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CA3" w:rsidRPr="00380CA3" w:rsidRDefault="00380CA3" w:rsidP="00380CA3">
      <w:pPr>
        <w:pStyle w:val="ListParagraph"/>
        <w:jc w:val="center"/>
        <w:rPr>
          <w:rFonts w:asciiTheme="majorBidi" w:hAnsiTheme="majorBidi"/>
          <w:b/>
          <w:bCs/>
          <w:sz w:val="32"/>
          <w:szCs w:val="32"/>
        </w:rPr>
      </w:pPr>
      <w:bookmarkStart w:id="0" w:name="_GoBack"/>
      <w:bookmarkEnd w:id="0"/>
      <w:r w:rsidRPr="00380CA3">
        <w:rPr>
          <w:rFonts w:asciiTheme="majorBidi" w:hAnsiTheme="majorBidi"/>
          <w:b/>
          <w:bCs/>
          <w:sz w:val="32"/>
          <w:szCs w:val="32"/>
        </w:rPr>
        <w:t>TRADISI MEMBACA SURAT YASIN TIGA KALI PADA RITUAL REBO WEKASAN</w:t>
      </w:r>
    </w:p>
    <w:p w:rsidR="00380CA3" w:rsidRDefault="00380CA3" w:rsidP="00380CA3">
      <w:pPr>
        <w:pStyle w:val="ListParagraph"/>
        <w:jc w:val="center"/>
        <w:rPr>
          <w:rFonts w:asciiTheme="majorBidi" w:hAnsiTheme="majorBidi"/>
          <w:b/>
          <w:bCs/>
          <w:sz w:val="32"/>
          <w:szCs w:val="32"/>
        </w:rPr>
      </w:pPr>
      <w:r>
        <w:rPr>
          <w:rFonts w:asciiTheme="majorBidi" w:hAnsiTheme="majorBidi"/>
          <w:b/>
          <w:bCs/>
          <w:sz w:val="32"/>
          <w:szCs w:val="32"/>
        </w:rPr>
        <w:t>(S</w:t>
      </w:r>
      <w:r>
        <w:rPr>
          <w:rFonts w:asciiTheme="majorBidi" w:hAnsiTheme="majorBidi"/>
          <w:b/>
          <w:bCs/>
          <w:sz w:val="32"/>
          <w:szCs w:val="32"/>
          <w:lang w:val="id-ID"/>
        </w:rPr>
        <w:t xml:space="preserve">tudi </w:t>
      </w:r>
      <w:r>
        <w:rPr>
          <w:rFonts w:asciiTheme="majorBidi" w:hAnsiTheme="majorBidi"/>
          <w:b/>
          <w:bCs/>
          <w:sz w:val="32"/>
          <w:szCs w:val="32"/>
        </w:rPr>
        <w:t>L</w:t>
      </w:r>
      <w:r>
        <w:rPr>
          <w:rFonts w:asciiTheme="majorBidi" w:hAnsiTheme="majorBidi"/>
          <w:b/>
          <w:bCs/>
          <w:sz w:val="32"/>
          <w:szCs w:val="32"/>
          <w:lang w:val="id-ID"/>
        </w:rPr>
        <w:t>iving</w:t>
      </w:r>
      <w:r>
        <w:rPr>
          <w:rFonts w:asciiTheme="majorBidi" w:hAnsiTheme="majorBidi"/>
          <w:b/>
          <w:bCs/>
          <w:sz w:val="32"/>
          <w:szCs w:val="32"/>
        </w:rPr>
        <w:t xml:space="preserve"> S</w:t>
      </w:r>
      <w:r>
        <w:rPr>
          <w:rFonts w:asciiTheme="majorBidi" w:hAnsiTheme="majorBidi"/>
          <w:b/>
          <w:bCs/>
          <w:sz w:val="32"/>
          <w:szCs w:val="32"/>
          <w:lang w:val="id-ID"/>
        </w:rPr>
        <w:t>unnah</w:t>
      </w:r>
      <w:r>
        <w:rPr>
          <w:rFonts w:asciiTheme="majorBidi" w:hAnsiTheme="majorBidi"/>
          <w:b/>
          <w:bCs/>
          <w:sz w:val="32"/>
          <w:szCs w:val="32"/>
        </w:rPr>
        <w:t xml:space="preserve"> </w:t>
      </w:r>
      <w:proofErr w:type="gramStart"/>
      <w:r>
        <w:rPr>
          <w:rFonts w:asciiTheme="majorBidi" w:hAnsiTheme="majorBidi"/>
          <w:b/>
          <w:bCs/>
          <w:sz w:val="32"/>
          <w:szCs w:val="32"/>
          <w:lang w:val="id-ID"/>
        </w:rPr>
        <w:t xml:space="preserve">di </w:t>
      </w:r>
      <w:r>
        <w:rPr>
          <w:rFonts w:asciiTheme="majorBidi" w:hAnsiTheme="majorBidi"/>
          <w:b/>
          <w:bCs/>
          <w:sz w:val="32"/>
          <w:szCs w:val="32"/>
        </w:rPr>
        <w:t xml:space="preserve"> K</w:t>
      </w:r>
      <w:r>
        <w:rPr>
          <w:rFonts w:asciiTheme="majorBidi" w:hAnsiTheme="majorBidi"/>
          <w:b/>
          <w:bCs/>
          <w:sz w:val="32"/>
          <w:szCs w:val="32"/>
          <w:lang w:val="id-ID"/>
        </w:rPr>
        <w:t>ampung</w:t>
      </w:r>
      <w:proofErr w:type="gramEnd"/>
      <w:r>
        <w:rPr>
          <w:rFonts w:asciiTheme="majorBidi" w:hAnsiTheme="majorBidi"/>
          <w:b/>
          <w:bCs/>
          <w:sz w:val="32"/>
          <w:szCs w:val="32"/>
        </w:rPr>
        <w:t xml:space="preserve"> S</w:t>
      </w:r>
      <w:r>
        <w:rPr>
          <w:rFonts w:asciiTheme="majorBidi" w:hAnsiTheme="majorBidi"/>
          <w:b/>
          <w:bCs/>
          <w:sz w:val="32"/>
          <w:szCs w:val="32"/>
          <w:lang w:val="id-ID"/>
        </w:rPr>
        <w:t>inagar</w:t>
      </w:r>
      <w:r>
        <w:rPr>
          <w:rFonts w:asciiTheme="majorBidi" w:hAnsiTheme="majorBidi"/>
          <w:b/>
          <w:bCs/>
          <w:sz w:val="32"/>
          <w:szCs w:val="32"/>
        </w:rPr>
        <w:t xml:space="preserve"> D</w:t>
      </w:r>
      <w:r>
        <w:rPr>
          <w:rFonts w:asciiTheme="majorBidi" w:hAnsiTheme="majorBidi"/>
          <w:b/>
          <w:bCs/>
          <w:sz w:val="32"/>
          <w:szCs w:val="32"/>
          <w:lang w:val="id-ID"/>
        </w:rPr>
        <w:t xml:space="preserve">esa </w:t>
      </w:r>
      <w:r>
        <w:rPr>
          <w:rFonts w:asciiTheme="majorBidi" w:hAnsiTheme="majorBidi"/>
          <w:b/>
          <w:bCs/>
          <w:sz w:val="32"/>
          <w:szCs w:val="32"/>
        </w:rPr>
        <w:t>B</w:t>
      </w:r>
      <w:r>
        <w:rPr>
          <w:rFonts w:asciiTheme="majorBidi" w:hAnsiTheme="majorBidi"/>
          <w:b/>
          <w:bCs/>
          <w:sz w:val="32"/>
          <w:szCs w:val="32"/>
          <w:lang w:val="id-ID"/>
        </w:rPr>
        <w:t xml:space="preserve">ojong </w:t>
      </w:r>
      <w:r>
        <w:rPr>
          <w:rFonts w:asciiTheme="majorBidi" w:hAnsiTheme="majorBidi"/>
          <w:b/>
          <w:bCs/>
          <w:sz w:val="32"/>
          <w:szCs w:val="32"/>
        </w:rPr>
        <w:t>K</w:t>
      </w:r>
      <w:r>
        <w:rPr>
          <w:rFonts w:asciiTheme="majorBidi" w:hAnsiTheme="majorBidi"/>
          <w:b/>
          <w:bCs/>
          <w:sz w:val="32"/>
          <w:szCs w:val="32"/>
          <w:lang w:val="id-ID"/>
        </w:rPr>
        <w:t xml:space="preserve">ecamatan </w:t>
      </w:r>
      <w:r>
        <w:rPr>
          <w:rFonts w:asciiTheme="majorBidi" w:hAnsiTheme="majorBidi"/>
          <w:b/>
          <w:bCs/>
          <w:sz w:val="32"/>
          <w:szCs w:val="32"/>
        </w:rPr>
        <w:t xml:space="preserve"> K</w:t>
      </w:r>
      <w:r>
        <w:rPr>
          <w:rFonts w:asciiTheme="majorBidi" w:hAnsiTheme="majorBidi"/>
          <w:b/>
          <w:bCs/>
          <w:sz w:val="32"/>
          <w:szCs w:val="32"/>
          <w:lang w:val="id-ID"/>
        </w:rPr>
        <w:t>arangtengah</w:t>
      </w:r>
      <w:r>
        <w:rPr>
          <w:rFonts w:asciiTheme="majorBidi" w:hAnsiTheme="majorBidi"/>
          <w:b/>
          <w:bCs/>
          <w:sz w:val="32"/>
          <w:szCs w:val="32"/>
        </w:rPr>
        <w:t xml:space="preserve"> K</w:t>
      </w:r>
      <w:r>
        <w:rPr>
          <w:rFonts w:asciiTheme="majorBidi" w:hAnsiTheme="majorBidi"/>
          <w:b/>
          <w:bCs/>
          <w:sz w:val="32"/>
          <w:szCs w:val="32"/>
          <w:lang w:val="id-ID"/>
        </w:rPr>
        <w:t>abupaten</w:t>
      </w:r>
      <w:r>
        <w:rPr>
          <w:rFonts w:asciiTheme="majorBidi" w:hAnsiTheme="majorBidi"/>
          <w:b/>
          <w:bCs/>
          <w:sz w:val="32"/>
          <w:szCs w:val="32"/>
        </w:rPr>
        <w:t xml:space="preserve"> C</w:t>
      </w:r>
      <w:r>
        <w:rPr>
          <w:rFonts w:asciiTheme="majorBidi" w:hAnsiTheme="majorBidi"/>
          <w:b/>
          <w:bCs/>
          <w:sz w:val="32"/>
          <w:szCs w:val="32"/>
          <w:lang w:val="id-ID"/>
        </w:rPr>
        <w:t>ianjur</w:t>
      </w:r>
      <w:r w:rsidRPr="00380CA3">
        <w:rPr>
          <w:rFonts w:asciiTheme="majorBidi" w:hAnsiTheme="majorBidi"/>
          <w:b/>
          <w:bCs/>
          <w:sz w:val="32"/>
          <w:szCs w:val="32"/>
        </w:rPr>
        <w:t>)</w:t>
      </w:r>
    </w:p>
    <w:p w:rsidR="00380CA3" w:rsidRDefault="00380CA3" w:rsidP="00380CA3">
      <w:pPr>
        <w:pStyle w:val="ListParagraph"/>
        <w:rPr>
          <w:rFonts w:asciiTheme="majorBidi" w:hAnsiTheme="majorBidi"/>
          <w:b/>
          <w:bCs/>
          <w:sz w:val="32"/>
          <w:szCs w:val="32"/>
        </w:rPr>
      </w:pPr>
    </w:p>
    <w:p w:rsidR="00380CA3" w:rsidRPr="00380CA3" w:rsidRDefault="00380CA3" w:rsidP="00380CA3">
      <w:pPr>
        <w:pStyle w:val="ListParagraph"/>
        <w:jc w:val="center"/>
        <w:rPr>
          <w:rFonts w:asciiTheme="majorBidi" w:hAnsiTheme="majorBidi" w:cstheme="majorBidi"/>
          <w:b/>
          <w:bCs/>
          <w:lang w:val="id-ID"/>
        </w:rPr>
      </w:pPr>
      <w:r w:rsidRPr="00380CA3">
        <w:rPr>
          <w:rFonts w:asciiTheme="majorBidi" w:hAnsiTheme="majorBidi" w:cstheme="majorBidi"/>
          <w:b/>
          <w:bCs/>
          <w:lang w:val="id-ID"/>
        </w:rPr>
        <w:t>Laelasari</w:t>
      </w:r>
    </w:p>
    <w:p w:rsidR="00380CA3" w:rsidRDefault="00380CA3" w:rsidP="00380CA3">
      <w:pPr>
        <w:jc w:val="center"/>
        <w:rPr>
          <w:rFonts w:asciiTheme="majorBidi" w:hAnsiTheme="majorBidi" w:cstheme="majorBidi"/>
          <w:b/>
          <w:bCs/>
          <w:sz w:val="24"/>
          <w:szCs w:val="24"/>
        </w:rPr>
      </w:pPr>
      <w:r w:rsidRPr="00380CA3">
        <w:rPr>
          <w:rFonts w:asciiTheme="majorBidi" w:hAnsiTheme="majorBidi" w:cstheme="majorBidi"/>
          <w:b/>
          <w:bCs/>
          <w:sz w:val="24"/>
          <w:szCs w:val="24"/>
        </w:rPr>
        <w:t>Mahasiswi UIN Sunan Gunung Djati Bandung Fakultas Ushuluddin Prodi Ilmu Hadis</w:t>
      </w:r>
    </w:p>
    <w:p w:rsidR="00380CA3" w:rsidRDefault="00380CA3" w:rsidP="00380CA3">
      <w:pPr>
        <w:jc w:val="center"/>
        <w:rPr>
          <w:rFonts w:asciiTheme="majorBidi" w:hAnsiTheme="majorBidi" w:cstheme="majorBidi"/>
          <w:b/>
          <w:bCs/>
          <w:sz w:val="24"/>
          <w:szCs w:val="24"/>
        </w:rPr>
      </w:pPr>
      <w:r>
        <w:rPr>
          <w:rFonts w:asciiTheme="majorBidi" w:hAnsiTheme="majorBidi" w:cstheme="majorBidi"/>
          <w:b/>
          <w:bCs/>
          <w:sz w:val="24"/>
          <w:szCs w:val="24"/>
        </w:rPr>
        <w:t>(E-mail: laelasari111197@gmail. Com)</w:t>
      </w:r>
    </w:p>
    <w:p w:rsidR="00380CA3" w:rsidRDefault="00380CA3" w:rsidP="00380CA3">
      <w:pPr>
        <w:rPr>
          <w:rFonts w:asciiTheme="majorBidi" w:hAnsiTheme="majorBidi" w:cstheme="majorBidi"/>
          <w:b/>
          <w:bCs/>
          <w:sz w:val="24"/>
          <w:szCs w:val="24"/>
        </w:rPr>
      </w:pPr>
    </w:p>
    <w:p w:rsidR="00A03168" w:rsidRDefault="00380CA3" w:rsidP="00CF6B8A">
      <w:pPr>
        <w:jc w:val="both"/>
        <w:rPr>
          <w:rFonts w:asciiTheme="majorBidi" w:hAnsiTheme="majorBidi" w:cstheme="majorBidi"/>
          <w:color w:val="222222"/>
          <w:sz w:val="24"/>
          <w:szCs w:val="24"/>
          <w:shd w:val="clear" w:color="auto" w:fill="F8F9FA"/>
        </w:rPr>
      </w:pPr>
      <w:r>
        <w:rPr>
          <w:rFonts w:asciiTheme="majorBidi" w:hAnsiTheme="majorBidi" w:cstheme="majorBidi"/>
          <w:b/>
          <w:bCs/>
          <w:sz w:val="24"/>
          <w:szCs w:val="24"/>
        </w:rPr>
        <w:t>Abstract</w:t>
      </w:r>
      <w:r w:rsidR="00A03168">
        <w:br/>
      </w:r>
      <w:r w:rsidR="00A03168">
        <w:rPr>
          <w:rFonts w:asciiTheme="majorBidi" w:hAnsiTheme="majorBidi" w:cstheme="majorBidi"/>
          <w:color w:val="222222"/>
          <w:sz w:val="24"/>
          <w:szCs w:val="24"/>
          <w:shd w:val="clear" w:color="auto" w:fill="F8F9FA"/>
        </w:rPr>
        <w:t xml:space="preserve">  </w:t>
      </w:r>
      <w:r w:rsidR="00A03168">
        <w:rPr>
          <w:rFonts w:asciiTheme="majorBidi" w:hAnsiTheme="majorBidi" w:cstheme="majorBidi"/>
          <w:color w:val="222222"/>
          <w:sz w:val="24"/>
          <w:szCs w:val="24"/>
          <w:shd w:val="clear" w:color="auto" w:fill="F8F9FA"/>
        </w:rPr>
        <w:tab/>
      </w:r>
      <w:r w:rsidR="00A03168" w:rsidRPr="00A03168">
        <w:rPr>
          <w:rFonts w:asciiTheme="majorBidi" w:hAnsiTheme="majorBidi" w:cstheme="majorBidi"/>
          <w:color w:val="222222"/>
          <w:sz w:val="24"/>
          <w:szCs w:val="24"/>
          <w:shd w:val="clear" w:color="auto" w:fill="F8F9FA"/>
        </w:rPr>
        <w:t xml:space="preserve">The Rebo Wekasan ritual has become a tradition among Muslims, especially in Sinagar village, Bojong village, Karangtengah sub-district, Cianjur regency, which is still preserved. In naming and implementing this tradition, it varies from place to place. The purpose of this tradition is to reject all the disasters that occur every late Wednesday in the month of Safar. In carrying out this tradition there is one of the Surahs of the Koran used in it. In this research, the writer focuses on the meaning of reading the Yasin letter, this is related to what the public understands about reading the Yasin letter, what the community felt when reading the Yasin letter took place and what wisdom was felt by the community after reading the Yasin letter on the last Wednesday on the month of Safar. </w:t>
      </w:r>
    </w:p>
    <w:p w:rsidR="00A03168" w:rsidRDefault="00A03168" w:rsidP="00CF6B8A">
      <w:pPr>
        <w:ind w:firstLine="720"/>
        <w:jc w:val="both"/>
        <w:rPr>
          <w:rFonts w:asciiTheme="majorBidi" w:hAnsiTheme="majorBidi" w:cstheme="majorBidi"/>
          <w:color w:val="222222"/>
          <w:sz w:val="24"/>
          <w:szCs w:val="24"/>
          <w:shd w:val="clear" w:color="auto" w:fill="F8F9FA"/>
        </w:rPr>
      </w:pPr>
      <w:r w:rsidRPr="00A03168">
        <w:rPr>
          <w:rFonts w:asciiTheme="majorBidi" w:hAnsiTheme="majorBidi" w:cstheme="majorBidi"/>
          <w:color w:val="222222"/>
          <w:sz w:val="24"/>
          <w:szCs w:val="24"/>
          <w:shd w:val="clear" w:color="auto" w:fill="F8F9FA"/>
        </w:rPr>
        <w:t xml:space="preserve">The purpose of this research is to explain what is meant by reading the Yasin letter in the tradition of Rebo Wekasan, what is felt by the implementation of reading the Yasin letter when reading the Yasin letter takes place in the Rebo Wekasan tradition, and to find out the wisdom behind the reading of the Yasin letter in the Rebo tradition Wekasan was held in Sinagar Village, Bojong Village, Karangtengah District, Cianjur Regency. </w:t>
      </w:r>
    </w:p>
    <w:p w:rsidR="00A03168" w:rsidRDefault="00A03168" w:rsidP="00CF6B8A">
      <w:pPr>
        <w:ind w:firstLine="720"/>
        <w:jc w:val="both"/>
        <w:rPr>
          <w:rFonts w:asciiTheme="majorBidi" w:hAnsiTheme="majorBidi" w:cstheme="majorBidi"/>
          <w:color w:val="222222"/>
          <w:sz w:val="24"/>
          <w:szCs w:val="24"/>
          <w:shd w:val="clear" w:color="auto" w:fill="F8F9FA"/>
        </w:rPr>
      </w:pPr>
      <w:r w:rsidRPr="00A03168">
        <w:rPr>
          <w:rFonts w:asciiTheme="majorBidi" w:hAnsiTheme="majorBidi" w:cstheme="majorBidi"/>
          <w:color w:val="222222"/>
          <w:sz w:val="24"/>
          <w:szCs w:val="24"/>
          <w:shd w:val="clear" w:color="auto" w:fill="F8F9FA"/>
        </w:rPr>
        <w:t>This research uses descriptive-qualitative method with the living sunnah approach. Data collection techniques are taken through interviews, library research, and documentation. Analysis of the data used by the authors in this thesis, the authors use analytic description analysis. In studying the meaning of reading the Yasin letter in the Rebo Wekasan tradition in Sinagar village, Bojong village, Karangtengah sub-district, Cianjur regency.</w:t>
      </w:r>
    </w:p>
    <w:p w:rsidR="00CF6B8A" w:rsidRDefault="00A03168" w:rsidP="00CF6B8A">
      <w:pPr>
        <w:ind w:firstLine="720"/>
        <w:jc w:val="both"/>
        <w:rPr>
          <w:rFonts w:asciiTheme="majorBidi" w:hAnsiTheme="majorBidi" w:cstheme="majorBidi"/>
          <w:color w:val="222222"/>
          <w:sz w:val="24"/>
          <w:szCs w:val="24"/>
          <w:shd w:val="clear" w:color="auto" w:fill="F8F9FA"/>
        </w:rPr>
      </w:pPr>
      <w:r w:rsidRPr="00A03168">
        <w:rPr>
          <w:rFonts w:asciiTheme="majorBidi" w:hAnsiTheme="majorBidi" w:cstheme="majorBidi"/>
          <w:color w:val="222222"/>
          <w:sz w:val="24"/>
          <w:szCs w:val="24"/>
          <w:shd w:val="clear" w:color="auto" w:fill="F8F9FA"/>
        </w:rPr>
        <w:t xml:space="preserve"> The results obtained from this study are as follows: The public understands that on the last Wednesday in the month of Safar will be sent down distress, so they carry out the reading of the letter Yasin to avoid these distress, and the letter Yasin is Qolbu Al-Quran (Heart of Al -Quran) in which there are some virtues and awesomeness that can affect people's lives. As for the lessons learned by the people of Sinagar village after reading Yasin's letter on the last Wednesday of the month of Safar, his heart relaxed. </w:t>
      </w:r>
    </w:p>
    <w:p w:rsidR="00CF6B8A" w:rsidRDefault="00A03168" w:rsidP="00CF6B8A">
      <w:pPr>
        <w:ind w:firstLine="720"/>
        <w:jc w:val="both"/>
        <w:rPr>
          <w:rFonts w:asciiTheme="majorBidi" w:hAnsiTheme="majorBidi" w:cstheme="majorBidi"/>
          <w:b/>
          <w:bCs/>
          <w:color w:val="222222"/>
          <w:sz w:val="20"/>
          <w:szCs w:val="20"/>
          <w:shd w:val="clear" w:color="auto" w:fill="F8F9FA"/>
        </w:rPr>
      </w:pPr>
      <w:r w:rsidRPr="00CF6B8A">
        <w:rPr>
          <w:rFonts w:asciiTheme="majorBidi" w:hAnsiTheme="majorBidi" w:cstheme="majorBidi"/>
          <w:b/>
          <w:bCs/>
          <w:color w:val="222222"/>
          <w:sz w:val="20"/>
          <w:szCs w:val="20"/>
          <w:shd w:val="clear" w:color="auto" w:fill="F8F9FA"/>
        </w:rPr>
        <w:t>Keyword: Tradition, Yasinan Letter Reading, Rebo Wekasan</w:t>
      </w:r>
    </w:p>
    <w:p w:rsidR="00CF6B8A" w:rsidRDefault="00CF6B8A" w:rsidP="00CF6B8A">
      <w:pPr>
        <w:ind w:firstLine="720"/>
        <w:jc w:val="both"/>
        <w:rPr>
          <w:rFonts w:asciiTheme="majorBidi" w:hAnsiTheme="majorBidi" w:cstheme="majorBidi"/>
          <w:b/>
          <w:bCs/>
          <w:color w:val="222222"/>
          <w:sz w:val="20"/>
          <w:szCs w:val="20"/>
          <w:shd w:val="clear" w:color="auto" w:fill="F8F9FA"/>
        </w:rPr>
      </w:pPr>
    </w:p>
    <w:p w:rsidR="00CF6B8A" w:rsidRPr="00CF6B8A" w:rsidRDefault="00CF6B8A" w:rsidP="00CF6B8A">
      <w:pPr>
        <w:jc w:val="both"/>
        <w:rPr>
          <w:rFonts w:asciiTheme="majorBidi" w:hAnsiTheme="majorBidi" w:cstheme="majorBidi"/>
          <w:b/>
          <w:bCs/>
          <w:color w:val="222222"/>
          <w:sz w:val="20"/>
          <w:szCs w:val="20"/>
          <w:shd w:val="clear" w:color="auto" w:fill="F8F9FA"/>
        </w:rPr>
      </w:pPr>
      <w:r w:rsidRPr="00CF6B8A">
        <w:rPr>
          <w:rFonts w:asciiTheme="majorBidi" w:hAnsiTheme="majorBidi" w:cstheme="majorBidi"/>
          <w:b/>
          <w:bCs/>
          <w:sz w:val="24"/>
          <w:szCs w:val="24"/>
        </w:rPr>
        <w:lastRenderedPageBreak/>
        <w:t>Abstrak</w:t>
      </w:r>
    </w:p>
    <w:p w:rsidR="00F51A52" w:rsidRPr="00A03168" w:rsidRDefault="00F51A52" w:rsidP="00A03168">
      <w:pPr>
        <w:spacing w:line="240" w:lineRule="auto"/>
        <w:ind w:firstLine="720"/>
        <w:jc w:val="both"/>
        <w:rPr>
          <w:rFonts w:asciiTheme="majorBidi" w:hAnsiTheme="majorBidi" w:cstheme="majorBidi"/>
          <w:sz w:val="24"/>
          <w:szCs w:val="24"/>
        </w:rPr>
      </w:pPr>
      <w:r w:rsidRPr="00A03168">
        <w:rPr>
          <w:rFonts w:asciiTheme="majorBidi" w:hAnsiTheme="majorBidi" w:cstheme="majorBidi"/>
          <w:sz w:val="24"/>
          <w:szCs w:val="24"/>
        </w:rPr>
        <w:t xml:space="preserve">Ritual Rebo Wekasan sudah menjadi tradisi di kalangan umat Islam, khususnya di kampung Sinagar desa Bojong Kecamatan Karangtengah kabupaten Cianjur, yang sampai kini masih dilestarikan. Dalam penamaan dan cara pelaksanaan tradisi ini berbeda-beda di setiap tempat. Tujuan dari tradisi ini untuk menolak segala musibah yang turun pada  setiap Rabu akhir di bulan Safar. Dalam pelaksanaan tradisi ini terdapat salah satu surat Al-Quran yang digunakan di dalamnya. Dalam penelitian ini penulis fokus dengan makna pembacaan surat Yasin, hal ini terkait dengan apa yang masyarakat pahami mengenai pembacaan surat Yasin, apa yang masyarakat rasakan ketika pembacaan surat Yasin tersebut berlangsung dan apa hikmah yang di rasakan oleh masyarakat setelah membaca surat Yasin pada hari Rabu terakhir di bulan Safar. </w:t>
      </w:r>
    </w:p>
    <w:p w:rsidR="00F51A52" w:rsidRPr="00A03168" w:rsidRDefault="00F51A52" w:rsidP="00A03168">
      <w:pPr>
        <w:spacing w:line="240" w:lineRule="auto"/>
        <w:ind w:firstLine="720"/>
        <w:jc w:val="both"/>
        <w:rPr>
          <w:rFonts w:asciiTheme="majorBidi" w:hAnsiTheme="majorBidi" w:cstheme="majorBidi"/>
          <w:sz w:val="24"/>
          <w:szCs w:val="24"/>
        </w:rPr>
      </w:pPr>
      <w:r w:rsidRPr="00A03168">
        <w:rPr>
          <w:rFonts w:asciiTheme="majorBidi" w:hAnsiTheme="majorBidi" w:cstheme="majorBidi"/>
          <w:sz w:val="24"/>
          <w:szCs w:val="24"/>
        </w:rPr>
        <w:t xml:space="preserve">Adapun tujuan dari penelitian ini yaitu untuk menjelasakan apa yang dimaksud dengan  pembacaan surat Yasin dalam tradisi Rebo Wekasan, apa yang dirasakan oleh pelaksanaan pembacaan surat Yasin pada saat pembacaan surat Yasin berlangsung dalam tradisi Rebo Wekasan, dan untuk mengetahui hikamh dibalik pemabcaan surat yasin pada tradisi Rebo Wekasan yang dilaksanakan di Kampung Sinagar Desa Bojong Kecamatan Karangtengah Kabupaten Cianjur. </w:t>
      </w:r>
    </w:p>
    <w:p w:rsidR="00F51A52" w:rsidRPr="00A03168" w:rsidRDefault="00F51A52" w:rsidP="00A03168">
      <w:pPr>
        <w:spacing w:line="240" w:lineRule="auto"/>
        <w:ind w:firstLine="720"/>
        <w:jc w:val="both"/>
        <w:rPr>
          <w:rFonts w:asciiTheme="majorBidi" w:hAnsiTheme="majorBidi" w:cstheme="majorBidi"/>
          <w:sz w:val="24"/>
          <w:szCs w:val="24"/>
        </w:rPr>
      </w:pPr>
      <w:r w:rsidRPr="00A03168">
        <w:rPr>
          <w:rFonts w:asciiTheme="majorBidi" w:hAnsiTheme="majorBidi" w:cstheme="majorBidi"/>
          <w:sz w:val="24"/>
          <w:szCs w:val="24"/>
        </w:rPr>
        <w:t xml:space="preserve">Penelitian ini menggunakan metode deskriptif-kualitatif dengan pendekatan living sunnah.Teknik pengumpulan data ditempuh melalui interview, library reseach, dan dokumentasi. Analisi data yang digunakan oleh penulis dalam skripsi ini, penulis menggunakan analisis deskripsi analitik. Dalam mengkaji makna pembacaan surat Yasin dalam tradisi Rebo Wekasan di kampung Sinagar desa Bojong Kecamatan Karangtengah Kabupaten Cianjur. </w:t>
      </w:r>
    </w:p>
    <w:p w:rsidR="00F51A52" w:rsidRDefault="00F51A52" w:rsidP="00A03168">
      <w:pPr>
        <w:spacing w:line="240" w:lineRule="auto"/>
        <w:ind w:firstLine="720"/>
        <w:jc w:val="both"/>
        <w:rPr>
          <w:rFonts w:asciiTheme="majorBidi" w:hAnsiTheme="majorBidi" w:cstheme="majorBidi"/>
          <w:sz w:val="24"/>
          <w:szCs w:val="24"/>
        </w:rPr>
      </w:pPr>
      <w:r w:rsidRPr="00A03168">
        <w:rPr>
          <w:rFonts w:asciiTheme="majorBidi" w:hAnsiTheme="majorBidi" w:cstheme="majorBidi"/>
          <w:sz w:val="24"/>
          <w:szCs w:val="24"/>
        </w:rPr>
        <w:t xml:space="preserve">Adapun hasil yang di dapatkan dari penelitian ini adalah sebagai berikut: Masyarakat memahami bahwa pada hari Rabu terakhir di bulan Safar akan di turunkan marabahaya, sehingga mereka melaksanakan pembacaan surat Yasin untuk terhindar dari marabahaya tersebut, dan surat Yasin merupakan </w:t>
      </w:r>
      <w:r w:rsidRPr="00A03168">
        <w:rPr>
          <w:rFonts w:asciiTheme="majorBidi" w:hAnsiTheme="majorBidi" w:cstheme="majorBidi"/>
          <w:i/>
          <w:iCs/>
          <w:sz w:val="24"/>
          <w:szCs w:val="24"/>
        </w:rPr>
        <w:t>Qolbu Al-Quran</w:t>
      </w:r>
      <w:r w:rsidRPr="00A03168">
        <w:rPr>
          <w:rFonts w:asciiTheme="majorBidi" w:hAnsiTheme="majorBidi" w:cstheme="majorBidi"/>
          <w:sz w:val="24"/>
          <w:szCs w:val="24"/>
        </w:rPr>
        <w:t xml:space="preserve"> (Jantung Al-Quran) yang di dalamnya terdapat beberapa keutamaan dan kedahsyatan yang dapat berpengaruh terhadap kehidupan masyarakat.  Adapun hikmah yang di rasakan oleh masyrakat kampung Sinagar setelah membaca surat Yasin pada hari Rabu terakhir di bulan Safar hatinya menjadi tenang</w:t>
      </w:r>
      <w:r w:rsidRPr="006C5DC6">
        <w:rPr>
          <w:rFonts w:asciiTheme="majorBidi" w:hAnsiTheme="majorBidi" w:cstheme="majorBidi"/>
          <w:sz w:val="24"/>
          <w:szCs w:val="24"/>
        </w:rPr>
        <w:t xml:space="preserve">. </w:t>
      </w:r>
    </w:p>
    <w:p w:rsidR="002A34BB" w:rsidRPr="00F51A52" w:rsidRDefault="00F51A52" w:rsidP="00A03168">
      <w:pPr>
        <w:spacing w:line="240" w:lineRule="auto"/>
        <w:jc w:val="both"/>
        <w:rPr>
          <w:rFonts w:asciiTheme="majorBidi" w:hAnsiTheme="majorBidi"/>
          <w:b/>
          <w:bCs/>
          <w:sz w:val="20"/>
          <w:szCs w:val="20"/>
        </w:rPr>
        <w:sectPr w:rsidR="002A34BB" w:rsidRPr="00F51A52" w:rsidSect="002A34BB">
          <w:pgSz w:w="11906" w:h="16838"/>
          <w:pgMar w:top="1440" w:right="1440" w:bottom="1440" w:left="1440" w:header="708" w:footer="708" w:gutter="0"/>
          <w:cols w:space="708"/>
          <w:docGrid w:linePitch="360"/>
        </w:sectPr>
      </w:pPr>
      <w:r w:rsidRPr="00C63023">
        <w:rPr>
          <w:rFonts w:asciiTheme="majorBidi" w:hAnsiTheme="majorBidi"/>
          <w:b/>
          <w:bCs/>
          <w:sz w:val="20"/>
          <w:szCs w:val="20"/>
        </w:rPr>
        <w:t>Keyword:</w:t>
      </w:r>
      <w:r>
        <w:rPr>
          <w:rFonts w:asciiTheme="majorBidi" w:hAnsiTheme="majorBidi"/>
          <w:b/>
          <w:bCs/>
          <w:sz w:val="20"/>
          <w:szCs w:val="20"/>
        </w:rPr>
        <w:t xml:space="preserve">  Tradisi, Pembacaan Surat Yasinan, Rebo Wekasan</w:t>
      </w:r>
    </w:p>
    <w:p w:rsidR="00257D99" w:rsidRPr="002A34BB" w:rsidRDefault="002A34BB" w:rsidP="002A34BB">
      <w:pPr>
        <w:pStyle w:val="ListParagraph"/>
        <w:numPr>
          <w:ilvl w:val="0"/>
          <w:numId w:val="1"/>
        </w:numPr>
        <w:rPr>
          <w:rFonts w:asciiTheme="majorBidi" w:hAnsiTheme="majorBidi" w:cstheme="majorBidi"/>
          <w:b/>
          <w:bCs/>
        </w:rPr>
      </w:pPr>
      <w:r>
        <w:rPr>
          <w:rFonts w:asciiTheme="majorBidi" w:hAnsiTheme="majorBidi" w:cstheme="majorBidi"/>
          <w:b/>
          <w:bCs/>
          <w:lang w:val="id-ID"/>
        </w:rPr>
        <w:lastRenderedPageBreak/>
        <w:t>PENDAHULUAN</w:t>
      </w:r>
    </w:p>
    <w:p w:rsidR="00257D99" w:rsidRPr="00416759" w:rsidRDefault="00257D99" w:rsidP="00257D99">
      <w:pPr>
        <w:pStyle w:val="ListParagraph"/>
        <w:spacing w:line="480" w:lineRule="auto"/>
        <w:ind w:left="360" w:firstLine="360"/>
        <w:jc w:val="both"/>
        <w:rPr>
          <w:rFonts w:asciiTheme="majorBidi" w:hAnsiTheme="majorBidi"/>
          <w:b/>
        </w:rPr>
      </w:pPr>
      <w:r w:rsidRPr="00416759">
        <w:rPr>
          <w:rFonts w:asciiTheme="majorBidi" w:hAnsiTheme="majorBidi"/>
          <w:bCs/>
        </w:rPr>
        <w:t xml:space="preserve">Hadis mentradisi dalam bentuk sunah. Sunah bergulir di mayarakat dari masa ke masa membentuk sebuah amalan yang mentradisi. Amalan tersebut terkadang telah menyatu dengan tradisi lokal. Namun demikian, </w:t>
      </w:r>
      <w:r w:rsidRPr="00416759">
        <w:rPr>
          <w:rFonts w:asciiTheme="majorBidi" w:hAnsiTheme="majorBidi"/>
          <w:bCs/>
        </w:rPr>
        <w:lastRenderedPageBreak/>
        <w:t xml:space="preserve">dapat di gali nilai-nilai sunah atau hadis dalam tradisi tersebut. </w:t>
      </w:r>
    </w:p>
    <w:p w:rsidR="00257D99" w:rsidRPr="00416759" w:rsidRDefault="00257D99" w:rsidP="00257D99">
      <w:pPr>
        <w:pStyle w:val="ListParagraph"/>
        <w:spacing w:line="480" w:lineRule="auto"/>
        <w:ind w:left="360" w:firstLine="360"/>
        <w:jc w:val="both"/>
        <w:rPr>
          <w:rFonts w:asciiTheme="majorBidi" w:hAnsiTheme="majorBidi"/>
        </w:rPr>
      </w:pPr>
      <w:r w:rsidRPr="00416759">
        <w:rPr>
          <w:rFonts w:asciiTheme="majorBidi" w:hAnsiTheme="majorBidi"/>
          <w:bCs/>
        </w:rPr>
        <w:t xml:space="preserve">Hadis memerintahkan pembacaan Al-Quran surat Yasin, pembacaan Yasin dalam tradisi Rebo Wekasan diyakini berdasarkan nilai-nilai hadisnya, halnya seperti berlangsung di kampung Sinagar, berdasarkan hasil </w:t>
      </w:r>
      <w:r w:rsidRPr="00416759">
        <w:rPr>
          <w:rFonts w:asciiTheme="majorBidi" w:hAnsiTheme="majorBidi"/>
          <w:bCs/>
        </w:rPr>
        <w:lastRenderedPageBreak/>
        <w:t xml:space="preserve">wawancara kepada ustad Endang yang berada di kampung tersebut, beliau menyatakan: “ Pembacaan surat Yasin dalam tradisi Rebo Wekasan sesuai dengan ajaran Nabi, karena menurut beliau sesuai dengan apa yang Rasulullah perintahkan dalam hadis riwayat Tirmidzi </w:t>
      </w:r>
      <w:r w:rsidRPr="00416759">
        <w:rPr>
          <w:rStyle w:val="FootnoteReference"/>
          <w:rFonts w:asciiTheme="majorBidi" w:hAnsiTheme="majorBidi"/>
          <w:bCs/>
        </w:rPr>
        <w:footnoteReference w:id="1"/>
      </w:r>
      <w:r w:rsidRPr="00416759">
        <w:rPr>
          <w:rFonts w:asciiTheme="majorBidi" w:hAnsiTheme="majorBidi"/>
          <w:bCs/>
        </w:rPr>
        <w:t xml:space="preserve"> Saya tertarik mendalami nilai-nilai tersebut dengan menggunakan metode living sunah. </w:t>
      </w:r>
      <w:r w:rsidRPr="00416759">
        <w:rPr>
          <w:rFonts w:asciiTheme="majorBidi" w:hAnsiTheme="majorBidi"/>
        </w:rPr>
        <w:t xml:space="preserve">Hukum mempelajari Al-Hadis dan Ilmunya adalah suatu kewajiban. Agar kewajiban tersebut, dapat dipenuhi dengan saksama dalam memilih hadis shahih dan hasan, untuk di amalkan dan meneliti hadis dha’if dengan segala ragamnya untuk ditinggalkan, sudah barang tentu memerlukan suatu pengetahuan yang disebut </w:t>
      </w:r>
      <w:r w:rsidRPr="00416759">
        <w:rPr>
          <w:rFonts w:asciiTheme="majorBidi" w:hAnsiTheme="majorBidi"/>
          <w:i/>
          <w:iCs/>
        </w:rPr>
        <w:t>Ilmu</w:t>
      </w:r>
      <w:r w:rsidRPr="00416759">
        <w:rPr>
          <w:rFonts w:asciiTheme="majorBidi" w:hAnsiTheme="majorBidi"/>
        </w:rPr>
        <w:t xml:space="preserve">. </w:t>
      </w:r>
      <w:r w:rsidRPr="00416759">
        <w:rPr>
          <w:rStyle w:val="FootnoteReference"/>
          <w:rFonts w:asciiTheme="majorBidi" w:hAnsiTheme="majorBidi"/>
        </w:rPr>
        <w:footnoteReference w:id="2"/>
      </w:r>
    </w:p>
    <w:p w:rsidR="00257D99" w:rsidRPr="00416759" w:rsidRDefault="00257D99" w:rsidP="00257D99">
      <w:pPr>
        <w:pStyle w:val="ListParagraph"/>
        <w:spacing w:line="480" w:lineRule="auto"/>
        <w:ind w:left="360" w:firstLine="360"/>
        <w:jc w:val="both"/>
        <w:rPr>
          <w:rFonts w:asciiTheme="majorBidi" w:hAnsiTheme="majorBidi"/>
        </w:rPr>
      </w:pPr>
      <w:r w:rsidRPr="00416759">
        <w:rPr>
          <w:rFonts w:asciiTheme="majorBidi" w:hAnsiTheme="majorBidi"/>
        </w:rPr>
        <w:t xml:space="preserve">Aktivitas pembacaan Surah Yasin atau yang sering disebut “Yasinan” dalam kehidupan sehari-hari di masyarakat sudah menjadi sebuah </w:t>
      </w:r>
      <w:r w:rsidRPr="00416759">
        <w:rPr>
          <w:rFonts w:asciiTheme="majorBidi" w:hAnsiTheme="majorBidi"/>
        </w:rPr>
        <w:lastRenderedPageBreak/>
        <w:t xml:space="preserve">budaya yang mendarah daging dari generasi ke generasi yang dilakukan di masjid-masjid maupun rumah-rumah.Tradisi Yasinan ini bagi masyarakat merupakan sebuah doa, karena keutamaan terhadap pembacaan Surah YasinTradisi Yasinan sebagai suatu proses ritual keagamaan adalah bagian dari tradisi yang dipandang sebagai kehendak untuk memperoleh berkah, restu dan pengharapan tentang suatu kondisi yang lebih baik. Dalam proses pembacaan surah Yasin tentunya </w:t>
      </w:r>
      <w:proofErr w:type="gramStart"/>
      <w:r w:rsidRPr="00416759">
        <w:rPr>
          <w:rFonts w:asciiTheme="majorBidi" w:hAnsiTheme="majorBidi"/>
        </w:rPr>
        <w:t>akan</w:t>
      </w:r>
      <w:proofErr w:type="gramEnd"/>
      <w:r w:rsidRPr="00416759">
        <w:rPr>
          <w:rFonts w:asciiTheme="majorBidi" w:hAnsiTheme="majorBidi"/>
        </w:rPr>
        <w:t xml:space="preserve"> ada perbedaan di setiap tempat, tergantung dari berbagai aspek baik itu aspek budaya, latar belakang dan Ustad yang memimpin keberlangsungan proses pembacaan surah Yasin tersebut. Sehingga dewasa ini dapat ditemukan berbagai tradisi yang mulai melahirkan perilaku-perilaku tertentu dan menunjukan resepsi sosial masyarakat atau kelompok tertentu terhadap </w:t>
      </w:r>
      <w:r w:rsidRPr="00416759">
        <w:rPr>
          <w:rFonts w:asciiTheme="majorBidi" w:hAnsiTheme="majorBidi"/>
        </w:rPr>
        <w:lastRenderedPageBreak/>
        <w:t>Alquran yang salah satunya yaitu pembacaan Surah Yasin.</w:t>
      </w:r>
    </w:p>
    <w:p w:rsidR="002A34BB" w:rsidRPr="002A34BB" w:rsidRDefault="00257D99" w:rsidP="002A34BB">
      <w:pPr>
        <w:pStyle w:val="ListParagraph"/>
        <w:spacing w:line="480" w:lineRule="auto"/>
        <w:ind w:left="360" w:firstLine="360"/>
        <w:jc w:val="both"/>
        <w:rPr>
          <w:rFonts w:asciiTheme="majorBidi" w:hAnsiTheme="majorBidi"/>
          <w:lang w:eastAsia="id-ID"/>
        </w:rPr>
      </w:pPr>
      <w:r w:rsidRPr="00416759">
        <w:rPr>
          <w:rFonts w:asciiTheme="majorBidi" w:hAnsiTheme="majorBidi"/>
          <w:lang w:eastAsia="id-ID"/>
        </w:rPr>
        <w:t xml:space="preserve">Orang yang selalu mendekatkan diri pada Allah swt dengan berbentuk amalan ibadah. Sungguh Allah </w:t>
      </w:r>
      <w:proofErr w:type="gramStart"/>
      <w:r w:rsidRPr="00416759">
        <w:rPr>
          <w:rFonts w:asciiTheme="majorBidi" w:hAnsiTheme="majorBidi"/>
          <w:lang w:eastAsia="id-ID"/>
        </w:rPr>
        <w:t>akan</w:t>
      </w:r>
      <w:proofErr w:type="gramEnd"/>
      <w:r w:rsidRPr="00416759">
        <w:rPr>
          <w:rFonts w:asciiTheme="majorBidi" w:hAnsiTheme="majorBidi"/>
          <w:lang w:eastAsia="id-ID"/>
        </w:rPr>
        <w:t xml:space="preserve"> mendekat kepadanya lebih cepat. Maka, sibukanlah diri dengan berbagai amalan ibadah wajib dan sunah. </w:t>
      </w:r>
      <w:r w:rsidRPr="00416759">
        <w:rPr>
          <w:rStyle w:val="FootnoteReference"/>
          <w:rFonts w:asciiTheme="majorBidi" w:hAnsiTheme="majorBidi"/>
          <w:lang w:eastAsia="id-ID"/>
        </w:rPr>
        <w:footnoteReference w:id="3"/>
      </w:r>
      <w:r w:rsidRPr="00416759">
        <w:rPr>
          <w:rFonts w:asciiTheme="majorBidi" w:hAnsiTheme="majorBidi"/>
          <w:lang w:eastAsia="id-ID"/>
        </w:rPr>
        <w:t xml:space="preserve"> Rasulullah saw telah menganjurkan orang-orang beriman untuk membaca Al-Quran.</w:t>
      </w:r>
    </w:p>
    <w:p w:rsidR="003532B6" w:rsidRPr="00060D73" w:rsidRDefault="002A34BB" w:rsidP="003532B6">
      <w:pPr>
        <w:pStyle w:val="ListParagraph"/>
        <w:numPr>
          <w:ilvl w:val="0"/>
          <w:numId w:val="1"/>
        </w:numPr>
        <w:spacing w:line="480" w:lineRule="auto"/>
        <w:jc w:val="both"/>
        <w:rPr>
          <w:rFonts w:asciiTheme="majorBidi" w:hAnsiTheme="majorBidi"/>
          <w:b/>
          <w:bCs/>
          <w:lang w:eastAsia="id-ID"/>
        </w:rPr>
      </w:pPr>
      <w:r>
        <w:rPr>
          <w:rFonts w:asciiTheme="majorBidi" w:hAnsiTheme="majorBidi"/>
          <w:b/>
          <w:bCs/>
          <w:lang w:val="id-ID" w:eastAsia="id-ID"/>
        </w:rPr>
        <w:t>HASIL DAN PEMBAHASAN</w:t>
      </w:r>
    </w:p>
    <w:p w:rsidR="00060D73" w:rsidRPr="00060D73" w:rsidRDefault="00060D73" w:rsidP="00060D73">
      <w:pPr>
        <w:pStyle w:val="ListParagraph"/>
        <w:numPr>
          <w:ilvl w:val="0"/>
          <w:numId w:val="2"/>
        </w:numPr>
        <w:spacing w:line="480" w:lineRule="auto"/>
        <w:jc w:val="both"/>
        <w:rPr>
          <w:rFonts w:asciiTheme="majorBidi" w:hAnsiTheme="majorBidi"/>
          <w:b/>
          <w:bCs/>
          <w:lang w:eastAsia="id-ID"/>
        </w:rPr>
      </w:pPr>
      <w:r w:rsidRPr="00060D73">
        <w:rPr>
          <w:rFonts w:asciiTheme="majorBidi" w:hAnsiTheme="majorBidi"/>
          <w:b/>
          <w:bCs/>
        </w:rPr>
        <w:t>Tradisi dalam Perspektif Living Sunnah</w:t>
      </w:r>
    </w:p>
    <w:p w:rsidR="00A428B5" w:rsidRPr="003532B6" w:rsidRDefault="00A428B5" w:rsidP="003532B6">
      <w:pPr>
        <w:pStyle w:val="ListParagraph"/>
        <w:spacing w:line="480" w:lineRule="auto"/>
        <w:ind w:firstLine="720"/>
        <w:jc w:val="both"/>
        <w:rPr>
          <w:rFonts w:asciiTheme="majorBidi" w:hAnsiTheme="majorBidi"/>
          <w:b/>
          <w:bCs/>
          <w:lang w:eastAsia="id-ID"/>
        </w:rPr>
      </w:pPr>
      <w:r w:rsidRPr="003532B6">
        <w:rPr>
          <w:rFonts w:asciiTheme="majorBidi" w:hAnsiTheme="majorBidi"/>
          <w:bCs/>
          <w:lang w:val="id-ID"/>
        </w:rPr>
        <w:t xml:space="preserve">Dalam memahami tradisi kita mungkin akan banyak menemukan betapa banyaknya tradisi yang dikemas dengan nuansa Islami yang memberikan kesulitan dan tekanan terhadap masyarakat, meskipun masyarakat sekarang sudah tidak sadar akan tekanan yang telah diberlakukan dalam suatu tradisi tertentu. </w:t>
      </w:r>
      <w:r w:rsidRPr="003532B6">
        <w:rPr>
          <w:rFonts w:asciiTheme="majorBidi" w:hAnsiTheme="majorBidi"/>
          <w:bCs/>
        </w:rPr>
        <w:t xml:space="preserve">Namun tidak dapat </w:t>
      </w:r>
      <w:proofErr w:type="gramStart"/>
      <w:r w:rsidRPr="003532B6">
        <w:rPr>
          <w:rFonts w:asciiTheme="majorBidi" w:hAnsiTheme="majorBidi"/>
          <w:bCs/>
        </w:rPr>
        <w:lastRenderedPageBreak/>
        <w:t>kia</w:t>
      </w:r>
      <w:proofErr w:type="gramEnd"/>
      <w:r w:rsidRPr="003532B6">
        <w:rPr>
          <w:rFonts w:asciiTheme="majorBidi" w:hAnsiTheme="majorBidi"/>
          <w:bCs/>
        </w:rPr>
        <w:t xml:space="preserve"> pungkiri bahwa tradisi sebenarnya tatanan dan nilai-nilai ritual yang telah diwariskan secara turun temurun. </w:t>
      </w:r>
    </w:p>
    <w:p w:rsidR="00A428B5" w:rsidRPr="00416759" w:rsidRDefault="00A428B5" w:rsidP="003532B6">
      <w:pPr>
        <w:pStyle w:val="ListParagraph"/>
        <w:spacing w:line="480" w:lineRule="auto"/>
        <w:ind w:left="786" w:firstLine="654"/>
        <w:jc w:val="both"/>
        <w:rPr>
          <w:rFonts w:asciiTheme="majorBidi" w:hAnsiTheme="majorBidi"/>
          <w:bCs/>
          <w:i/>
          <w:iCs/>
        </w:rPr>
      </w:pPr>
      <w:r w:rsidRPr="00416759">
        <w:rPr>
          <w:rFonts w:asciiTheme="majorBidi" w:hAnsiTheme="majorBidi"/>
          <w:bCs/>
        </w:rPr>
        <w:t xml:space="preserve">Menurut R Redfield mengatakan bahwa konsep tradisi terbagi </w:t>
      </w:r>
      <w:proofErr w:type="gramStart"/>
      <w:r w:rsidRPr="00416759">
        <w:rPr>
          <w:rFonts w:asciiTheme="majorBidi" w:hAnsiTheme="majorBidi"/>
          <w:bCs/>
        </w:rPr>
        <w:t>menjadi  2</w:t>
      </w:r>
      <w:proofErr w:type="gramEnd"/>
      <w:r w:rsidRPr="00416759">
        <w:rPr>
          <w:rFonts w:asciiTheme="majorBidi" w:hAnsiTheme="majorBidi"/>
          <w:bCs/>
        </w:rPr>
        <w:t xml:space="preserve">, yaitu: tradis besar dan tradisi kecil. Konsep ini sering kali digunakan dalam studi terhadap masyaraka beragama, kemudian Clifford Geertz, seorang ahli antroologi asal Amerika yang meneliti tradisi </w:t>
      </w:r>
      <w:r>
        <w:rPr>
          <w:rFonts w:asciiTheme="majorBidi" w:hAnsiTheme="majorBidi"/>
          <w:bCs/>
        </w:rPr>
        <w:t>Islam</w:t>
      </w:r>
      <w:r w:rsidRPr="00416759">
        <w:rPr>
          <w:rFonts w:asciiTheme="majorBidi" w:hAnsiTheme="majorBidi"/>
          <w:bCs/>
        </w:rPr>
        <w:t xml:space="preserve"> Jawa yang menghasilkan karya </w:t>
      </w:r>
      <w:r w:rsidRPr="00416759">
        <w:rPr>
          <w:rFonts w:asciiTheme="majorBidi" w:hAnsiTheme="majorBidi"/>
          <w:bCs/>
          <w:i/>
          <w:iCs/>
        </w:rPr>
        <w:t xml:space="preserve">The Raligion of Jawa </w:t>
      </w:r>
      <w:r w:rsidRPr="00416759">
        <w:rPr>
          <w:rFonts w:asciiTheme="majorBidi" w:hAnsiTheme="majorBidi"/>
          <w:bCs/>
        </w:rPr>
        <w:t xml:space="preserve">juga  konsep </w:t>
      </w:r>
      <w:r w:rsidRPr="00416759">
        <w:rPr>
          <w:rFonts w:asciiTheme="majorBidi" w:hAnsiTheme="majorBidi"/>
          <w:bCs/>
          <w:i/>
          <w:iCs/>
        </w:rPr>
        <w:t>Great Tradition dan Little Tradition.</w:t>
      </w:r>
    </w:p>
    <w:p w:rsidR="00060D73" w:rsidRDefault="00A428B5" w:rsidP="00060D73">
      <w:pPr>
        <w:pStyle w:val="ListParagraph"/>
        <w:spacing w:line="480" w:lineRule="auto"/>
        <w:ind w:left="786" w:firstLine="654"/>
        <w:jc w:val="both"/>
        <w:rPr>
          <w:rFonts w:asciiTheme="majorBidi" w:hAnsiTheme="majorBidi"/>
          <w:bCs/>
        </w:rPr>
      </w:pPr>
      <w:r w:rsidRPr="00416759">
        <w:rPr>
          <w:rFonts w:asciiTheme="majorBidi" w:hAnsiTheme="majorBidi"/>
          <w:bCs/>
        </w:rPr>
        <w:t xml:space="preserve">Konsep yang disampaikan oleh R. Redfield diatas mengggambarkan bahwa dalam suatu peradaban mansia pasti terdapat dua macam tradisi yang dikategorikan sebagai </w:t>
      </w:r>
      <w:r w:rsidRPr="00416759">
        <w:rPr>
          <w:rFonts w:asciiTheme="majorBidi" w:hAnsiTheme="majorBidi"/>
          <w:bCs/>
          <w:i/>
          <w:iCs/>
        </w:rPr>
        <w:t xml:space="preserve">Great Tradition dan Little Tradition. </w:t>
      </w:r>
      <w:r w:rsidRPr="00416759">
        <w:rPr>
          <w:rFonts w:asciiTheme="majorBidi" w:hAnsiTheme="majorBidi"/>
          <w:bCs/>
          <w:i/>
          <w:iCs/>
        </w:rPr>
        <w:lastRenderedPageBreak/>
        <w:t xml:space="preserve">Great Tradition </w:t>
      </w:r>
      <w:r w:rsidRPr="00416759">
        <w:rPr>
          <w:rFonts w:asciiTheme="majorBidi" w:hAnsiTheme="majorBidi"/>
          <w:bCs/>
        </w:rPr>
        <w:t xml:space="preserve">adalah adalah suatu tradisi yang </w:t>
      </w:r>
      <w:proofErr w:type="gramStart"/>
      <w:r w:rsidRPr="00416759">
        <w:rPr>
          <w:rFonts w:asciiTheme="majorBidi" w:hAnsiTheme="majorBidi"/>
          <w:bCs/>
        </w:rPr>
        <w:t>muncul  dari</w:t>
      </w:r>
      <w:proofErr w:type="gramEnd"/>
      <w:r w:rsidRPr="00416759">
        <w:rPr>
          <w:rFonts w:asciiTheme="majorBidi" w:hAnsiTheme="majorBidi"/>
          <w:bCs/>
        </w:rPr>
        <w:t xml:space="preserve"> diri sendiri yang suka berpikir dan dengan sendirinya mencakup jumlah orang yang relatif sedikit. Sedangkan </w:t>
      </w:r>
      <w:r w:rsidRPr="00416759">
        <w:rPr>
          <w:rFonts w:asciiTheme="majorBidi" w:hAnsiTheme="majorBidi"/>
          <w:bCs/>
          <w:i/>
          <w:iCs/>
        </w:rPr>
        <w:t xml:space="preserve">Little Tradition </w:t>
      </w:r>
      <w:r w:rsidRPr="00416759">
        <w:rPr>
          <w:rFonts w:asciiTheme="majorBidi" w:hAnsiTheme="majorBidi"/>
          <w:bCs/>
        </w:rPr>
        <w:t xml:space="preserve">adalah suatu tradisi yang telah mereka miliki. Tradisi yang terdapat para filosof, ulama, dan kaum terpelajar adalah sebuah tradisi yang ditanamkan dengan penuh kesadaran, sedangkan tradisi menurut kebanyakan orang adalah tradisi yang dapat di terima sejak dahulu dengan </w:t>
      </w:r>
      <w:proofErr w:type="gramStart"/>
      <w:r w:rsidRPr="00416759">
        <w:rPr>
          <w:rFonts w:asciiTheme="majorBidi" w:hAnsiTheme="majorBidi"/>
          <w:bCs/>
        </w:rPr>
        <w:t>apa</w:t>
      </w:r>
      <w:proofErr w:type="gramEnd"/>
      <w:r w:rsidRPr="00416759">
        <w:rPr>
          <w:rFonts w:asciiTheme="majorBidi" w:hAnsiTheme="majorBidi"/>
          <w:bCs/>
        </w:rPr>
        <w:t xml:space="preserve"> adanya dan tidak pernah diteliti atau di saring pengembangannya.</w:t>
      </w:r>
    </w:p>
    <w:p w:rsidR="00060D73" w:rsidRPr="00060D73" w:rsidRDefault="00060D73" w:rsidP="00060D73">
      <w:pPr>
        <w:pStyle w:val="ListParagraph"/>
        <w:spacing w:line="480" w:lineRule="auto"/>
        <w:ind w:left="786" w:firstLine="654"/>
        <w:jc w:val="both"/>
        <w:rPr>
          <w:rFonts w:asciiTheme="majorBidi" w:hAnsiTheme="majorBidi"/>
          <w:bCs/>
        </w:rPr>
      </w:pPr>
      <w:r w:rsidRPr="00416759">
        <w:rPr>
          <w:rFonts w:asciiTheme="majorBidi" w:hAnsiTheme="majorBidi"/>
        </w:rPr>
        <w:t xml:space="preserve">Pengertian Sunnah secara etimologi dan terminologi yang diajukan oleh Syahrur </w:t>
      </w:r>
      <w:proofErr w:type="gramStart"/>
      <w:r w:rsidRPr="00416759">
        <w:rPr>
          <w:rFonts w:asciiTheme="majorBidi" w:hAnsiTheme="majorBidi"/>
        </w:rPr>
        <w:t>sama</w:t>
      </w:r>
      <w:proofErr w:type="gramEnd"/>
      <w:r w:rsidRPr="00416759">
        <w:rPr>
          <w:rFonts w:asciiTheme="majorBidi" w:hAnsiTheme="majorBidi"/>
        </w:rPr>
        <w:t xml:space="preserve"> sekali berbeda dengan pengertian sunnah yang ditawarkan oleh ulama hadis selama ini.</w:t>
      </w:r>
      <w:r w:rsidRPr="00416759">
        <w:rPr>
          <w:rStyle w:val="FootnoteReference"/>
          <w:rFonts w:asciiTheme="majorBidi" w:hAnsiTheme="majorBidi"/>
        </w:rPr>
        <w:footnoteReference w:id="4"/>
      </w:r>
    </w:p>
    <w:p w:rsidR="00060D73" w:rsidRDefault="00060D73" w:rsidP="00060D73">
      <w:pPr>
        <w:pStyle w:val="ListParagraph"/>
        <w:spacing w:line="480" w:lineRule="auto"/>
        <w:ind w:left="786" w:firstLine="654"/>
        <w:jc w:val="both"/>
        <w:rPr>
          <w:rFonts w:asciiTheme="majorBidi" w:hAnsiTheme="majorBidi"/>
          <w:lang w:val="id-ID"/>
        </w:rPr>
      </w:pPr>
      <w:r w:rsidRPr="00416759">
        <w:rPr>
          <w:rFonts w:asciiTheme="majorBidi" w:hAnsiTheme="majorBidi"/>
        </w:rPr>
        <w:lastRenderedPageBreak/>
        <w:t xml:space="preserve">Definisi </w:t>
      </w:r>
      <w:proofErr w:type="gramStart"/>
      <w:r w:rsidRPr="00416759">
        <w:rPr>
          <w:rFonts w:asciiTheme="majorBidi" w:hAnsiTheme="majorBidi"/>
        </w:rPr>
        <w:t>sunnah</w:t>
      </w:r>
      <w:proofErr w:type="gramEnd"/>
      <w:r w:rsidRPr="00416759">
        <w:rPr>
          <w:rFonts w:asciiTheme="majorBidi" w:hAnsiTheme="majorBidi"/>
        </w:rPr>
        <w:t xml:space="preserve"> juga beragam ketika dikaitkan dengan spesialisasi dan kajian ke</w:t>
      </w:r>
      <w:r>
        <w:rPr>
          <w:rFonts w:asciiTheme="majorBidi" w:hAnsiTheme="majorBidi"/>
        </w:rPr>
        <w:t>Islam</w:t>
      </w:r>
      <w:r w:rsidRPr="00416759">
        <w:rPr>
          <w:rFonts w:asciiTheme="majorBidi" w:hAnsiTheme="majorBidi"/>
        </w:rPr>
        <w:t xml:space="preserve">an tertentu. Perbedaan tersebut dikarenakan perbedaan sudut pandang dalam memahami kedudukan Rasulullah saw. Menurut ulama hadis yang menekankan pribadi dan perilaku Rasulullah saw sebagai teladan manususia. </w:t>
      </w:r>
      <w:r w:rsidRPr="00416759">
        <w:rPr>
          <w:rFonts w:asciiTheme="majorBidi" w:hAnsiTheme="majorBidi"/>
          <w:i/>
        </w:rPr>
        <w:t>Sunnah</w:t>
      </w:r>
      <w:r w:rsidRPr="00416759">
        <w:rPr>
          <w:rFonts w:asciiTheme="majorBidi" w:hAnsiTheme="majorBidi"/>
        </w:rPr>
        <w:t xml:space="preserve"> adalah segala perkataan, perbuatan, dan sifat-sifat</w:t>
      </w:r>
      <w:r>
        <w:rPr>
          <w:rFonts w:asciiTheme="majorBidi" w:hAnsiTheme="majorBidi"/>
          <w:lang w:val="id-ID"/>
        </w:rPr>
        <w:t>.</w:t>
      </w:r>
    </w:p>
    <w:p w:rsidR="00060D73" w:rsidRDefault="00060D73" w:rsidP="00060D73">
      <w:pPr>
        <w:spacing w:line="480" w:lineRule="auto"/>
        <w:ind w:left="360" w:firstLine="360"/>
        <w:jc w:val="both"/>
        <w:rPr>
          <w:rFonts w:asciiTheme="majorBidi" w:hAnsiTheme="majorBidi"/>
        </w:rPr>
      </w:pPr>
      <w:r>
        <w:rPr>
          <w:rFonts w:asciiTheme="majorBidi" w:hAnsiTheme="majorBidi"/>
        </w:rPr>
        <w:t>Living Sunnah merupakan sebuah tulisan, bacaan, dan praktek yang dilakukan oleh komunitas masyarakat tertentu sebagai upaya pengaplikasian hadis Nabi.  Sebagaimana Living Sunnah dapat dibagi menjadi beberapa varian, diantaranya tradisi tulis, tradisi lisan, dan tradisi praktek.</w:t>
      </w:r>
    </w:p>
    <w:p w:rsidR="00060D73" w:rsidRDefault="00060D73" w:rsidP="00060D73">
      <w:pPr>
        <w:spacing w:line="480" w:lineRule="auto"/>
        <w:ind w:left="360" w:firstLine="360"/>
        <w:jc w:val="both"/>
        <w:rPr>
          <w:rFonts w:asciiTheme="majorBidi" w:hAnsiTheme="majorBidi"/>
        </w:rPr>
      </w:pPr>
      <w:r>
        <w:rPr>
          <w:rFonts w:asciiTheme="majorBidi" w:hAnsiTheme="majorBidi"/>
        </w:rPr>
        <w:t xml:space="preserve">Tradisi tulis, tradisi tulis menulis sangat penting dalam perkembangan living sunnah. Tradisi tulis menulis dapat terbukti </w:t>
      </w:r>
      <w:r>
        <w:rPr>
          <w:rFonts w:asciiTheme="majorBidi" w:hAnsiTheme="majorBidi"/>
        </w:rPr>
        <w:lastRenderedPageBreak/>
        <w:t>dalam bentuk ungkapan yang sering ditempelkan pada tempat-tempat yang strategis seperti masjid, sekolahan, dan lain sebagainya. Sebagai contoh tulisan: “Kebersihan sebagian dari iman”. Pandangan masyarakat Indonesia tulisan di atas adalah hadis Nabi, akan tetapi setelah melakukan penelitian sebenarnya pernyataan tersebut bukanlah hadis. Hal ini bertujuan supaya menciptakan suasana yang nyaman dalam lingkungan.</w:t>
      </w:r>
    </w:p>
    <w:p w:rsidR="00060D73" w:rsidRDefault="00060D73" w:rsidP="00060D73">
      <w:pPr>
        <w:spacing w:line="480" w:lineRule="auto"/>
        <w:ind w:left="360" w:firstLine="360"/>
        <w:jc w:val="both"/>
        <w:rPr>
          <w:rFonts w:asciiTheme="majorBidi" w:hAnsiTheme="majorBidi"/>
        </w:rPr>
      </w:pPr>
      <w:r>
        <w:rPr>
          <w:rFonts w:asciiTheme="majorBidi" w:hAnsiTheme="majorBidi"/>
        </w:rPr>
        <w:t>Tradisi Lisan, tradisi lisan dalam Living Sunnah sebebnarnya muncul seiring dengan praktek yang dijalankan oleh umat Islam. Seperti bacaan dalam melaksanakan shalat subuh di hari Jumat. Khususnya di kalangan pesnatren yang Kyainya hafidz al-Quran, bacaan setiap raka’at pada shalat shubuh di hari jumat relatif panjang karena di dalam shalat tersebut dibaca dua surat yang panjang.</w:t>
      </w:r>
    </w:p>
    <w:p w:rsidR="00060D73" w:rsidRDefault="00060D73" w:rsidP="00060D73">
      <w:pPr>
        <w:spacing w:line="480" w:lineRule="auto"/>
        <w:ind w:left="360" w:firstLine="360"/>
        <w:jc w:val="both"/>
        <w:rPr>
          <w:rFonts w:asciiTheme="majorBidi" w:hAnsiTheme="majorBidi"/>
        </w:rPr>
      </w:pPr>
      <w:r>
        <w:rPr>
          <w:rFonts w:asciiTheme="majorBidi" w:hAnsiTheme="majorBidi"/>
        </w:rPr>
        <w:t xml:space="preserve">Tradisi Praktek, tradisi praktek dalam Living Sunnah cenderung banyak dipraktekan oleh umat Islam. Sebagi contohnya tradisi khitan perempuan, dalam </w:t>
      </w:r>
      <w:r>
        <w:rPr>
          <w:rFonts w:asciiTheme="majorBidi" w:hAnsiTheme="majorBidi"/>
        </w:rPr>
        <w:lastRenderedPageBreak/>
        <w:t xml:space="preserve">kasus ini sebenarnya ditemukan jauh sebelum Islam datang. Berdasrkan penelitian entolo menunjukan bahwa tradisi khitan perempuan sudah pernah dilakukan oleh  masyarakat pengembala di Afrika dab Asia Barat Daya. Suku Semit (Yahudi dan Arab). Begitu juga tradisi berkumpul untuk melaksanakan yasinan merupakan masuk dalam kategori praktek. Dalam penelitian ini, </w:t>
      </w:r>
      <w:r w:rsidRPr="00574D0C">
        <w:rPr>
          <w:rFonts w:asciiTheme="majorBidi" w:hAnsiTheme="majorBidi"/>
          <w:i/>
          <w:iCs/>
        </w:rPr>
        <w:t>Living Sunnah</w:t>
      </w:r>
      <w:r>
        <w:rPr>
          <w:rFonts w:asciiTheme="majorBidi" w:hAnsiTheme="majorBidi"/>
        </w:rPr>
        <w:t xml:space="preserve"> adalah sebagai pisau analisis untuk menyempurnakan teori fenomenologi. </w:t>
      </w:r>
      <w:r>
        <w:rPr>
          <w:rStyle w:val="FootnoteReference"/>
          <w:rFonts w:asciiTheme="majorBidi" w:hAnsiTheme="majorBidi"/>
        </w:rPr>
        <w:footnoteReference w:id="5"/>
      </w:r>
    </w:p>
    <w:p w:rsidR="00060D73" w:rsidRDefault="00060D73" w:rsidP="00060D73">
      <w:pPr>
        <w:spacing w:line="480" w:lineRule="auto"/>
        <w:ind w:left="360" w:firstLine="360"/>
        <w:jc w:val="both"/>
        <w:rPr>
          <w:rFonts w:asciiTheme="majorBidi" w:hAnsiTheme="majorBidi"/>
        </w:rPr>
      </w:pPr>
      <w:r>
        <w:rPr>
          <w:rFonts w:asciiTheme="majorBidi" w:hAnsiTheme="majorBidi"/>
        </w:rPr>
        <w:t xml:space="preserve">Dengan demikian dapat diartikan kajian Living Sunnah adalah suatu upaya untuk memperoleh pengetahuan yang kokoh dan meyakinkan dari suatu budaya, praktek, tradisi, ritual, pemikiran atau perilaku hidup di masyarakat yang diinspirasi dari sebuah hadis Nabi. Secara sederhana ilmu ini juga dapat didefinisikan sebagai ilmu untuk mengilmiahkan fenomena-fenomena atau gejala-gejala hadis yang ada di tempat kehidupan manusia. Karena itu, ia bertugas menggali </w:t>
      </w:r>
      <w:r>
        <w:rPr>
          <w:rFonts w:asciiTheme="majorBidi" w:hAnsiTheme="majorBidi"/>
        </w:rPr>
        <w:lastRenderedPageBreak/>
        <w:t xml:space="preserve">ilmu-ilmu pengetahuan dan hadis di balik gejala dan fenomena-fenomena sosial. </w:t>
      </w:r>
      <w:r>
        <w:rPr>
          <w:rStyle w:val="FootnoteReference"/>
          <w:rFonts w:asciiTheme="majorBidi" w:hAnsiTheme="majorBidi"/>
        </w:rPr>
        <w:footnoteReference w:id="6"/>
      </w:r>
    </w:p>
    <w:p w:rsidR="00060D73" w:rsidRPr="00060D73" w:rsidRDefault="00060D73" w:rsidP="00060D73">
      <w:pPr>
        <w:pStyle w:val="ListParagraph"/>
        <w:numPr>
          <w:ilvl w:val="0"/>
          <w:numId w:val="2"/>
        </w:numPr>
        <w:spacing w:after="160" w:line="480" w:lineRule="auto"/>
        <w:rPr>
          <w:rFonts w:asciiTheme="majorBidi" w:hAnsiTheme="majorBidi"/>
          <w:b/>
          <w:bCs/>
        </w:rPr>
      </w:pPr>
      <w:r w:rsidRPr="00416759">
        <w:rPr>
          <w:rFonts w:asciiTheme="majorBidi" w:hAnsiTheme="majorBidi"/>
          <w:b/>
          <w:bCs/>
        </w:rPr>
        <w:t>Ritual Rebo Wekasan</w:t>
      </w:r>
    </w:p>
    <w:p w:rsidR="00060D73" w:rsidRPr="00416759" w:rsidRDefault="00060D73" w:rsidP="00060D73">
      <w:pPr>
        <w:pStyle w:val="ListParagraph"/>
        <w:spacing w:before="240" w:line="480" w:lineRule="auto"/>
        <w:ind w:left="786" w:firstLine="654"/>
        <w:jc w:val="both"/>
        <w:rPr>
          <w:rFonts w:asciiTheme="majorBidi" w:hAnsiTheme="majorBidi"/>
          <w:bCs/>
        </w:rPr>
      </w:pPr>
      <w:r w:rsidRPr="00416759">
        <w:rPr>
          <w:rFonts w:asciiTheme="majorBidi" w:hAnsiTheme="majorBidi"/>
          <w:bCs/>
        </w:rPr>
        <w:t xml:space="preserve">Rebo Wekasan merupakan sebuah fenomena yang terjadi di masyarakat karea faktor akulturasi budaya Jawa dengan </w:t>
      </w:r>
      <w:r>
        <w:rPr>
          <w:rFonts w:asciiTheme="majorBidi" w:hAnsiTheme="majorBidi"/>
          <w:bCs/>
        </w:rPr>
        <w:t>Islam</w:t>
      </w:r>
      <w:r w:rsidRPr="00416759">
        <w:rPr>
          <w:rFonts w:asciiTheme="majorBidi" w:hAnsiTheme="majorBidi"/>
          <w:bCs/>
        </w:rPr>
        <w:t xml:space="preserve"> secara insetif. </w:t>
      </w:r>
      <w:r>
        <w:rPr>
          <w:rFonts w:asciiTheme="majorBidi" w:hAnsiTheme="majorBidi"/>
          <w:bCs/>
        </w:rPr>
        <w:t>Islam</w:t>
      </w:r>
      <w:r w:rsidRPr="00416759">
        <w:rPr>
          <w:rFonts w:asciiTheme="majorBidi" w:hAnsiTheme="majorBidi"/>
          <w:bCs/>
        </w:rPr>
        <w:t xml:space="preserve"> di wilayah Jawa memiliki karakter tersendiri karena di Jawa tradisi </w:t>
      </w:r>
      <w:r>
        <w:rPr>
          <w:rFonts w:asciiTheme="majorBidi" w:hAnsiTheme="majorBidi"/>
          <w:bCs/>
        </w:rPr>
        <w:t>Islam</w:t>
      </w:r>
      <w:r w:rsidRPr="00416759">
        <w:rPr>
          <w:rFonts w:asciiTheme="majorBidi" w:hAnsiTheme="majorBidi"/>
          <w:bCs/>
        </w:rPr>
        <w:t xml:space="preserve"> berkembang dengan nilai-nilai ke-</w:t>
      </w:r>
      <w:r>
        <w:rPr>
          <w:rFonts w:asciiTheme="majorBidi" w:hAnsiTheme="majorBidi"/>
          <w:bCs/>
        </w:rPr>
        <w:t>Islam</w:t>
      </w:r>
      <w:r w:rsidRPr="00416759">
        <w:rPr>
          <w:rFonts w:asciiTheme="majorBidi" w:hAnsiTheme="majorBidi"/>
          <w:bCs/>
        </w:rPr>
        <w:t>an yang tinggi. Rebo Wekasan yaitu Rebo terakhir di bulan Safar yang di anggap sebagai hari paling na’as (</w:t>
      </w:r>
      <w:r w:rsidRPr="00416759">
        <w:rPr>
          <w:rFonts w:asciiTheme="majorBidi" w:hAnsiTheme="majorBidi"/>
          <w:bCs/>
          <w:i/>
        </w:rPr>
        <w:t>sial)</w:t>
      </w:r>
      <w:r w:rsidRPr="00416759">
        <w:rPr>
          <w:rFonts w:asciiTheme="majorBidi" w:hAnsiTheme="majorBidi"/>
          <w:bCs/>
        </w:rPr>
        <w:t>. Tradisi Rebo Wekasan dilaksanakan untuk menolak bala (</w:t>
      </w:r>
      <w:r w:rsidRPr="00416759">
        <w:rPr>
          <w:rFonts w:asciiTheme="majorBidi" w:hAnsiTheme="majorBidi"/>
          <w:bCs/>
          <w:i/>
        </w:rPr>
        <w:t>mara bahaya)</w:t>
      </w:r>
      <w:r w:rsidRPr="00416759">
        <w:rPr>
          <w:rFonts w:asciiTheme="majorBidi" w:hAnsiTheme="majorBidi"/>
          <w:bCs/>
        </w:rPr>
        <w:t xml:space="preserve">). Adapun maksud dan tujuan pokok dari Tradisi Rebo Wekasan adalah untuk menghindari marabahaya yang </w:t>
      </w:r>
      <w:r w:rsidRPr="00416759">
        <w:rPr>
          <w:rFonts w:asciiTheme="majorBidi" w:hAnsiTheme="majorBidi"/>
          <w:bCs/>
        </w:rPr>
        <w:lastRenderedPageBreak/>
        <w:t xml:space="preserve">datang di hari hari Rabu. Yaitu dengan melaksanakan pengajian </w:t>
      </w:r>
      <w:proofErr w:type="gramStart"/>
      <w:r w:rsidRPr="00416759">
        <w:rPr>
          <w:rFonts w:asciiTheme="majorBidi" w:hAnsiTheme="majorBidi"/>
          <w:bCs/>
        </w:rPr>
        <w:t>akbar</w:t>
      </w:r>
      <w:proofErr w:type="gramEnd"/>
      <w:r w:rsidRPr="00416759">
        <w:rPr>
          <w:rFonts w:asciiTheme="majorBidi" w:hAnsiTheme="majorBidi"/>
          <w:bCs/>
        </w:rPr>
        <w:t xml:space="preserve">, pembacaan ayat suci Al-Quran, pembacaan teks Al-Barzanji, dan melaksanakan tahlilan, agar terhindar dari segala marabahaya. Dengan demikian maka penyakit dan mara bahaya tidak </w:t>
      </w:r>
      <w:proofErr w:type="gramStart"/>
      <w:r w:rsidRPr="00416759">
        <w:rPr>
          <w:rFonts w:asciiTheme="majorBidi" w:hAnsiTheme="majorBidi"/>
          <w:bCs/>
        </w:rPr>
        <w:t>akan</w:t>
      </w:r>
      <w:proofErr w:type="gramEnd"/>
      <w:r w:rsidRPr="00416759">
        <w:rPr>
          <w:rFonts w:asciiTheme="majorBidi" w:hAnsiTheme="majorBidi"/>
          <w:bCs/>
        </w:rPr>
        <w:t xml:space="preserve"> pernah datang.</w:t>
      </w:r>
      <w:r w:rsidRPr="00416759">
        <w:rPr>
          <w:rStyle w:val="FootnoteReference"/>
          <w:rFonts w:asciiTheme="majorBidi" w:hAnsiTheme="majorBidi"/>
          <w:bCs/>
        </w:rPr>
        <w:footnoteReference w:id="7"/>
      </w:r>
    </w:p>
    <w:p w:rsidR="00060D73" w:rsidRPr="00416759" w:rsidRDefault="00060D73" w:rsidP="00060D73">
      <w:pPr>
        <w:pStyle w:val="ListParagraph"/>
        <w:spacing w:before="240" w:line="480" w:lineRule="auto"/>
        <w:ind w:left="786" w:firstLine="654"/>
        <w:jc w:val="both"/>
        <w:rPr>
          <w:rFonts w:asciiTheme="majorBidi" w:hAnsiTheme="majorBidi"/>
          <w:bCs/>
        </w:rPr>
      </w:pPr>
      <w:r w:rsidRPr="00416759">
        <w:rPr>
          <w:rFonts w:asciiTheme="majorBidi" w:hAnsiTheme="majorBidi"/>
          <w:bCs/>
        </w:rPr>
        <w:t>Ritual talak bala ini mengandung kepercayaan terhadap adanya kekuatan alam yang didukung dan dipertahankan untuk menemukan jalan keluar untuk meneruskan kehidupan sehari-hari masyarakat agar terhindar dari marabahaya.</w:t>
      </w:r>
      <w:r w:rsidRPr="00416759">
        <w:rPr>
          <w:rStyle w:val="FootnoteReference"/>
          <w:rFonts w:asciiTheme="majorBidi" w:hAnsiTheme="majorBidi"/>
          <w:bCs/>
        </w:rPr>
        <w:footnoteReference w:id="8"/>
      </w:r>
    </w:p>
    <w:p w:rsidR="00060D73" w:rsidRPr="00416759" w:rsidRDefault="00060D73" w:rsidP="00060D73">
      <w:pPr>
        <w:pStyle w:val="ListParagraph"/>
        <w:spacing w:before="240" w:line="480" w:lineRule="auto"/>
        <w:ind w:left="786" w:firstLine="654"/>
        <w:jc w:val="both"/>
        <w:rPr>
          <w:rFonts w:asciiTheme="majorBidi" w:hAnsiTheme="majorBidi"/>
          <w:bCs/>
        </w:rPr>
      </w:pPr>
      <w:r w:rsidRPr="00416759">
        <w:rPr>
          <w:rFonts w:asciiTheme="majorBidi" w:hAnsiTheme="majorBidi"/>
          <w:bCs/>
        </w:rPr>
        <w:t xml:space="preserve">Ritual tolak bala merupakan serangkaian kegiatan yang dilakuakan untuk mencegah dan menghindari diri dari berbagai </w:t>
      </w:r>
      <w:r w:rsidRPr="00416759">
        <w:rPr>
          <w:rFonts w:asciiTheme="majorBidi" w:hAnsiTheme="majorBidi"/>
          <w:bCs/>
        </w:rPr>
        <w:lastRenderedPageBreak/>
        <w:t xml:space="preserve">macam bala serta gangguan-gangguan dari makhluk-makhluk ghaib seperti makhluk halus dan </w:t>
      </w:r>
      <w:proofErr w:type="gramStart"/>
      <w:r w:rsidRPr="00416759">
        <w:rPr>
          <w:rFonts w:asciiTheme="majorBidi" w:hAnsiTheme="majorBidi"/>
          <w:bCs/>
        </w:rPr>
        <w:t>jin</w:t>
      </w:r>
      <w:proofErr w:type="gramEnd"/>
      <w:r w:rsidRPr="00416759">
        <w:rPr>
          <w:rFonts w:asciiTheme="majorBidi" w:hAnsiTheme="majorBidi"/>
          <w:bCs/>
        </w:rPr>
        <w:t xml:space="preserve">. Pada dasaranya ritual ini telah menjadi tradisi yang tidak dapat di tinggalkan oleh masyarakat karena tradisi ini merupakan janji yang telah dbuat dari zaman nenek moyang agar dilestarikan oleh masyarakat. </w:t>
      </w:r>
    </w:p>
    <w:p w:rsidR="00060D73" w:rsidRPr="00416759" w:rsidRDefault="00060D73" w:rsidP="00060D73">
      <w:pPr>
        <w:pStyle w:val="ListParagraph"/>
        <w:spacing w:before="240" w:line="480" w:lineRule="auto"/>
        <w:ind w:left="786" w:firstLine="654"/>
        <w:jc w:val="both"/>
        <w:rPr>
          <w:rFonts w:asciiTheme="majorBidi" w:hAnsiTheme="majorBidi"/>
          <w:bCs/>
        </w:rPr>
      </w:pPr>
      <w:r w:rsidRPr="00416759">
        <w:rPr>
          <w:rFonts w:asciiTheme="majorBidi" w:hAnsiTheme="majorBidi"/>
          <w:bCs/>
        </w:rPr>
        <w:t xml:space="preserve">Tidak ada bukti tertulis mengenai tradisi ini sejak kapan tradisi ini dilaksanakan dan siapa yang memulainya sampai skarang belum ada yang mengetahuinya. Akan tetapi, tradisi ini seakan sudah mengakar pada kehidupan masyarakat dan seakan-akan jika tidak dilaksanakan, masyarakat </w:t>
      </w:r>
      <w:proofErr w:type="gramStart"/>
      <w:r w:rsidRPr="00416759">
        <w:rPr>
          <w:rFonts w:asciiTheme="majorBidi" w:hAnsiTheme="majorBidi"/>
          <w:bCs/>
        </w:rPr>
        <w:t>merasa  mereka</w:t>
      </w:r>
      <w:proofErr w:type="gramEnd"/>
      <w:r w:rsidRPr="00416759">
        <w:rPr>
          <w:rFonts w:asciiTheme="majorBidi" w:hAnsiTheme="majorBidi"/>
          <w:bCs/>
        </w:rPr>
        <w:t xml:space="preserve"> akan di timpa bencana dan malapetaka.</w:t>
      </w:r>
      <w:r w:rsidRPr="00416759">
        <w:rPr>
          <w:rStyle w:val="FootnoteReference"/>
          <w:rFonts w:asciiTheme="majorBidi" w:hAnsiTheme="majorBidi"/>
          <w:bCs/>
        </w:rPr>
        <w:footnoteReference w:id="9"/>
      </w:r>
    </w:p>
    <w:p w:rsidR="00060D73" w:rsidRPr="00416759" w:rsidRDefault="00060D73" w:rsidP="00060D73">
      <w:pPr>
        <w:pStyle w:val="ListParagraph"/>
        <w:spacing w:before="240" w:line="480" w:lineRule="auto"/>
        <w:ind w:left="786" w:firstLine="654"/>
        <w:jc w:val="both"/>
        <w:rPr>
          <w:rFonts w:asciiTheme="majorBidi" w:hAnsiTheme="majorBidi"/>
          <w:bCs/>
        </w:rPr>
      </w:pPr>
      <w:r w:rsidRPr="00416759">
        <w:rPr>
          <w:rFonts w:asciiTheme="majorBidi" w:hAnsiTheme="majorBidi"/>
          <w:bCs/>
        </w:rPr>
        <w:lastRenderedPageBreak/>
        <w:t>Adapun faktor yang melatarbelakangi adanya Rebo Wekasan adalah sebagai berikut:</w:t>
      </w:r>
    </w:p>
    <w:p w:rsidR="00060D73" w:rsidRPr="00416759" w:rsidRDefault="00060D73" w:rsidP="00060D73">
      <w:pPr>
        <w:pStyle w:val="ListParagraph"/>
        <w:numPr>
          <w:ilvl w:val="0"/>
          <w:numId w:val="4"/>
        </w:numPr>
        <w:spacing w:before="240" w:after="160" w:line="480" w:lineRule="auto"/>
        <w:jc w:val="both"/>
        <w:rPr>
          <w:rFonts w:asciiTheme="majorBidi" w:hAnsiTheme="majorBidi"/>
          <w:bCs/>
        </w:rPr>
      </w:pPr>
      <w:r w:rsidRPr="00416759">
        <w:rPr>
          <w:rFonts w:asciiTheme="majorBidi" w:hAnsiTheme="majorBidi"/>
          <w:bCs/>
        </w:rPr>
        <w:t xml:space="preserve">Adanya pembingkaian adat dan tradisi non </w:t>
      </w:r>
      <w:r>
        <w:rPr>
          <w:rFonts w:asciiTheme="majorBidi" w:hAnsiTheme="majorBidi"/>
          <w:bCs/>
        </w:rPr>
        <w:t>Islam</w:t>
      </w:r>
      <w:r w:rsidRPr="00416759">
        <w:rPr>
          <w:rFonts w:asciiTheme="majorBidi" w:hAnsiTheme="majorBidi"/>
          <w:bCs/>
        </w:rPr>
        <w:t xml:space="preserve"> yang dengan nilai-niali </w:t>
      </w:r>
      <w:r>
        <w:rPr>
          <w:rFonts w:asciiTheme="majorBidi" w:hAnsiTheme="majorBidi"/>
          <w:bCs/>
        </w:rPr>
        <w:t>Islam</w:t>
      </w:r>
      <w:r w:rsidRPr="00416759">
        <w:rPr>
          <w:rFonts w:asciiTheme="majorBidi" w:hAnsiTheme="majorBidi"/>
          <w:bCs/>
        </w:rPr>
        <w:t xml:space="preserve"> tersebut dapat terlaksana karena merupakan warisan budaya Jawa yang halus dan dapat dipertahankan dan dapat enyatu apabila dipadukan dengan budaya-budaya </w:t>
      </w:r>
      <w:r>
        <w:rPr>
          <w:rFonts w:asciiTheme="majorBidi" w:hAnsiTheme="majorBidi"/>
          <w:bCs/>
        </w:rPr>
        <w:t>Islam</w:t>
      </w:r>
      <w:r w:rsidRPr="00416759">
        <w:rPr>
          <w:rFonts w:asciiTheme="majorBidi" w:hAnsiTheme="majorBidi"/>
          <w:bCs/>
        </w:rPr>
        <w:t>.</w:t>
      </w:r>
    </w:p>
    <w:p w:rsidR="00060D73" w:rsidRPr="00416759" w:rsidRDefault="00060D73" w:rsidP="00060D73">
      <w:pPr>
        <w:pStyle w:val="ListParagraph"/>
        <w:numPr>
          <w:ilvl w:val="0"/>
          <w:numId w:val="4"/>
        </w:numPr>
        <w:spacing w:before="240" w:after="160" w:line="480" w:lineRule="auto"/>
        <w:jc w:val="both"/>
        <w:rPr>
          <w:rFonts w:asciiTheme="majorBidi" w:hAnsiTheme="majorBidi"/>
          <w:bCs/>
        </w:rPr>
      </w:pPr>
      <w:r w:rsidRPr="00416759">
        <w:rPr>
          <w:rFonts w:asciiTheme="majorBidi" w:hAnsiTheme="majorBidi"/>
          <w:bCs/>
        </w:rPr>
        <w:t xml:space="preserve">Adanya pendapat Abdul Hamid Quds yang dituangkan dalam kitab </w:t>
      </w:r>
      <w:r w:rsidRPr="00416759">
        <w:rPr>
          <w:rFonts w:asciiTheme="majorBidi" w:hAnsiTheme="majorBidi"/>
          <w:bCs/>
          <w:i/>
        </w:rPr>
        <w:t xml:space="preserve">Khanzun Najah </w:t>
      </w:r>
      <w:proofErr w:type="gramStart"/>
      <w:r w:rsidRPr="00416759">
        <w:rPr>
          <w:rFonts w:asciiTheme="majorBidi" w:hAnsiTheme="majorBidi"/>
          <w:bCs/>
          <w:i/>
        </w:rPr>
        <w:t>wa</w:t>
      </w:r>
      <w:proofErr w:type="gramEnd"/>
      <w:r w:rsidRPr="00416759">
        <w:rPr>
          <w:rFonts w:asciiTheme="majorBidi" w:hAnsiTheme="majorBidi"/>
          <w:bCs/>
          <w:i/>
        </w:rPr>
        <w:t xml:space="preserve"> Surur fi Fadhail al-Azminah wa-Shuhur. </w:t>
      </w:r>
      <w:r w:rsidRPr="00416759">
        <w:rPr>
          <w:rFonts w:asciiTheme="majorBidi" w:hAnsiTheme="majorBidi"/>
          <w:bCs/>
        </w:rPr>
        <w:t xml:space="preserve">Dalam kitab tersebut dijelaskan bahwa setiap tahun pada hari rabu terakhir pada bula Shafar, Allah menurunkan beribu-ribu penyakit yaitu sekitar 320.000 </w:t>
      </w:r>
      <w:r w:rsidRPr="00416759">
        <w:rPr>
          <w:rFonts w:asciiTheme="majorBidi" w:hAnsiTheme="majorBidi"/>
          <w:bCs/>
        </w:rPr>
        <w:lastRenderedPageBreak/>
        <w:t>macam bala bencana ke bumi.</w:t>
      </w:r>
      <w:r w:rsidRPr="00416759">
        <w:rPr>
          <w:rStyle w:val="FootnoteReference"/>
          <w:rFonts w:asciiTheme="majorBidi" w:hAnsiTheme="majorBidi"/>
          <w:bCs/>
        </w:rPr>
        <w:footnoteReference w:id="10"/>
      </w:r>
    </w:p>
    <w:p w:rsidR="00060D73" w:rsidRPr="00416759" w:rsidRDefault="00060D73" w:rsidP="00060D73">
      <w:pPr>
        <w:pStyle w:val="ListParagraph"/>
        <w:spacing w:before="240" w:line="480" w:lineRule="auto"/>
        <w:ind w:left="1211"/>
        <w:jc w:val="both"/>
        <w:rPr>
          <w:rFonts w:asciiTheme="majorBidi" w:hAnsiTheme="majorBidi"/>
          <w:bCs/>
        </w:rPr>
      </w:pPr>
      <w:r w:rsidRPr="00416759">
        <w:rPr>
          <w:rFonts w:asciiTheme="majorBidi" w:hAnsiTheme="majorBidi"/>
          <w:bCs/>
        </w:rPr>
        <w:t xml:space="preserve">Kegiatan serupa dalam mengartiakan bulan Safar sebagai bulan dimana diturunkannya berbagai macam penyakit ini sebagaimana dikisahkan oleh al-Syeikh Muhammad bin Atwi al-Maliki al-Hasani, dalam kitabnya ahwab al-faraj. Mengisahkan al-Imam al-Syeikh Abu al-Qashim al-Qusyairi Rahimahumullah memiliki seorang anak yang sakit keras sehingga beliau merasa putus asa melihat anaknya yang belum juga sembuh. Dalam tidurnya beliau beliau bermimpi dengan Nabi dan beliau menyampaiakan kondisi anaknya yang sedang sakit </w:t>
      </w:r>
      <w:r w:rsidRPr="00416759">
        <w:rPr>
          <w:rFonts w:asciiTheme="majorBidi" w:hAnsiTheme="majorBidi"/>
          <w:bCs/>
        </w:rPr>
        <w:lastRenderedPageBreak/>
        <w:t>keras, kemudian Nabi berkata: “</w:t>
      </w:r>
      <w:r w:rsidRPr="00416759">
        <w:rPr>
          <w:rFonts w:asciiTheme="majorBidi" w:hAnsiTheme="majorBidi"/>
          <w:bCs/>
          <w:i/>
        </w:rPr>
        <w:t>apakah engkau tidak mengetahui ayat-ayat syifa di dalam Al-Quran?</w:t>
      </w:r>
      <w:proofErr w:type="gramStart"/>
      <w:r w:rsidRPr="00416759">
        <w:rPr>
          <w:rFonts w:asciiTheme="majorBidi" w:hAnsiTheme="majorBidi"/>
          <w:bCs/>
          <w:i/>
        </w:rPr>
        <w:t>”.</w:t>
      </w:r>
      <w:proofErr w:type="gramEnd"/>
      <w:r w:rsidRPr="00416759">
        <w:rPr>
          <w:rFonts w:asciiTheme="majorBidi" w:hAnsiTheme="majorBidi"/>
          <w:bCs/>
          <w:i/>
        </w:rPr>
        <w:t xml:space="preserve"> </w:t>
      </w:r>
      <w:r w:rsidRPr="00416759">
        <w:rPr>
          <w:rFonts w:asciiTheme="majorBidi" w:hAnsiTheme="majorBidi"/>
          <w:bCs/>
        </w:rPr>
        <w:t xml:space="preserve">Kemudian al-Imam al-Syeikh Abu al-Qashim al-Qusyairi segera mencari ayat-ayat yang dimaksud Rasulullah tersebut. Ditemukan enam ayat dalam al-Quran yang mengandung kata syifa, yaitu yang terdapat dalam </w:t>
      </w:r>
      <w:proofErr w:type="gramStart"/>
      <w:r w:rsidRPr="00416759">
        <w:rPr>
          <w:rFonts w:asciiTheme="majorBidi" w:hAnsiTheme="majorBidi"/>
          <w:bCs/>
        </w:rPr>
        <w:t>surat</w:t>
      </w:r>
      <w:proofErr w:type="gramEnd"/>
      <w:r w:rsidRPr="00416759">
        <w:rPr>
          <w:rFonts w:asciiTheme="majorBidi" w:hAnsiTheme="majorBidi"/>
          <w:bCs/>
        </w:rPr>
        <w:t xml:space="preserve"> </w:t>
      </w:r>
      <w:r w:rsidRPr="00416759">
        <w:rPr>
          <w:rFonts w:asciiTheme="majorBidi" w:hAnsiTheme="majorBidi"/>
          <w:bCs/>
          <w:i/>
        </w:rPr>
        <w:t xml:space="preserve">al-Taubah </w:t>
      </w:r>
      <w:r w:rsidRPr="00416759">
        <w:rPr>
          <w:rFonts w:asciiTheme="majorBidi" w:hAnsiTheme="majorBidi"/>
          <w:bCs/>
        </w:rPr>
        <w:t xml:space="preserve">(14), </w:t>
      </w:r>
      <w:r w:rsidRPr="00416759">
        <w:rPr>
          <w:rFonts w:asciiTheme="majorBidi" w:hAnsiTheme="majorBidi"/>
          <w:bCs/>
          <w:i/>
        </w:rPr>
        <w:t xml:space="preserve">Yunus </w:t>
      </w:r>
      <w:r w:rsidRPr="00416759">
        <w:rPr>
          <w:rFonts w:asciiTheme="majorBidi" w:hAnsiTheme="majorBidi"/>
          <w:bCs/>
        </w:rPr>
        <w:t xml:space="preserve">(57), surat </w:t>
      </w:r>
      <w:r w:rsidRPr="00416759">
        <w:rPr>
          <w:rFonts w:asciiTheme="majorBidi" w:hAnsiTheme="majorBidi"/>
          <w:bCs/>
          <w:i/>
        </w:rPr>
        <w:t xml:space="preserve">Al-Nahl </w:t>
      </w:r>
      <w:r w:rsidRPr="00416759">
        <w:rPr>
          <w:rFonts w:asciiTheme="majorBidi" w:hAnsiTheme="majorBidi"/>
          <w:bCs/>
        </w:rPr>
        <w:t xml:space="preserve">(69), surat </w:t>
      </w:r>
      <w:r w:rsidRPr="00416759">
        <w:rPr>
          <w:rFonts w:asciiTheme="majorBidi" w:hAnsiTheme="majorBidi"/>
          <w:bCs/>
          <w:i/>
        </w:rPr>
        <w:t xml:space="preserve">Al-Isra </w:t>
      </w:r>
      <w:r w:rsidRPr="00416759">
        <w:rPr>
          <w:rFonts w:asciiTheme="majorBidi" w:hAnsiTheme="majorBidi"/>
          <w:bCs/>
        </w:rPr>
        <w:t>(82), dan surat al-</w:t>
      </w:r>
      <w:r w:rsidRPr="00416759">
        <w:rPr>
          <w:rFonts w:asciiTheme="majorBidi" w:hAnsiTheme="majorBidi"/>
          <w:bCs/>
          <w:i/>
        </w:rPr>
        <w:t xml:space="preserve">Syu’ara </w:t>
      </w:r>
      <w:r w:rsidRPr="00416759">
        <w:rPr>
          <w:rFonts w:asciiTheme="majorBidi" w:hAnsiTheme="majorBidi"/>
          <w:bCs/>
        </w:rPr>
        <w:t xml:space="preserve">(80). Kemudian beliau menulis ayat-ayat tersebut di atas kertas dan memasukannya ke dalam air dan disuguhkan kepada anaknya untuk diminum sebagai penawar, maka kemudian sembuhlah anak tersebut dari penyakitnya. Adapun ketujuh </w:t>
      </w:r>
      <w:r w:rsidRPr="00416759">
        <w:rPr>
          <w:rFonts w:asciiTheme="majorBidi" w:hAnsiTheme="majorBidi"/>
          <w:bCs/>
        </w:rPr>
        <w:lastRenderedPageBreak/>
        <w:t xml:space="preserve">ayat yang disebut di dalam kitab Tajul Muluk terdapat dalam </w:t>
      </w:r>
      <w:proofErr w:type="gramStart"/>
      <w:r w:rsidRPr="00416759">
        <w:rPr>
          <w:rFonts w:asciiTheme="majorBidi" w:hAnsiTheme="majorBidi"/>
          <w:bCs/>
        </w:rPr>
        <w:t>surat</w:t>
      </w:r>
      <w:proofErr w:type="gramEnd"/>
      <w:r w:rsidRPr="00416759">
        <w:rPr>
          <w:rFonts w:asciiTheme="majorBidi" w:hAnsiTheme="majorBidi"/>
          <w:bCs/>
        </w:rPr>
        <w:t xml:space="preserve"> </w:t>
      </w:r>
      <w:r w:rsidRPr="00416759">
        <w:rPr>
          <w:rFonts w:asciiTheme="majorBidi" w:hAnsiTheme="majorBidi"/>
          <w:b/>
          <w:bCs/>
          <w:i/>
        </w:rPr>
        <w:t>Yasin</w:t>
      </w:r>
      <w:r w:rsidRPr="00416759">
        <w:rPr>
          <w:rFonts w:asciiTheme="majorBidi" w:hAnsiTheme="majorBidi"/>
          <w:bCs/>
        </w:rPr>
        <w:t xml:space="preserve"> (58), surat </w:t>
      </w:r>
      <w:r w:rsidRPr="00416759">
        <w:rPr>
          <w:rFonts w:asciiTheme="majorBidi" w:hAnsiTheme="majorBidi"/>
          <w:bCs/>
          <w:i/>
        </w:rPr>
        <w:t xml:space="preserve">ash-shafat </w:t>
      </w:r>
      <w:r w:rsidRPr="00416759">
        <w:rPr>
          <w:rFonts w:asciiTheme="majorBidi" w:hAnsiTheme="majorBidi"/>
          <w:bCs/>
        </w:rPr>
        <w:t xml:space="preserve">(79,109,120,130), surat </w:t>
      </w:r>
      <w:r w:rsidRPr="00416759">
        <w:rPr>
          <w:rFonts w:asciiTheme="majorBidi" w:hAnsiTheme="majorBidi"/>
          <w:bCs/>
          <w:i/>
        </w:rPr>
        <w:t xml:space="preserve">Al-Zumar </w:t>
      </w:r>
      <w:r w:rsidRPr="00416759">
        <w:rPr>
          <w:rFonts w:asciiTheme="majorBidi" w:hAnsiTheme="majorBidi"/>
          <w:bCs/>
        </w:rPr>
        <w:t>(73), dan surat Al-Qodar (5).</w:t>
      </w:r>
      <w:r w:rsidRPr="00416759">
        <w:rPr>
          <w:rStyle w:val="FootnoteReference"/>
          <w:rFonts w:asciiTheme="majorBidi" w:hAnsiTheme="majorBidi"/>
          <w:bCs/>
        </w:rPr>
        <w:footnoteReference w:id="11"/>
      </w:r>
    </w:p>
    <w:p w:rsidR="00060D73" w:rsidRPr="00416759" w:rsidRDefault="00060D73" w:rsidP="00060D73">
      <w:pPr>
        <w:pStyle w:val="ListParagraph"/>
        <w:spacing w:before="240" w:line="480" w:lineRule="auto"/>
        <w:ind w:left="1211"/>
        <w:jc w:val="both"/>
        <w:rPr>
          <w:rFonts w:asciiTheme="majorBidi" w:hAnsiTheme="majorBidi"/>
          <w:bCs/>
        </w:rPr>
      </w:pPr>
      <w:r w:rsidRPr="00416759">
        <w:rPr>
          <w:rFonts w:asciiTheme="majorBidi" w:hAnsiTheme="majorBidi"/>
          <w:bCs/>
        </w:rPr>
        <w:t>Dengan dasar kisah di atas, masyarakat meyakini bahwa bulan Safar adalah bulan dimana diturunkannya berbagai macam penyakit yang jumlahnya beribu-ribu dan merupakan bulan yang sial sehingga untuk mencegahnya masyarakat harus mengadakan ritual untuk menolak bala bencana sebagaimana tradisi-tradisi selamatan lainnya yang diperingati untuk memperoleh keselamatan.</w:t>
      </w:r>
    </w:p>
    <w:p w:rsidR="00060D73" w:rsidRPr="00416759" w:rsidRDefault="00060D73" w:rsidP="00060D73">
      <w:pPr>
        <w:pStyle w:val="ListParagraph"/>
        <w:spacing w:before="240" w:line="480" w:lineRule="auto"/>
        <w:ind w:left="1211"/>
        <w:jc w:val="both"/>
        <w:rPr>
          <w:rFonts w:asciiTheme="majorBidi" w:hAnsiTheme="majorBidi"/>
          <w:bCs/>
        </w:rPr>
      </w:pPr>
      <w:r w:rsidRPr="00416759">
        <w:rPr>
          <w:rFonts w:asciiTheme="majorBidi" w:hAnsiTheme="majorBidi"/>
          <w:bCs/>
        </w:rPr>
        <w:t xml:space="preserve">Dalam hal ini pengalaman-pengalaman ritual yang dilakukan oleh masyarakat </w:t>
      </w:r>
      <w:r w:rsidRPr="00416759">
        <w:rPr>
          <w:rFonts w:asciiTheme="majorBidi" w:hAnsiTheme="majorBidi"/>
          <w:bCs/>
        </w:rPr>
        <w:lastRenderedPageBreak/>
        <w:t xml:space="preserve">yang meyakini turunnya marabahaya di bulan </w:t>
      </w:r>
      <w:r w:rsidRPr="00416759">
        <w:rPr>
          <w:rFonts w:asciiTheme="majorBidi" w:hAnsiTheme="majorBidi"/>
          <w:bCs/>
          <w:i/>
        </w:rPr>
        <w:t>Safar.</w:t>
      </w:r>
      <w:r w:rsidRPr="00416759">
        <w:rPr>
          <w:rFonts w:asciiTheme="majorBidi" w:hAnsiTheme="majorBidi"/>
          <w:bCs/>
        </w:rPr>
        <w:t xml:space="preserve"> Hal tersebut dilakukan berdasarkan pada pendapat-pendapat para peziarah yang sudah datang berkali-kali setiap hari Rabu terakhir dibulan Safar dan dapat merasakan manfaat atas ritual yang dilakukannya.</w:t>
      </w:r>
    </w:p>
    <w:p w:rsidR="00060D73" w:rsidRPr="00416759" w:rsidRDefault="00060D73" w:rsidP="00060D73">
      <w:pPr>
        <w:pStyle w:val="ListParagraph"/>
        <w:spacing w:before="240" w:line="480" w:lineRule="auto"/>
        <w:ind w:left="1211" w:firstLine="229"/>
        <w:jc w:val="both"/>
        <w:rPr>
          <w:rFonts w:asciiTheme="majorBidi" w:hAnsiTheme="majorBidi"/>
          <w:bCs/>
        </w:rPr>
      </w:pPr>
      <w:r w:rsidRPr="00416759">
        <w:rPr>
          <w:rFonts w:asciiTheme="majorBidi" w:hAnsiTheme="majorBidi"/>
          <w:bCs/>
        </w:rPr>
        <w:t xml:space="preserve">Tradisi Rebo Wekasan ini bertujuan untuk menghindari diri dari marabahaya yang </w:t>
      </w:r>
      <w:proofErr w:type="gramStart"/>
      <w:r w:rsidRPr="00416759">
        <w:rPr>
          <w:rFonts w:asciiTheme="majorBidi" w:hAnsiTheme="majorBidi"/>
          <w:bCs/>
        </w:rPr>
        <w:t>akan</w:t>
      </w:r>
      <w:proofErr w:type="gramEnd"/>
      <w:r w:rsidRPr="00416759">
        <w:rPr>
          <w:rFonts w:asciiTheme="majorBidi" w:hAnsiTheme="majorBidi"/>
          <w:bCs/>
        </w:rPr>
        <w:t xml:space="preserve"> datang pada hari Rabu terakhir di bulan Safar yaitu dengan cara melaksanakan pengajian akbar, pembacaan ayat suci Al-Quran, secara individual atau kelompok yang dilakukan pada saat kejadian-kejadian tertentu.</w:t>
      </w:r>
    </w:p>
    <w:p w:rsidR="00060D73" w:rsidRPr="00416759" w:rsidRDefault="00060D73" w:rsidP="00060D73">
      <w:pPr>
        <w:pStyle w:val="ListParagraph"/>
        <w:spacing w:before="240" w:line="480" w:lineRule="auto"/>
        <w:ind w:left="1211" w:firstLine="229"/>
        <w:jc w:val="both"/>
        <w:rPr>
          <w:rFonts w:asciiTheme="majorBidi" w:hAnsiTheme="majorBidi"/>
          <w:bCs/>
        </w:rPr>
      </w:pPr>
      <w:r w:rsidRPr="00416759">
        <w:rPr>
          <w:rFonts w:asciiTheme="majorBidi" w:hAnsiTheme="majorBidi"/>
          <w:bCs/>
        </w:rPr>
        <w:t xml:space="preserve">Tradisi Yasinan merupakan salah satu tradisi </w:t>
      </w:r>
      <w:r>
        <w:rPr>
          <w:rFonts w:asciiTheme="majorBidi" w:hAnsiTheme="majorBidi"/>
          <w:bCs/>
        </w:rPr>
        <w:t>Islam</w:t>
      </w:r>
      <w:r w:rsidRPr="00416759">
        <w:rPr>
          <w:rFonts w:asciiTheme="majorBidi" w:hAnsiTheme="majorBidi"/>
          <w:bCs/>
        </w:rPr>
        <w:t xml:space="preserve"> yang </w:t>
      </w:r>
      <w:r w:rsidRPr="00416759">
        <w:rPr>
          <w:rFonts w:asciiTheme="majorBidi" w:hAnsiTheme="majorBidi"/>
          <w:bCs/>
        </w:rPr>
        <w:lastRenderedPageBreak/>
        <w:t xml:space="preserve">sudah mengakar secara kuat dalam tatanan soasial masyarakat </w:t>
      </w:r>
      <w:proofErr w:type="gramStart"/>
      <w:r w:rsidRPr="00416759">
        <w:rPr>
          <w:rFonts w:asciiTheme="majorBidi" w:hAnsiTheme="majorBidi"/>
          <w:bCs/>
        </w:rPr>
        <w:t>muslim</w:t>
      </w:r>
      <w:proofErr w:type="gramEnd"/>
      <w:r w:rsidRPr="00416759">
        <w:rPr>
          <w:rFonts w:asciiTheme="majorBidi" w:hAnsiTheme="majorBidi"/>
          <w:bCs/>
        </w:rPr>
        <w:t xml:space="preserve"> di Indonesia, terlepas dari pro dan kontra mengenai keabsahan tradisi dalam ke</w:t>
      </w:r>
      <w:r>
        <w:rPr>
          <w:rFonts w:asciiTheme="majorBidi" w:hAnsiTheme="majorBidi"/>
          <w:bCs/>
        </w:rPr>
        <w:t>Islam</w:t>
      </w:r>
      <w:r w:rsidRPr="00416759">
        <w:rPr>
          <w:rFonts w:asciiTheme="majorBidi" w:hAnsiTheme="majorBidi"/>
          <w:bCs/>
        </w:rPr>
        <w:t xml:space="preserve">an, namun kenyataannya tradisi ini diwarisi secara turun temurun dari nenek moyang dan sampai saat ini tradisi yasinan masih tetap dilakukan dari generasi ke generasi. Tradisi </w:t>
      </w:r>
    </w:p>
    <w:p w:rsidR="00060D73" w:rsidRPr="00416759" w:rsidRDefault="00060D73" w:rsidP="00060D73">
      <w:pPr>
        <w:pStyle w:val="ListParagraph"/>
        <w:spacing w:before="240" w:line="480" w:lineRule="auto"/>
        <w:ind w:left="1211" w:firstLine="229"/>
        <w:jc w:val="both"/>
        <w:rPr>
          <w:rFonts w:asciiTheme="majorBidi" w:hAnsiTheme="majorBidi"/>
          <w:bCs/>
        </w:rPr>
      </w:pPr>
      <w:r w:rsidRPr="00416759">
        <w:rPr>
          <w:rFonts w:asciiTheme="majorBidi" w:hAnsiTheme="majorBidi"/>
          <w:bCs/>
        </w:rPr>
        <w:t>Adat dan kebiasaan Nahdatul Ulama dikenal dengan sebutan NU, tradisi Yasinan ini seringkali di ikut sertakan dalam tradisi ke</w:t>
      </w:r>
      <w:r>
        <w:rPr>
          <w:rFonts w:asciiTheme="majorBidi" w:hAnsiTheme="majorBidi"/>
          <w:bCs/>
        </w:rPr>
        <w:t>Islam</w:t>
      </w:r>
      <w:r w:rsidRPr="00416759">
        <w:rPr>
          <w:rFonts w:asciiTheme="majorBidi" w:hAnsiTheme="majorBidi"/>
          <w:bCs/>
        </w:rPr>
        <w:t xml:space="preserve">an yang lainnya seperti dzikir berjamaah, tahlilan, </w:t>
      </w:r>
      <w:proofErr w:type="gramStart"/>
      <w:r w:rsidRPr="00416759">
        <w:rPr>
          <w:rFonts w:asciiTheme="majorBidi" w:hAnsiTheme="majorBidi"/>
          <w:bCs/>
        </w:rPr>
        <w:t>doa</w:t>
      </w:r>
      <w:proofErr w:type="gramEnd"/>
      <w:r w:rsidRPr="00416759">
        <w:rPr>
          <w:rFonts w:asciiTheme="majorBidi" w:hAnsiTheme="majorBidi"/>
          <w:bCs/>
        </w:rPr>
        <w:t xml:space="preserve"> bersama dan syukuran. Selain dilakukan secara berjamaah </w:t>
      </w:r>
      <w:r w:rsidRPr="00416759">
        <w:rPr>
          <w:rFonts w:asciiTheme="majorBidi" w:hAnsiTheme="majorBidi"/>
          <w:bCs/>
        </w:rPr>
        <w:lastRenderedPageBreak/>
        <w:t xml:space="preserve">tradisi yasinan ini dilakukan secra individu </w:t>
      </w:r>
      <w:r w:rsidRPr="00416759">
        <w:rPr>
          <w:rStyle w:val="FootnoteReference"/>
          <w:rFonts w:asciiTheme="majorBidi" w:hAnsiTheme="majorBidi"/>
          <w:bCs/>
        </w:rPr>
        <w:footnoteReference w:id="12"/>
      </w:r>
    </w:p>
    <w:p w:rsidR="00060D73" w:rsidRPr="00416759" w:rsidRDefault="00060D73" w:rsidP="00060D73">
      <w:pPr>
        <w:pStyle w:val="ListParagraph"/>
        <w:spacing w:before="240" w:line="480" w:lineRule="auto"/>
        <w:ind w:left="1069" w:firstLine="371"/>
        <w:jc w:val="both"/>
        <w:rPr>
          <w:rFonts w:asciiTheme="majorBidi" w:hAnsiTheme="majorBidi"/>
        </w:rPr>
      </w:pPr>
      <w:r w:rsidRPr="00416759">
        <w:rPr>
          <w:rFonts w:asciiTheme="majorBidi" w:hAnsiTheme="majorBidi"/>
        </w:rPr>
        <w:t xml:space="preserve">Rebo Wekasan merupakan sebuah fenomena yang terjadi dan berkembang dikalangan masyarakat karena faktor akulturasi budaya jawa dan </w:t>
      </w:r>
      <w:r>
        <w:rPr>
          <w:rFonts w:asciiTheme="majorBidi" w:hAnsiTheme="majorBidi"/>
        </w:rPr>
        <w:t>Islam</w:t>
      </w:r>
      <w:r w:rsidRPr="00416759">
        <w:rPr>
          <w:rFonts w:asciiTheme="majorBidi" w:hAnsiTheme="majorBidi"/>
        </w:rPr>
        <w:t xml:space="preserve"> secara intensif. </w:t>
      </w:r>
      <w:r>
        <w:rPr>
          <w:rFonts w:asciiTheme="majorBidi" w:hAnsiTheme="majorBidi"/>
        </w:rPr>
        <w:t>Islam</w:t>
      </w:r>
      <w:r w:rsidRPr="00416759">
        <w:rPr>
          <w:rFonts w:asciiTheme="majorBidi" w:hAnsiTheme="majorBidi"/>
        </w:rPr>
        <w:t xml:space="preserve"> di wilayah jawa memiliki berbagai prosesi ritual keagamaan yang pada dasarnya merupakan hasil dari Animisme, Dinamisme, Hinduisme, dan Budhisme yang dipertahankan dalam bingkai dan nilai-nilai ke</w:t>
      </w:r>
      <w:r>
        <w:rPr>
          <w:rFonts w:asciiTheme="majorBidi" w:hAnsiTheme="majorBidi"/>
        </w:rPr>
        <w:t>Islam</w:t>
      </w:r>
      <w:r w:rsidRPr="00416759">
        <w:rPr>
          <w:rFonts w:asciiTheme="majorBidi" w:hAnsiTheme="majorBidi"/>
        </w:rPr>
        <w:t xml:space="preserve">an yang kuat, seperti dengan pemberian do’a secara </w:t>
      </w:r>
      <w:r>
        <w:rPr>
          <w:rFonts w:asciiTheme="majorBidi" w:hAnsiTheme="majorBidi"/>
        </w:rPr>
        <w:t>Islam</w:t>
      </w:r>
      <w:r w:rsidRPr="00416759">
        <w:rPr>
          <w:rFonts w:asciiTheme="majorBidi" w:hAnsiTheme="majorBidi"/>
        </w:rPr>
        <w:t xml:space="preserve">, peringatan hari-hari penting </w:t>
      </w:r>
      <w:r>
        <w:rPr>
          <w:rFonts w:asciiTheme="majorBidi" w:hAnsiTheme="majorBidi"/>
        </w:rPr>
        <w:t>Islam</w:t>
      </w:r>
      <w:r w:rsidRPr="00416759">
        <w:rPr>
          <w:rFonts w:asciiTheme="majorBidi" w:hAnsiTheme="majorBidi"/>
        </w:rPr>
        <w:t xml:space="preserve">, syukuran, selamatan dan lain-lain. </w:t>
      </w:r>
      <w:r w:rsidRPr="00416759">
        <w:rPr>
          <w:rStyle w:val="FootnoteReference"/>
          <w:rFonts w:asciiTheme="majorBidi" w:hAnsiTheme="majorBidi"/>
        </w:rPr>
        <w:footnoteReference w:id="13"/>
      </w:r>
    </w:p>
    <w:p w:rsidR="00060D73" w:rsidRDefault="00060D73" w:rsidP="00060D73">
      <w:pPr>
        <w:pStyle w:val="ListParagraph"/>
        <w:spacing w:before="240" w:line="480" w:lineRule="auto"/>
        <w:ind w:left="1069" w:firstLine="371"/>
        <w:jc w:val="both"/>
        <w:rPr>
          <w:rFonts w:asciiTheme="majorBidi" w:hAnsiTheme="majorBidi"/>
        </w:rPr>
      </w:pPr>
      <w:r w:rsidRPr="00416759">
        <w:rPr>
          <w:rFonts w:asciiTheme="majorBidi" w:hAnsiTheme="majorBidi"/>
        </w:rPr>
        <w:t xml:space="preserve">Adapun faktor yang melatarbelakangi Rebo Wekasan adalah dengan adanya </w:t>
      </w:r>
      <w:r w:rsidRPr="00416759">
        <w:rPr>
          <w:rFonts w:asciiTheme="majorBidi" w:hAnsiTheme="majorBidi"/>
        </w:rPr>
        <w:lastRenderedPageBreak/>
        <w:t xml:space="preserve">pendapat Abdul Hamid Quds yang tertuang dalam kitab </w:t>
      </w:r>
      <w:r w:rsidRPr="00416759">
        <w:rPr>
          <w:rFonts w:asciiTheme="majorBidi" w:hAnsiTheme="majorBidi"/>
          <w:i/>
          <w:iCs/>
        </w:rPr>
        <w:t xml:space="preserve">Kanzun Najah </w:t>
      </w:r>
      <w:proofErr w:type="gramStart"/>
      <w:r w:rsidRPr="00416759">
        <w:rPr>
          <w:rFonts w:asciiTheme="majorBidi" w:hAnsiTheme="majorBidi"/>
          <w:i/>
          <w:iCs/>
        </w:rPr>
        <w:t>wa</w:t>
      </w:r>
      <w:proofErr w:type="gramEnd"/>
      <w:r w:rsidRPr="00416759">
        <w:rPr>
          <w:rFonts w:asciiTheme="majorBidi" w:hAnsiTheme="majorBidi"/>
          <w:i/>
          <w:iCs/>
        </w:rPr>
        <w:t xml:space="preserve"> Surur Fi Fadhail al-Azminah wa-Shuhur. </w:t>
      </w:r>
      <w:r w:rsidRPr="00416759">
        <w:rPr>
          <w:rFonts w:asciiTheme="majorBidi" w:hAnsiTheme="majorBidi"/>
        </w:rPr>
        <w:t xml:space="preserve">Dalam kitab tersebut dijelaskan bahwa setiap tahun pada hari Rabu terakhir di bulan Safar, Allah </w:t>
      </w:r>
      <w:proofErr w:type="gramStart"/>
      <w:r w:rsidRPr="00416759">
        <w:rPr>
          <w:rFonts w:asciiTheme="majorBidi" w:hAnsiTheme="majorBidi"/>
        </w:rPr>
        <w:t>akan</w:t>
      </w:r>
      <w:proofErr w:type="gramEnd"/>
      <w:r w:rsidRPr="00416759">
        <w:rPr>
          <w:rFonts w:asciiTheme="majorBidi" w:hAnsiTheme="majorBidi"/>
        </w:rPr>
        <w:t xml:space="preserve"> menurunkan 320.000 macam bala bencana ke bumi. Hari tersebut dianggap sebagai hari yang </w:t>
      </w:r>
      <w:r w:rsidRPr="00416759">
        <w:rPr>
          <w:rFonts w:asciiTheme="majorBidi" w:hAnsiTheme="majorBidi"/>
          <w:i/>
          <w:iCs/>
        </w:rPr>
        <w:t>naas</w:t>
      </w:r>
      <w:r w:rsidRPr="00416759">
        <w:rPr>
          <w:rFonts w:asciiTheme="majorBidi" w:hAnsiTheme="majorBidi"/>
        </w:rPr>
        <w:t xml:space="preserve"> pada sepanjang tahun. Maka barang siapa yang melakukan shalat 4 rakaat, dimana setiap rakaatnya setelah membaca </w:t>
      </w:r>
      <w:proofErr w:type="gramStart"/>
      <w:r w:rsidRPr="00416759">
        <w:rPr>
          <w:rFonts w:asciiTheme="majorBidi" w:hAnsiTheme="majorBidi"/>
        </w:rPr>
        <w:t>surat</w:t>
      </w:r>
      <w:proofErr w:type="gramEnd"/>
      <w:r w:rsidRPr="00416759">
        <w:rPr>
          <w:rFonts w:asciiTheme="majorBidi" w:hAnsiTheme="majorBidi"/>
        </w:rPr>
        <w:t xml:space="preserve"> </w:t>
      </w:r>
      <w:r w:rsidRPr="00416759">
        <w:rPr>
          <w:rFonts w:asciiTheme="majorBidi" w:hAnsiTheme="majorBidi"/>
          <w:i/>
          <w:iCs/>
        </w:rPr>
        <w:t>Al-Fatihah</w:t>
      </w:r>
      <w:r w:rsidRPr="00416759">
        <w:rPr>
          <w:rFonts w:asciiTheme="majorBidi" w:hAnsiTheme="majorBidi"/>
        </w:rPr>
        <w:t xml:space="preserve"> dilanjutkan dengan membaca surat Al-</w:t>
      </w:r>
      <w:r w:rsidRPr="00416759">
        <w:rPr>
          <w:rFonts w:asciiTheme="majorBidi" w:hAnsiTheme="majorBidi"/>
          <w:i/>
          <w:iCs/>
        </w:rPr>
        <w:t xml:space="preserve">Kautsar </w:t>
      </w:r>
      <w:r w:rsidRPr="00416759">
        <w:rPr>
          <w:rFonts w:asciiTheme="majorBidi" w:hAnsiTheme="majorBidi"/>
        </w:rPr>
        <w:t xml:space="preserve">sebanyak 17 kali, kemudian membaca surat </w:t>
      </w:r>
      <w:r w:rsidRPr="00416759">
        <w:rPr>
          <w:rFonts w:asciiTheme="majorBidi" w:hAnsiTheme="majorBidi"/>
          <w:i/>
          <w:iCs/>
        </w:rPr>
        <w:t>Al-Ikhlas</w:t>
      </w:r>
      <w:r w:rsidRPr="00416759">
        <w:rPr>
          <w:rFonts w:asciiTheme="majorBidi" w:hAnsiTheme="majorBidi"/>
        </w:rPr>
        <w:t xml:space="preserve"> 5 kali, kemudian dilanjutkan lagi dengan membaca surat </w:t>
      </w:r>
      <w:r w:rsidRPr="00416759">
        <w:rPr>
          <w:rFonts w:asciiTheme="majorBidi" w:hAnsiTheme="majorBidi"/>
          <w:i/>
          <w:iCs/>
        </w:rPr>
        <w:t>Al-Falaq</w:t>
      </w:r>
      <w:r w:rsidRPr="00416759">
        <w:rPr>
          <w:rFonts w:asciiTheme="majorBidi" w:hAnsiTheme="majorBidi"/>
        </w:rPr>
        <w:t xml:space="preserve"> dan surat </w:t>
      </w:r>
      <w:r w:rsidRPr="00416759">
        <w:rPr>
          <w:rFonts w:asciiTheme="majorBidi" w:hAnsiTheme="majorBidi"/>
          <w:i/>
          <w:iCs/>
        </w:rPr>
        <w:t>An-Nas</w:t>
      </w:r>
      <w:r w:rsidRPr="00416759">
        <w:rPr>
          <w:rFonts w:asciiTheme="majorBidi" w:hAnsiTheme="majorBidi"/>
        </w:rPr>
        <w:t xml:space="preserve"> maisng-masing satu kali ulangan. Kemudian setelah salam </w:t>
      </w:r>
      <w:proofErr w:type="gramStart"/>
      <w:r w:rsidRPr="00416759">
        <w:rPr>
          <w:rFonts w:asciiTheme="majorBidi" w:hAnsiTheme="majorBidi"/>
        </w:rPr>
        <w:lastRenderedPageBreak/>
        <w:t>membaca  do’a</w:t>
      </w:r>
      <w:proofErr w:type="gramEnd"/>
      <w:r w:rsidRPr="00416759">
        <w:rPr>
          <w:rFonts w:asciiTheme="majorBidi" w:hAnsiTheme="majorBidi"/>
        </w:rPr>
        <w:t xml:space="preserve"> talak bala, maka dengan demikian Allah dengan segala kemurahan-Nya  akan menjaga orang-orang yang melakukan hal tersebut dan menjatuhkannya dari bala bencana yang akan diturunkan di hari Rabu tersebut sampai dengan sempurna selama setahun. Atas dasar kisah terseutlah sebagian masyarakat Muslim meyakini bahwa pada bulan Safar merupakan bulan sial sehingga harus mengadakan sebuah ritual untuk menolak bala bencana sebagaimana tradisi-tradisi selamatan yang selama ini tumbuh dan berkembang dalam lingkungan masyarakat yang diperingati untuk memperoleh keselamatan.</w:t>
      </w:r>
      <w:r w:rsidRPr="00416759">
        <w:rPr>
          <w:rStyle w:val="FootnoteReference"/>
          <w:rFonts w:asciiTheme="majorBidi" w:hAnsiTheme="majorBidi"/>
        </w:rPr>
        <w:footnoteReference w:id="14"/>
      </w:r>
    </w:p>
    <w:p w:rsidR="00060D73" w:rsidRPr="00060D73" w:rsidRDefault="00060D73" w:rsidP="00060D73">
      <w:pPr>
        <w:pStyle w:val="ListParagraph"/>
        <w:numPr>
          <w:ilvl w:val="0"/>
          <w:numId w:val="2"/>
        </w:numPr>
        <w:spacing w:before="240" w:after="160" w:line="480" w:lineRule="auto"/>
        <w:jc w:val="both"/>
        <w:rPr>
          <w:rFonts w:asciiTheme="majorBidi" w:hAnsiTheme="majorBidi"/>
          <w:b/>
        </w:rPr>
      </w:pPr>
      <w:r w:rsidRPr="00416759">
        <w:rPr>
          <w:rFonts w:asciiTheme="majorBidi" w:hAnsiTheme="majorBidi"/>
          <w:b/>
        </w:rPr>
        <w:t xml:space="preserve">Pemahaman Masyarakat Mengenai Pembacaan Surat </w:t>
      </w:r>
      <w:r w:rsidRPr="00416759">
        <w:rPr>
          <w:rFonts w:asciiTheme="majorBidi" w:hAnsiTheme="majorBidi"/>
          <w:b/>
        </w:rPr>
        <w:lastRenderedPageBreak/>
        <w:t>Yasin Pada Ritual Rebo Wekasan</w:t>
      </w:r>
    </w:p>
    <w:p w:rsidR="00060D73" w:rsidRPr="00416759" w:rsidRDefault="00060D73" w:rsidP="00060D73">
      <w:pPr>
        <w:pStyle w:val="ListParagraph"/>
        <w:spacing w:before="240" w:line="480" w:lineRule="auto"/>
        <w:ind w:firstLine="720"/>
        <w:jc w:val="both"/>
        <w:rPr>
          <w:rFonts w:asciiTheme="majorBidi" w:hAnsiTheme="majorBidi"/>
          <w:noProof/>
        </w:rPr>
      </w:pPr>
      <w:r w:rsidRPr="00416759">
        <w:rPr>
          <w:rFonts w:asciiTheme="majorBidi" w:hAnsiTheme="majorBidi"/>
          <w:noProof/>
        </w:rPr>
        <w:t>Dalam setiap kegiatan tentu saja pelaku pada kegiatan tersebut akan merasakan hal-hal positif yang biasa dirasakan oleh para pelaku, begitu pula yang terdapat dalam tradisi Rebo Wekasan ini pada saat pembacaan Alquran surat yasin masyarakat merasakan ketentraman hati dan ketentraman jiwa. Ketentraman hati dan ketentraman jiwa ini dapat digambarkan dengan kita menjadi lebih khusuk dalam beribadah, melakukan sesuatu dengan sungguh-sungguh, selalu berfikiran positif, mengintrofeksi diri dan selalu menjaga ucapan agar tidak menyakiti orang lain.</w:t>
      </w:r>
    </w:p>
    <w:p w:rsidR="00060D73" w:rsidRPr="00416759" w:rsidRDefault="00060D73" w:rsidP="00060D73">
      <w:pPr>
        <w:pStyle w:val="ListParagraph"/>
        <w:spacing w:before="240" w:line="480" w:lineRule="auto"/>
        <w:ind w:firstLine="720"/>
        <w:jc w:val="both"/>
        <w:rPr>
          <w:rFonts w:asciiTheme="majorBidi" w:hAnsiTheme="majorBidi"/>
          <w:noProof/>
        </w:rPr>
      </w:pPr>
      <w:r w:rsidRPr="00416759">
        <w:rPr>
          <w:rFonts w:asciiTheme="majorBidi" w:hAnsiTheme="majorBidi"/>
          <w:noProof/>
        </w:rPr>
        <w:t xml:space="preserve">Dengan demikian bacaan surat yasin tersebut bisa mengembalikan jiwa yang lemah menjadi kuat, hati yang kotor menjadi bersih kembali. Ini semua pada dasarmya hanya bisa dirasakan </w:t>
      </w:r>
      <w:r w:rsidRPr="00416759">
        <w:rPr>
          <w:rFonts w:asciiTheme="majorBidi" w:hAnsiTheme="majorBidi"/>
          <w:noProof/>
        </w:rPr>
        <w:lastRenderedPageBreak/>
        <w:t>oleh setiap orang yang senantiasa dekat dengan Alquran dalam artian orang yang selalu mendengarkan, membaca, menghafal dan mentadaburi Alquran.</w:t>
      </w:r>
    </w:p>
    <w:p w:rsidR="00060D73" w:rsidRPr="00416759" w:rsidRDefault="00060D73" w:rsidP="00060D73">
      <w:pPr>
        <w:pStyle w:val="ListParagraph"/>
        <w:spacing w:before="240" w:line="480" w:lineRule="auto"/>
        <w:ind w:firstLine="720"/>
        <w:jc w:val="both"/>
        <w:rPr>
          <w:rFonts w:asciiTheme="majorBidi" w:hAnsiTheme="majorBidi"/>
          <w:noProof/>
        </w:rPr>
      </w:pPr>
      <w:r w:rsidRPr="00416759">
        <w:rPr>
          <w:rFonts w:asciiTheme="majorBidi" w:hAnsiTheme="majorBidi"/>
          <w:noProof/>
        </w:rPr>
        <w:t>Yang menjadi kunci ketenangan hati bukanlah ketika sedang merasa sangat senang dengan apa yang kita punya dan bukan pulaketika sedang merasa sangat susah. Akan tetapi, ketenangan itu akan diraih ketika kita bercengkrama dengan Allah SWT, salah satu jalan untuk menemukan ketenangan itu adalah dengan membaca firman-Nya. Dalam keadaan susah atau senang, ketenangan itu akan tetap didapatkan.</w:t>
      </w:r>
    </w:p>
    <w:p w:rsidR="00060D73" w:rsidRPr="00060D73" w:rsidRDefault="00060D73" w:rsidP="00060D73">
      <w:pPr>
        <w:pStyle w:val="ListParagraph"/>
        <w:spacing w:before="240" w:line="480" w:lineRule="auto"/>
        <w:ind w:firstLine="720"/>
        <w:jc w:val="both"/>
        <w:rPr>
          <w:rFonts w:asciiTheme="majorBidi" w:hAnsiTheme="majorBidi"/>
          <w:noProof/>
        </w:rPr>
      </w:pPr>
      <w:r w:rsidRPr="00416759">
        <w:rPr>
          <w:rFonts w:asciiTheme="majorBidi" w:hAnsiTheme="majorBidi"/>
          <w:noProof/>
        </w:rPr>
        <w:t xml:space="preserve">Selain itu pada saat pembacaan surat yasin ini berlangsung masyarakat melakukan dengan sepenuh hati dan memasrahkan dirinya kepada Allah SWT., atas apa yang akan Allah </w:t>
      </w:r>
      <w:r w:rsidRPr="00416759">
        <w:rPr>
          <w:rFonts w:asciiTheme="majorBidi" w:hAnsiTheme="majorBidi"/>
          <w:noProof/>
        </w:rPr>
        <w:lastRenderedPageBreak/>
        <w:t>SWT.,berikan terhadap mereka, sehingga pada saat tradisi tersebut berlangsung suasana sangat terasa haru karena seluruh masyarakat menangis atas kepasrahan diri mereka kepada Allah SWT.,</w:t>
      </w:r>
      <w:r w:rsidRPr="00416759">
        <w:rPr>
          <w:rStyle w:val="FootnoteReference"/>
          <w:rFonts w:asciiTheme="majorBidi" w:hAnsiTheme="majorBidi"/>
          <w:noProof/>
        </w:rPr>
        <w:footnoteReference w:id="15"/>
      </w:r>
    </w:p>
    <w:p w:rsidR="00060D73" w:rsidRPr="00060D73" w:rsidRDefault="00060D73" w:rsidP="00060D73">
      <w:pPr>
        <w:pStyle w:val="ListParagraph"/>
        <w:numPr>
          <w:ilvl w:val="0"/>
          <w:numId w:val="1"/>
        </w:numPr>
        <w:spacing w:before="240" w:after="160" w:line="480" w:lineRule="auto"/>
        <w:jc w:val="both"/>
        <w:rPr>
          <w:rFonts w:asciiTheme="majorBidi" w:hAnsiTheme="majorBidi"/>
          <w:b/>
        </w:rPr>
      </w:pPr>
      <w:r>
        <w:rPr>
          <w:rFonts w:asciiTheme="majorBidi" w:hAnsiTheme="majorBidi"/>
          <w:b/>
          <w:lang w:val="id-ID"/>
        </w:rPr>
        <w:t>SIMPULAN</w:t>
      </w:r>
    </w:p>
    <w:p w:rsidR="00C0441C" w:rsidRPr="00416759" w:rsidRDefault="00C0441C" w:rsidP="00C0441C">
      <w:pPr>
        <w:pStyle w:val="ListParagraph"/>
        <w:spacing w:before="240" w:line="480" w:lineRule="auto"/>
        <w:jc w:val="both"/>
        <w:rPr>
          <w:rFonts w:asciiTheme="majorBidi" w:hAnsiTheme="majorBidi"/>
          <w:noProof/>
        </w:rPr>
      </w:pPr>
      <w:r w:rsidRPr="00416759">
        <w:rPr>
          <w:rFonts w:asciiTheme="majorBidi" w:hAnsiTheme="majorBidi"/>
          <w:noProof/>
        </w:rPr>
        <w:t xml:space="preserve">Berdasarkan hasil penelitian tentang </w:t>
      </w:r>
      <w:r>
        <w:rPr>
          <w:rFonts w:asciiTheme="majorBidi" w:hAnsiTheme="majorBidi"/>
          <w:noProof/>
        </w:rPr>
        <w:t xml:space="preserve">Tradisi Membaca Surat Yasin Tiga Kali Pada Ritual </w:t>
      </w:r>
      <w:r w:rsidRPr="00416759">
        <w:rPr>
          <w:rFonts w:asciiTheme="majorBidi" w:hAnsiTheme="majorBidi"/>
          <w:noProof/>
        </w:rPr>
        <w:t>Rebo Wekasan di Kampung Sinagar Desa Bojong Kecamata Karangtengah Kabupaten Cianjur diperoleh beb</w:t>
      </w:r>
      <w:r>
        <w:rPr>
          <w:rFonts w:asciiTheme="majorBidi" w:hAnsiTheme="majorBidi"/>
          <w:noProof/>
        </w:rPr>
        <w:t>e</w:t>
      </w:r>
      <w:r w:rsidRPr="00416759">
        <w:rPr>
          <w:rFonts w:asciiTheme="majorBidi" w:hAnsiTheme="majorBidi"/>
          <w:noProof/>
        </w:rPr>
        <w:t>rapa kesimpulan sebagai berikut:</w:t>
      </w:r>
    </w:p>
    <w:p w:rsidR="00C0441C" w:rsidRPr="00416759" w:rsidRDefault="00C0441C" w:rsidP="00C0441C">
      <w:pPr>
        <w:pStyle w:val="ListParagraph"/>
        <w:numPr>
          <w:ilvl w:val="0"/>
          <w:numId w:val="6"/>
        </w:numPr>
        <w:spacing w:before="240" w:after="200" w:line="480" w:lineRule="auto"/>
        <w:jc w:val="both"/>
        <w:rPr>
          <w:rFonts w:asciiTheme="majorBidi" w:hAnsiTheme="majorBidi"/>
          <w:noProof/>
        </w:rPr>
      </w:pPr>
      <w:r w:rsidRPr="00416759">
        <w:rPr>
          <w:rFonts w:asciiTheme="majorBidi" w:hAnsiTheme="majorBidi"/>
          <w:noProof/>
        </w:rPr>
        <w:t xml:space="preserve">Pembacaan surat yasin yang masyarakat pahami merupakan sebuah trasisi yang dilakukan oleh masyarakat pada tradisi Rebo Wekasan. Surat yasin dijadikan sebagai landasan dalam tradisi Rebo Wekasan karena masyarakat memahami </w:t>
      </w:r>
      <w:r w:rsidRPr="00416759">
        <w:rPr>
          <w:rFonts w:asciiTheme="majorBidi" w:hAnsiTheme="majorBidi"/>
          <w:noProof/>
        </w:rPr>
        <w:lastRenderedPageBreak/>
        <w:t xml:space="preserve">bahwa pembacaan surat yasin merupakan Qalbu  (jantungnya Alquran) yang mana didalamnya terdapat beberapa keutamaan dan kedahsyatan yang dapat berpengaruh kepada kehidupan sehari-hari apabila masyarakat dapat mengamalkannya dengan sebaik-baiknya dan sesuai dengan syari’at </w:t>
      </w:r>
      <w:r>
        <w:rPr>
          <w:rFonts w:asciiTheme="majorBidi" w:hAnsiTheme="majorBidi"/>
          <w:noProof/>
        </w:rPr>
        <w:t>Islam</w:t>
      </w:r>
      <w:r w:rsidRPr="00416759">
        <w:rPr>
          <w:rFonts w:asciiTheme="majorBidi" w:hAnsiTheme="majorBidi"/>
          <w:noProof/>
        </w:rPr>
        <w:t>.</w:t>
      </w:r>
    </w:p>
    <w:p w:rsidR="00C0441C" w:rsidRPr="00416759" w:rsidRDefault="00C0441C" w:rsidP="00C0441C">
      <w:pPr>
        <w:pStyle w:val="ListParagraph"/>
        <w:numPr>
          <w:ilvl w:val="0"/>
          <w:numId w:val="6"/>
        </w:numPr>
        <w:spacing w:before="240" w:after="200" w:line="480" w:lineRule="auto"/>
        <w:jc w:val="both"/>
        <w:rPr>
          <w:rFonts w:asciiTheme="majorBidi" w:hAnsiTheme="majorBidi"/>
          <w:noProof/>
        </w:rPr>
      </w:pPr>
      <w:r w:rsidRPr="00416759">
        <w:rPr>
          <w:rFonts w:asciiTheme="majorBidi" w:hAnsiTheme="majorBidi"/>
          <w:noProof/>
        </w:rPr>
        <w:t xml:space="preserve">Pada saat pembacaan Alquran surat yasin berlangsung masyarakat merasakan ketentraman hati dan ketentraman jiwa. Ketentraman hati dan ketenangan jiwa ini dapat digambarkan dengan kita menjadi lebih khusuk dalam beribadah, melakukan sesuatu dengan sungguh-sungguh, berfikiran positif, mengintropeksi diri dan selalu </w:t>
      </w:r>
      <w:r w:rsidRPr="00416759">
        <w:rPr>
          <w:rFonts w:asciiTheme="majorBidi" w:hAnsiTheme="majorBidi"/>
          <w:noProof/>
        </w:rPr>
        <w:lastRenderedPageBreak/>
        <w:t>menjaga ucapan agar tidak menyakiti orang lain.</w:t>
      </w:r>
    </w:p>
    <w:p w:rsidR="00C0441C" w:rsidRDefault="00C0441C" w:rsidP="00C0441C">
      <w:pPr>
        <w:pStyle w:val="ListParagraph"/>
        <w:numPr>
          <w:ilvl w:val="0"/>
          <w:numId w:val="6"/>
        </w:numPr>
        <w:spacing w:before="240" w:after="200" w:line="480" w:lineRule="auto"/>
        <w:jc w:val="both"/>
        <w:rPr>
          <w:rFonts w:asciiTheme="majorBidi" w:hAnsiTheme="majorBidi"/>
          <w:noProof/>
        </w:rPr>
      </w:pPr>
      <w:r w:rsidRPr="00416759">
        <w:rPr>
          <w:rFonts w:asciiTheme="majorBidi" w:hAnsiTheme="majorBidi"/>
          <w:noProof/>
        </w:rPr>
        <w:t>Dalam kegiatan ini masyarakat dalam mengambil hikmah yang dapat berpengaruh terhadap dirinya dan kehidupannya. Adapun hikmah yang dapat masyarakat rasakan setelah melakukan tradisi tersebut</w:t>
      </w:r>
      <w:r>
        <w:rPr>
          <w:rFonts w:asciiTheme="majorBidi" w:hAnsiTheme="majorBidi"/>
          <w:noProof/>
        </w:rPr>
        <w:t>,</w:t>
      </w:r>
      <w:r w:rsidRPr="00416759">
        <w:rPr>
          <w:rFonts w:asciiTheme="majorBidi" w:hAnsiTheme="majorBidi"/>
          <w:noProof/>
        </w:rPr>
        <w:t xml:space="preserve"> masyarakat hidupnya lebih terarah dan teratur karena di dalam surat yasin in terdapat bebrapa keutamaan dan kedahsyatan yang dapat kita jadikan pedoman dalam kehidupan sehari-hari,sehingga setiap masyarakat dapat merasakan hikmah dari tradisi tersebut.</w:t>
      </w:r>
    </w:p>
    <w:p w:rsidR="00C0441C" w:rsidRPr="00C0441C" w:rsidRDefault="00C0441C" w:rsidP="00C0441C">
      <w:pPr>
        <w:pStyle w:val="ListParagraph"/>
        <w:numPr>
          <w:ilvl w:val="0"/>
          <w:numId w:val="1"/>
        </w:numPr>
        <w:spacing w:before="240" w:after="200" w:line="480" w:lineRule="auto"/>
        <w:jc w:val="both"/>
        <w:rPr>
          <w:rFonts w:asciiTheme="majorBidi" w:hAnsiTheme="majorBidi"/>
          <w:b/>
          <w:bCs/>
          <w:noProof/>
        </w:rPr>
      </w:pPr>
      <w:r w:rsidRPr="00C0441C">
        <w:rPr>
          <w:rFonts w:asciiTheme="majorBidi" w:hAnsiTheme="majorBidi"/>
          <w:b/>
          <w:bCs/>
          <w:noProof/>
          <w:lang w:val="id-ID"/>
        </w:rPr>
        <w:t>DAFTAR PUSTAKA</w:t>
      </w:r>
      <w:r w:rsidR="001B7790">
        <w:rPr>
          <w:rFonts w:asciiTheme="majorBidi" w:hAnsiTheme="majorBidi"/>
          <w:b/>
          <w:bCs/>
          <w:noProof/>
          <w:lang w:val="id-ID"/>
        </w:rPr>
        <w:t xml:space="preserve"> </w:t>
      </w:r>
    </w:p>
    <w:p w:rsidR="00C0441C" w:rsidRPr="00820BFE" w:rsidRDefault="00C0441C" w:rsidP="00C0441C">
      <w:pPr>
        <w:pStyle w:val="FootnoteText"/>
        <w:spacing w:line="360" w:lineRule="auto"/>
        <w:ind w:firstLine="720"/>
        <w:rPr>
          <w:rFonts w:asciiTheme="majorBidi" w:hAnsiTheme="majorBidi" w:cs="Times New Roman"/>
          <w:color w:val="FF0000"/>
          <w:sz w:val="24"/>
          <w:szCs w:val="24"/>
          <w:lang w:val="en-US"/>
        </w:rPr>
      </w:pPr>
      <w:r w:rsidRPr="009A12C5">
        <w:rPr>
          <w:rFonts w:asciiTheme="majorBidi" w:hAnsiTheme="majorBidi" w:cs="Times New Roman"/>
          <w:sz w:val="24"/>
          <w:szCs w:val="24"/>
        </w:rPr>
        <w:t xml:space="preserve">Ahmad ‘Ubaydi Hasbillah, 2019 </w:t>
      </w:r>
      <w:r>
        <w:rPr>
          <w:rFonts w:asciiTheme="majorBidi" w:hAnsiTheme="majorBidi" w:cs="Times New Roman"/>
          <w:sz w:val="24"/>
          <w:szCs w:val="24"/>
          <w:lang w:val="en-US"/>
        </w:rPr>
        <w:t>.</w:t>
      </w:r>
      <w:r w:rsidRPr="009A12C5">
        <w:rPr>
          <w:rFonts w:asciiTheme="majorBidi" w:hAnsiTheme="majorBidi" w:cs="Times New Roman"/>
          <w:sz w:val="24"/>
          <w:szCs w:val="24"/>
        </w:rPr>
        <w:t>“</w:t>
      </w:r>
      <w:r w:rsidRPr="009A12C5">
        <w:rPr>
          <w:rFonts w:asciiTheme="majorBidi" w:hAnsiTheme="majorBidi" w:cs="Times New Roman"/>
          <w:i/>
          <w:iCs/>
          <w:sz w:val="24"/>
          <w:szCs w:val="24"/>
        </w:rPr>
        <w:t xml:space="preserve">Ilmu Living Quran-Hadis”, </w:t>
      </w:r>
      <w:r w:rsidRPr="009A12C5">
        <w:rPr>
          <w:rFonts w:asciiTheme="majorBidi" w:hAnsiTheme="majorBidi" w:cs="Times New Roman"/>
          <w:sz w:val="24"/>
          <w:szCs w:val="24"/>
        </w:rPr>
        <w:t>Yayasan Wakaf Darus-Sunnah Tangerang Selatan Banten</w:t>
      </w:r>
    </w:p>
    <w:p w:rsidR="00C0441C" w:rsidRDefault="00C0441C" w:rsidP="00C0441C">
      <w:pPr>
        <w:pStyle w:val="FootnoteText"/>
        <w:spacing w:line="360" w:lineRule="auto"/>
        <w:ind w:firstLine="720"/>
        <w:rPr>
          <w:rFonts w:asciiTheme="majorBidi" w:hAnsiTheme="majorBidi" w:cs="Times New Roman"/>
          <w:sz w:val="24"/>
          <w:szCs w:val="24"/>
          <w:lang w:val="en-US" w:eastAsia="id-ID"/>
        </w:rPr>
      </w:pPr>
      <w:r w:rsidRPr="00820BFE">
        <w:rPr>
          <w:rFonts w:asciiTheme="majorBidi" w:hAnsiTheme="majorBidi" w:cs="Times New Roman"/>
          <w:sz w:val="24"/>
          <w:szCs w:val="24"/>
          <w:lang w:eastAsia="id-ID"/>
        </w:rPr>
        <w:t>Aplikasi kitab sembilan Imam, “HR. Bukhari, no 4672”</w:t>
      </w:r>
    </w:p>
    <w:p w:rsidR="00C0441C" w:rsidRDefault="00C0441C" w:rsidP="00C0441C">
      <w:pPr>
        <w:pStyle w:val="FootnoteText"/>
        <w:spacing w:line="360" w:lineRule="auto"/>
        <w:ind w:firstLine="720"/>
        <w:rPr>
          <w:rFonts w:asciiTheme="majorBidi" w:hAnsiTheme="majorBidi" w:cs="Times New Roman"/>
          <w:sz w:val="24"/>
          <w:szCs w:val="24"/>
          <w:lang w:val="en-US" w:eastAsia="id-ID"/>
        </w:rPr>
      </w:pPr>
      <w:r w:rsidRPr="00820BFE">
        <w:rPr>
          <w:rFonts w:asciiTheme="majorBidi" w:hAnsiTheme="majorBidi" w:cs="Times New Roman"/>
          <w:sz w:val="24"/>
          <w:szCs w:val="24"/>
          <w:lang w:eastAsia="id-ID"/>
        </w:rPr>
        <w:lastRenderedPageBreak/>
        <w:t>Aplikasi kitab sembilan Imam, “HR. Bukhari, no 4640”</w:t>
      </w:r>
    </w:p>
    <w:p w:rsidR="00C0441C" w:rsidRDefault="00C0441C" w:rsidP="00C0441C">
      <w:pPr>
        <w:pStyle w:val="FootnoteText"/>
        <w:spacing w:line="360" w:lineRule="auto"/>
        <w:ind w:firstLine="720"/>
        <w:rPr>
          <w:rFonts w:asciiTheme="majorBidi" w:hAnsiTheme="majorBidi" w:cs="Times New Roman"/>
          <w:sz w:val="24"/>
          <w:szCs w:val="24"/>
          <w:lang w:val="en-US" w:eastAsia="id-ID"/>
        </w:rPr>
      </w:pPr>
      <w:r w:rsidRPr="00820BFE">
        <w:rPr>
          <w:rFonts w:asciiTheme="majorBidi" w:hAnsiTheme="majorBidi" w:cs="Times New Roman"/>
          <w:sz w:val="24"/>
          <w:szCs w:val="24"/>
          <w:lang w:eastAsia="id-ID"/>
        </w:rPr>
        <w:t>Aplikasi kitab sembilan Imam, “ HR. Shahih Muslim, no 4867”</w:t>
      </w:r>
    </w:p>
    <w:p w:rsidR="00C0441C" w:rsidRDefault="00C0441C" w:rsidP="00C0441C">
      <w:pPr>
        <w:pStyle w:val="FootnoteText"/>
        <w:spacing w:line="360" w:lineRule="auto"/>
        <w:ind w:firstLine="720"/>
        <w:rPr>
          <w:rFonts w:asciiTheme="majorBidi" w:hAnsiTheme="majorBidi" w:cs="Times New Roman"/>
          <w:sz w:val="24"/>
          <w:szCs w:val="24"/>
          <w:lang w:val="en-US" w:eastAsia="id-ID"/>
        </w:rPr>
      </w:pPr>
      <w:r w:rsidRPr="00820BFE">
        <w:rPr>
          <w:rFonts w:asciiTheme="majorBidi" w:hAnsiTheme="majorBidi" w:cs="Times New Roman"/>
          <w:sz w:val="24"/>
          <w:szCs w:val="24"/>
          <w:lang w:eastAsia="id-ID"/>
        </w:rPr>
        <w:t>Aplikasi kitab sembilan Imam, “HR. Tirmidzi, No. Hadist: 2835”</w:t>
      </w:r>
    </w:p>
    <w:p w:rsidR="00C0441C"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lang w:eastAsia="id-ID"/>
        </w:rPr>
        <w:t xml:space="preserve">Aplikasi kitab sembilan Imam, “HR. Tirmidzi, No. Hadist: </w:t>
      </w:r>
      <w:r w:rsidRPr="00820BFE">
        <w:rPr>
          <w:rFonts w:asciiTheme="majorBidi" w:hAnsiTheme="majorBidi" w:cs="Times New Roman"/>
          <w:sz w:val="24"/>
          <w:szCs w:val="24"/>
        </w:rPr>
        <w:t>2812”</w:t>
      </w:r>
    </w:p>
    <w:p w:rsidR="00C0441C" w:rsidRPr="00185620" w:rsidRDefault="00C0441C" w:rsidP="00C0441C">
      <w:pPr>
        <w:pStyle w:val="FootnoteText"/>
        <w:spacing w:line="360" w:lineRule="auto"/>
        <w:ind w:firstLine="720"/>
        <w:rPr>
          <w:rFonts w:asciiTheme="majorBidi" w:hAnsiTheme="majorBidi" w:cs="Times New Roman"/>
          <w:noProof/>
          <w:sz w:val="24"/>
          <w:szCs w:val="24"/>
          <w:lang w:val="en-US"/>
        </w:rPr>
      </w:pPr>
      <w:r w:rsidRPr="00185620">
        <w:rPr>
          <w:rFonts w:asciiTheme="majorBidi" w:hAnsiTheme="majorBidi" w:cs="Times New Roman"/>
          <w:noProof/>
          <w:sz w:val="24"/>
          <w:szCs w:val="24"/>
        </w:rPr>
        <w:t xml:space="preserve">Atabik, </w:t>
      </w:r>
      <w:r>
        <w:rPr>
          <w:rFonts w:asciiTheme="majorBidi" w:hAnsiTheme="majorBidi" w:cs="Times New Roman"/>
          <w:noProof/>
          <w:sz w:val="24"/>
          <w:szCs w:val="24"/>
        </w:rPr>
        <w:t>Ahmad</w:t>
      </w:r>
      <w:r>
        <w:rPr>
          <w:rFonts w:asciiTheme="majorBidi" w:hAnsiTheme="majorBidi" w:cs="Times New Roman"/>
          <w:noProof/>
          <w:sz w:val="24"/>
          <w:szCs w:val="24"/>
          <w:lang w:val="en-US"/>
        </w:rPr>
        <w:t>. 2014. “</w:t>
      </w:r>
      <w:r w:rsidRPr="00185620">
        <w:rPr>
          <w:rFonts w:asciiTheme="majorBidi" w:hAnsiTheme="majorBidi" w:cs="Times New Roman"/>
          <w:i/>
          <w:iCs/>
          <w:noProof/>
          <w:sz w:val="24"/>
          <w:szCs w:val="24"/>
        </w:rPr>
        <w:t>The Living Quran: Potret Budaya Tahfidz Alquran di Nusantara</w:t>
      </w:r>
      <w:r>
        <w:rPr>
          <w:rFonts w:asciiTheme="majorBidi" w:hAnsiTheme="majorBidi" w:cs="Times New Roman"/>
          <w:i/>
          <w:iCs/>
          <w:noProof/>
          <w:sz w:val="24"/>
          <w:szCs w:val="24"/>
          <w:lang w:val="en-US"/>
        </w:rPr>
        <w:t>”</w:t>
      </w:r>
      <w:r w:rsidRPr="00185620">
        <w:rPr>
          <w:rFonts w:asciiTheme="majorBidi" w:hAnsiTheme="majorBidi" w:cs="Times New Roman"/>
          <w:i/>
          <w:iCs/>
          <w:noProof/>
          <w:sz w:val="24"/>
          <w:szCs w:val="24"/>
        </w:rPr>
        <w:t>.</w:t>
      </w:r>
      <w:r w:rsidRPr="00185620">
        <w:rPr>
          <w:rFonts w:asciiTheme="majorBidi" w:hAnsiTheme="majorBidi" w:cs="Times New Roman"/>
          <w:noProof/>
          <w:sz w:val="24"/>
          <w:szCs w:val="24"/>
        </w:rPr>
        <w:t xml:space="preserve"> Journal</w:t>
      </w:r>
      <w:r>
        <w:rPr>
          <w:rFonts w:asciiTheme="majorBidi" w:hAnsiTheme="majorBidi" w:cs="Times New Roman"/>
          <w:noProof/>
          <w:sz w:val="24"/>
          <w:szCs w:val="24"/>
        </w:rPr>
        <w:t xml:space="preserve"> Penelitian. 8.1 </w:t>
      </w:r>
    </w:p>
    <w:p w:rsidR="00C0441C" w:rsidRDefault="00C0441C" w:rsidP="00C0441C">
      <w:pPr>
        <w:pStyle w:val="FootnoteText"/>
        <w:spacing w:line="360" w:lineRule="auto"/>
        <w:ind w:firstLine="720"/>
        <w:rPr>
          <w:rFonts w:asciiTheme="majorBidi" w:hAnsiTheme="majorBidi" w:cs="Times New Roman"/>
          <w:sz w:val="24"/>
          <w:szCs w:val="24"/>
          <w:lang w:val="en-US"/>
        </w:rPr>
      </w:pPr>
      <w:r w:rsidRPr="009A12C5">
        <w:rPr>
          <w:rFonts w:asciiTheme="majorBidi" w:hAnsiTheme="majorBidi" w:cs="Times New Roman"/>
          <w:sz w:val="24"/>
          <w:szCs w:val="24"/>
        </w:rPr>
        <w:t>Azhari Andi, Luqman Hakim dan Mutawakil Hibatullah,</w:t>
      </w:r>
      <w:r>
        <w:rPr>
          <w:rFonts w:asciiTheme="majorBidi" w:hAnsiTheme="majorBidi" w:cs="Times New Roman"/>
          <w:sz w:val="24"/>
          <w:szCs w:val="24"/>
          <w:lang w:val="en-US"/>
        </w:rPr>
        <w:t xml:space="preserve"> </w:t>
      </w:r>
      <w:r w:rsidRPr="009A12C5">
        <w:rPr>
          <w:rFonts w:asciiTheme="majorBidi" w:hAnsiTheme="majorBidi" w:cs="Times New Roman"/>
          <w:sz w:val="24"/>
          <w:szCs w:val="24"/>
        </w:rPr>
        <w:t>2016</w:t>
      </w:r>
      <w:r>
        <w:rPr>
          <w:rFonts w:asciiTheme="majorBidi" w:hAnsiTheme="majorBidi" w:cs="Times New Roman"/>
          <w:sz w:val="24"/>
          <w:szCs w:val="24"/>
          <w:lang w:val="en-US"/>
        </w:rPr>
        <w:t>.</w:t>
      </w:r>
      <w:r w:rsidRPr="009A12C5">
        <w:rPr>
          <w:rFonts w:asciiTheme="majorBidi" w:hAnsiTheme="majorBidi" w:cs="Times New Roman"/>
          <w:sz w:val="24"/>
          <w:szCs w:val="24"/>
        </w:rPr>
        <w:t xml:space="preserve"> </w:t>
      </w:r>
      <w:r w:rsidRPr="009A12C5">
        <w:rPr>
          <w:rFonts w:asciiTheme="majorBidi" w:hAnsiTheme="majorBidi" w:cs="Times New Roman"/>
          <w:i/>
          <w:iCs/>
          <w:sz w:val="24"/>
          <w:szCs w:val="24"/>
        </w:rPr>
        <w:t xml:space="preserve">Reinerpretasi Sunnah (Studi Pemikiran Muhammad Syahrur terhadap Sunnah). </w:t>
      </w:r>
      <w:r w:rsidRPr="009A12C5">
        <w:rPr>
          <w:rFonts w:asciiTheme="majorBidi" w:hAnsiTheme="majorBidi" w:cs="Times New Roman"/>
          <w:sz w:val="24"/>
          <w:szCs w:val="24"/>
        </w:rPr>
        <w:t>Jurnal Living Hadi</w:t>
      </w:r>
      <w:r>
        <w:rPr>
          <w:rFonts w:asciiTheme="majorBidi" w:hAnsiTheme="majorBidi" w:cs="Times New Roman"/>
          <w:sz w:val="24"/>
          <w:szCs w:val="24"/>
        </w:rPr>
        <w:t xml:space="preserve">s, Volume 1, Nomor </w:t>
      </w:r>
    </w:p>
    <w:p w:rsidR="00C0441C" w:rsidRDefault="00C0441C" w:rsidP="00C0441C">
      <w:pPr>
        <w:pStyle w:val="FootnoteText"/>
        <w:spacing w:line="360" w:lineRule="auto"/>
        <w:rPr>
          <w:rFonts w:asciiTheme="majorBidi" w:hAnsiTheme="majorBidi" w:cs="Times New Roman"/>
          <w:sz w:val="24"/>
          <w:szCs w:val="24"/>
          <w:lang w:val="en-US"/>
        </w:rPr>
      </w:pPr>
      <w:r>
        <w:rPr>
          <w:rFonts w:asciiTheme="majorBidi" w:hAnsiTheme="majorBidi" w:cs="Times New Roman"/>
          <w:sz w:val="24"/>
          <w:szCs w:val="24"/>
        </w:rPr>
        <w:t>1</w:t>
      </w:r>
    </w:p>
    <w:p w:rsidR="00C0441C"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Departemen Pendidikan Nasional.</w:t>
      </w:r>
      <w:r>
        <w:rPr>
          <w:rFonts w:asciiTheme="majorBidi" w:hAnsiTheme="majorBidi" w:cs="Times New Roman"/>
          <w:sz w:val="24"/>
          <w:szCs w:val="24"/>
          <w:lang w:val="en-US"/>
        </w:rPr>
        <w:t>2018.</w:t>
      </w:r>
      <w:r w:rsidRPr="00820BFE">
        <w:rPr>
          <w:rFonts w:asciiTheme="majorBidi" w:hAnsiTheme="majorBidi" w:cs="Times New Roman"/>
          <w:sz w:val="24"/>
          <w:szCs w:val="24"/>
        </w:rPr>
        <w:t xml:space="preserve"> </w:t>
      </w:r>
      <w:r>
        <w:rPr>
          <w:rFonts w:asciiTheme="majorBidi" w:hAnsiTheme="majorBidi" w:cs="Times New Roman"/>
          <w:sz w:val="24"/>
          <w:szCs w:val="24"/>
          <w:lang w:val="en-US"/>
        </w:rPr>
        <w:t>“</w:t>
      </w:r>
      <w:r w:rsidRPr="00820BFE">
        <w:rPr>
          <w:rFonts w:asciiTheme="majorBidi" w:hAnsiTheme="majorBidi" w:cs="Times New Roman"/>
          <w:i/>
          <w:iCs/>
          <w:sz w:val="24"/>
          <w:szCs w:val="24"/>
        </w:rPr>
        <w:t>Kamus Bahasa Indonesia</w:t>
      </w:r>
      <w:r>
        <w:rPr>
          <w:rFonts w:asciiTheme="majorBidi" w:hAnsiTheme="majorBidi" w:cs="Times New Roman"/>
          <w:i/>
          <w:iCs/>
          <w:sz w:val="24"/>
          <w:szCs w:val="24"/>
          <w:lang w:val="en-US"/>
        </w:rPr>
        <w:t>”</w:t>
      </w:r>
      <w:r w:rsidRPr="00820BFE">
        <w:rPr>
          <w:rFonts w:asciiTheme="majorBidi" w:hAnsiTheme="majorBidi" w:cs="Times New Roman"/>
          <w:i/>
          <w:iCs/>
          <w:sz w:val="24"/>
          <w:szCs w:val="24"/>
        </w:rPr>
        <w:t xml:space="preserve">. </w:t>
      </w:r>
      <w:r w:rsidRPr="00820BFE">
        <w:rPr>
          <w:rFonts w:asciiTheme="majorBidi" w:hAnsiTheme="majorBidi" w:cs="Times New Roman"/>
          <w:sz w:val="24"/>
          <w:szCs w:val="24"/>
        </w:rPr>
        <w:t>Jakarta</w:t>
      </w:r>
      <w:r>
        <w:rPr>
          <w:rFonts w:asciiTheme="majorBidi" w:hAnsiTheme="majorBidi" w:cs="Times New Roman"/>
          <w:sz w:val="24"/>
          <w:szCs w:val="24"/>
        </w:rPr>
        <w:t xml:space="preserve">: Pusat Bahasa. </w:t>
      </w:r>
    </w:p>
    <w:p w:rsidR="00C0441C" w:rsidRPr="00185620" w:rsidRDefault="00C0441C" w:rsidP="00C0441C">
      <w:pPr>
        <w:pStyle w:val="FootnoteText"/>
        <w:spacing w:line="360" w:lineRule="auto"/>
        <w:ind w:firstLine="720"/>
        <w:rPr>
          <w:rFonts w:asciiTheme="majorBidi" w:hAnsiTheme="majorBidi" w:cs="Times New Roman"/>
          <w:sz w:val="24"/>
          <w:szCs w:val="24"/>
          <w:lang w:val="en-US"/>
        </w:rPr>
      </w:pPr>
      <w:r>
        <w:rPr>
          <w:rFonts w:asciiTheme="majorBidi" w:hAnsiTheme="majorBidi" w:cs="Times New Roman"/>
          <w:sz w:val="24"/>
          <w:szCs w:val="24"/>
        </w:rPr>
        <w:t>Enjang</w:t>
      </w:r>
      <w:r>
        <w:rPr>
          <w:rFonts w:asciiTheme="majorBidi" w:hAnsiTheme="majorBidi" w:cs="Times New Roman"/>
          <w:sz w:val="24"/>
          <w:szCs w:val="24"/>
          <w:lang w:val="en-US"/>
        </w:rPr>
        <w:t xml:space="preserve">, </w:t>
      </w:r>
      <w:r>
        <w:rPr>
          <w:rFonts w:asciiTheme="majorBidi" w:hAnsiTheme="majorBidi" w:cs="Times New Roman"/>
          <w:sz w:val="24"/>
          <w:szCs w:val="24"/>
        </w:rPr>
        <w:t>Mukhlis Alisyudin</w:t>
      </w:r>
      <w:r>
        <w:rPr>
          <w:rFonts w:asciiTheme="majorBidi" w:hAnsiTheme="majorBidi" w:cs="Times New Roman"/>
          <w:sz w:val="24"/>
          <w:szCs w:val="24"/>
          <w:lang w:val="en-US"/>
        </w:rPr>
        <w:t>. 2012.</w:t>
      </w:r>
      <w:r w:rsidRPr="00820BFE">
        <w:rPr>
          <w:rFonts w:asciiTheme="majorBidi" w:hAnsiTheme="majorBidi" w:cs="Times New Roman"/>
          <w:sz w:val="24"/>
          <w:szCs w:val="24"/>
        </w:rPr>
        <w:t xml:space="preserve"> </w:t>
      </w:r>
      <w:r w:rsidRPr="00820BFE">
        <w:rPr>
          <w:rFonts w:asciiTheme="majorBidi" w:hAnsiTheme="majorBidi" w:cs="Times New Roman"/>
          <w:i/>
          <w:iCs/>
          <w:sz w:val="24"/>
          <w:szCs w:val="24"/>
        </w:rPr>
        <w:t>“</w:t>
      </w:r>
      <w:proofErr w:type="gramStart"/>
      <w:r w:rsidRPr="00820BFE">
        <w:rPr>
          <w:rFonts w:asciiTheme="majorBidi" w:hAnsiTheme="majorBidi" w:cs="Times New Roman"/>
          <w:i/>
          <w:iCs/>
          <w:sz w:val="24"/>
          <w:szCs w:val="24"/>
        </w:rPr>
        <w:t>mempercepat</w:t>
      </w:r>
      <w:proofErr w:type="gramEnd"/>
      <w:r w:rsidRPr="00820BFE">
        <w:rPr>
          <w:rFonts w:asciiTheme="majorBidi" w:hAnsiTheme="majorBidi" w:cs="Times New Roman"/>
          <w:i/>
          <w:iCs/>
          <w:sz w:val="24"/>
          <w:szCs w:val="24"/>
        </w:rPr>
        <w:t xml:space="preserve"> datangnya rezeki dengan ibadah ringan”,</w:t>
      </w:r>
      <w:r>
        <w:rPr>
          <w:rFonts w:asciiTheme="majorBidi" w:hAnsiTheme="majorBidi" w:cs="Times New Roman"/>
          <w:sz w:val="24"/>
          <w:szCs w:val="24"/>
        </w:rPr>
        <w:t xml:space="preserve"> (PT Kawah Media</w:t>
      </w:r>
      <w:r>
        <w:rPr>
          <w:rFonts w:asciiTheme="majorBidi" w:hAnsiTheme="majorBidi" w:cs="Times New Roman"/>
          <w:sz w:val="24"/>
          <w:szCs w:val="24"/>
          <w:lang w:val="en-US"/>
        </w:rPr>
        <w:t>).</w:t>
      </w:r>
    </w:p>
    <w:p w:rsidR="00C0441C"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Hakim,</w:t>
      </w:r>
      <w:r>
        <w:rPr>
          <w:rFonts w:asciiTheme="majorBidi" w:hAnsiTheme="majorBidi" w:cs="Times New Roman"/>
          <w:sz w:val="24"/>
          <w:szCs w:val="24"/>
          <w:lang w:val="en-US"/>
        </w:rPr>
        <w:t xml:space="preserve"> </w:t>
      </w:r>
      <w:r w:rsidRPr="00820BFE">
        <w:rPr>
          <w:rFonts w:asciiTheme="majorBidi" w:hAnsiTheme="majorBidi" w:cs="Times New Roman"/>
          <w:sz w:val="24"/>
          <w:szCs w:val="24"/>
        </w:rPr>
        <w:t>Moh Nur</w:t>
      </w:r>
      <w:r>
        <w:rPr>
          <w:rFonts w:asciiTheme="majorBidi" w:hAnsiTheme="majorBidi" w:cs="Times New Roman"/>
          <w:sz w:val="24"/>
          <w:szCs w:val="24"/>
          <w:lang w:val="en-US"/>
        </w:rPr>
        <w:t xml:space="preserve">. </w:t>
      </w:r>
      <w:r w:rsidRPr="00820BFE">
        <w:rPr>
          <w:rFonts w:asciiTheme="majorBidi" w:hAnsiTheme="majorBidi" w:cs="Times New Roman"/>
          <w:sz w:val="24"/>
          <w:szCs w:val="24"/>
        </w:rPr>
        <w:t xml:space="preserve"> </w:t>
      </w:r>
      <w:r>
        <w:rPr>
          <w:rFonts w:asciiTheme="majorBidi" w:hAnsiTheme="majorBidi" w:cs="Times New Roman"/>
          <w:sz w:val="24"/>
          <w:szCs w:val="24"/>
          <w:lang w:val="en-US"/>
        </w:rPr>
        <w:t>2003.</w:t>
      </w:r>
      <w:r w:rsidRPr="00820BFE">
        <w:rPr>
          <w:rFonts w:asciiTheme="majorBidi" w:hAnsiTheme="majorBidi" w:cs="Times New Roman"/>
          <w:sz w:val="24"/>
          <w:szCs w:val="24"/>
        </w:rPr>
        <w:t xml:space="preserve"> </w:t>
      </w:r>
      <w:r>
        <w:rPr>
          <w:rFonts w:asciiTheme="majorBidi" w:hAnsiTheme="majorBidi" w:cs="Times New Roman"/>
          <w:sz w:val="24"/>
          <w:szCs w:val="24"/>
          <w:lang w:val="en-US"/>
        </w:rPr>
        <w:t>“</w:t>
      </w:r>
      <w:r>
        <w:rPr>
          <w:rFonts w:asciiTheme="majorBidi" w:hAnsiTheme="majorBidi" w:cs="Times New Roman"/>
          <w:i/>
          <w:iCs/>
          <w:sz w:val="24"/>
          <w:szCs w:val="24"/>
        </w:rPr>
        <w:t>Islam</w:t>
      </w:r>
      <w:r w:rsidRPr="00820BFE">
        <w:rPr>
          <w:rFonts w:asciiTheme="majorBidi" w:hAnsiTheme="majorBidi" w:cs="Times New Roman"/>
          <w:i/>
          <w:iCs/>
          <w:sz w:val="24"/>
          <w:szCs w:val="24"/>
        </w:rPr>
        <w:t xml:space="preserve"> </w:t>
      </w:r>
      <w:proofErr w:type="gramStart"/>
      <w:r w:rsidRPr="00820BFE">
        <w:rPr>
          <w:rFonts w:asciiTheme="majorBidi" w:hAnsiTheme="majorBidi" w:cs="Times New Roman"/>
          <w:i/>
          <w:iCs/>
          <w:sz w:val="24"/>
          <w:szCs w:val="24"/>
        </w:rPr>
        <w:t>Tradisional  dan</w:t>
      </w:r>
      <w:proofErr w:type="gramEnd"/>
      <w:r w:rsidRPr="00820BFE">
        <w:rPr>
          <w:rFonts w:asciiTheme="majorBidi" w:hAnsiTheme="majorBidi" w:cs="Times New Roman"/>
          <w:i/>
          <w:iCs/>
          <w:sz w:val="24"/>
          <w:szCs w:val="24"/>
        </w:rPr>
        <w:t xml:space="preserve"> Reformasi Pragmatisme, Agama dalam Pemikiran Hasan Hanafi</w:t>
      </w:r>
      <w:r>
        <w:rPr>
          <w:rFonts w:asciiTheme="majorBidi" w:hAnsiTheme="majorBidi" w:cs="Times New Roman"/>
          <w:i/>
          <w:iCs/>
          <w:sz w:val="24"/>
          <w:szCs w:val="24"/>
          <w:lang w:val="en-US"/>
        </w:rPr>
        <w:t>”</w:t>
      </w:r>
      <w:r w:rsidRPr="00820BFE">
        <w:rPr>
          <w:rFonts w:asciiTheme="majorBidi" w:hAnsiTheme="majorBidi" w:cs="Times New Roman"/>
          <w:i/>
          <w:iCs/>
          <w:sz w:val="24"/>
          <w:szCs w:val="24"/>
        </w:rPr>
        <w:t xml:space="preserve">. </w:t>
      </w:r>
      <w:r w:rsidRPr="00820BFE">
        <w:rPr>
          <w:rFonts w:asciiTheme="majorBidi" w:hAnsiTheme="majorBidi" w:cs="Times New Roman"/>
          <w:sz w:val="24"/>
          <w:szCs w:val="24"/>
        </w:rPr>
        <w:t xml:space="preserve">Malang. Bayu Media Publishing. </w:t>
      </w:r>
    </w:p>
    <w:p w:rsidR="00C0441C" w:rsidRDefault="00C0441C" w:rsidP="00C0441C">
      <w:pPr>
        <w:pStyle w:val="FootnoteText"/>
        <w:spacing w:line="360" w:lineRule="auto"/>
        <w:ind w:left="720"/>
        <w:rPr>
          <w:rFonts w:asciiTheme="majorBidi" w:hAnsiTheme="majorBidi" w:cs="Times New Roman"/>
          <w:sz w:val="24"/>
          <w:szCs w:val="24"/>
          <w:lang w:val="en-US"/>
        </w:rPr>
      </w:pPr>
      <w:r w:rsidRPr="00820BFE">
        <w:rPr>
          <w:rFonts w:asciiTheme="majorBidi" w:hAnsiTheme="majorBidi" w:cs="Times New Roman"/>
          <w:sz w:val="24"/>
          <w:szCs w:val="24"/>
        </w:rPr>
        <w:t>Hanafi</w:t>
      </w:r>
      <w:r>
        <w:rPr>
          <w:rFonts w:asciiTheme="majorBidi" w:hAnsiTheme="majorBidi" w:cs="Times New Roman"/>
          <w:sz w:val="24"/>
          <w:szCs w:val="24"/>
          <w:lang w:val="en-US"/>
        </w:rPr>
        <w:t xml:space="preserve">, </w:t>
      </w:r>
      <w:r w:rsidRPr="00820BFE">
        <w:rPr>
          <w:rFonts w:asciiTheme="majorBidi" w:hAnsiTheme="majorBidi" w:cs="Times New Roman"/>
          <w:sz w:val="24"/>
          <w:szCs w:val="24"/>
        </w:rPr>
        <w:t>Hasan.</w:t>
      </w:r>
      <w:r>
        <w:rPr>
          <w:rFonts w:asciiTheme="majorBidi" w:hAnsiTheme="majorBidi" w:cs="Times New Roman"/>
          <w:sz w:val="24"/>
          <w:szCs w:val="24"/>
          <w:lang w:val="en-US"/>
        </w:rPr>
        <w:t xml:space="preserve"> 2003.</w:t>
      </w:r>
      <w:r w:rsidRPr="00820BFE">
        <w:rPr>
          <w:rFonts w:asciiTheme="majorBidi" w:hAnsiTheme="majorBidi" w:cs="Times New Roman"/>
          <w:sz w:val="24"/>
          <w:szCs w:val="24"/>
        </w:rPr>
        <w:t xml:space="preserve"> </w:t>
      </w:r>
      <w:r>
        <w:rPr>
          <w:rFonts w:asciiTheme="majorBidi" w:hAnsiTheme="majorBidi" w:cs="Times New Roman"/>
          <w:sz w:val="24"/>
          <w:szCs w:val="24"/>
          <w:lang w:val="en-US"/>
        </w:rPr>
        <w:t>“</w:t>
      </w:r>
      <w:r w:rsidRPr="00820BFE">
        <w:rPr>
          <w:rFonts w:asciiTheme="majorBidi" w:hAnsiTheme="majorBidi" w:cs="Times New Roman"/>
          <w:sz w:val="24"/>
          <w:szCs w:val="24"/>
        </w:rPr>
        <w:t>Oposisi Pasca Tradisi</w:t>
      </w:r>
      <w:r>
        <w:rPr>
          <w:rFonts w:asciiTheme="majorBidi" w:hAnsiTheme="majorBidi" w:cs="Times New Roman"/>
          <w:sz w:val="24"/>
          <w:szCs w:val="24"/>
          <w:lang w:val="en-US"/>
        </w:rPr>
        <w:t>”</w:t>
      </w:r>
      <w:r w:rsidRPr="00820BFE">
        <w:rPr>
          <w:rFonts w:asciiTheme="majorBidi" w:hAnsiTheme="majorBidi" w:cs="Times New Roman"/>
          <w:sz w:val="24"/>
          <w:szCs w:val="24"/>
        </w:rPr>
        <w:t>. Yogyakarta. Sarikat.</w:t>
      </w:r>
    </w:p>
    <w:p w:rsidR="00C0441C" w:rsidRPr="00A257A4"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Hamid, Idam</w:t>
      </w:r>
      <w:r>
        <w:rPr>
          <w:rFonts w:asciiTheme="majorBidi" w:hAnsiTheme="majorBidi" w:cs="Times New Roman"/>
          <w:i/>
          <w:iCs/>
          <w:sz w:val="24"/>
          <w:szCs w:val="24"/>
          <w:lang w:val="en-US"/>
        </w:rPr>
        <w:t>.</w:t>
      </w:r>
      <w:r>
        <w:rPr>
          <w:rFonts w:asciiTheme="majorBidi" w:hAnsiTheme="majorBidi" w:cs="Times New Roman"/>
          <w:sz w:val="24"/>
          <w:szCs w:val="24"/>
          <w:lang w:val="en-US"/>
        </w:rPr>
        <w:t>2017. “</w:t>
      </w:r>
      <w:r w:rsidRPr="00820BFE">
        <w:rPr>
          <w:rFonts w:asciiTheme="majorBidi" w:hAnsiTheme="majorBidi" w:cs="Times New Roman"/>
          <w:i/>
          <w:iCs/>
          <w:sz w:val="24"/>
          <w:szCs w:val="24"/>
        </w:rPr>
        <w:t xml:space="preserve">Tradisi Membaca Yasin di Makam Annangguru Maddappungan Santri Pondok Pesantren Salafiyah Parappe Kec. Campalagian </w:t>
      </w:r>
      <w:r w:rsidRPr="00820BFE">
        <w:rPr>
          <w:rFonts w:asciiTheme="majorBidi" w:hAnsiTheme="majorBidi" w:cs="Times New Roman"/>
          <w:i/>
          <w:iCs/>
          <w:sz w:val="24"/>
          <w:szCs w:val="24"/>
        </w:rPr>
        <w:lastRenderedPageBreak/>
        <w:t>Kab. Polewwale Mandar</w:t>
      </w:r>
      <w:r>
        <w:rPr>
          <w:rFonts w:asciiTheme="majorBidi" w:hAnsiTheme="majorBidi" w:cs="Times New Roman"/>
          <w:i/>
          <w:iCs/>
          <w:sz w:val="24"/>
          <w:szCs w:val="24"/>
          <w:lang w:val="en-US"/>
        </w:rPr>
        <w:t>”</w:t>
      </w:r>
      <w:r w:rsidRPr="00820BFE">
        <w:rPr>
          <w:rFonts w:asciiTheme="majorBidi" w:hAnsiTheme="majorBidi" w:cs="Times New Roman"/>
          <w:sz w:val="24"/>
          <w:szCs w:val="24"/>
        </w:rPr>
        <w:t xml:space="preserve">. Skripsi jurusan Tafsir Hadis Prodi Ilmu Al-Quran dan Tafsir Fakultas Ushuluddin Filsafat dan Politik </w:t>
      </w:r>
      <w:r>
        <w:rPr>
          <w:rFonts w:asciiTheme="majorBidi" w:hAnsiTheme="majorBidi" w:cs="Times New Roman"/>
          <w:sz w:val="24"/>
          <w:szCs w:val="24"/>
        </w:rPr>
        <w:t>UIN Alauddin Makasar.</w:t>
      </w:r>
    </w:p>
    <w:p w:rsidR="00C0441C" w:rsidRDefault="00C0441C" w:rsidP="00C0441C">
      <w:pPr>
        <w:pStyle w:val="FootnoteText"/>
        <w:spacing w:line="360" w:lineRule="auto"/>
        <w:ind w:firstLine="720"/>
        <w:rPr>
          <w:rFonts w:asciiTheme="majorBidi" w:hAnsiTheme="majorBidi" w:cs="Times New Roman"/>
          <w:noProof/>
          <w:sz w:val="24"/>
          <w:szCs w:val="24"/>
          <w:lang w:val="en-US"/>
        </w:rPr>
      </w:pPr>
      <w:r w:rsidRPr="00820BFE">
        <w:rPr>
          <w:rFonts w:asciiTheme="majorBidi" w:hAnsiTheme="majorBidi" w:cs="Times New Roman"/>
          <w:noProof/>
          <w:sz w:val="24"/>
          <w:szCs w:val="24"/>
        </w:rPr>
        <w:t xml:space="preserve">Heddy Shri Ahimsa-Putra, </w:t>
      </w:r>
      <w:r>
        <w:rPr>
          <w:rFonts w:asciiTheme="majorBidi" w:hAnsiTheme="majorBidi" w:cs="Times New Roman"/>
          <w:noProof/>
          <w:sz w:val="24"/>
          <w:szCs w:val="24"/>
          <w:lang w:val="en-US"/>
        </w:rPr>
        <w:t>2012. “</w:t>
      </w:r>
      <w:r w:rsidRPr="00820BFE">
        <w:rPr>
          <w:rFonts w:asciiTheme="majorBidi" w:hAnsiTheme="majorBidi" w:cs="Times New Roman"/>
          <w:noProof/>
          <w:sz w:val="24"/>
          <w:szCs w:val="24"/>
        </w:rPr>
        <w:t xml:space="preserve">The Living Quran: </w:t>
      </w:r>
      <w:r w:rsidRPr="00820BFE">
        <w:rPr>
          <w:rFonts w:asciiTheme="majorBidi" w:hAnsiTheme="majorBidi" w:cs="Times New Roman"/>
          <w:i/>
          <w:iCs/>
          <w:noProof/>
          <w:sz w:val="24"/>
          <w:szCs w:val="24"/>
        </w:rPr>
        <w:t>Beberapa Perspektif An</w:t>
      </w:r>
      <w:r>
        <w:rPr>
          <w:rFonts w:asciiTheme="majorBidi" w:hAnsiTheme="majorBidi" w:cs="Times New Roman"/>
          <w:i/>
          <w:iCs/>
          <w:noProof/>
          <w:sz w:val="24"/>
          <w:szCs w:val="24"/>
        </w:rPr>
        <w:t>tropologi, The Living Al-Qur’an</w:t>
      </w:r>
      <w:r>
        <w:rPr>
          <w:rFonts w:asciiTheme="majorBidi" w:hAnsiTheme="majorBidi" w:cs="Times New Roman"/>
          <w:i/>
          <w:iCs/>
          <w:noProof/>
          <w:sz w:val="24"/>
          <w:szCs w:val="24"/>
          <w:lang w:val="en-US"/>
        </w:rPr>
        <w:t xml:space="preserve">”, </w:t>
      </w:r>
      <w:r>
        <w:rPr>
          <w:rFonts w:asciiTheme="majorBidi" w:hAnsiTheme="majorBidi" w:cs="Times New Roman"/>
          <w:noProof/>
          <w:sz w:val="24"/>
          <w:szCs w:val="24"/>
        </w:rPr>
        <w:t xml:space="preserve">vol.20 No.1 </w:t>
      </w:r>
    </w:p>
    <w:p w:rsidR="00C0441C" w:rsidRPr="00592F0B"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Ismail</w:t>
      </w:r>
      <w:r>
        <w:rPr>
          <w:rFonts w:asciiTheme="majorBidi" w:hAnsiTheme="majorBidi" w:cs="Times New Roman"/>
          <w:sz w:val="24"/>
          <w:szCs w:val="24"/>
          <w:lang w:val="en-US"/>
        </w:rPr>
        <w:t>,</w:t>
      </w:r>
      <w:r w:rsidRPr="00592F0B">
        <w:rPr>
          <w:rFonts w:asciiTheme="majorBidi" w:hAnsiTheme="majorBidi" w:cs="Times New Roman"/>
          <w:sz w:val="24"/>
          <w:szCs w:val="24"/>
        </w:rPr>
        <w:t xml:space="preserve"> </w:t>
      </w:r>
      <w:r w:rsidRPr="00820BFE">
        <w:rPr>
          <w:rFonts w:asciiTheme="majorBidi" w:hAnsiTheme="majorBidi" w:cs="Times New Roman"/>
          <w:sz w:val="24"/>
          <w:szCs w:val="24"/>
        </w:rPr>
        <w:t>M. Syuhudi.</w:t>
      </w:r>
      <w:r w:rsidRPr="00592F0B">
        <w:rPr>
          <w:rFonts w:asciiTheme="majorBidi" w:hAnsiTheme="majorBidi" w:cs="Times New Roman"/>
          <w:sz w:val="24"/>
          <w:szCs w:val="24"/>
        </w:rPr>
        <w:t xml:space="preserve"> </w:t>
      </w:r>
      <w:r w:rsidRPr="00820BFE">
        <w:rPr>
          <w:rFonts w:asciiTheme="majorBidi" w:hAnsiTheme="majorBidi" w:cs="Times New Roman"/>
          <w:sz w:val="24"/>
          <w:szCs w:val="24"/>
        </w:rPr>
        <w:t>1987</w:t>
      </w:r>
      <w:r>
        <w:rPr>
          <w:rFonts w:asciiTheme="majorBidi" w:hAnsiTheme="majorBidi" w:cs="Times New Roman"/>
          <w:sz w:val="24"/>
          <w:szCs w:val="24"/>
          <w:lang w:val="en-US"/>
        </w:rPr>
        <w:t>.</w:t>
      </w:r>
      <w:r w:rsidRPr="00820BFE">
        <w:rPr>
          <w:rFonts w:asciiTheme="majorBidi" w:hAnsiTheme="majorBidi" w:cs="Times New Roman"/>
          <w:sz w:val="24"/>
          <w:szCs w:val="24"/>
        </w:rPr>
        <w:t xml:space="preserve"> </w:t>
      </w:r>
      <w:r>
        <w:rPr>
          <w:rFonts w:asciiTheme="majorBidi" w:hAnsiTheme="majorBidi" w:cs="Times New Roman"/>
          <w:sz w:val="24"/>
          <w:szCs w:val="24"/>
          <w:lang w:val="en-US"/>
        </w:rPr>
        <w:t>“</w:t>
      </w:r>
      <w:r w:rsidRPr="00820BFE">
        <w:rPr>
          <w:rFonts w:asciiTheme="majorBidi" w:hAnsiTheme="majorBidi" w:cs="Times New Roman"/>
          <w:i/>
          <w:iCs/>
          <w:sz w:val="24"/>
          <w:szCs w:val="24"/>
        </w:rPr>
        <w:t>Pengantar Ilmu Hadits</w:t>
      </w:r>
      <w:r>
        <w:rPr>
          <w:rFonts w:asciiTheme="majorBidi" w:hAnsiTheme="majorBidi" w:cs="Times New Roman"/>
          <w:i/>
          <w:iCs/>
          <w:sz w:val="24"/>
          <w:szCs w:val="24"/>
          <w:lang w:val="en-US"/>
        </w:rPr>
        <w:t>”</w:t>
      </w:r>
      <w:r w:rsidRPr="00820BFE">
        <w:rPr>
          <w:rFonts w:asciiTheme="majorBidi" w:hAnsiTheme="majorBidi" w:cs="Times New Roman"/>
          <w:i/>
          <w:iCs/>
          <w:sz w:val="24"/>
          <w:szCs w:val="24"/>
        </w:rPr>
        <w:t xml:space="preserve">. </w:t>
      </w:r>
      <w:r w:rsidRPr="00820BFE">
        <w:rPr>
          <w:rFonts w:asciiTheme="majorBidi" w:hAnsiTheme="majorBidi" w:cs="Times New Roman"/>
          <w:sz w:val="24"/>
          <w:szCs w:val="24"/>
        </w:rPr>
        <w:t>UjungPandang</w:t>
      </w:r>
      <w:r>
        <w:rPr>
          <w:rFonts w:asciiTheme="majorBidi" w:hAnsiTheme="majorBidi" w:cs="Times New Roman"/>
          <w:sz w:val="24"/>
          <w:szCs w:val="24"/>
        </w:rPr>
        <w:t xml:space="preserve">: Angkasa Bandung. </w:t>
      </w:r>
    </w:p>
    <w:p w:rsidR="00C0441C" w:rsidRPr="005111C4" w:rsidRDefault="00C0441C" w:rsidP="00C0441C">
      <w:pPr>
        <w:pStyle w:val="FootnoteText"/>
        <w:spacing w:line="360" w:lineRule="auto"/>
        <w:ind w:firstLine="720"/>
        <w:rPr>
          <w:rFonts w:asciiTheme="majorBidi" w:hAnsiTheme="majorBidi" w:cs="Times New Roman"/>
          <w:noProof/>
          <w:sz w:val="24"/>
          <w:szCs w:val="24"/>
          <w:lang w:val="en-US"/>
        </w:rPr>
      </w:pPr>
      <w:r w:rsidRPr="00820BFE">
        <w:rPr>
          <w:rFonts w:asciiTheme="majorBidi" w:hAnsiTheme="majorBidi" w:cs="Times New Roman"/>
          <w:noProof/>
          <w:sz w:val="24"/>
          <w:szCs w:val="24"/>
        </w:rPr>
        <w:t>Khakim</w:t>
      </w:r>
      <w:r>
        <w:rPr>
          <w:rFonts w:asciiTheme="majorBidi" w:hAnsiTheme="majorBidi" w:cs="Times New Roman"/>
          <w:noProof/>
          <w:sz w:val="24"/>
          <w:szCs w:val="24"/>
          <w:lang w:val="en-US"/>
        </w:rPr>
        <w:t xml:space="preserve">, </w:t>
      </w:r>
      <w:r w:rsidRPr="00820BFE">
        <w:rPr>
          <w:rFonts w:asciiTheme="majorBidi" w:hAnsiTheme="majorBidi" w:cs="Times New Roman"/>
          <w:noProof/>
          <w:sz w:val="24"/>
          <w:szCs w:val="24"/>
        </w:rPr>
        <w:t>Fakthul</w:t>
      </w:r>
      <w:r>
        <w:rPr>
          <w:rFonts w:asciiTheme="majorBidi" w:hAnsiTheme="majorBidi" w:cs="Times New Roman"/>
          <w:noProof/>
          <w:sz w:val="24"/>
          <w:szCs w:val="24"/>
          <w:lang w:val="en-US"/>
        </w:rPr>
        <w:t>. 2014. “</w:t>
      </w:r>
      <w:r w:rsidRPr="00820BFE">
        <w:rPr>
          <w:rFonts w:asciiTheme="majorBidi" w:hAnsiTheme="majorBidi" w:cs="Times New Roman"/>
          <w:i/>
          <w:iCs/>
          <w:noProof/>
          <w:sz w:val="24"/>
          <w:szCs w:val="24"/>
        </w:rPr>
        <w:t>makna tradisi Rebo Wekasan di Kecamatan Suradadi Kabupaten Tegal</w:t>
      </w:r>
      <w:r>
        <w:rPr>
          <w:rFonts w:asciiTheme="majorBidi" w:hAnsiTheme="majorBidi" w:cs="Times New Roman"/>
          <w:noProof/>
          <w:sz w:val="24"/>
          <w:szCs w:val="24"/>
          <w:lang w:val="en-US"/>
        </w:rPr>
        <w:t xml:space="preserve">”. </w:t>
      </w:r>
      <w:r w:rsidRPr="00820BFE">
        <w:rPr>
          <w:rFonts w:asciiTheme="majorBidi" w:hAnsiTheme="majorBidi" w:cs="Times New Roman"/>
          <w:noProof/>
          <w:sz w:val="24"/>
          <w:szCs w:val="24"/>
        </w:rPr>
        <w:t xml:space="preserve">Skripsi, Fakultas Ushuluddin Institut Agama </w:t>
      </w:r>
      <w:r>
        <w:rPr>
          <w:rFonts w:asciiTheme="majorBidi" w:hAnsiTheme="majorBidi" w:cs="Times New Roman"/>
          <w:noProof/>
          <w:sz w:val="24"/>
          <w:szCs w:val="24"/>
        </w:rPr>
        <w:t>Islam Negri Walisongo Semarang</w:t>
      </w:r>
      <w:r>
        <w:rPr>
          <w:rFonts w:asciiTheme="majorBidi" w:hAnsiTheme="majorBidi" w:cs="Times New Roman"/>
          <w:noProof/>
          <w:sz w:val="24"/>
          <w:szCs w:val="24"/>
          <w:lang w:val="en-US"/>
        </w:rPr>
        <w:t xml:space="preserve">. </w:t>
      </w:r>
    </w:p>
    <w:p w:rsidR="00C0441C" w:rsidRPr="00820BFE" w:rsidRDefault="00C0441C" w:rsidP="00C0441C">
      <w:pPr>
        <w:pStyle w:val="FootnoteText"/>
        <w:spacing w:line="360" w:lineRule="auto"/>
        <w:ind w:firstLine="720"/>
        <w:rPr>
          <w:rFonts w:asciiTheme="majorBidi" w:hAnsiTheme="majorBidi" w:cs="Times New Roman"/>
          <w:sz w:val="24"/>
          <w:szCs w:val="24"/>
          <w:lang w:val="en-US"/>
        </w:rPr>
      </w:pPr>
    </w:p>
    <w:p w:rsidR="00C0441C" w:rsidRPr="00706B4D" w:rsidRDefault="00C0441C" w:rsidP="00C0441C">
      <w:pPr>
        <w:pStyle w:val="FootnoteText"/>
        <w:spacing w:line="360" w:lineRule="auto"/>
        <w:ind w:firstLine="720"/>
        <w:rPr>
          <w:rFonts w:asciiTheme="majorBidi" w:hAnsiTheme="majorBidi" w:cs="Times New Roman"/>
          <w:sz w:val="24"/>
          <w:szCs w:val="24"/>
          <w:lang w:val="en-US"/>
        </w:rPr>
      </w:pPr>
      <w:r w:rsidRPr="009A12C5">
        <w:rPr>
          <w:rFonts w:asciiTheme="majorBidi" w:hAnsiTheme="majorBidi" w:cs="Times New Roman"/>
          <w:sz w:val="24"/>
          <w:szCs w:val="24"/>
        </w:rPr>
        <w:t>Khalil,</w:t>
      </w:r>
      <w:r w:rsidRPr="00592F0B">
        <w:rPr>
          <w:rFonts w:asciiTheme="majorBidi" w:hAnsiTheme="majorBidi" w:cs="Times New Roman"/>
          <w:sz w:val="24"/>
          <w:szCs w:val="24"/>
        </w:rPr>
        <w:t xml:space="preserve"> </w:t>
      </w:r>
      <w:r w:rsidRPr="009A12C5">
        <w:rPr>
          <w:rFonts w:asciiTheme="majorBidi" w:hAnsiTheme="majorBidi" w:cs="Times New Roman"/>
          <w:sz w:val="24"/>
          <w:szCs w:val="24"/>
        </w:rPr>
        <w:t>Akhmad</w:t>
      </w:r>
      <w:r>
        <w:rPr>
          <w:rFonts w:asciiTheme="majorBidi" w:hAnsiTheme="majorBidi" w:cs="Times New Roman"/>
          <w:sz w:val="24"/>
          <w:szCs w:val="24"/>
          <w:lang w:val="en-US"/>
        </w:rPr>
        <w:t>. 2008.</w:t>
      </w:r>
      <w:r w:rsidRPr="009A12C5">
        <w:rPr>
          <w:rFonts w:asciiTheme="majorBidi" w:hAnsiTheme="majorBidi" w:cs="Times New Roman"/>
          <w:sz w:val="24"/>
          <w:szCs w:val="24"/>
        </w:rPr>
        <w:t xml:space="preserve"> </w:t>
      </w:r>
      <w:r>
        <w:rPr>
          <w:rFonts w:asciiTheme="majorBidi" w:hAnsiTheme="majorBidi" w:cs="Times New Roman"/>
          <w:sz w:val="24"/>
          <w:szCs w:val="24"/>
          <w:lang w:val="en-US"/>
        </w:rPr>
        <w:t>“</w:t>
      </w:r>
      <w:r>
        <w:rPr>
          <w:rFonts w:asciiTheme="majorBidi" w:hAnsiTheme="majorBidi" w:cs="Times New Roman"/>
          <w:i/>
          <w:iCs/>
          <w:sz w:val="24"/>
          <w:szCs w:val="24"/>
        </w:rPr>
        <w:t>Islam</w:t>
      </w:r>
      <w:r w:rsidRPr="009A12C5">
        <w:rPr>
          <w:rFonts w:asciiTheme="majorBidi" w:hAnsiTheme="majorBidi" w:cs="Times New Roman"/>
          <w:i/>
          <w:iCs/>
          <w:sz w:val="24"/>
          <w:szCs w:val="24"/>
        </w:rPr>
        <w:t xml:space="preserve"> Jawa Sufisme dalam Etika dan Tradisi Jawa</w:t>
      </w:r>
      <w:r>
        <w:rPr>
          <w:rFonts w:asciiTheme="majorBidi" w:hAnsiTheme="majorBidi" w:cs="Times New Roman"/>
          <w:i/>
          <w:iCs/>
          <w:sz w:val="24"/>
          <w:szCs w:val="24"/>
          <w:lang w:val="en-US"/>
        </w:rPr>
        <w:t>”</w:t>
      </w:r>
      <w:r w:rsidRPr="009A12C5">
        <w:rPr>
          <w:rFonts w:asciiTheme="majorBidi" w:hAnsiTheme="majorBidi" w:cs="Times New Roman"/>
          <w:i/>
          <w:iCs/>
          <w:sz w:val="24"/>
          <w:szCs w:val="24"/>
        </w:rPr>
        <w:t xml:space="preserve"> </w:t>
      </w:r>
      <w:r w:rsidRPr="009A12C5">
        <w:rPr>
          <w:rFonts w:asciiTheme="majorBidi" w:hAnsiTheme="majorBidi" w:cs="Times New Roman"/>
          <w:sz w:val="24"/>
          <w:szCs w:val="24"/>
        </w:rPr>
        <w:t xml:space="preserve">(UIN-MALANG PRESS </w:t>
      </w:r>
    </w:p>
    <w:p w:rsidR="00C0441C"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Koentjaraningrat</w:t>
      </w:r>
      <w:r>
        <w:rPr>
          <w:rFonts w:asciiTheme="majorBidi" w:hAnsiTheme="majorBidi" w:cs="Times New Roman"/>
          <w:sz w:val="24"/>
          <w:szCs w:val="24"/>
          <w:lang w:val="en-US"/>
        </w:rPr>
        <w:t>. 2009</w:t>
      </w:r>
      <w:proofErr w:type="gramStart"/>
      <w:r>
        <w:rPr>
          <w:rFonts w:asciiTheme="majorBidi" w:hAnsiTheme="majorBidi" w:cs="Times New Roman"/>
          <w:sz w:val="24"/>
          <w:szCs w:val="24"/>
          <w:lang w:val="en-US"/>
        </w:rPr>
        <w:t>.</w:t>
      </w:r>
      <w:r w:rsidRPr="00820BFE">
        <w:rPr>
          <w:rFonts w:asciiTheme="majorBidi" w:hAnsiTheme="majorBidi" w:cs="Times New Roman"/>
          <w:i/>
          <w:iCs/>
          <w:sz w:val="24"/>
          <w:szCs w:val="24"/>
        </w:rPr>
        <w:t>“</w:t>
      </w:r>
      <w:proofErr w:type="gramEnd"/>
      <w:r w:rsidRPr="00820BFE">
        <w:rPr>
          <w:rFonts w:asciiTheme="majorBidi" w:hAnsiTheme="majorBidi" w:cs="Times New Roman"/>
          <w:i/>
          <w:iCs/>
          <w:sz w:val="24"/>
          <w:szCs w:val="24"/>
        </w:rPr>
        <w:t xml:space="preserve"> Pengantar Ilmu Antropologi”</w:t>
      </w:r>
      <w:r>
        <w:rPr>
          <w:rFonts w:asciiTheme="majorBidi" w:hAnsiTheme="majorBidi" w:cs="Times New Roman"/>
          <w:sz w:val="24"/>
          <w:szCs w:val="24"/>
        </w:rPr>
        <w:t>,</w:t>
      </w:r>
      <w:r>
        <w:rPr>
          <w:rFonts w:asciiTheme="majorBidi" w:hAnsiTheme="majorBidi" w:cs="Times New Roman"/>
          <w:sz w:val="24"/>
          <w:szCs w:val="24"/>
          <w:lang w:val="en-US"/>
        </w:rPr>
        <w:t xml:space="preserve"> </w:t>
      </w:r>
      <w:r w:rsidRPr="00820BFE">
        <w:rPr>
          <w:rFonts w:asciiTheme="majorBidi" w:hAnsiTheme="majorBidi" w:cs="Times New Roman"/>
          <w:sz w:val="24"/>
          <w:szCs w:val="24"/>
        </w:rPr>
        <w:t>Jakart</w:t>
      </w:r>
      <w:r>
        <w:rPr>
          <w:rFonts w:asciiTheme="majorBidi" w:hAnsiTheme="majorBidi" w:cs="Times New Roman"/>
          <w:sz w:val="24"/>
          <w:szCs w:val="24"/>
        </w:rPr>
        <w:t>a: Rineka Cipta</w:t>
      </w:r>
    </w:p>
    <w:p w:rsidR="00C0441C"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Muhaemin AG</w:t>
      </w:r>
      <w:r w:rsidRPr="00820BFE">
        <w:rPr>
          <w:rFonts w:asciiTheme="majorBidi" w:hAnsiTheme="majorBidi" w:cs="Times New Roman"/>
          <w:i/>
          <w:iCs/>
          <w:sz w:val="24"/>
          <w:szCs w:val="24"/>
        </w:rPr>
        <w:t>.</w:t>
      </w:r>
      <w:r>
        <w:rPr>
          <w:rFonts w:asciiTheme="majorBidi" w:hAnsiTheme="majorBidi" w:cs="Times New Roman"/>
          <w:i/>
          <w:iCs/>
          <w:sz w:val="24"/>
          <w:szCs w:val="24"/>
          <w:lang w:val="en-US"/>
        </w:rPr>
        <w:t xml:space="preserve"> </w:t>
      </w:r>
      <w:r>
        <w:rPr>
          <w:rFonts w:asciiTheme="majorBidi" w:hAnsiTheme="majorBidi" w:cs="Times New Roman"/>
          <w:sz w:val="24"/>
          <w:szCs w:val="24"/>
        </w:rPr>
        <w:t>2001</w:t>
      </w:r>
      <w:r>
        <w:rPr>
          <w:rFonts w:asciiTheme="majorBidi" w:hAnsiTheme="majorBidi" w:cs="Times New Roman"/>
          <w:sz w:val="24"/>
          <w:szCs w:val="24"/>
          <w:lang w:val="en-US"/>
        </w:rPr>
        <w:t>.</w:t>
      </w:r>
      <w:r w:rsidRPr="00820BFE">
        <w:rPr>
          <w:rFonts w:asciiTheme="majorBidi" w:hAnsiTheme="majorBidi" w:cs="Times New Roman"/>
          <w:i/>
          <w:iCs/>
          <w:sz w:val="24"/>
          <w:szCs w:val="24"/>
        </w:rPr>
        <w:t xml:space="preserve"> </w:t>
      </w:r>
      <w:r>
        <w:rPr>
          <w:rFonts w:asciiTheme="majorBidi" w:hAnsiTheme="majorBidi" w:cs="Times New Roman"/>
          <w:i/>
          <w:iCs/>
          <w:sz w:val="24"/>
          <w:szCs w:val="24"/>
          <w:lang w:val="en-US"/>
        </w:rPr>
        <w:t>“</w:t>
      </w:r>
      <w:r>
        <w:rPr>
          <w:rFonts w:asciiTheme="majorBidi" w:hAnsiTheme="majorBidi" w:cs="Times New Roman"/>
          <w:i/>
          <w:iCs/>
          <w:sz w:val="24"/>
          <w:szCs w:val="24"/>
        </w:rPr>
        <w:t>Islam</w:t>
      </w:r>
      <w:r w:rsidRPr="00820BFE">
        <w:rPr>
          <w:rFonts w:asciiTheme="majorBidi" w:hAnsiTheme="majorBidi" w:cs="Times New Roman"/>
          <w:i/>
          <w:iCs/>
          <w:sz w:val="24"/>
          <w:szCs w:val="24"/>
        </w:rPr>
        <w:t xml:space="preserve"> dalam Bingkai Budaya Lokal</w:t>
      </w:r>
      <w:r>
        <w:rPr>
          <w:rFonts w:asciiTheme="majorBidi" w:hAnsiTheme="majorBidi" w:cs="Times New Roman"/>
          <w:i/>
          <w:iCs/>
          <w:sz w:val="24"/>
          <w:szCs w:val="24"/>
          <w:lang w:val="en-US"/>
        </w:rPr>
        <w:t>”</w:t>
      </w:r>
      <w:r w:rsidRPr="00820BFE">
        <w:rPr>
          <w:rFonts w:asciiTheme="majorBidi" w:hAnsiTheme="majorBidi" w:cs="Times New Roman"/>
          <w:i/>
          <w:iCs/>
          <w:sz w:val="24"/>
          <w:szCs w:val="24"/>
        </w:rPr>
        <w:t>:</w:t>
      </w:r>
      <w:r w:rsidRPr="00820BFE">
        <w:rPr>
          <w:rFonts w:asciiTheme="majorBidi" w:hAnsiTheme="majorBidi" w:cs="Times New Roman"/>
          <w:sz w:val="24"/>
          <w:szCs w:val="24"/>
        </w:rPr>
        <w:t xml:space="preserve"> </w:t>
      </w:r>
      <w:proofErr w:type="gramStart"/>
      <w:r w:rsidRPr="00820BFE">
        <w:rPr>
          <w:rFonts w:asciiTheme="majorBidi" w:hAnsiTheme="majorBidi" w:cs="Times New Roman"/>
          <w:sz w:val="24"/>
          <w:szCs w:val="24"/>
        </w:rPr>
        <w:t>Potret  dari</w:t>
      </w:r>
      <w:proofErr w:type="gramEnd"/>
      <w:r w:rsidRPr="00820BFE">
        <w:rPr>
          <w:rFonts w:asciiTheme="majorBidi" w:hAnsiTheme="majorBidi" w:cs="Times New Roman"/>
          <w:sz w:val="24"/>
          <w:szCs w:val="24"/>
        </w:rPr>
        <w:t xml:space="preserve"> Cerebon, Ter. (Ciputat: PT. Lo</w:t>
      </w:r>
      <w:r>
        <w:rPr>
          <w:rFonts w:asciiTheme="majorBidi" w:hAnsiTheme="majorBidi" w:cs="Times New Roman"/>
          <w:sz w:val="24"/>
          <w:szCs w:val="24"/>
        </w:rPr>
        <w:t xml:space="preserve">gos Wacana Ilmu. </w:t>
      </w:r>
    </w:p>
    <w:p w:rsidR="00C0441C" w:rsidRPr="00592F0B"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Maulana,</w:t>
      </w:r>
      <w:r w:rsidRPr="00592F0B">
        <w:rPr>
          <w:rFonts w:asciiTheme="majorBidi" w:hAnsiTheme="majorBidi" w:cs="Times New Roman"/>
          <w:sz w:val="24"/>
          <w:szCs w:val="24"/>
        </w:rPr>
        <w:t xml:space="preserve"> </w:t>
      </w:r>
      <w:r w:rsidRPr="00820BFE">
        <w:rPr>
          <w:rFonts w:asciiTheme="majorBidi" w:hAnsiTheme="majorBidi" w:cs="Times New Roman"/>
          <w:sz w:val="24"/>
          <w:szCs w:val="24"/>
        </w:rPr>
        <w:t>Deni</w:t>
      </w:r>
      <w:r>
        <w:rPr>
          <w:rFonts w:asciiTheme="majorBidi" w:hAnsiTheme="majorBidi" w:cs="Times New Roman"/>
          <w:sz w:val="24"/>
          <w:szCs w:val="24"/>
          <w:lang w:val="en-US"/>
        </w:rPr>
        <w:t>,</w:t>
      </w:r>
      <w:r w:rsidRPr="00820BFE">
        <w:rPr>
          <w:rFonts w:asciiTheme="majorBidi" w:hAnsiTheme="majorBidi" w:cs="Times New Roman"/>
          <w:sz w:val="24"/>
          <w:szCs w:val="24"/>
        </w:rPr>
        <w:t xml:space="preserve"> 2016</w:t>
      </w:r>
      <w:r>
        <w:rPr>
          <w:rFonts w:asciiTheme="majorBidi" w:hAnsiTheme="majorBidi" w:cs="Times New Roman"/>
          <w:sz w:val="24"/>
          <w:szCs w:val="24"/>
          <w:lang w:val="en-US"/>
        </w:rPr>
        <w:t>. “</w:t>
      </w:r>
      <w:r w:rsidRPr="00820BFE">
        <w:rPr>
          <w:rFonts w:asciiTheme="majorBidi" w:hAnsiTheme="majorBidi" w:cs="Times New Roman"/>
          <w:i/>
          <w:iCs/>
          <w:sz w:val="24"/>
          <w:szCs w:val="24"/>
        </w:rPr>
        <w:t>Struktur Kalimat Perintah (Amr) Dalam Surat Yasin (Studi Kasus Terjemahan Bacaan Karya H.B. Jassin)</w:t>
      </w:r>
      <w:r>
        <w:rPr>
          <w:rFonts w:asciiTheme="majorBidi" w:hAnsiTheme="majorBidi" w:cs="Times New Roman"/>
          <w:i/>
          <w:iCs/>
          <w:sz w:val="24"/>
          <w:szCs w:val="24"/>
          <w:lang w:val="en-US"/>
        </w:rPr>
        <w:t>”</w:t>
      </w:r>
      <w:r w:rsidRPr="00820BFE">
        <w:rPr>
          <w:rFonts w:asciiTheme="majorBidi" w:hAnsiTheme="majorBidi" w:cs="Times New Roman"/>
          <w:i/>
          <w:iCs/>
          <w:sz w:val="24"/>
          <w:szCs w:val="24"/>
        </w:rPr>
        <w:t>.</w:t>
      </w:r>
      <w:r w:rsidRPr="00820BFE">
        <w:rPr>
          <w:rFonts w:asciiTheme="majorBidi" w:hAnsiTheme="majorBidi" w:cs="Times New Roman"/>
          <w:sz w:val="24"/>
          <w:szCs w:val="24"/>
        </w:rPr>
        <w:t xml:space="preserve"> Skripsi Fakultas Adab dan Humaniora Universitas </w:t>
      </w:r>
      <w:r>
        <w:rPr>
          <w:rFonts w:asciiTheme="majorBidi" w:hAnsiTheme="majorBidi" w:cs="Times New Roman"/>
          <w:sz w:val="24"/>
          <w:szCs w:val="24"/>
        </w:rPr>
        <w:t>Islam</w:t>
      </w:r>
      <w:r w:rsidRPr="00820BFE">
        <w:rPr>
          <w:rFonts w:asciiTheme="majorBidi" w:hAnsiTheme="majorBidi" w:cs="Times New Roman"/>
          <w:sz w:val="24"/>
          <w:szCs w:val="24"/>
        </w:rPr>
        <w:t xml:space="preserve"> Negeri Syarif Hidayatullah Jakarta</w:t>
      </w:r>
      <w:r>
        <w:rPr>
          <w:rFonts w:asciiTheme="majorBidi" w:hAnsiTheme="majorBidi" w:cs="Times New Roman"/>
          <w:sz w:val="24"/>
          <w:szCs w:val="24"/>
          <w:lang w:val="en-US"/>
        </w:rPr>
        <w:t>.</w:t>
      </w:r>
    </w:p>
    <w:p w:rsidR="00C0441C" w:rsidRPr="00C673DA"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lastRenderedPageBreak/>
        <w:t>Muhammad Reissyaf, 2015</w:t>
      </w:r>
      <w:r>
        <w:rPr>
          <w:rFonts w:asciiTheme="majorBidi" w:hAnsiTheme="majorBidi" w:cs="Times New Roman"/>
          <w:sz w:val="24"/>
          <w:szCs w:val="24"/>
          <w:lang w:val="en-US"/>
        </w:rPr>
        <w:t>. “</w:t>
      </w:r>
      <w:r w:rsidRPr="00820BFE">
        <w:rPr>
          <w:rFonts w:asciiTheme="majorBidi" w:hAnsiTheme="majorBidi" w:cs="Times New Roman"/>
          <w:i/>
          <w:iCs/>
          <w:sz w:val="24"/>
          <w:szCs w:val="24"/>
        </w:rPr>
        <w:t>Studi Surat Yasin (Analisis Statistika)</w:t>
      </w:r>
      <w:r>
        <w:rPr>
          <w:rFonts w:asciiTheme="majorBidi" w:hAnsiTheme="majorBidi" w:cs="Times New Roman"/>
          <w:i/>
          <w:iCs/>
          <w:sz w:val="24"/>
          <w:szCs w:val="24"/>
          <w:lang w:val="en-US"/>
        </w:rPr>
        <w:t>”</w:t>
      </w:r>
      <w:r w:rsidRPr="00820BFE">
        <w:rPr>
          <w:rFonts w:asciiTheme="majorBidi" w:hAnsiTheme="majorBidi" w:cs="Times New Roman"/>
          <w:i/>
          <w:iCs/>
          <w:sz w:val="24"/>
          <w:szCs w:val="24"/>
        </w:rPr>
        <w:t>.</w:t>
      </w:r>
      <w:r w:rsidRPr="00820BFE">
        <w:rPr>
          <w:rFonts w:asciiTheme="majorBidi" w:hAnsiTheme="majorBidi" w:cs="Times New Roman"/>
          <w:sz w:val="24"/>
          <w:szCs w:val="24"/>
        </w:rPr>
        <w:t xml:space="preserve"> Tesis Universitas </w:t>
      </w:r>
      <w:r>
        <w:rPr>
          <w:rFonts w:asciiTheme="majorBidi" w:hAnsiTheme="majorBidi" w:cs="Times New Roman"/>
          <w:sz w:val="24"/>
          <w:szCs w:val="24"/>
        </w:rPr>
        <w:t>Islam</w:t>
      </w:r>
      <w:r w:rsidRPr="00820BFE">
        <w:rPr>
          <w:rFonts w:asciiTheme="majorBidi" w:hAnsiTheme="majorBidi" w:cs="Times New Roman"/>
          <w:sz w:val="24"/>
          <w:szCs w:val="24"/>
        </w:rPr>
        <w:t xml:space="preserve"> N</w:t>
      </w:r>
      <w:r>
        <w:rPr>
          <w:rFonts w:asciiTheme="majorBidi" w:hAnsiTheme="majorBidi" w:cs="Times New Roman"/>
          <w:sz w:val="24"/>
          <w:szCs w:val="24"/>
        </w:rPr>
        <w:t>egeri Sunan Kalijaga.</w:t>
      </w:r>
    </w:p>
    <w:p w:rsidR="00C0441C"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Murniati</w:t>
      </w:r>
      <w:r>
        <w:rPr>
          <w:rFonts w:asciiTheme="majorBidi" w:hAnsiTheme="majorBidi" w:cs="Times New Roman"/>
          <w:sz w:val="24"/>
          <w:szCs w:val="24"/>
          <w:lang w:val="en-US"/>
        </w:rPr>
        <w:t>,</w:t>
      </w:r>
      <w:r w:rsidRPr="00592F0B">
        <w:rPr>
          <w:rFonts w:asciiTheme="majorBidi" w:hAnsiTheme="majorBidi" w:cs="Times New Roman"/>
          <w:sz w:val="24"/>
          <w:szCs w:val="24"/>
        </w:rPr>
        <w:t xml:space="preserve"> </w:t>
      </w:r>
      <w:r w:rsidRPr="00820BFE">
        <w:rPr>
          <w:rFonts w:asciiTheme="majorBidi" w:hAnsiTheme="majorBidi" w:cs="Times New Roman"/>
          <w:sz w:val="24"/>
          <w:szCs w:val="24"/>
        </w:rPr>
        <w:t xml:space="preserve">Puput. </w:t>
      </w:r>
      <w:r>
        <w:rPr>
          <w:rFonts w:asciiTheme="majorBidi" w:hAnsiTheme="majorBidi" w:cs="Times New Roman"/>
          <w:sz w:val="24"/>
          <w:szCs w:val="24"/>
          <w:lang w:val="en-US"/>
        </w:rPr>
        <w:t>2017</w:t>
      </w:r>
      <w:proofErr w:type="gramStart"/>
      <w:r>
        <w:rPr>
          <w:rFonts w:asciiTheme="majorBidi" w:hAnsiTheme="majorBidi" w:cs="Times New Roman"/>
          <w:sz w:val="24"/>
          <w:szCs w:val="24"/>
          <w:lang w:val="en-US"/>
        </w:rPr>
        <w:t>.“</w:t>
      </w:r>
      <w:proofErr w:type="gramEnd"/>
      <w:r w:rsidRPr="00820BFE">
        <w:rPr>
          <w:rFonts w:asciiTheme="majorBidi" w:hAnsiTheme="majorBidi" w:cs="Times New Roman"/>
          <w:i/>
          <w:iCs/>
          <w:sz w:val="24"/>
          <w:szCs w:val="24"/>
        </w:rPr>
        <w:t>Aspek-aspek Ma’ani Dalam Al-Quran Surat Yasin dan Alternatif Pembelajarannya</w:t>
      </w:r>
      <w:r>
        <w:rPr>
          <w:rFonts w:asciiTheme="majorBidi" w:hAnsiTheme="majorBidi" w:cs="Times New Roman"/>
          <w:i/>
          <w:iCs/>
          <w:sz w:val="24"/>
          <w:szCs w:val="24"/>
          <w:lang w:val="en-US"/>
        </w:rPr>
        <w:t>”</w:t>
      </w:r>
      <w:r w:rsidRPr="00820BFE">
        <w:rPr>
          <w:rFonts w:asciiTheme="majorBidi" w:hAnsiTheme="majorBidi" w:cs="Times New Roman"/>
          <w:i/>
          <w:iCs/>
          <w:sz w:val="24"/>
          <w:szCs w:val="24"/>
        </w:rPr>
        <w:t xml:space="preserve">. </w:t>
      </w:r>
      <w:r w:rsidRPr="00820BFE">
        <w:rPr>
          <w:rFonts w:asciiTheme="majorBidi" w:hAnsiTheme="majorBidi" w:cs="Times New Roman"/>
          <w:sz w:val="24"/>
          <w:szCs w:val="24"/>
        </w:rPr>
        <w:t xml:space="preserve">Skripsi jurusan pendidikan bahasa Arab Fakultas Tarbiyah dan Ilmu Keguruan Institut Agama </w:t>
      </w:r>
      <w:r>
        <w:rPr>
          <w:rFonts w:asciiTheme="majorBidi" w:hAnsiTheme="majorBidi" w:cs="Times New Roman"/>
          <w:sz w:val="24"/>
          <w:szCs w:val="24"/>
        </w:rPr>
        <w:t>Islam Negeri Purwokerto.</w:t>
      </w:r>
    </w:p>
    <w:p w:rsidR="00C0441C" w:rsidRPr="0073339F" w:rsidRDefault="00C0441C" w:rsidP="00C0441C">
      <w:pPr>
        <w:pStyle w:val="FootnoteText"/>
        <w:spacing w:line="360" w:lineRule="auto"/>
        <w:ind w:firstLine="720"/>
        <w:rPr>
          <w:rFonts w:asciiTheme="majorBidi" w:hAnsiTheme="majorBidi" w:cs="Times New Roman"/>
          <w:sz w:val="24"/>
          <w:szCs w:val="24"/>
          <w:lang w:val="en-US"/>
        </w:rPr>
      </w:pPr>
      <w:r w:rsidRPr="0073339F">
        <w:rPr>
          <w:rFonts w:asciiTheme="majorBidi" w:hAnsiTheme="majorBidi" w:cs="Times New Roman"/>
          <w:sz w:val="24"/>
          <w:szCs w:val="24"/>
        </w:rPr>
        <w:t>Nata, Abuddin</w:t>
      </w:r>
      <w:r>
        <w:rPr>
          <w:rFonts w:asciiTheme="majorBidi" w:hAnsiTheme="majorBidi" w:cs="Times New Roman"/>
          <w:sz w:val="24"/>
          <w:szCs w:val="24"/>
          <w:lang w:val="en-US"/>
        </w:rPr>
        <w:t>.</w:t>
      </w:r>
      <w:r w:rsidRPr="0073339F">
        <w:rPr>
          <w:rFonts w:asciiTheme="majorBidi" w:hAnsiTheme="majorBidi" w:cs="Times New Roman"/>
          <w:i/>
          <w:iCs/>
          <w:sz w:val="24"/>
          <w:szCs w:val="24"/>
        </w:rPr>
        <w:t xml:space="preserve"> </w:t>
      </w:r>
      <w:r w:rsidRPr="0073339F">
        <w:rPr>
          <w:rFonts w:asciiTheme="majorBidi" w:hAnsiTheme="majorBidi" w:cs="Times New Roman"/>
          <w:sz w:val="24"/>
          <w:szCs w:val="24"/>
          <w:lang w:val="en-US"/>
        </w:rPr>
        <w:t>2000</w:t>
      </w:r>
      <w:proofErr w:type="gramStart"/>
      <w:r w:rsidRPr="0073339F">
        <w:rPr>
          <w:rFonts w:asciiTheme="majorBidi" w:hAnsiTheme="majorBidi" w:cs="Times New Roman"/>
          <w:sz w:val="24"/>
          <w:szCs w:val="24"/>
          <w:lang w:val="en-US"/>
        </w:rPr>
        <w:t>.</w:t>
      </w:r>
      <w:r w:rsidRPr="0073339F">
        <w:rPr>
          <w:rFonts w:asciiTheme="majorBidi" w:hAnsiTheme="majorBidi" w:cs="Times New Roman"/>
          <w:i/>
          <w:iCs/>
          <w:sz w:val="24"/>
          <w:szCs w:val="24"/>
        </w:rPr>
        <w:t>“</w:t>
      </w:r>
      <w:proofErr w:type="gramEnd"/>
      <w:r w:rsidRPr="0073339F">
        <w:rPr>
          <w:rFonts w:asciiTheme="majorBidi" w:hAnsiTheme="majorBidi" w:cs="Times New Roman"/>
          <w:i/>
          <w:iCs/>
          <w:sz w:val="24"/>
          <w:szCs w:val="24"/>
        </w:rPr>
        <w:t xml:space="preserve">Metodologi Studi </w:t>
      </w:r>
      <w:r>
        <w:rPr>
          <w:rFonts w:asciiTheme="majorBidi" w:hAnsiTheme="majorBidi" w:cs="Times New Roman"/>
          <w:i/>
          <w:iCs/>
          <w:sz w:val="24"/>
          <w:szCs w:val="24"/>
        </w:rPr>
        <w:t>Islam</w:t>
      </w:r>
      <w:r w:rsidRPr="0073339F">
        <w:rPr>
          <w:rFonts w:asciiTheme="majorBidi" w:hAnsiTheme="majorBidi" w:cs="Times New Roman"/>
          <w:i/>
          <w:iCs/>
          <w:sz w:val="24"/>
          <w:szCs w:val="24"/>
        </w:rPr>
        <w:t>”</w:t>
      </w:r>
      <w:r w:rsidRPr="0073339F">
        <w:rPr>
          <w:rFonts w:asciiTheme="majorBidi" w:hAnsiTheme="majorBidi" w:cs="Times New Roman"/>
          <w:sz w:val="24"/>
          <w:szCs w:val="24"/>
        </w:rPr>
        <w:t>, Jakarta</w:t>
      </w:r>
      <w:r w:rsidRPr="0073339F">
        <w:rPr>
          <w:rFonts w:asciiTheme="majorBidi" w:hAnsiTheme="majorBidi" w:cs="Times New Roman"/>
          <w:sz w:val="24"/>
          <w:szCs w:val="24"/>
          <w:lang w:val="en-US"/>
        </w:rPr>
        <w:t>:</w:t>
      </w:r>
      <w:r w:rsidRPr="0073339F">
        <w:rPr>
          <w:rFonts w:asciiTheme="majorBidi" w:hAnsiTheme="majorBidi" w:cs="Times New Roman"/>
          <w:sz w:val="24"/>
          <w:szCs w:val="24"/>
        </w:rPr>
        <w:t xml:space="preserve"> Raja Grafindo Persada </w:t>
      </w:r>
    </w:p>
    <w:p w:rsidR="00C0441C" w:rsidRDefault="00C0441C" w:rsidP="00C0441C">
      <w:pPr>
        <w:pStyle w:val="FootnoteText"/>
        <w:spacing w:line="360" w:lineRule="auto"/>
        <w:ind w:firstLine="720"/>
        <w:rPr>
          <w:rFonts w:asciiTheme="majorBidi" w:hAnsiTheme="majorBidi" w:cs="Times New Roman"/>
          <w:noProof/>
          <w:sz w:val="24"/>
          <w:szCs w:val="24"/>
          <w:lang w:val="en-US"/>
        </w:rPr>
      </w:pPr>
      <w:r w:rsidRPr="00820BFE">
        <w:rPr>
          <w:rFonts w:asciiTheme="majorBidi" w:hAnsiTheme="majorBidi" w:cs="Times New Roman"/>
          <w:noProof/>
          <w:sz w:val="24"/>
          <w:szCs w:val="24"/>
        </w:rPr>
        <w:t>Nazar noordin dan latif, Satjitro, Sumarjono. 2000-2014</w:t>
      </w:r>
      <w:r>
        <w:rPr>
          <w:rFonts w:asciiTheme="majorBidi" w:hAnsiTheme="majorBidi" w:cs="Times New Roman"/>
          <w:noProof/>
          <w:sz w:val="24"/>
          <w:szCs w:val="24"/>
          <w:lang w:val="en-US"/>
        </w:rPr>
        <w:t>. “</w:t>
      </w:r>
      <w:r w:rsidRPr="00820BFE">
        <w:rPr>
          <w:rFonts w:asciiTheme="majorBidi" w:hAnsiTheme="majorBidi" w:cs="Times New Roman"/>
          <w:i/>
          <w:iCs/>
          <w:noProof/>
          <w:sz w:val="24"/>
          <w:szCs w:val="24"/>
        </w:rPr>
        <w:t>Tradisi Rebo Wekasan pada Masyarakat Desa Gambiran Kec. Kalisat Kab. Jember</w:t>
      </w:r>
      <w:r>
        <w:rPr>
          <w:rFonts w:asciiTheme="majorBidi" w:hAnsiTheme="majorBidi" w:cs="Times New Roman"/>
          <w:noProof/>
          <w:sz w:val="24"/>
          <w:szCs w:val="24"/>
          <w:lang w:val="en-US"/>
        </w:rPr>
        <w:t>”.</w:t>
      </w:r>
      <w:r w:rsidRPr="00820BFE">
        <w:rPr>
          <w:rFonts w:asciiTheme="majorBidi" w:hAnsiTheme="majorBidi" w:cs="Times New Roman"/>
          <w:noProof/>
          <w:sz w:val="24"/>
          <w:szCs w:val="24"/>
        </w:rPr>
        <w:t xml:space="preserve"> Program Studi Pendidikan Sarjana Jurusan Pendidikan Ilmu Pengetahuan Sosial Fakultas Keguruan dan Ilmu Pendidikan Universitas Jemberj (UNEJ). Jurnal.</w:t>
      </w:r>
    </w:p>
    <w:p w:rsidR="00C0441C" w:rsidRDefault="00C0441C" w:rsidP="00C0441C">
      <w:pPr>
        <w:pStyle w:val="FootnoteText"/>
        <w:spacing w:line="360" w:lineRule="auto"/>
        <w:ind w:firstLine="720"/>
        <w:rPr>
          <w:rFonts w:asciiTheme="majorBidi" w:hAnsiTheme="majorBidi" w:cs="Times New Roman"/>
          <w:noProof/>
          <w:sz w:val="24"/>
          <w:szCs w:val="24"/>
          <w:lang w:val="en-US"/>
        </w:rPr>
      </w:pPr>
      <w:r w:rsidRPr="005111C4">
        <w:rPr>
          <w:rFonts w:asciiTheme="majorBidi" w:hAnsiTheme="majorBidi" w:cs="Times New Roman"/>
          <w:sz w:val="24"/>
          <w:szCs w:val="24"/>
        </w:rPr>
        <w:t>N</w:t>
      </w:r>
      <w:r w:rsidRPr="005111C4">
        <w:rPr>
          <w:rFonts w:asciiTheme="majorBidi" w:hAnsiTheme="majorBidi" w:cs="Times New Roman"/>
          <w:noProof/>
          <w:sz w:val="24"/>
          <w:szCs w:val="24"/>
        </w:rPr>
        <w:t>urozi,</w:t>
      </w:r>
      <w:r w:rsidRPr="005111C4">
        <w:rPr>
          <w:rFonts w:asciiTheme="majorBidi" w:hAnsiTheme="majorBidi" w:cs="Times New Roman"/>
          <w:sz w:val="24"/>
          <w:szCs w:val="24"/>
        </w:rPr>
        <w:t xml:space="preserve"> Ahmad</w:t>
      </w:r>
      <w:r>
        <w:rPr>
          <w:rFonts w:asciiTheme="majorBidi" w:hAnsiTheme="majorBidi" w:cs="Times New Roman"/>
          <w:sz w:val="24"/>
          <w:szCs w:val="24"/>
          <w:lang w:val="en-US"/>
        </w:rPr>
        <w:t>.</w:t>
      </w:r>
      <w:r w:rsidRPr="005111C4">
        <w:rPr>
          <w:rFonts w:asciiTheme="majorBidi" w:hAnsiTheme="majorBidi" w:cs="Times New Roman"/>
          <w:noProof/>
          <w:sz w:val="24"/>
          <w:szCs w:val="24"/>
        </w:rPr>
        <w:t xml:space="preserve"> </w:t>
      </w:r>
      <w:r>
        <w:rPr>
          <w:rFonts w:asciiTheme="majorBidi" w:hAnsiTheme="majorBidi" w:cs="Times New Roman"/>
          <w:noProof/>
          <w:sz w:val="24"/>
          <w:szCs w:val="24"/>
          <w:lang w:val="en-US"/>
        </w:rPr>
        <w:t>“</w:t>
      </w:r>
      <w:r w:rsidRPr="005111C4">
        <w:rPr>
          <w:rFonts w:asciiTheme="majorBidi" w:hAnsiTheme="majorBidi" w:cs="Times New Roman"/>
          <w:i/>
          <w:iCs/>
          <w:noProof/>
          <w:sz w:val="24"/>
          <w:szCs w:val="24"/>
        </w:rPr>
        <w:t>Rebo Wekasan Dalam Ranah Sosial Keagamaan di Kabupaten Tegal Jawa Tengah (Analisis Terhadap Ritual Rebo Wekasan Di Desa Sitanjung Lebaksitu)</w:t>
      </w:r>
      <w:r>
        <w:rPr>
          <w:rFonts w:asciiTheme="majorBidi" w:hAnsiTheme="majorBidi" w:cs="Times New Roman"/>
          <w:i/>
          <w:iCs/>
          <w:noProof/>
          <w:sz w:val="24"/>
          <w:szCs w:val="24"/>
          <w:lang w:val="en-US"/>
        </w:rPr>
        <w:t>”</w:t>
      </w:r>
      <w:r w:rsidRPr="005111C4">
        <w:rPr>
          <w:rFonts w:asciiTheme="majorBidi" w:hAnsiTheme="majorBidi" w:cs="Times New Roman"/>
          <w:i/>
          <w:iCs/>
          <w:noProof/>
          <w:sz w:val="24"/>
          <w:szCs w:val="24"/>
        </w:rPr>
        <w:t>,</w:t>
      </w:r>
      <w:r w:rsidRPr="005111C4">
        <w:rPr>
          <w:rFonts w:asciiTheme="majorBidi" w:hAnsiTheme="majorBidi" w:cs="Times New Roman"/>
          <w:noProof/>
          <w:sz w:val="24"/>
          <w:szCs w:val="24"/>
        </w:rPr>
        <w:t xml:space="preserve"> Journal Penelitian</w:t>
      </w:r>
    </w:p>
    <w:p w:rsidR="00C0441C" w:rsidRPr="00592F0B" w:rsidRDefault="00C0441C" w:rsidP="00C0441C">
      <w:pPr>
        <w:pStyle w:val="FootnoteText"/>
        <w:spacing w:line="360" w:lineRule="auto"/>
        <w:ind w:firstLine="720"/>
        <w:rPr>
          <w:rFonts w:asciiTheme="majorBidi" w:hAnsiTheme="majorBidi" w:cs="Times New Roman"/>
          <w:sz w:val="24"/>
          <w:szCs w:val="24"/>
          <w:lang w:val="en-US"/>
        </w:rPr>
      </w:pPr>
      <w:r>
        <w:rPr>
          <w:rFonts w:asciiTheme="majorBidi" w:hAnsiTheme="majorBidi" w:cs="Times New Roman"/>
          <w:sz w:val="24"/>
          <w:szCs w:val="24"/>
        </w:rPr>
        <w:t>Nur Rohbani</w:t>
      </w:r>
      <w:r>
        <w:rPr>
          <w:rFonts w:asciiTheme="majorBidi" w:hAnsiTheme="majorBidi" w:cs="Times New Roman"/>
          <w:sz w:val="24"/>
          <w:szCs w:val="24"/>
          <w:lang w:val="en-US"/>
        </w:rPr>
        <w:t xml:space="preserve">, </w:t>
      </w:r>
      <w:r>
        <w:rPr>
          <w:rFonts w:asciiTheme="majorBidi" w:hAnsiTheme="majorBidi" w:cs="Times New Roman"/>
          <w:sz w:val="24"/>
          <w:szCs w:val="24"/>
        </w:rPr>
        <w:t>Ita Tryas Nur Rohban</w:t>
      </w:r>
      <w:r>
        <w:rPr>
          <w:rFonts w:asciiTheme="majorBidi" w:hAnsiTheme="majorBidi" w:cs="Times New Roman"/>
          <w:sz w:val="24"/>
          <w:szCs w:val="24"/>
          <w:lang w:val="en-US"/>
        </w:rPr>
        <w:t>i. 2013.</w:t>
      </w:r>
      <w:r w:rsidRPr="00820BFE">
        <w:rPr>
          <w:rFonts w:asciiTheme="majorBidi" w:hAnsiTheme="majorBidi" w:cs="Times New Roman"/>
          <w:sz w:val="24"/>
          <w:szCs w:val="24"/>
        </w:rPr>
        <w:t xml:space="preserve"> </w:t>
      </w:r>
      <w:r>
        <w:rPr>
          <w:rFonts w:asciiTheme="majorBidi" w:hAnsiTheme="majorBidi" w:cs="Times New Roman"/>
          <w:sz w:val="24"/>
          <w:szCs w:val="24"/>
          <w:lang w:val="en-US"/>
        </w:rPr>
        <w:t>“</w:t>
      </w:r>
      <w:r w:rsidRPr="00820BFE">
        <w:rPr>
          <w:rFonts w:asciiTheme="majorBidi" w:hAnsiTheme="majorBidi" w:cs="Times New Roman"/>
          <w:i/>
          <w:iCs/>
          <w:sz w:val="24"/>
          <w:szCs w:val="24"/>
        </w:rPr>
        <w:t xml:space="preserve">Majrotul Al-Asma (Kasus Genetif) Dalam Surat </w:t>
      </w:r>
      <w:proofErr w:type="gramStart"/>
      <w:r w:rsidRPr="00820BFE">
        <w:rPr>
          <w:rFonts w:asciiTheme="majorBidi" w:hAnsiTheme="majorBidi" w:cs="Times New Roman"/>
          <w:i/>
          <w:iCs/>
          <w:sz w:val="24"/>
          <w:szCs w:val="24"/>
        </w:rPr>
        <w:t>Yasin  (</w:t>
      </w:r>
      <w:proofErr w:type="gramEnd"/>
      <w:r w:rsidRPr="00820BFE">
        <w:rPr>
          <w:rFonts w:asciiTheme="majorBidi" w:hAnsiTheme="majorBidi" w:cs="Times New Roman"/>
          <w:i/>
          <w:iCs/>
          <w:sz w:val="24"/>
          <w:szCs w:val="24"/>
        </w:rPr>
        <w:t>Studi Analisis Sintaksis)</w:t>
      </w:r>
      <w:r>
        <w:rPr>
          <w:rFonts w:asciiTheme="majorBidi" w:hAnsiTheme="majorBidi" w:cs="Times New Roman"/>
          <w:i/>
          <w:iCs/>
          <w:sz w:val="24"/>
          <w:szCs w:val="24"/>
          <w:lang w:val="en-US"/>
        </w:rPr>
        <w:t>”</w:t>
      </w:r>
      <w:r w:rsidRPr="00820BFE">
        <w:rPr>
          <w:rFonts w:asciiTheme="majorBidi" w:hAnsiTheme="majorBidi" w:cs="Times New Roman"/>
          <w:i/>
          <w:iCs/>
          <w:sz w:val="24"/>
          <w:szCs w:val="24"/>
        </w:rPr>
        <w:t xml:space="preserve">. </w:t>
      </w:r>
      <w:r w:rsidRPr="00820BFE">
        <w:rPr>
          <w:rFonts w:asciiTheme="majorBidi" w:hAnsiTheme="majorBidi" w:cs="Times New Roman"/>
          <w:sz w:val="24"/>
          <w:szCs w:val="24"/>
        </w:rPr>
        <w:t>Skripsi program Studi Pendidikan Bahasa Arab Jurusan Bahasa dan Sasatra Asing Fakultas Bahasa dan Seni Univer</w:t>
      </w:r>
      <w:r>
        <w:rPr>
          <w:rFonts w:asciiTheme="majorBidi" w:hAnsiTheme="majorBidi" w:cs="Times New Roman"/>
          <w:sz w:val="24"/>
          <w:szCs w:val="24"/>
        </w:rPr>
        <w:t>ita Negeri Semarang.</w:t>
      </w:r>
    </w:p>
    <w:p w:rsidR="00C0441C" w:rsidRDefault="00C0441C" w:rsidP="00C0441C">
      <w:pPr>
        <w:pStyle w:val="FootnoteText"/>
        <w:spacing w:line="360" w:lineRule="auto"/>
        <w:ind w:firstLine="720"/>
        <w:rPr>
          <w:rFonts w:asciiTheme="majorBidi" w:hAnsiTheme="majorBidi" w:cs="Times New Roman"/>
          <w:i/>
          <w:iCs/>
          <w:sz w:val="24"/>
          <w:szCs w:val="24"/>
          <w:lang w:val="en-US"/>
        </w:rPr>
      </w:pPr>
      <w:r w:rsidRPr="00820BFE">
        <w:rPr>
          <w:rFonts w:asciiTheme="majorBidi" w:hAnsiTheme="majorBidi" w:cs="Times New Roman"/>
          <w:sz w:val="24"/>
          <w:szCs w:val="24"/>
        </w:rPr>
        <w:t xml:space="preserve">No. Hadist: 4868, </w:t>
      </w:r>
      <w:r w:rsidRPr="00820BFE">
        <w:rPr>
          <w:rFonts w:asciiTheme="majorBidi" w:hAnsiTheme="majorBidi" w:cs="Times New Roman"/>
          <w:i/>
          <w:iCs/>
          <w:sz w:val="24"/>
          <w:szCs w:val="24"/>
        </w:rPr>
        <w:t xml:space="preserve">Sumber: Muslim, Kitab: Dzikir, doa, taubat dan istighfar </w:t>
      </w:r>
      <w:r w:rsidRPr="00820BFE">
        <w:rPr>
          <w:rFonts w:asciiTheme="majorBidi" w:hAnsiTheme="majorBidi" w:cs="Times New Roman"/>
          <w:i/>
          <w:iCs/>
          <w:sz w:val="24"/>
          <w:szCs w:val="24"/>
        </w:rPr>
        <w:lastRenderedPageBreak/>
        <w:t>Bab: Keutamaan berkumpul untuk membaca Al-Qur'an dan dzikir</w:t>
      </w:r>
    </w:p>
    <w:p w:rsidR="00C0441C"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Pius A</w:t>
      </w:r>
      <w:r>
        <w:rPr>
          <w:rFonts w:asciiTheme="majorBidi" w:hAnsiTheme="majorBidi" w:cs="Times New Roman"/>
          <w:sz w:val="24"/>
          <w:szCs w:val="24"/>
        </w:rPr>
        <w:t xml:space="preserve"> Priyanto dan Dahlan  Al Barry</w:t>
      </w:r>
      <w:r>
        <w:rPr>
          <w:rFonts w:asciiTheme="majorBidi" w:hAnsiTheme="majorBidi" w:cs="Times New Roman"/>
          <w:sz w:val="24"/>
          <w:szCs w:val="24"/>
          <w:lang w:val="en-US"/>
        </w:rPr>
        <w:t>.</w:t>
      </w:r>
      <w:r w:rsidRPr="00820BFE">
        <w:rPr>
          <w:rFonts w:asciiTheme="majorBidi" w:hAnsiTheme="majorBidi" w:cs="Times New Roman"/>
          <w:sz w:val="24"/>
          <w:szCs w:val="24"/>
        </w:rPr>
        <w:t>1994</w:t>
      </w:r>
      <w:r>
        <w:rPr>
          <w:rFonts w:asciiTheme="majorBidi" w:hAnsiTheme="majorBidi" w:cs="Times New Roman"/>
          <w:sz w:val="24"/>
          <w:szCs w:val="24"/>
          <w:lang w:val="en-US"/>
        </w:rPr>
        <w:t>. “</w:t>
      </w:r>
      <w:r w:rsidRPr="00820BFE">
        <w:rPr>
          <w:rFonts w:asciiTheme="majorBidi" w:hAnsiTheme="majorBidi" w:cs="Times New Roman"/>
          <w:i/>
          <w:iCs/>
          <w:sz w:val="24"/>
          <w:szCs w:val="24"/>
        </w:rPr>
        <w:t xml:space="preserve">Kamus Ilmiah Populer </w:t>
      </w:r>
      <w:r>
        <w:rPr>
          <w:rFonts w:asciiTheme="majorBidi" w:hAnsiTheme="majorBidi" w:cs="Times New Roman"/>
          <w:sz w:val="24"/>
          <w:szCs w:val="24"/>
        </w:rPr>
        <w:t>Surabaya</w:t>
      </w:r>
      <w:r>
        <w:rPr>
          <w:rFonts w:asciiTheme="majorBidi" w:hAnsiTheme="majorBidi" w:cs="Times New Roman"/>
          <w:sz w:val="24"/>
          <w:szCs w:val="24"/>
          <w:lang w:val="en-US"/>
        </w:rPr>
        <w:t>”</w:t>
      </w:r>
      <w:r>
        <w:rPr>
          <w:rFonts w:asciiTheme="majorBidi" w:hAnsiTheme="majorBidi" w:cs="Times New Roman"/>
          <w:sz w:val="24"/>
          <w:szCs w:val="24"/>
        </w:rPr>
        <w:t xml:space="preserve">: Arkola. </w:t>
      </w:r>
    </w:p>
    <w:p w:rsidR="00C0441C"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Rahman, Fatchur</w:t>
      </w:r>
      <w:r>
        <w:rPr>
          <w:rFonts w:asciiTheme="majorBidi" w:hAnsiTheme="majorBidi" w:cs="Times New Roman"/>
          <w:sz w:val="24"/>
          <w:szCs w:val="24"/>
          <w:lang w:val="en-US"/>
        </w:rPr>
        <w:t>. 1974.</w:t>
      </w:r>
      <w:r w:rsidRPr="00820BFE">
        <w:rPr>
          <w:rFonts w:asciiTheme="majorBidi" w:hAnsiTheme="majorBidi" w:cs="Times New Roman"/>
          <w:i/>
          <w:iCs/>
          <w:sz w:val="24"/>
          <w:szCs w:val="24"/>
        </w:rPr>
        <w:t xml:space="preserve"> “Ikhtisar Mushthalahul Hadis”,</w:t>
      </w:r>
      <w:r w:rsidRPr="00820BFE">
        <w:rPr>
          <w:rFonts w:asciiTheme="majorBidi" w:hAnsiTheme="majorBidi" w:cs="Times New Roman"/>
          <w:sz w:val="24"/>
          <w:szCs w:val="24"/>
        </w:rPr>
        <w:t xml:space="preserve"> </w:t>
      </w:r>
      <w:r>
        <w:rPr>
          <w:rFonts w:asciiTheme="majorBidi" w:hAnsiTheme="majorBidi" w:cs="Times New Roman"/>
          <w:sz w:val="24"/>
          <w:szCs w:val="24"/>
          <w:lang w:val="en-US"/>
        </w:rPr>
        <w:t>Bandung:</w:t>
      </w:r>
      <w:r w:rsidRPr="00820BFE">
        <w:rPr>
          <w:rFonts w:asciiTheme="majorBidi" w:hAnsiTheme="majorBidi" w:cs="Times New Roman"/>
          <w:sz w:val="24"/>
          <w:szCs w:val="24"/>
        </w:rPr>
        <w:t xml:space="preserve"> AL </w:t>
      </w:r>
      <w:r>
        <w:rPr>
          <w:rFonts w:asciiTheme="majorBidi" w:hAnsiTheme="majorBidi" w:cs="Times New Roman"/>
          <w:sz w:val="24"/>
          <w:szCs w:val="24"/>
        </w:rPr>
        <w:t>MA’ARIF</w:t>
      </w:r>
    </w:p>
    <w:p w:rsidR="00C0441C" w:rsidRDefault="00C0441C" w:rsidP="00C0441C">
      <w:pPr>
        <w:pStyle w:val="FootnoteText"/>
        <w:spacing w:line="360" w:lineRule="auto"/>
        <w:ind w:firstLine="720"/>
        <w:rPr>
          <w:rFonts w:asciiTheme="majorBidi" w:hAnsiTheme="majorBidi" w:cs="Times New Roman"/>
          <w:sz w:val="24"/>
          <w:szCs w:val="24"/>
          <w:lang w:val="en-US"/>
        </w:rPr>
      </w:pPr>
    </w:p>
    <w:p w:rsidR="00C0441C" w:rsidRPr="0073339F"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Rizal Amin, Wildan</w:t>
      </w:r>
      <w:r>
        <w:rPr>
          <w:rFonts w:asciiTheme="majorBidi" w:hAnsiTheme="majorBidi" w:cs="Times New Roman"/>
          <w:sz w:val="24"/>
          <w:szCs w:val="24"/>
          <w:lang w:val="en-US"/>
        </w:rPr>
        <w:t>. 2017.</w:t>
      </w:r>
      <w:r w:rsidRPr="00820BFE">
        <w:rPr>
          <w:rFonts w:asciiTheme="majorBidi" w:hAnsiTheme="majorBidi" w:cs="Times New Roman"/>
          <w:sz w:val="24"/>
          <w:szCs w:val="24"/>
        </w:rPr>
        <w:t xml:space="preserve"> </w:t>
      </w:r>
      <w:r w:rsidRPr="00820BFE">
        <w:rPr>
          <w:rFonts w:asciiTheme="majorBidi" w:hAnsiTheme="majorBidi" w:cs="Times New Roman"/>
          <w:i/>
          <w:iCs/>
          <w:sz w:val="24"/>
          <w:szCs w:val="24"/>
        </w:rPr>
        <w:t>“Living hadis dalam Fenomena Tradisi Kupatan di Desa Durenan Kecamatan Durenan Kabupaten Trenggalek”.</w:t>
      </w:r>
      <w:r>
        <w:rPr>
          <w:rFonts w:asciiTheme="majorBidi" w:hAnsiTheme="majorBidi" w:cs="Times New Roman"/>
          <w:sz w:val="24"/>
          <w:szCs w:val="24"/>
        </w:rPr>
        <w:t xml:space="preserve"> </w:t>
      </w:r>
      <w:r w:rsidRPr="00820BFE">
        <w:rPr>
          <w:rFonts w:asciiTheme="majorBidi" w:hAnsiTheme="majorBidi" w:cs="Times New Roman"/>
          <w:sz w:val="24"/>
          <w:szCs w:val="24"/>
        </w:rPr>
        <w:t>Yogyakarta Un</w:t>
      </w:r>
      <w:r>
        <w:rPr>
          <w:rFonts w:asciiTheme="majorBidi" w:hAnsiTheme="majorBidi" w:cs="Times New Roman"/>
          <w:sz w:val="24"/>
          <w:szCs w:val="24"/>
        </w:rPr>
        <w:t>iversitas Sunan Kali Jaga</w:t>
      </w:r>
      <w:r>
        <w:rPr>
          <w:rFonts w:asciiTheme="majorBidi" w:hAnsiTheme="majorBidi" w:cs="Times New Roman"/>
          <w:sz w:val="24"/>
          <w:szCs w:val="24"/>
          <w:lang w:val="en-US"/>
        </w:rPr>
        <w:t xml:space="preserve">. </w:t>
      </w:r>
      <w:r w:rsidRPr="00820BFE">
        <w:rPr>
          <w:rFonts w:asciiTheme="majorBidi" w:hAnsiTheme="majorBidi" w:cs="Times New Roman"/>
          <w:sz w:val="24"/>
          <w:szCs w:val="24"/>
        </w:rPr>
        <w:t>Tesis</w:t>
      </w:r>
    </w:p>
    <w:p w:rsidR="00C0441C" w:rsidRDefault="00C0441C" w:rsidP="00C0441C">
      <w:pPr>
        <w:pStyle w:val="FootnoteText"/>
        <w:spacing w:line="360" w:lineRule="auto"/>
        <w:ind w:firstLine="720"/>
        <w:rPr>
          <w:rFonts w:asciiTheme="majorBidi" w:hAnsiTheme="majorBidi" w:cs="Times New Roman"/>
          <w:sz w:val="24"/>
          <w:szCs w:val="24"/>
          <w:lang w:val="en-US"/>
        </w:rPr>
      </w:pPr>
      <w:r w:rsidRPr="00820BFE">
        <w:rPr>
          <w:rFonts w:asciiTheme="majorBidi" w:hAnsiTheme="majorBidi" w:cs="Times New Roman"/>
          <w:sz w:val="24"/>
          <w:szCs w:val="24"/>
        </w:rPr>
        <w:t xml:space="preserve">Saeed, </w:t>
      </w:r>
      <w:r w:rsidRPr="00820BFE">
        <w:rPr>
          <w:rFonts w:asciiTheme="majorBidi" w:hAnsiTheme="majorBidi" w:cs="Times New Roman"/>
          <w:i/>
          <w:iCs/>
          <w:sz w:val="24"/>
          <w:szCs w:val="24"/>
        </w:rPr>
        <w:t>Pengantar Studi Al-Qur’an.</w:t>
      </w:r>
      <w:r>
        <w:rPr>
          <w:rFonts w:asciiTheme="majorBidi" w:hAnsiTheme="majorBidi" w:cs="Times New Roman"/>
          <w:sz w:val="24"/>
          <w:szCs w:val="24"/>
        </w:rPr>
        <w:t xml:space="preserve"> </w:t>
      </w:r>
    </w:p>
    <w:p w:rsidR="00C0441C" w:rsidRPr="00582C14" w:rsidRDefault="00C0441C" w:rsidP="00C0441C">
      <w:pPr>
        <w:pStyle w:val="FootnoteText"/>
        <w:spacing w:line="360" w:lineRule="auto"/>
        <w:ind w:firstLine="720"/>
        <w:rPr>
          <w:rFonts w:asciiTheme="majorBidi" w:hAnsiTheme="majorBidi" w:cs="Times New Roman"/>
          <w:sz w:val="24"/>
          <w:szCs w:val="24"/>
          <w:lang w:val="en-US"/>
        </w:rPr>
      </w:pPr>
      <w:r w:rsidRPr="00582C14">
        <w:rPr>
          <w:rFonts w:asciiTheme="majorBidi" w:hAnsiTheme="majorBidi" w:cs="Times New Roman"/>
          <w:sz w:val="24"/>
          <w:szCs w:val="24"/>
        </w:rPr>
        <w:t>‘Ubaydi Hasbillah,</w:t>
      </w:r>
      <w:r w:rsidRPr="00582C14">
        <w:rPr>
          <w:rFonts w:asciiTheme="majorBidi" w:hAnsiTheme="majorBidi" w:cs="Times New Roman"/>
          <w:sz w:val="24"/>
          <w:szCs w:val="24"/>
          <w:lang w:val="en-US"/>
        </w:rPr>
        <w:t xml:space="preserve"> </w:t>
      </w:r>
      <w:r w:rsidRPr="00582C14">
        <w:rPr>
          <w:rFonts w:asciiTheme="majorBidi" w:hAnsiTheme="majorBidi" w:cs="Times New Roman"/>
          <w:sz w:val="24"/>
          <w:szCs w:val="24"/>
        </w:rPr>
        <w:t>Ahmad</w:t>
      </w:r>
      <w:r w:rsidRPr="00582C14">
        <w:rPr>
          <w:rFonts w:asciiTheme="majorBidi" w:hAnsiTheme="majorBidi" w:cs="Times New Roman"/>
          <w:sz w:val="24"/>
          <w:szCs w:val="24"/>
          <w:lang w:val="en-US"/>
        </w:rPr>
        <w:t>. 2019.</w:t>
      </w:r>
      <w:r w:rsidRPr="00582C14">
        <w:rPr>
          <w:rFonts w:asciiTheme="majorBidi" w:hAnsiTheme="majorBidi" w:cs="Times New Roman"/>
          <w:sz w:val="24"/>
          <w:szCs w:val="24"/>
        </w:rPr>
        <w:t xml:space="preserve"> “</w:t>
      </w:r>
      <w:r w:rsidRPr="00582C14">
        <w:rPr>
          <w:rFonts w:asciiTheme="majorBidi" w:hAnsiTheme="majorBidi" w:cs="Times New Roman"/>
          <w:i/>
          <w:iCs/>
          <w:sz w:val="24"/>
          <w:szCs w:val="24"/>
        </w:rPr>
        <w:t xml:space="preserve">Ilmu Living Quran-Hadis”, </w:t>
      </w:r>
      <w:r w:rsidRPr="00582C14">
        <w:rPr>
          <w:rFonts w:asciiTheme="majorBidi" w:hAnsiTheme="majorBidi" w:cs="Times New Roman"/>
          <w:sz w:val="24"/>
          <w:szCs w:val="24"/>
        </w:rPr>
        <w:t>(Yayasan Wakaf Darus-Sunnah Tangerang Selatan Banten</w:t>
      </w:r>
      <w:r w:rsidRPr="00582C14">
        <w:rPr>
          <w:rFonts w:asciiTheme="majorBidi" w:hAnsiTheme="majorBidi" w:cs="Times New Roman"/>
          <w:sz w:val="24"/>
          <w:szCs w:val="24"/>
          <w:lang w:val="en-US"/>
        </w:rPr>
        <w:t>.</w:t>
      </w:r>
    </w:p>
    <w:p w:rsidR="00C0441C" w:rsidRPr="00C673DA" w:rsidRDefault="00C0441C" w:rsidP="00C0441C">
      <w:pPr>
        <w:pStyle w:val="FootnoteText"/>
        <w:spacing w:line="360" w:lineRule="auto"/>
        <w:ind w:firstLine="720"/>
        <w:rPr>
          <w:rFonts w:asciiTheme="majorBidi" w:hAnsiTheme="majorBidi" w:cs="Times New Roman"/>
          <w:i/>
          <w:iCs/>
          <w:sz w:val="24"/>
          <w:szCs w:val="24"/>
          <w:lang w:val="en-US"/>
        </w:rPr>
      </w:pPr>
      <w:r>
        <w:rPr>
          <w:rFonts w:asciiTheme="majorBidi" w:hAnsiTheme="majorBidi" w:cs="Times New Roman"/>
          <w:noProof/>
          <w:sz w:val="24"/>
          <w:szCs w:val="24"/>
        </w:rPr>
        <w:t>Umi Nuriyatur, Rohmah. 2014. “</w:t>
      </w:r>
      <w:r w:rsidRPr="00820BFE">
        <w:rPr>
          <w:rFonts w:asciiTheme="majorBidi" w:hAnsiTheme="majorBidi" w:cs="Times New Roman"/>
          <w:i/>
          <w:iCs/>
          <w:noProof/>
          <w:sz w:val="24"/>
          <w:szCs w:val="24"/>
        </w:rPr>
        <w:t>Ayat-ayat Alquran Dalam Ritual Rebo Wekasan (studi Living Quran di Desa Sukareno Kec. Kalisat Kab. Jember)</w:t>
      </w:r>
      <w:r>
        <w:rPr>
          <w:rFonts w:asciiTheme="majorBidi" w:hAnsiTheme="majorBidi" w:cs="Times New Roman"/>
          <w:i/>
          <w:iCs/>
          <w:noProof/>
          <w:sz w:val="24"/>
          <w:szCs w:val="24"/>
        </w:rPr>
        <w:t>”</w:t>
      </w:r>
      <w:r w:rsidRPr="00820BFE">
        <w:rPr>
          <w:rFonts w:asciiTheme="majorBidi" w:hAnsiTheme="majorBidi" w:cs="Times New Roman"/>
          <w:i/>
          <w:iCs/>
          <w:noProof/>
          <w:sz w:val="24"/>
          <w:szCs w:val="24"/>
        </w:rPr>
        <w:t>,</w:t>
      </w:r>
      <w:r w:rsidRPr="00820BFE">
        <w:rPr>
          <w:rFonts w:asciiTheme="majorBidi" w:hAnsiTheme="majorBidi" w:cs="Times New Roman"/>
          <w:noProof/>
          <w:sz w:val="24"/>
          <w:szCs w:val="24"/>
        </w:rPr>
        <w:t xml:space="preserve"> Skripsi Ilmu Al-Quran dan Tafsir Fakultas Ushuluddin dan pemikiran </w:t>
      </w:r>
      <w:r>
        <w:rPr>
          <w:rFonts w:asciiTheme="majorBidi" w:hAnsiTheme="majorBidi" w:cs="Times New Roman"/>
          <w:noProof/>
          <w:sz w:val="24"/>
          <w:szCs w:val="24"/>
        </w:rPr>
        <w:t>Islam</w:t>
      </w:r>
      <w:r w:rsidRPr="00820BFE">
        <w:rPr>
          <w:rFonts w:asciiTheme="majorBidi" w:hAnsiTheme="majorBidi" w:cs="Times New Roman"/>
          <w:noProof/>
          <w:sz w:val="24"/>
          <w:szCs w:val="24"/>
        </w:rPr>
        <w:t xml:space="preserve"> Universitas </w:t>
      </w:r>
      <w:r>
        <w:rPr>
          <w:rFonts w:asciiTheme="majorBidi" w:hAnsiTheme="majorBidi" w:cs="Times New Roman"/>
          <w:noProof/>
          <w:sz w:val="24"/>
          <w:szCs w:val="24"/>
        </w:rPr>
        <w:t>Islam</w:t>
      </w:r>
      <w:r w:rsidRPr="00820BFE">
        <w:rPr>
          <w:rFonts w:asciiTheme="majorBidi" w:hAnsiTheme="majorBidi" w:cs="Times New Roman"/>
          <w:noProof/>
          <w:sz w:val="24"/>
          <w:szCs w:val="24"/>
        </w:rPr>
        <w:t xml:space="preserve"> Neger</w:t>
      </w:r>
      <w:r>
        <w:rPr>
          <w:rFonts w:asciiTheme="majorBidi" w:hAnsiTheme="majorBidi" w:cs="Times New Roman"/>
          <w:noProof/>
          <w:sz w:val="24"/>
          <w:szCs w:val="24"/>
        </w:rPr>
        <w:t>i Sunan Kalijaga Yogyakarta</w:t>
      </w:r>
      <w:r>
        <w:rPr>
          <w:rFonts w:asciiTheme="majorBidi" w:hAnsiTheme="majorBidi" w:cs="Times New Roman"/>
          <w:noProof/>
          <w:sz w:val="24"/>
          <w:szCs w:val="24"/>
          <w:lang w:val="en-US"/>
        </w:rPr>
        <w:t>.</w:t>
      </w:r>
    </w:p>
    <w:p w:rsidR="00C0441C" w:rsidRDefault="00C0441C" w:rsidP="00C0441C">
      <w:pPr>
        <w:pStyle w:val="FootnoteText"/>
        <w:spacing w:line="360" w:lineRule="auto"/>
        <w:ind w:firstLine="720"/>
        <w:rPr>
          <w:rFonts w:asciiTheme="majorBidi" w:hAnsiTheme="majorBidi" w:cs="Times New Roman"/>
          <w:i/>
          <w:iCs/>
          <w:sz w:val="24"/>
          <w:szCs w:val="24"/>
          <w:lang w:val="en-US"/>
        </w:rPr>
      </w:pPr>
    </w:p>
    <w:p w:rsidR="00C0441C" w:rsidRPr="00C673DA" w:rsidRDefault="00C0441C" w:rsidP="00C0441C">
      <w:pPr>
        <w:pStyle w:val="FootnoteText"/>
        <w:spacing w:line="360" w:lineRule="auto"/>
        <w:ind w:firstLine="720"/>
        <w:rPr>
          <w:rFonts w:asciiTheme="majorBidi" w:hAnsiTheme="majorBidi" w:cs="Times New Roman"/>
          <w:i/>
          <w:iCs/>
          <w:sz w:val="24"/>
          <w:szCs w:val="24"/>
          <w:lang w:val="en-US"/>
        </w:rPr>
      </w:pPr>
    </w:p>
    <w:p w:rsidR="00C0441C" w:rsidRDefault="00C0441C" w:rsidP="00C0441C">
      <w:pPr>
        <w:pStyle w:val="FootnoteText"/>
        <w:spacing w:line="360" w:lineRule="auto"/>
        <w:ind w:firstLine="720"/>
        <w:rPr>
          <w:rFonts w:asciiTheme="majorBidi" w:hAnsiTheme="majorBidi" w:cs="Times New Roman"/>
          <w:i/>
          <w:iCs/>
          <w:sz w:val="24"/>
          <w:szCs w:val="24"/>
          <w:lang w:val="en-US"/>
        </w:rPr>
      </w:pPr>
    </w:p>
    <w:p w:rsidR="00C0441C" w:rsidRPr="00C673DA" w:rsidRDefault="00C0441C" w:rsidP="00C0441C">
      <w:pPr>
        <w:pStyle w:val="FootnoteText"/>
        <w:spacing w:line="360" w:lineRule="auto"/>
        <w:ind w:firstLine="720"/>
        <w:rPr>
          <w:rFonts w:asciiTheme="majorBidi" w:hAnsiTheme="majorBidi" w:cs="Times New Roman"/>
          <w:i/>
          <w:iCs/>
          <w:sz w:val="24"/>
          <w:szCs w:val="24"/>
          <w:lang w:val="en-US"/>
        </w:rPr>
      </w:pPr>
    </w:p>
    <w:p w:rsidR="00C0441C" w:rsidRPr="00C673DA" w:rsidRDefault="00C0441C" w:rsidP="00C0441C">
      <w:pPr>
        <w:pStyle w:val="FootnoteText"/>
        <w:spacing w:line="360" w:lineRule="auto"/>
        <w:ind w:firstLine="720"/>
        <w:rPr>
          <w:rFonts w:asciiTheme="majorBidi" w:hAnsiTheme="majorBidi" w:cs="Times New Roman"/>
          <w:noProof/>
          <w:sz w:val="24"/>
          <w:szCs w:val="24"/>
          <w:lang w:val="en-US"/>
        </w:rPr>
      </w:pPr>
    </w:p>
    <w:p w:rsidR="00C0441C" w:rsidRDefault="00C0441C" w:rsidP="00C0441C">
      <w:pPr>
        <w:pStyle w:val="FootnoteText"/>
        <w:spacing w:line="360" w:lineRule="auto"/>
        <w:ind w:firstLine="720"/>
        <w:rPr>
          <w:rFonts w:asciiTheme="majorBidi" w:hAnsiTheme="majorBidi" w:cs="Times New Roman"/>
          <w:sz w:val="24"/>
          <w:szCs w:val="24"/>
          <w:lang w:val="en-US"/>
        </w:rPr>
      </w:pPr>
    </w:p>
    <w:p w:rsidR="00C0441C" w:rsidRPr="00C673DA" w:rsidRDefault="00C0441C" w:rsidP="00C0441C">
      <w:pPr>
        <w:pStyle w:val="FootnoteText"/>
        <w:spacing w:line="360" w:lineRule="auto"/>
        <w:ind w:firstLine="720"/>
        <w:rPr>
          <w:rFonts w:asciiTheme="majorBidi" w:hAnsiTheme="majorBidi" w:cs="Times New Roman"/>
          <w:sz w:val="24"/>
          <w:szCs w:val="24"/>
          <w:lang w:val="en-US"/>
        </w:rPr>
      </w:pPr>
    </w:p>
    <w:p w:rsidR="00C0441C" w:rsidRPr="009A12C5" w:rsidRDefault="00C0441C" w:rsidP="00C0441C">
      <w:pPr>
        <w:pStyle w:val="FootnoteText"/>
        <w:spacing w:line="360" w:lineRule="auto"/>
        <w:ind w:left="720"/>
        <w:rPr>
          <w:rFonts w:asciiTheme="majorBidi" w:hAnsiTheme="majorBidi" w:cs="Times New Roman"/>
          <w:sz w:val="24"/>
          <w:szCs w:val="24"/>
          <w:lang w:val="en-US"/>
        </w:rPr>
      </w:pPr>
    </w:p>
    <w:p w:rsidR="00C0441C" w:rsidRPr="005111C4" w:rsidRDefault="00C0441C" w:rsidP="00C0441C">
      <w:pPr>
        <w:pStyle w:val="FootnoteText"/>
        <w:spacing w:line="360" w:lineRule="auto"/>
        <w:ind w:firstLine="720"/>
        <w:rPr>
          <w:rFonts w:asciiTheme="majorBidi" w:hAnsiTheme="majorBidi" w:cs="Times New Roman"/>
          <w:sz w:val="24"/>
          <w:szCs w:val="24"/>
          <w:lang w:val="en-US"/>
        </w:rPr>
      </w:pPr>
    </w:p>
    <w:p w:rsidR="00C0441C" w:rsidRPr="00A257A4" w:rsidRDefault="00C0441C" w:rsidP="00C0441C">
      <w:pPr>
        <w:ind w:firstLine="720"/>
        <w:jc w:val="both"/>
        <w:rPr>
          <w:rFonts w:asciiTheme="majorBidi" w:hAnsiTheme="majorBidi"/>
        </w:rPr>
      </w:pPr>
    </w:p>
    <w:p w:rsidR="00C0441C" w:rsidRDefault="00C0441C" w:rsidP="00C0441C"/>
    <w:p w:rsidR="00C0441C" w:rsidRPr="00C0441C" w:rsidRDefault="00C0441C" w:rsidP="00C0441C">
      <w:pPr>
        <w:pStyle w:val="ListParagraph"/>
        <w:spacing w:before="240" w:after="200" w:line="480" w:lineRule="auto"/>
        <w:jc w:val="both"/>
        <w:rPr>
          <w:rFonts w:asciiTheme="majorBidi" w:hAnsiTheme="majorBidi"/>
          <w:b/>
          <w:bCs/>
          <w:noProof/>
          <w:lang w:val="id-ID"/>
        </w:rPr>
      </w:pPr>
    </w:p>
    <w:p w:rsidR="00C0441C" w:rsidRPr="00C0441C" w:rsidRDefault="00C0441C" w:rsidP="00C0441C">
      <w:pPr>
        <w:pStyle w:val="ListParagraph"/>
        <w:spacing w:before="240" w:after="200" w:line="480" w:lineRule="auto"/>
        <w:jc w:val="both"/>
        <w:rPr>
          <w:rFonts w:asciiTheme="majorBidi" w:hAnsiTheme="majorBidi"/>
          <w:b/>
          <w:bCs/>
          <w:noProof/>
        </w:rPr>
      </w:pPr>
    </w:p>
    <w:p w:rsidR="00060D73" w:rsidRPr="00416759" w:rsidRDefault="00060D73" w:rsidP="00060D73">
      <w:pPr>
        <w:pStyle w:val="ListParagraph"/>
        <w:spacing w:before="240" w:after="160" w:line="480" w:lineRule="auto"/>
        <w:jc w:val="both"/>
        <w:rPr>
          <w:rFonts w:asciiTheme="majorBidi" w:hAnsiTheme="majorBidi"/>
          <w:b/>
        </w:rPr>
      </w:pPr>
    </w:p>
    <w:p w:rsidR="00060D73" w:rsidRDefault="00060D73" w:rsidP="00060D73">
      <w:pPr>
        <w:pStyle w:val="ListParagraph"/>
        <w:spacing w:before="240" w:line="480" w:lineRule="auto"/>
        <w:jc w:val="both"/>
        <w:rPr>
          <w:rFonts w:asciiTheme="majorBidi" w:hAnsiTheme="majorBidi"/>
        </w:rPr>
      </w:pPr>
    </w:p>
    <w:p w:rsidR="00060D73" w:rsidRPr="00416759" w:rsidRDefault="00060D73" w:rsidP="00060D73">
      <w:pPr>
        <w:pStyle w:val="ListParagraph"/>
        <w:spacing w:before="240" w:line="480" w:lineRule="auto"/>
        <w:jc w:val="both"/>
        <w:rPr>
          <w:rFonts w:asciiTheme="majorBidi" w:hAnsiTheme="majorBidi"/>
        </w:rPr>
      </w:pPr>
    </w:p>
    <w:p w:rsidR="00060D73" w:rsidRPr="00060D73" w:rsidRDefault="00060D73" w:rsidP="00060D73">
      <w:pPr>
        <w:pStyle w:val="ListParagraph"/>
        <w:spacing w:after="160" w:line="480" w:lineRule="auto"/>
        <w:ind w:left="1211"/>
        <w:rPr>
          <w:rFonts w:asciiTheme="majorBidi" w:hAnsiTheme="majorBidi"/>
          <w:b/>
          <w:bCs/>
        </w:rPr>
      </w:pPr>
    </w:p>
    <w:p w:rsidR="00060D73" w:rsidRPr="00060D73" w:rsidRDefault="00060D73" w:rsidP="00060D73">
      <w:pPr>
        <w:pStyle w:val="ListParagraph"/>
        <w:spacing w:line="480" w:lineRule="auto"/>
        <w:ind w:left="1211"/>
        <w:jc w:val="both"/>
        <w:rPr>
          <w:rFonts w:asciiTheme="majorBidi" w:hAnsiTheme="majorBidi"/>
        </w:rPr>
      </w:pPr>
    </w:p>
    <w:p w:rsidR="00060D73" w:rsidRPr="00574D0C" w:rsidRDefault="00060D73" w:rsidP="00060D73">
      <w:pPr>
        <w:spacing w:line="480" w:lineRule="auto"/>
        <w:ind w:left="360" w:firstLine="360"/>
        <w:jc w:val="both"/>
        <w:rPr>
          <w:rFonts w:asciiTheme="majorBidi" w:hAnsiTheme="majorBidi"/>
        </w:rPr>
      </w:pPr>
    </w:p>
    <w:p w:rsidR="00060D73" w:rsidRPr="00574D0C" w:rsidRDefault="00060D73" w:rsidP="00060D73">
      <w:pPr>
        <w:spacing w:line="480" w:lineRule="auto"/>
        <w:ind w:left="360"/>
        <w:jc w:val="both"/>
        <w:rPr>
          <w:rFonts w:asciiTheme="majorBidi" w:hAnsiTheme="majorBidi"/>
          <w:i/>
          <w:iCs/>
        </w:rPr>
      </w:pPr>
    </w:p>
    <w:p w:rsidR="00060D73" w:rsidRDefault="00060D73" w:rsidP="00060D73">
      <w:pPr>
        <w:spacing w:line="480" w:lineRule="auto"/>
        <w:rPr>
          <w:rFonts w:asciiTheme="majorBidi" w:hAnsiTheme="majorBidi"/>
        </w:rPr>
      </w:pPr>
    </w:p>
    <w:p w:rsidR="00060D73" w:rsidRDefault="00060D73" w:rsidP="00060D73">
      <w:pPr>
        <w:spacing w:line="480" w:lineRule="auto"/>
        <w:rPr>
          <w:rFonts w:asciiTheme="majorBidi" w:hAnsiTheme="majorBidi"/>
        </w:rPr>
      </w:pPr>
    </w:p>
    <w:p w:rsidR="00060D73" w:rsidRDefault="00060D73" w:rsidP="00060D73">
      <w:pPr>
        <w:spacing w:line="480" w:lineRule="auto"/>
        <w:rPr>
          <w:rFonts w:asciiTheme="majorBidi" w:hAnsiTheme="majorBidi"/>
        </w:rPr>
      </w:pPr>
    </w:p>
    <w:p w:rsidR="00060D73" w:rsidRDefault="00060D73" w:rsidP="00060D73">
      <w:pPr>
        <w:spacing w:line="480" w:lineRule="auto"/>
        <w:rPr>
          <w:rFonts w:asciiTheme="majorBidi" w:hAnsiTheme="majorBidi"/>
        </w:rPr>
      </w:pPr>
    </w:p>
    <w:p w:rsidR="00060D73" w:rsidRDefault="00060D73" w:rsidP="00060D73">
      <w:pPr>
        <w:spacing w:line="480" w:lineRule="auto"/>
        <w:rPr>
          <w:rFonts w:asciiTheme="majorBidi" w:hAnsiTheme="majorBidi"/>
        </w:rPr>
      </w:pPr>
    </w:p>
    <w:p w:rsidR="00060D73" w:rsidRDefault="00060D73" w:rsidP="00060D73">
      <w:pPr>
        <w:spacing w:line="480" w:lineRule="auto"/>
        <w:rPr>
          <w:rFonts w:asciiTheme="majorBidi" w:hAnsiTheme="majorBidi"/>
        </w:rPr>
      </w:pPr>
    </w:p>
    <w:p w:rsidR="00060D73" w:rsidRDefault="00060D73" w:rsidP="00060D73">
      <w:pPr>
        <w:spacing w:line="480" w:lineRule="auto"/>
        <w:jc w:val="center"/>
        <w:rPr>
          <w:rFonts w:asciiTheme="majorBidi" w:hAnsiTheme="majorBidi"/>
          <w:b/>
          <w:bCs/>
        </w:rPr>
      </w:pPr>
    </w:p>
    <w:p w:rsidR="00060D73" w:rsidRDefault="00060D73" w:rsidP="00060D73">
      <w:pPr>
        <w:spacing w:line="480" w:lineRule="auto"/>
        <w:jc w:val="center"/>
        <w:rPr>
          <w:rFonts w:asciiTheme="majorBidi" w:hAnsiTheme="majorBidi"/>
          <w:b/>
          <w:bCs/>
        </w:rPr>
      </w:pPr>
    </w:p>
    <w:p w:rsidR="00060D73" w:rsidRDefault="00060D73" w:rsidP="00060D73">
      <w:pPr>
        <w:spacing w:line="480" w:lineRule="auto"/>
        <w:jc w:val="center"/>
        <w:rPr>
          <w:rFonts w:asciiTheme="majorBidi" w:hAnsiTheme="majorBidi"/>
          <w:b/>
          <w:bCs/>
        </w:rPr>
      </w:pPr>
    </w:p>
    <w:p w:rsidR="00060D73" w:rsidRDefault="00060D73" w:rsidP="00060D73">
      <w:pPr>
        <w:spacing w:line="480" w:lineRule="auto"/>
        <w:jc w:val="center"/>
        <w:rPr>
          <w:rFonts w:asciiTheme="majorBidi" w:hAnsiTheme="majorBidi"/>
          <w:b/>
          <w:bCs/>
        </w:rPr>
      </w:pPr>
    </w:p>
    <w:p w:rsidR="00060D73" w:rsidRDefault="00060D73" w:rsidP="00060D73">
      <w:pPr>
        <w:spacing w:line="480" w:lineRule="auto"/>
        <w:jc w:val="center"/>
        <w:rPr>
          <w:rFonts w:asciiTheme="majorBidi" w:hAnsiTheme="majorBidi"/>
          <w:b/>
          <w:bCs/>
        </w:rPr>
      </w:pPr>
    </w:p>
    <w:p w:rsidR="00060D73" w:rsidRDefault="00060D73" w:rsidP="00060D73">
      <w:pPr>
        <w:spacing w:line="480" w:lineRule="auto"/>
        <w:jc w:val="center"/>
        <w:rPr>
          <w:rFonts w:asciiTheme="majorBidi" w:hAnsiTheme="majorBidi"/>
          <w:b/>
          <w:bCs/>
        </w:rPr>
      </w:pPr>
    </w:p>
    <w:p w:rsidR="00060D73" w:rsidRPr="00060D73" w:rsidRDefault="00060D73" w:rsidP="00060D73">
      <w:pPr>
        <w:pStyle w:val="ListParagraph"/>
        <w:spacing w:line="480" w:lineRule="auto"/>
        <w:ind w:left="786" w:firstLine="654"/>
        <w:jc w:val="both"/>
        <w:rPr>
          <w:rFonts w:asciiTheme="majorBidi" w:hAnsiTheme="majorBidi"/>
          <w:lang w:val="id-ID"/>
        </w:rPr>
      </w:pPr>
    </w:p>
    <w:p w:rsidR="00257D99" w:rsidRPr="002A34BB" w:rsidRDefault="002A34BB" w:rsidP="00257D99">
      <w:pPr>
        <w:pStyle w:val="ListParagraph"/>
        <w:rPr>
          <w:rFonts w:asciiTheme="majorBidi" w:hAnsiTheme="majorBidi" w:cstheme="majorBidi"/>
          <w:b/>
          <w:bCs/>
          <w:lang w:val="id-ID"/>
        </w:rPr>
      </w:pPr>
      <w:r>
        <w:rPr>
          <w:rFonts w:asciiTheme="majorBidi" w:hAnsiTheme="majorBidi"/>
          <w:bCs/>
          <w:lang w:val="id-ID"/>
        </w:rPr>
        <w:t xml:space="preserve"> </w:t>
      </w:r>
    </w:p>
    <w:sectPr w:rsidR="00257D99" w:rsidRPr="002A34BB" w:rsidSect="00060D7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D99" w:rsidRDefault="00257D99" w:rsidP="00257D99">
      <w:pPr>
        <w:spacing w:after="0" w:line="240" w:lineRule="auto"/>
      </w:pPr>
      <w:r>
        <w:separator/>
      </w:r>
    </w:p>
  </w:endnote>
  <w:endnote w:type="continuationSeparator" w:id="0">
    <w:p w:rsidR="00257D99" w:rsidRDefault="00257D99" w:rsidP="0025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D99" w:rsidRDefault="00257D99" w:rsidP="00257D99">
      <w:pPr>
        <w:spacing w:after="0" w:line="240" w:lineRule="auto"/>
      </w:pPr>
      <w:r>
        <w:separator/>
      </w:r>
    </w:p>
  </w:footnote>
  <w:footnote w:type="continuationSeparator" w:id="0">
    <w:p w:rsidR="00257D99" w:rsidRDefault="00257D99" w:rsidP="00257D99">
      <w:pPr>
        <w:spacing w:after="0" w:line="240" w:lineRule="auto"/>
      </w:pPr>
      <w:r>
        <w:continuationSeparator/>
      </w:r>
    </w:p>
  </w:footnote>
  <w:footnote w:id="1">
    <w:p w:rsidR="00257D99" w:rsidRDefault="00257D99" w:rsidP="00257D99">
      <w:pPr>
        <w:pStyle w:val="FootnoteText"/>
        <w:ind w:firstLine="720"/>
      </w:pPr>
      <w:r>
        <w:rPr>
          <w:rStyle w:val="FootnoteReference"/>
        </w:rPr>
        <w:footnoteRef/>
      </w:r>
      <w:r>
        <w:t xml:space="preserve"> </w:t>
      </w:r>
      <w:r>
        <w:rPr>
          <w:rFonts w:asciiTheme="majorBidi" w:hAnsiTheme="majorBidi" w:cs="Times New Roman"/>
          <w:bCs/>
          <w:sz w:val="24"/>
          <w:szCs w:val="24"/>
        </w:rPr>
        <w:t>HR.</w:t>
      </w:r>
      <w:r w:rsidRPr="00085B6F">
        <w:rPr>
          <w:rFonts w:asciiTheme="majorBidi" w:hAnsiTheme="majorBidi" w:cs="Times New Roman"/>
          <w:bCs/>
          <w:sz w:val="24"/>
          <w:szCs w:val="24"/>
        </w:rPr>
        <w:t xml:space="preserve"> Tirmidzi, </w:t>
      </w:r>
      <w:r>
        <w:rPr>
          <w:rFonts w:asciiTheme="majorBidi" w:hAnsiTheme="majorBidi" w:cs="Times New Roman"/>
          <w:bCs/>
          <w:sz w:val="24"/>
          <w:szCs w:val="24"/>
        </w:rPr>
        <w:t>2812</w:t>
      </w:r>
    </w:p>
  </w:footnote>
  <w:footnote w:id="2">
    <w:p w:rsidR="00257D99" w:rsidRDefault="00257D99" w:rsidP="00257D99">
      <w:pPr>
        <w:pStyle w:val="FootnoteText"/>
        <w:ind w:firstLine="720"/>
      </w:pPr>
      <w:r w:rsidRPr="00736D55">
        <w:rPr>
          <w:rStyle w:val="FootnoteReference"/>
          <w:rFonts w:asciiTheme="majorBidi" w:hAnsiTheme="majorBidi"/>
        </w:rPr>
        <w:footnoteRef/>
      </w:r>
      <w:r w:rsidRPr="00736D55">
        <w:rPr>
          <w:rFonts w:asciiTheme="majorBidi" w:hAnsiTheme="majorBidi" w:cs="Times New Roman"/>
        </w:rPr>
        <w:t xml:space="preserve"> Fatchur Rahman, </w:t>
      </w:r>
      <w:r w:rsidRPr="00736D55">
        <w:rPr>
          <w:rFonts w:asciiTheme="majorBidi" w:hAnsiTheme="majorBidi" w:cs="Times New Roman"/>
          <w:i/>
          <w:iCs/>
        </w:rPr>
        <w:t>“Ikhtisar Mushthalahul Hadis”,</w:t>
      </w:r>
      <w:r w:rsidRPr="00736D55">
        <w:rPr>
          <w:rFonts w:asciiTheme="majorBidi" w:hAnsiTheme="majorBidi" w:cs="Times New Roman"/>
        </w:rPr>
        <w:t xml:space="preserve"> ( AL MA’ARIF, Bandung 1974). Hlm, 17 </w:t>
      </w:r>
    </w:p>
  </w:footnote>
  <w:footnote w:id="3">
    <w:p w:rsidR="00257D99" w:rsidRDefault="00257D99" w:rsidP="00257D99">
      <w:pPr>
        <w:pStyle w:val="FootnoteText"/>
        <w:ind w:firstLine="720"/>
      </w:pPr>
      <w:r w:rsidRPr="00151EC0">
        <w:rPr>
          <w:rStyle w:val="FootnoteReference"/>
          <w:rFonts w:asciiTheme="majorBidi" w:hAnsiTheme="majorBidi"/>
        </w:rPr>
        <w:footnoteRef/>
      </w:r>
      <w:r w:rsidRPr="00151EC0">
        <w:rPr>
          <w:rFonts w:asciiTheme="majorBidi" w:hAnsiTheme="majorBidi" w:cs="Times New Roman"/>
        </w:rPr>
        <w:t xml:space="preserve"> Mukhlis Alisyudin, Enjang. </w:t>
      </w:r>
      <w:r w:rsidRPr="003321AD">
        <w:rPr>
          <w:rFonts w:asciiTheme="majorBidi" w:hAnsiTheme="majorBidi" w:cs="Times New Roman"/>
          <w:i/>
          <w:iCs/>
        </w:rPr>
        <w:t>“mempercepat datangnya rezeki dengan ibadah ringan”,</w:t>
      </w:r>
      <w:r w:rsidRPr="00151EC0">
        <w:rPr>
          <w:rFonts w:asciiTheme="majorBidi" w:hAnsiTheme="majorBidi" w:cs="Times New Roman"/>
        </w:rPr>
        <w:t xml:space="preserve"> (PT Kawah Media, 2012). Hlm, 35</w:t>
      </w:r>
    </w:p>
  </w:footnote>
  <w:footnote w:id="4">
    <w:p w:rsidR="00060D73" w:rsidRDefault="00060D73" w:rsidP="00060D73">
      <w:pPr>
        <w:pStyle w:val="FootnoteText"/>
        <w:ind w:firstLine="720"/>
      </w:pPr>
      <w:r w:rsidRPr="00F40239">
        <w:rPr>
          <w:rStyle w:val="FootnoteReference"/>
          <w:rFonts w:asciiTheme="majorBidi" w:hAnsiTheme="majorBidi"/>
        </w:rPr>
        <w:footnoteRef/>
      </w:r>
      <w:r w:rsidRPr="00F40239">
        <w:rPr>
          <w:rFonts w:asciiTheme="majorBidi" w:hAnsiTheme="majorBidi" w:cs="Times New Roman"/>
        </w:rPr>
        <w:t xml:space="preserve"> Azhari Andi, Luqman Hakim dan Mutawakil Hibatullah, </w:t>
      </w:r>
      <w:r w:rsidRPr="00F40239">
        <w:rPr>
          <w:rFonts w:asciiTheme="majorBidi" w:hAnsiTheme="majorBidi" w:cs="Times New Roman"/>
          <w:i/>
          <w:iCs/>
        </w:rPr>
        <w:t xml:space="preserve">Reinerpretasi Sunnah (Studi Pemikiran Muhammad Syahrur terhadap Sunnah). </w:t>
      </w:r>
      <w:r w:rsidRPr="00F40239">
        <w:rPr>
          <w:rFonts w:asciiTheme="majorBidi" w:hAnsiTheme="majorBidi" w:cs="Times New Roman"/>
        </w:rPr>
        <w:t>Jurnal Living Hadis, Volume 1, Nomor 1, April 2016</w:t>
      </w:r>
    </w:p>
  </w:footnote>
  <w:footnote w:id="5">
    <w:p w:rsidR="00060D73" w:rsidRDefault="00060D73" w:rsidP="00060D73">
      <w:pPr>
        <w:pStyle w:val="FootnoteText"/>
        <w:ind w:firstLine="720"/>
      </w:pPr>
      <w:r>
        <w:rPr>
          <w:rStyle w:val="FootnoteReference"/>
        </w:rPr>
        <w:footnoteRef/>
      </w:r>
      <w:r>
        <w:t xml:space="preserve"> </w:t>
      </w:r>
      <w:r w:rsidRPr="00D038A3">
        <w:rPr>
          <w:rFonts w:asciiTheme="majorBidi" w:hAnsiTheme="majorBidi" w:cs="Times New Roman"/>
          <w:lang w:val="en-US"/>
        </w:rPr>
        <w:t>Wildan Rijal Amin, 2017. Skripsi</w:t>
      </w:r>
      <w:proofErr w:type="gramStart"/>
      <w:r w:rsidRPr="00D038A3">
        <w:rPr>
          <w:rFonts w:asciiTheme="majorBidi" w:hAnsiTheme="majorBidi" w:cs="Times New Roman"/>
          <w:lang w:val="en-US"/>
        </w:rPr>
        <w:t xml:space="preserve">,  </w:t>
      </w:r>
      <w:r w:rsidRPr="00D038A3">
        <w:rPr>
          <w:rFonts w:asciiTheme="majorBidi" w:hAnsiTheme="majorBidi" w:cs="Times New Roman"/>
          <w:i/>
          <w:iCs/>
          <w:lang w:val="en-US"/>
        </w:rPr>
        <w:t>“</w:t>
      </w:r>
      <w:proofErr w:type="gramEnd"/>
      <w:r w:rsidRPr="00D038A3">
        <w:rPr>
          <w:rFonts w:asciiTheme="majorBidi" w:hAnsiTheme="majorBidi" w:cs="Times New Roman"/>
          <w:i/>
          <w:iCs/>
          <w:lang w:val="en-US"/>
        </w:rPr>
        <w:t xml:space="preserve">Living hadis dalam fenomena tradisi kupatan di desa durenan kecamatan durenan kecamatan Trenggalek”. </w:t>
      </w:r>
      <w:r w:rsidRPr="00D038A3">
        <w:rPr>
          <w:rFonts w:asciiTheme="majorBidi" w:hAnsiTheme="majorBidi" w:cs="Times New Roman"/>
          <w:lang w:val="en-US"/>
        </w:rPr>
        <w:t xml:space="preserve">Studi Al-Quran dan Hadis Fakultas Ushuluddin dan Pemikiran </w:t>
      </w:r>
      <w:r>
        <w:rPr>
          <w:rFonts w:asciiTheme="majorBidi" w:hAnsiTheme="majorBidi" w:cs="Times New Roman"/>
          <w:lang w:val="en-US"/>
        </w:rPr>
        <w:t>Islam</w:t>
      </w:r>
      <w:r w:rsidRPr="00D038A3">
        <w:rPr>
          <w:rFonts w:asciiTheme="majorBidi" w:hAnsiTheme="majorBidi" w:cs="Times New Roman"/>
          <w:lang w:val="en-US"/>
        </w:rPr>
        <w:t xml:space="preserve"> UIN Sunan Kalijaga</w:t>
      </w:r>
      <w:r>
        <w:rPr>
          <w:lang w:val="en-US"/>
        </w:rPr>
        <w:t xml:space="preserve">. </w:t>
      </w:r>
    </w:p>
  </w:footnote>
  <w:footnote w:id="6">
    <w:p w:rsidR="00060D73" w:rsidRPr="006D237E" w:rsidRDefault="00060D73" w:rsidP="00060D73">
      <w:pPr>
        <w:pStyle w:val="FootnoteText"/>
        <w:ind w:firstLine="720"/>
        <w:rPr>
          <w:rFonts w:asciiTheme="majorBidi" w:hAnsiTheme="majorBidi" w:cs="Times New Roman"/>
          <w:color w:val="FF0000"/>
          <w:sz w:val="24"/>
          <w:szCs w:val="24"/>
          <w:lang w:val="en-US"/>
        </w:rPr>
      </w:pPr>
      <w:r>
        <w:rPr>
          <w:rStyle w:val="FootnoteReference"/>
        </w:rPr>
        <w:footnoteRef/>
      </w:r>
      <w:r w:rsidRPr="00582C14">
        <w:rPr>
          <w:rFonts w:asciiTheme="majorBidi" w:hAnsiTheme="majorBidi" w:cs="Times New Roman"/>
          <w:sz w:val="24"/>
          <w:szCs w:val="24"/>
          <w:lang w:val="en-US"/>
        </w:rPr>
        <w:t xml:space="preserve"> </w:t>
      </w:r>
      <w:r w:rsidRPr="00582C14">
        <w:rPr>
          <w:rFonts w:asciiTheme="majorBidi" w:hAnsiTheme="majorBidi" w:cs="Times New Roman"/>
          <w:sz w:val="24"/>
          <w:szCs w:val="24"/>
        </w:rPr>
        <w:t>Ahmad</w:t>
      </w:r>
      <w:r>
        <w:rPr>
          <w:rFonts w:asciiTheme="majorBidi" w:hAnsiTheme="majorBidi" w:cs="Times New Roman"/>
          <w:sz w:val="24"/>
          <w:szCs w:val="24"/>
          <w:lang w:val="en-US"/>
        </w:rPr>
        <w:t xml:space="preserve"> </w:t>
      </w:r>
      <w:r w:rsidRPr="00582C14">
        <w:rPr>
          <w:rFonts w:asciiTheme="majorBidi" w:hAnsiTheme="majorBidi" w:cs="Times New Roman"/>
          <w:sz w:val="24"/>
          <w:szCs w:val="24"/>
        </w:rPr>
        <w:t>‘Ubaydi Hasbillah</w:t>
      </w:r>
      <w:r w:rsidRPr="00582C14">
        <w:rPr>
          <w:rFonts w:asciiTheme="majorBidi" w:hAnsiTheme="majorBidi" w:cs="Times New Roman"/>
          <w:sz w:val="24"/>
          <w:szCs w:val="24"/>
          <w:lang w:val="en-US"/>
        </w:rPr>
        <w:t>. 2019.</w:t>
      </w:r>
      <w:r w:rsidRPr="00582C14">
        <w:rPr>
          <w:rFonts w:asciiTheme="majorBidi" w:hAnsiTheme="majorBidi" w:cs="Times New Roman"/>
          <w:sz w:val="24"/>
          <w:szCs w:val="24"/>
        </w:rPr>
        <w:t xml:space="preserve"> “</w:t>
      </w:r>
      <w:r w:rsidRPr="00582C14">
        <w:rPr>
          <w:rFonts w:asciiTheme="majorBidi" w:hAnsiTheme="majorBidi" w:cs="Times New Roman"/>
          <w:i/>
          <w:iCs/>
          <w:sz w:val="24"/>
          <w:szCs w:val="24"/>
        </w:rPr>
        <w:t xml:space="preserve">Ilmu Living Quran-Hadis”, </w:t>
      </w:r>
      <w:r w:rsidRPr="00582C14">
        <w:rPr>
          <w:rFonts w:asciiTheme="majorBidi" w:hAnsiTheme="majorBidi" w:cs="Times New Roman"/>
          <w:sz w:val="24"/>
          <w:szCs w:val="24"/>
        </w:rPr>
        <w:t>(Yayasan Wakaf Darus-Sunnah Tangerang Selatan Banten</w:t>
      </w:r>
      <w:r w:rsidRPr="00582C14">
        <w:rPr>
          <w:rFonts w:asciiTheme="majorBidi" w:hAnsiTheme="majorBidi" w:cs="Times New Roman"/>
          <w:sz w:val="24"/>
          <w:szCs w:val="24"/>
          <w:lang w:val="en-US"/>
        </w:rPr>
        <w:t>.</w:t>
      </w:r>
    </w:p>
    <w:p w:rsidR="00060D73" w:rsidRDefault="00060D73" w:rsidP="00060D73">
      <w:pPr>
        <w:pStyle w:val="FootnoteText"/>
        <w:ind w:firstLine="720"/>
      </w:pPr>
    </w:p>
  </w:footnote>
  <w:footnote w:id="7">
    <w:p w:rsidR="00060D73" w:rsidRDefault="00060D73" w:rsidP="00060D73">
      <w:pPr>
        <w:pStyle w:val="FootnoteText"/>
        <w:ind w:firstLine="720"/>
      </w:pPr>
      <w:r w:rsidRPr="007A16BC">
        <w:rPr>
          <w:rStyle w:val="FootnoteReference"/>
          <w:rFonts w:asciiTheme="majorBidi" w:hAnsiTheme="majorBidi"/>
        </w:rPr>
        <w:footnoteRef/>
      </w:r>
      <w:r w:rsidRPr="007A16BC">
        <w:rPr>
          <w:rFonts w:asciiTheme="majorBidi" w:hAnsiTheme="majorBidi" w:cs="Times New Roman"/>
        </w:rPr>
        <w:t xml:space="preserve"> Fathul Khakim, Skripsi: </w:t>
      </w:r>
      <w:r w:rsidRPr="007A16BC">
        <w:rPr>
          <w:rFonts w:asciiTheme="majorBidi" w:hAnsiTheme="majorBidi" w:cs="Times New Roman"/>
          <w:i/>
          <w:iCs/>
        </w:rPr>
        <w:t>Makna Tradisi Rebo Wekasan di Kecamatan Suradaah Kecamatan Tegal,</w:t>
      </w:r>
      <w:r w:rsidRPr="007A16BC">
        <w:rPr>
          <w:rFonts w:asciiTheme="majorBidi" w:hAnsiTheme="majorBidi" w:cs="Times New Roman"/>
        </w:rPr>
        <w:t xml:space="preserve"> Fakultas Ushuluddin Institut Agama </w:t>
      </w:r>
      <w:r>
        <w:rPr>
          <w:rFonts w:asciiTheme="majorBidi" w:hAnsiTheme="majorBidi" w:cs="Times New Roman"/>
        </w:rPr>
        <w:t>Islam</w:t>
      </w:r>
      <w:r w:rsidRPr="007A16BC">
        <w:rPr>
          <w:rFonts w:asciiTheme="majorBidi" w:hAnsiTheme="majorBidi" w:cs="Times New Roman"/>
        </w:rPr>
        <w:t xml:space="preserve"> Negeri Walisongo Semarang, 2014</w:t>
      </w:r>
    </w:p>
  </w:footnote>
  <w:footnote w:id="8">
    <w:p w:rsidR="00060D73" w:rsidRDefault="00060D73" w:rsidP="00060D73">
      <w:pPr>
        <w:pStyle w:val="FootnoteText"/>
        <w:ind w:firstLine="720"/>
      </w:pPr>
      <w:r w:rsidRPr="007A16BC">
        <w:rPr>
          <w:rStyle w:val="FootnoteReference"/>
          <w:rFonts w:asciiTheme="majorBidi" w:hAnsiTheme="majorBidi"/>
        </w:rPr>
        <w:footnoteRef/>
      </w:r>
      <w:r w:rsidRPr="007A16BC">
        <w:rPr>
          <w:rFonts w:asciiTheme="majorBidi" w:hAnsiTheme="majorBidi" w:cs="Times New Roman"/>
        </w:rPr>
        <w:t xml:space="preserve"> Hasbullah, Toyo, dan Awang Pawi. Journal: Ritual Talak Bala Pada Masyarakat Melayu (Kajian pada masyarakat Petalangan Kecamatan Pangkalan Kuras Kabupaten Pelalawan). Universitas </w:t>
      </w:r>
      <w:r>
        <w:rPr>
          <w:rFonts w:asciiTheme="majorBidi" w:hAnsiTheme="majorBidi" w:cs="Times New Roman"/>
        </w:rPr>
        <w:t>Islam</w:t>
      </w:r>
      <w:r w:rsidRPr="007A16BC">
        <w:rPr>
          <w:rFonts w:asciiTheme="majorBidi" w:hAnsiTheme="majorBidi" w:cs="Times New Roman"/>
        </w:rPr>
        <w:t xml:space="preserve"> Negri Sultan yarif Kasim Riau. Indonesia Universitas Malaya, Malaysia</w:t>
      </w:r>
    </w:p>
  </w:footnote>
  <w:footnote w:id="9">
    <w:p w:rsidR="00060D73" w:rsidRDefault="00060D73" w:rsidP="00060D73">
      <w:pPr>
        <w:pStyle w:val="FootnoteText"/>
        <w:ind w:firstLine="720"/>
      </w:pPr>
      <w:r>
        <w:rPr>
          <w:rStyle w:val="FootnoteReference"/>
        </w:rPr>
        <w:footnoteRef/>
      </w:r>
      <w:r>
        <w:t xml:space="preserve"> </w:t>
      </w:r>
      <w:r w:rsidRPr="007A16BC">
        <w:rPr>
          <w:rFonts w:asciiTheme="majorBidi" w:hAnsiTheme="majorBidi" w:cs="Times New Roman"/>
        </w:rPr>
        <w:t xml:space="preserve">Gustiranto. </w:t>
      </w:r>
      <w:r w:rsidRPr="007A16BC">
        <w:rPr>
          <w:rFonts w:asciiTheme="majorBidi" w:hAnsiTheme="majorBidi" w:cs="Times New Roman"/>
          <w:i/>
          <w:iCs/>
        </w:rPr>
        <w:t xml:space="preserve">Nilai-nilai Tradisional Tolak Bala di Desa Batung Kecamatan Pangkalan Kuras Kabupaten Pelalawan. </w:t>
      </w:r>
      <w:r w:rsidRPr="007A16BC">
        <w:rPr>
          <w:rFonts w:asciiTheme="majorBidi" w:hAnsiTheme="majorBidi" w:cs="Times New Roman"/>
        </w:rPr>
        <w:t>Journal. Jom FISIF Volume 4 No 1 Februari 2017. Jurusan Sosiologi Fakultas Ilmu Sosial dan Ilmu Politik Universitas Riau. Hal:1</w:t>
      </w:r>
    </w:p>
  </w:footnote>
  <w:footnote w:id="10">
    <w:p w:rsidR="00060D73" w:rsidRDefault="00060D73" w:rsidP="00060D73">
      <w:pPr>
        <w:pStyle w:val="FootnoteText"/>
        <w:ind w:firstLine="720"/>
      </w:pPr>
      <w:r w:rsidRPr="007A16BC">
        <w:rPr>
          <w:rStyle w:val="FootnoteReference"/>
          <w:rFonts w:asciiTheme="majorBidi" w:hAnsiTheme="majorBidi"/>
        </w:rPr>
        <w:footnoteRef/>
      </w:r>
      <w:r w:rsidRPr="007A16BC">
        <w:rPr>
          <w:rFonts w:asciiTheme="majorBidi" w:hAnsiTheme="majorBidi" w:cs="Times New Roman"/>
        </w:rPr>
        <w:t xml:space="preserve"> Ahmad Nurozi. </w:t>
      </w:r>
      <w:r w:rsidRPr="007A16BC">
        <w:rPr>
          <w:rFonts w:asciiTheme="majorBidi" w:hAnsiTheme="majorBidi" w:cs="Times New Roman"/>
          <w:i/>
          <w:iCs/>
        </w:rPr>
        <w:t>Rebo Wekasan Dalam Ranah Sosial Keagamaan di Kabupaten Tegal Jawa Tengah (Analisis Terhadap Ritual Rebo Wekasan di desa Sitanjung Lebaksitu).</w:t>
      </w:r>
      <w:r w:rsidRPr="007A16BC">
        <w:rPr>
          <w:rFonts w:asciiTheme="majorBidi" w:hAnsiTheme="majorBidi" w:cs="Times New Roman"/>
        </w:rPr>
        <w:t xml:space="preserve"> Journal Dosen Fakultas Ilmu Agama </w:t>
      </w:r>
      <w:r>
        <w:rPr>
          <w:rFonts w:asciiTheme="majorBidi" w:hAnsiTheme="majorBidi" w:cs="Times New Roman"/>
        </w:rPr>
        <w:t>Islam</w:t>
      </w:r>
      <w:r w:rsidRPr="007A16BC">
        <w:rPr>
          <w:rFonts w:asciiTheme="majorBidi" w:hAnsiTheme="majorBidi" w:cs="Times New Roman"/>
        </w:rPr>
        <w:t xml:space="preserve"> UII Yogyakarta. Hal: 131-132</w:t>
      </w:r>
    </w:p>
  </w:footnote>
  <w:footnote w:id="11">
    <w:p w:rsidR="00060D73" w:rsidRDefault="00060D73" w:rsidP="00060D73">
      <w:pPr>
        <w:pStyle w:val="FootnoteText"/>
        <w:ind w:firstLine="720"/>
      </w:pPr>
      <w:r>
        <w:rPr>
          <w:rStyle w:val="FootnoteReference"/>
        </w:rPr>
        <w:footnoteRef/>
      </w:r>
      <w:r>
        <w:t xml:space="preserve"> </w:t>
      </w:r>
      <w:r w:rsidRPr="007A16BC">
        <w:rPr>
          <w:rFonts w:asciiTheme="majorBidi" w:hAnsiTheme="majorBidi" w:cs="Times New Roman"/>
        </w:rPr>
        <w:t xml:space="preserve">As’ad Arsyad, </w:t>
      </w:r>
      <w:r w:rsidRPr="007A16BC">
        <w:rPr>
          <w:rFonts w:asciiTheme="majorBidi" w:hAnsiTheme="majorBidi" w:cs="Times New Roman"/>
          <w:i/>
          <w:iCs/>
        </w:rPr>
        <w:t>Acara Ritual Mandi Safar dan Syukuran Nelayan. (Jambi: Dinas Kebudayaan dan Parawisata Kab. Tanjung Jabung Timur</w:t>
      </w:r>
      <w:r w:rsidRPr="007A16BC">
        <w:rPr>
          <w:rFonts w:asciiTheme="majorBidi" w:hAnsiTheme="majorBidi" w:cs="Times New Roman"/>
        </w:rPr>
        <w:t xml:space="preserve">, 2005), hal:3 </w:t>
      </w:r>
    </w:p>
  </w:footnote>
  <w:footnote w:id="12">
    <w:p w:rsidR="00060D73" w:rsidRDefault="00060D73" w:rsidP="00060D73">
      <w:pPr>
        <w:pStyle w:val="FootnoteText"/>
        <w:ind w:firstLine="720"/>
      </w:pPr>
      <w:r w:rsidRPr="007A16BC">
        <w:rPr>
          <w:rStyle w:val="FootnoteReference"/>
          <w:rFonts w:asciiTheme="majorBidi" w:hAnsiTheme="majorBidi"/>
        </w:rPr>
        <w:footnoteRef/>
      </w:r>
      <w:r w:rsidRPr="007A16BC">
        <w:rPr>
          <w:rFonts w:asciiTheme="majorBidi" w:hAnsiTheme="majorBidi" w:cs="Times New Roman"/>
        </w:rPr>
        <w:t xml:space="preserve"> ibid</w:t>
      </w:r>
    </w:p>
  </w:footnote>
  <w:footnote w:id="13">
    <w:p w:rsidR="00060D73" w:rsidRDefault="00060D73" w:rsidP="00060D73">
      <w:pPr>
        <w:pStyle w:val="FootnoteText"/>
        <w:ind w:firstLine="720"/>
      </w:pPr>
      <w:r>
        <w:rPr>
          <w:rStyle w:val="FootnoteReference"/>
        </w:rPr>
        <w:footnoteRef/>
      </w:r>
      <w:r>
        <w:t xml:space="preserve"> </w:t>
      </w:r>
      <w:r w:rsidRPr="007A16BC">
        <w:rPr>
          <w:rFonts w:asciiTheme="majorBidi" w:hAnsiTheme="majorBidi" w:cs="Times New Roman"/>
        </w:rPr>
        <w:t xml:space="preserve">Ahmad Nurozi. </w:t>
      </w:r>
      <w:r w:rsidRPr="007A16BC">
        <w:rPr>
          <w:rFonts w:asciiTheme="majorBidi" w:hAnsiTheme="majorBidi" w:cs="Times New Roman"/>
          <w:i/>
          <w:iCs/>
        </w:rPr>
        <w:t>Rebo Wekasan dalam Ranah Sosial Keagamaan di Kabupaten Tegal Jawa Tengah (Analisi Terhadap Ritual Rebo Wekasan di Desa Sitanjung Lebak Situ).</w:t>
      </w:r>
      <w:r w:rsidRPr="007A16BC">
        <w:rPr>
          <w:rFonts w:asciiTheme="majorBidi" w:hAnsiTheme="majorBidi" w:cs="Times New Roman"/>
        </w:rPr>
        <w:t xml:space="preserve"> Vol 3 No. 1 Juli 2016. An-Nuha.131.</w:t>
      </w:r>
    </w:p>
  </w:footnote>
  <w:footnote w:id="14">
    <w:p w:rsidR="00060D73" w:rsidRDefault="00060D73" w:rsidP="00060D73">
      <w:pPr>
        <w:pStyle w:val="FootnoteText"/>
        <w:ind w:firstLine="720"/>
      </w:pPr>
      <w:r w:rsidRPr="007A16BC">
        <w:rPr>
          <w:rStyle w:val="FootnoteReference"/>
          <w:rFonts w:asciiTheme="majorBidi" w:hAnsiTheme="majorBidi"/>
        </w:rPr>
        <w:footnoteRef/>
      </w:r>
      <w:r w:rsidRPr="007A16BC">
        <w:rPr>
          <w:rFonts w:asciiTheme="majorBidi" w:hAnsiTheme="majorBidi" w:cs="Times New Roman"/>
        </w:rPr>
        <w:t xml:space="preserve">ibid   </w:t>
      </w:r>
    </w:p>
  </w:footnote>
  <w:footnote w:id="15">
    <w:p w:rsidR="00060D73" w:rsidRDefault="00060D73" w:rsidP="00060D73">
      <w:pPr>
        <w:pStyle w:val="FootnoteText"/>
        <w:ind w:firstLine="720"/>
      </w:pPr>
      <w:r w:rsidRPr="007A16BC">
        <w:rPr>
          <w:rStyle w:val="FootnoteReference"/>
          <w:rFonts w:asciiTheme="majorBidi" w:hAnsiTheme="majorBidi"/>
        </w:rPr>
        <w:footnoteRef/>
      </w:r>
      <w:r w:rsidRPr="007A16BC">
        <w:rPr>
          <w:rFonts w:asciiTheme="majorBidi" w:hAnsiTheme="majorBidi" w:cs="Times New Roman"/>
        </w:rPr>
        <w:t xml:space="preserve"> Yadi (ketua RW 13) Tokoh Mayarakat. Wawancara oleh Laelasari. Kediaman beliau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4307"/>
    <w:multiLevelType w:val="hybridMultilevel"/>
    <w:tmpl w:val="86D2CBC8"/>
    <w:lvl w:ilvl="0" w:tplc="54A6CEBA">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9C61059"/>
    <w:multiLevelType w:val="hybridMultilevel"/>
    <w:tmpl w:val="8B20B130"/>
    <w:lvl w:ilvl="0" w:tplc="46D85FC6">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
    <w:nsid w:val="21881115"/>
    <w:multiLevelType w:val="hybridMultilevel"/>
    <w:tmpl w:val="A5949A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26005B0"/>
    <w:multiLevelType w:val="hybridMultilevel"/>
    <w:tmpl w:val="40F0C5E0"/>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669F392F"/>
    <w:multiLevelType w:val="hybridMultilevel"/>
    <w:tmpl w:val="398AF2DC"/>
    <w:lvl w:ilvl="0" w:tplc="0421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7A0E4D6B"/>
    <w:multiLevelType w:val="hybridMultilevel"/>
    <w:tmpl w:val="C96608D2"/>
    <w:lvl w:ilvl="0" w:tplc="04210019">
      <w:start w:val="1"/>
      <w:numFmt w:val="lowerLetter"/>
      <w:lvlText w:val="%1."/>
      <w:lvlJc w:val="left"/>
      <w:pPr>
        <w:ind w:left="1069" w:hanging="360"/>
      </w:pPr>
      <w:rPr>
        <w:rFonts w:cs="Times New Roman"/>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A3"/>
    <w:rsid w:val="00060D73"/>
    <w:rsid w:val="001B7790"/>
    <w:rsid w:val="001F08E7"/>
    <w:rsid w:val="00257D99"/>
    <w:rsid w:val="002A34BB"/>
    <w:rsid w:val="003532B6"/>
    <w:rsid w:val="00380CA3"/>
    <w:rsid w:val="004B2AB9"/>
    <w:rsid w:val="008573D7"/>
    <w:rsid w:val="00A03168"/>
    <w:rsid w:val="00A428B5"/>
    <w:rsid w:val="00BB2375"/>
    <w:rsid w:val="00C0441C"/>
    <w:rsid w:val="00C63023"/>
    <w:rsid w:val="00CF6B8A"/>
    <w:rsid w:val="00F51A52"/>
    <w:rsid w:val="00F63C4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2017F-E9F5-4981-80D5-E696B14F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CA3"/>
    <w:pPr>
      <w:spacing w:after="0" w:line="360" w:lineRule="auto"/>
      <w:ind w:left="720"/>
      <w:contextualSpacing/>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257D99"/>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257D99"/>
    <w:rPr>
      <w:rFonts w:eastAsia="Times New Roman" w:cs="Arial"/>
      <w:sz w:val="20"/>
      <w:szCs w:val="20"/>
    </w:rPr>
  </w:style>
  <w:style w:type="character" w:styleId="FootnoteReference">
    <w:name w:val="footnote reference"/>
    <w:basedOn w:val="DefaultParagraphFont"/>
    <w:uiPriority w:val="99"/>
    <w:semiHidden/>
    <w:unhideWhenUsed/>
    <w:rsid w:val="00257D99"/>
    <w:rPr>
      <w:rFonts w:cs="Times New Roman"/>
      <w:vertAlign w:val="superscript"/>
    </w:rPr>
  </w:style>
  <w:style w:type="character" w:styleId="Emphasis">
    <w:name w:val="Emphasis"/>
    <w:basedOn w:val="DefaultParagraphFont"/>
    <w:uiPriority w:val="20"/>
    <w:qFormat/>
    <w:rsid w:val="004B2A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3940</Words>
  <Characters>22461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2019-10-21T13:15:00Z</dcterms:created>
  <dcterms:modified xsi:type="dcterms:W3CDTF">2019-10-21T13:15:00Z</dcterms:modified>
</cp:coreProperties>
</file>