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B53" w:rsidRPr="00D76B53" w:rsidRDefault="00D76B53" w:rsidP="00944AF2">
      <w:pPr>
        <w:spacing w:after="0" w:line="240" w:lineRule="auto"/>
        <w:jc w:val="center"/>
        <w:rPr>
          <w:rFonts w:ascii="Georgia" w:hAnsi="Georgia" w:cs="Times New Roman"/>
          <w:b/>
          <w:color w:val="000000" w:themeColor="text1"/>
          <w:sz w:val="28"/>
          <w:szCs w:val="28"/>
          <w:shd w:val="clear" w:color="auto" w:fill="FFFFFF"/>
          <w:lang w:val="en-US"/>
        </w:rPr>
      </w:pPr>
      <w:r w:rsidRPr="00D76B53">
        <w:rPr>
          <w:rFonts w:ascii="Georgia" w:hAnsi="Georgia" w:cs="Times New Roman"/>
          <w:b/>
          <w:color w:val="000000" w:themeColor="text1"/>
          <w:sz w:val="28"/>
          <w:szCs w:val="28"/>
          <w:shd w:val="clear" w:color="auto" w:fill="FFFFFF"/>
        </w:rPr>
        <w:t xml:space="preserve">PENGEMBANGAN BAHAN AJAR STRUKTUR ALJABAR UNTUK MENGATASI KESULITAN BELAJAR </w:t>
      </w:r>
    </w:p>
    <w:p w:rsidR="00D76B53" w:rsidRPr="00D76B53" w:rsidRDefault="00D76B53" w:rsidP="00944AF2">
      <w:pPr>
        <w:spacing w:after="0" w:line="240" w:lineRule="auto"/>
        <w:jc w:val="center"/>
        <w:rPr>
          <w:rFonts w:ascii="Georgia" w:hAnsi="Georgia" w:cs="Times New Roman"/>
          <w:b/>
          <w:color w:val="000000" w:themeColor="text1"/>
          <w:sz w:val="28"/>
          <w:szCs w:val="28"/>
          <w:shd w:val="clear" w:color="auto" w:fill="FFFFFF"/>
        </w:rPr>
      </w:pPr>
      <w:r w:rsidRPr="00D76B53">
        <w:rPr>
          <w:rFonts w:ascii="Georgia" w:hAnsi="Georgia" w:cs="Times New Roman"/>
          <w:b/>
          <w:color w:val="000000" w:themeColor="text1"/>
          <w:sz w:val="28"/>
          <w:szCs w:val="28"/>
          <w:shd w:val="clear" w:color="auto" w:fill="FFFFFF"/>
        </w:rPr>
        <w:t>MAHASISWA UIN-SU MEDAN</w:t>
      </w:r>
    </w:p>
    <w:p w:rsidR="00D76B53" w:rsidRPr="00D76B53" w:rsidRDefault="00D76B53" w:rsidP="00944AF2">
      <w:pPr>
        <w:spacing w:after="0" w:line="240" w:lineRule="auto"/>
        <w:jc w:val="center"/>
        <w:rPr>
          <w:rFonts w:ascii="Georgia" w:hAnsi="Georgia" w:cs="Times New Roman"/>
          <w:b/>
          <w:color w:val="000000" w:themeColor="text1"/>
          <w:sz w:val="24"/>
          <w:szCs w:val="26"/>
          <w:shd w:val="clear" w:color="auto" w:fill="FFFFFF"/>
          <w:lang w:val="en-US"/>
        </w:rPr>
      </w:pPr>
    </w:p>
    <w:p w:rsidR="00D76B53" w:rsidRPr="00D76B53" w:rsidRDefault="00D76B53" w:rsidP="00944AF2">
      <w:pPr>
        <w:spacing w:after="0" w:line="240" w:lineRule="auto"/>
        <w:jc w:val="center"/>
        <w:rPr>
          <w:rFonts w:ascii="Georgia" w:hAnsi="Georgia" w:cs="Times New Roman"/>
          <w:b/>
          <w:color w:val="000000" w:themeColor="text1"/>
          <w:sz w:val="24"/>
          <w:szCs w:val="26"/>
          <w:shd w:val="clear" w:color="auto" w:fill="FFFFFF"/>
          <w:lang w:val="en-US"/>
        </w:rPr>
      </w:pPr>
    </w:p>
    <w:p w:rsidR="00D76B53" w:rsidRPr="00944AF2" w:rsidRDefault="00D76B53" w:rsidP="00944AF2">
      <w:pPr>
        <w:spacing w:after="0" w:line="240" w:lineRule="auto"/>
        <w:jc w:val="center"/>
        <w:rPr>
          <w:rFonts w:ascii="Georgia" w:hAnsi="Georgia" w:cs="Times New Roman"/>
          <w:b/>
          <w:i/>
          <w:color w:val="000000" w:themeColor="text1"/>
          <w:sz w:val="24"/>
          <w:szCs w:val="24"/>
          <w:shd w:val="clear" w:color="auto" w:fill="FFFFFF"/>
        </w:rPr>
      </w:pPr>
      <w:r w:rsidRPr="00944AF2">
        <w:rPr>
          <w:rFonts w:ascii="Georgia" w:hAnsi="Georgia" w:cs="Times New Roman"/>
          <w:b/>
          <w:i/>
          <w:color w:val="000000" w:themeColor="text1"/>
          <w:sz w:val="24"/>
          <w:szCs w:val="24"/>
          <w:shd w:val="clear" w:color="auto" w:fill="FFFFFF"/>
        </w:rPr>
        <w:t>Siti Maysarah</w:t>
      </w:r>
    </w:p>
    <w:p w:rsidR="00D76B53" w:rsidRPr="00944AF2" w:rsidRDefault="00D76B53" w:rsidP="00944AF2">
      <w:pPr>
        <w:spacing w:after="0" w:line="240" w:lineRule="auto"/>
        <w:jc w:val="center"/>
        <w:rPr>
          <w:rFonts w:ascii="Georgia" w:hAnsi="Georgia" w:cs="Times New Roman"/>
          <w:i/>
          <w:color w:val="000000" w:themeColor="text1"/>
          <w:sz w:val="24"/>
          <w:szCs w:val="24"/>
          <w:shd w:val="clear" w:color="auto" w:fill="FFFFFF"/>
          <w:lang w:val="en-US"/>
        </w:rPr>
      </w:pPr>
      <w:r w:rsidRPr="00944AF2">
        <w:rPr>
          <w:rFonts w:ascii="Georgia" w:hAnsi="Georgia" w:cs="Times New Roman"/>
          <w:i/>
          <w:color w:val="000000" w:themeColor="text1"/>
          <w:sz w:val="24"/>
          <w:szCs w:val="24"/>
          <w:shd w:val="clear" w:color="auto" w:fill="FFFFFF"/>
          <w:lang w:val="en-US"/>
        </w:rPr>
        <w:t xml:space="preserve">Program Sudi Pendidikan Matematika </w:t>
      </w:r>
    </w:p>
    <w:p w:rsidR="00D76B53" w:rsidRPr="00944AF2" w:rsidRDefault="00D76B53" w:rsidP="00944AF2">
      <w:pPr>
        <w:spacing w:after="0" w:line="240" w:lineRule="auto"/>
        <w:jc w:val="center"/>
        <w:rPr>
          <w:rFonts w:ascii="Georgia" w:hAnsi="Georgia" w:cs="Times New Roman"/>
          <w:i/>
          <w:color w:val="000000" w:themeColor="text1"/>
          <w:sz w:val="24"/>
          <w:szCs w:val="24"/>
          <w:shd w:val="clear" w:color="auto" w:fill="FFFFFF"/>
        </w:rPr>
      </w:pPr>
      <w:r w:rsidRPr="00944AF2">
        <w:rPr>
          <w:rFonts w:ascii="Georgia" w:hAnsi="Georgia" w:cs="Times New Roman"/>
          <w:i/>
          <w:color w:val="000000" w:themeColor="text1"/>
          <w:sz w:val="24"/>
          <w:szCs w:val="24"/>
          <w:shd w:val="clear" w:color="auto" w:fill="FFFFFF"/>
          <w:lang w:val="en-US"/>
        </w:rPr>
        <w:t xml:space="preserve">Fakultas Ilmu Tarbiyah dan Keguruan </w:t>
      </w:r>
      <w:r w:rsidRPr="00944AF2">
        <w:rPr>
          <w:rFonts w:ascii="Georgia" w:hAnsi="Georgia" w:cs="Times New Roman"/>
          <w:i/>
          <w:color w:val="000000" w:themeColor="text1"/>
          <w:sz w:val="24"/>
          <w:szCs w:val="24"/>
          <w:shd w:val="clear" w:color="auto" w:fill="FFFFFF"/>
        </w:rPr>
        <w:t>UIN Sumatera Utara Medan</w:t>
      </w:r>
    </w:p>
    <w:p w:rsidR="00D76B53" w:rsidRPr="00944AF2" w:rsidRDefault="00D76B53" w:rsidP="00944AF2">
      <w:pPr>
        <w:spacing w:after="0" w:line="240" w:lineRule="auto"/>
        <w:jc w:val="center"/>
        <w:rPr>
          <w:rFonts w:ascii="Georgia" w:hAnsi="Georgia" w:cs="Times New Roman"/>
          <w:i/>
          <w:color w:val="000000" w:themeColor="text1"/>
          <w:sz w:val="24"/>
          <w:szCs w:val="24"/>
          <w:shd w:val="clear" w:color="auto" w:fill="FFFFFF"/>
          <w:lang w:val="en-US"/>
        </w:rPr>
      </w:pPr>
      <w:r w:rsidRPr="00944AF2">
        <w:rPr>
          <w:rFonts w:ascii="Georgia" w:hAnsi="Georgia" w:cs="Times New Roman"/>
          <w:i/>
          <w:color w:val="000000" w:themeColor="text1"/>
          <w:sz w:val="24"/>
          <w:szCs w:val="24"/>
          <w:shd w:val="clear" w:color="auto" w:fill="FFFFFF"/>
        </w:rPr>
        <w:t>Jl. Williem Iskandar Pasar V Medan Estate, 20371</w:t>
      </w:r>
      <w:r w:rsidR="002C7012" w:rsidRPr="00944AF2">
        <w:rPr>
          <w:rFonts w:ascii="Georgia" w:hAnsi="Georgia" w:cs="Times New Roman"/>
          <w:i/>
          <w:color w:val="000000" w:themeColor="text1"/>
          <w:sz w:val="24"/>
          <w:szCs w:val="24"/>
          <w:shd w:val="clear" w:color="auto" w:fill="FFFFFF"/>
          <w:lang w:val="en-US"/>
        </w:rPr>
        <w:t>, Medan</w:t>
      </w:r>
    </w:p>
    <w:p w:rsidR="00D76B53" w:rsidRPr="0024370F" w:rsidRDefault="0024370F" w:rsidP="00944AF2">
      <w:pPr>
        <w:spacing w:after="0" w:line="240" w:lineRule="auto"/>
        <w:jc w:val="center"/>
        <w:rPr>
          <w:rFonts w:ascii="Georgia" w:hAnsi="Georgia" w:cs="Times New Roman"/>
          <w:color w:val="000000" w:themeColor="text1"/>
          <w:sz w:val="24"/>
          <w:szCs w:val="24"/>
          <w:shd w:val="clear" w:color="auto" w:fill="FFFFFF"/>
          <w:lang w:val="en-US"/>
        </w:rPr>
      </w:pPr>
      <w:hyperlink r:id="rId9" w:history="1">
        <w:r w:rsidRPr="00132E9A">
          <w:rPr>
            <w:rStyle w:val="Hyperlink"/>
            <w:rFonts w:ascii="Georgia" w:hAnsi="Georgia"/>
            <w:i/>
            <w:sz w:val="24"/>
            <w:szCs w:val="24"/>
            <w:shd w:val="clear" w:color="auto" w:fill="FFFFFF"/>
          </w:rPr>
          <w:t>sitimaysarah@uinsu.ac.id</w:t>
        </w:r>
      </w:hyperlink>
      <w:r>
        <w:rPr>
          <w:rFonts w:ascii="Georgia" w:hAnsi="Georgia" w:cs="Times New Roman"/>
          <w:i/>
          <w:color w:val="000000" w:themeColor="text1"/>
          <w:sz w:val="24"/>
          <w:szCs w:val="24"/>
          <w:shd w:val="clear" w:color="auto" w:fill="FFFFFF"/>
          <w:lang w:val="en-US"/>
        </w:rPr>
        <w:t xml:space="preserve"> </w:t>
      </w:r>
    </w:p>
    <w:p w:rsidR="00D76B53" w:rsidRPr="0024370F" w:rsidRDefault="00D76B53" w:rsidP="00944AF2">
      <w:pPr>
        <w:spacing w:after="0" w:line="240" w:lineRule="auto"/>
        <w:jc w:val="center"/>
        <w:rPr>
          <w:rFonts w:ascii="Georgia" w:hAnsi="Georgia" w:cs="Times New Roman"/>
          <w:sz w:val="24"/>
          <w:szCs w:val="24"/>
          <w:lang w:val="en-US"/>
        </w:rPr>
      </w:pPr>
    </w:p>
    <w:p w:rsidR="00944AF2" w:rsidRPr="0024370F" w:rsidRDefault="00944AF2" w:rsidP="00944AF2">
      <w:pPr>
        <w:spacing w:after="0" w:line="240" w:lineRule="auto"/>
        <w:jc w:val="center"/>
        <w:rPr>
          <w:rFonts w:ascii="Georgia" w:hAnsi="Georgia" w:cs="Times New Roman"/>
          <w:sz w:val="24"/>
          <w:szCs w:val="24"/>
          <w:lang w:val="en-US"/>
        </w:rPr>
      </w:pPr>
    </w:p>
    <w:p w:rsidR="002C7012" w:rsidRPr="0024370F" w:rsidRDefault="002C7012" w:rsidP="00944AF2">
      <w:pPr>
        <w:spacing w:after="0" w:line="240" w:lineRule="auto"/>
        <w:jc w:val="center"/>
        <w:rPr>
          <w:rFonts w:ascii="Georgia" w:hAnsi="Georgia" w:cs="Times New Roman"/>
          <w:sz w:val="24"/>
          <w:szCs w:val="24"/>
          <w:lang w:val="en-US"/>
        </w:rPr>
      </w:pPr>
      <w:r w:rsidRPr="0024370F">
        <w:rPr>
          <w:rFonts w:ascii="Georgia" w:hAnsi="Georgia" w:cs="Times New Roman"/>
          <w:sz w:val="24"/>
          <w:szCs w:val="24"/>
          <w:lang w:val="en-US"/>
        </w:rPr>
        <w:t>Received: 21 Juli 2020; Accepted:            2020; Published:         2020</w:t>
      </w:r>
    </w:p>
    <w:p w:rsidR="00D76B53" w:rsidRPr="00D76B53" w:rsidRDefault="002C7012" w:rsidP="00944AF2">
      <w:pPr>
        <w:spacing w:after="0" w:line="240" w:lineRule="auto"/>
        <w:jc w:val="center"/>
        <w:rPr>
          <w:rFonts w:ascii="Georgia" w:hAnsi="Georgia" w:cs="Times New Roman"/>
          <w:lang w:val="en-US"/>
        </w:rPr>
      </w:pPr>
      <w:r>
        <w:rPr>
          <w:rFonts w:ascii="Georgia" w:hAnsi="Georgia" w:cs="Times New Roman"/>
          <w:noProof/>
          <w:sz w:val="20"/>
          <w:szCs w:val="20"/>
          <w:lang w:val="en-US"/>
        </w:rPr>
        <mc:AlternateContent>
          <mc:Choice Requires="wps">
            <w:drawing>
              <wp:anchor distT="0" distB="0" distL="114300" distR="114300" simplePos="0" relativeHeight="251668480" behindDoc="0" locked="0" layoutInCell="1" allowOverlap="1" wp14:anchorId="2EE4AAD0" wp14:editId="1579AB62">
                <wp:simplePos x="0" y="0"/>
                <wp:positionH relativeFrom="column">
                  <wp:posOffset>804886</wp:posOffset>
                </wp:positionH>
                <wp:positionV relativeFrom="paragraph">
                  <wp:posOffset>128876</wp:posOffset>
                </wp:positionV>
                <wp:extent cx="3889612" cy="0"/>
                <wp:effectExtent l="0" t="0" r="15875" b="19050"/>
                <wp:wrapNone/>
                <wp:docPr id="14" name="Straight Connector 14"/>
                <wp:cNvGraphicFramePr/>
                <a:graphic xmlns:a="http://schemas.openxmlformats.org/drawingml/2006/main">
                  <a:graphicData uri="http://schemas.microsoft.com/office/word/2010/wordprocessingShape">
                    <wps:wsp>
                      <wps:cNvCnPr/>
                      <wps:spPr>
                        <a:xfrm>
                          <a:off x="0" y="0"/>
                          <a:ext cx="3889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4pt,10.15pt" to="369.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" strokecolor="black [3040]"/>
            </w:pict>
          </mc:Fallback>
        </mc:AlternateContent>
      </w:r>
    </w:p>
    <w:p w:rsidR="00944AF2" w:rsidRDefault="00944AF2" w:rsidP="00944AF2">
      <w:pPr>
        <w:spacing w:after="0" w:line="240" w:lineRule="auto"/>
        <w:jc w:val="center"/>
        <w:rPr>
          <w:rFonts w:ascii="Georgia" w:hAnsi="Georgia" w:cs="Times New Roman"/>
          <w:b/>
          <w:sz w:val="24"/>
          <w:szCs w:val="24"/>
          <w:lang w:val="en-US"/>
        </w:rPr>
      </w:pPr>
    </w:p>
    <w:p w:rsidR="00D76B53" w:rsidRDefault="00D76B53" w:rsidP="00944AF2">
      <w:pPr>
        <w:spacing w:after="0" w:line="240" w:lineRule="auto"/>
        <w:jc w:val="center"/>
        <w:rPr>
          <w:rFonts w:ascii="Georgia" w:hAnsi="Georgia" w:cs="Times New Roman"/>
          <w:b/>
          <w:sz w:val="24"/>
          <w:szCs w:val="24"/>
          <w:lang w:val="en-US"/>
        </w:rPr>
      </w:pPr>
      <w:r w:rsidRPr="00D76B53">
        <w:rPr>
          <w:rFonts w:ascii="Georgia" w:hAnsi="Georgia" w:cs="Times New Roman"/>
          <w:b/>
          <w:sz w:val="24"/>
          <w:szCs w:val="24"/>
        </w:rPr>
        <w:t>Abstrak:</w:t>
      </w:r>
    </w:p>
    <w:p w:rsidR="00D76B53" w:rsidRPr="00D76B53" w:rsidRDefault="00D76B53" w:rsidP="00944AF2">
      <w:pPr>
        <w:spacing w:after="0" w:line="240" w:lineRule="auto"/>
        <w:jc w:val="center"/>
        <w:rPr>
          <w:rFonts w:ascii="Georgia" w:hAnsi="Georgia" w:cs="Times New Roman"/>
          <w:b/>
          <w:sz w:val="24"/>
          <w:szCs w:val="24"/>
          <w:lang w:val="en-US"/>
        </w:rPr>
      </w:pPr>
    </w:p>
    <w:p w:rsidR="00D76B53" w:rsidRPr="00D76B53" w:rsidRDefault="00D76B53" w:rsidP="00944AF2">
      <w:pPr>
        <w:autoSpaceDE w:val="0"/>
        <w:autoSpaceDN w:val="0"/>
        <w:adjustRightInd w:val="0"/>
        <w:spacing w:after="0" w:line="240" w:lineRule="auto"/>
        <w:jc w:val="both"/>
        <w:rPr>
          <w:rFonts w:ascii="Georgia" w:hAnsi="Georgia" w:cs="Times New Roman"/>
          <w:sz w:val="20"/>
          <w:szCs w:val="20"/>
          <w:lang w:val="en-US"/>
        </w:rPr>
      </w:pPr>
      <w:r w:rsidRPr="00D76B53">
        <w:rPr>
          <w:rFonts w:ascii="Georgia" w:hAnsi="Georgia" w:cs="Times New Roman"/>
          <w:sz w:val="20"/>
          <w:szCs w:val="20"/>
        </w:rPr>
        <w:t xml:space="preserve">Penelitian ini bertujuan untuk mengetahui </w:t>
      </w:r>
      <w:r w:rsidRPr="00D76B53">
        <w:rPr>
          <w:rFonts w:ascii="Georgia" w:hAnsi="Georgia" w:cs="Times New Roman"/>
          <w:sz w:val="20"/>
          <w:szCs w:val="20"/>
          <w:lang w:val="en-US"/>
        </w:rPr>
        <w:t>kelayakan produk bahan ajar Struktur Aljabar I dalam mengatasi kesulitan belajar mahasiswa Pendidikan Matematika UIN Sumatera Utara Medan</w:t>
      </w:r>
      <w:r w:rsidRPr="00D76B53">
        <w:rPr>
          <w:rFonts w:ascii="Georgia" w:hAnsi="Georgia" w:cs="Times New Roman"/>
          <w:sz w:val="20"/>
          <w:szCs w:val="20"/>
        </w:rPr>
        <w:t>. Jenis penelitian ini merupakan penelitian pengembangan (</w:t>
      </w:r>
      <w:r w:rsidRPr="00D76B53">
        <w:rPr>
          <w:rFonts w:ascii="Georgia" w:hAnsi="Georgia" w:cs="Times New Roman"/>
          <w:i/>
          <w:iCs/>
          <w:sz w:val="20"/>
          <w:szCs w:val="20"/>
        </w:rPr>
        <w:t>development research</w:t>
      </w:r>
      <w:r w:rsidRPr="00D76B53">
        <w:rPr>
          <w:rFonts w:ascii="Georgia" w:hAnsi="Georgia" w:cs="Times New Roman"/>
          <w:sz w:val="20"/>
          <w:szCs w:val="20"/>
        </w:rPr>
        <w:t xml:space="preserve">) dengan menggunakan model 4-D Thiagarajan yang dimodifikasi menjadi empat tahap yaitu </w:t>
      </w:r>
      <w:r w:rsidRPr="00D76B53">
        <w:rPr>
          <w:rFonts w:ascii="Georgia" w:hAnsi="Georgia" w:cs="Times New Roman"/>
          <w:i/>
          <w:sz w:val="20"/>
          <w:szCs w:val="20"/>
        </w:rPr>
        <w:t>define</w:t>
      </w:r>
      <w:r w:rsidRPr="00D76B53">
        <w:rPr>
          <w:rFonts w:ascii="Georgia" w:hAnsi="Georgia" w:cs="Times New Roman"/>
          <w:sz w:val="20"/>
          <w:szCs w:val="20"/>
        </w:rPr>
        <w:t xml:space="preserve">, </w:t>
      </w:r>
      <w:r w:rsidRPr="00D76B53">
        <w:rPr>
          <w:rFonts w:ascii="Georgia" w:hAnsi="Georgia" w:cs="Times New Roman"/>
          <w:i/>
          <w:sz w:val="20"/>
          <w:szCs w:val="20"/>
        </w:rPr>
        <w:t>design</w:t>
      </w:r>
      <w:r w:rsidRPr="00D76B53">
        <w:rPr>
          <w:rFonts w:ascii="Georgia" w:hAnsi="Georgia" w:cs="Times New Roman"/>
          <w:sz w:val="20"/>
          <w:szCs w:val="20"/>
        </w:rPr>
        <w:t xml:space="preserve">, </w:t>
      </w:r>
      <w:r w:rsidRPr="00D76B53">
        <w:rPr>
          <w:rFonts w:ascii="Georgia" w:hAnsi="Georgia" w:cs="Times New Roman"/>
          <w:i/>
          <w:sz w:val="20"/>
          <w:szCs w:val="20"/>
        </w:rPr>
        <w:t>develop</w:t>
      </w:r>
      <w:r w:rsidRPr="00D76B53">
        <w:rPr>
          <w:rFonts w:ascii="Georgia" w:hAnsi="Georgia" w:cs="Times New Roman"/>
          <w:sz w:val="20"/>
          <w:szCs w:val="20"/>
        </w:rPr>
        <w:t xml:space="preserve">, dan </w:t>
      </w:r>
      <w:r w:rsidRPr="00D76B53">
        <w:rPr>
          <w:rFonts w:ascii="Georgia" w:hAnsi="Georgia" w:cs="Times New Roman"/>
          <w:i/>
          <w:sz w:val="20"/>
          <w:szCs w:val="20"/>
        </w:rPr>
        <w:t>disseminate</w:t>
      </w:r>
      <w:r w:rsidRPr="00D76B53">
        <w:rPr>
          <w:rFonts w:ascii="Georgia" w:hAnsi="Georgia" w:cs="Times New Roman"/>
          <w:sz w:val="20"/>
          <w:szCs w:val="20"/>
        </w:rPr>
        <w:t xml:space="preserve">. Sampel dalam penelitian ini adalah seluruh mahasiswa program studi Pendidikan Matematika UIN Sumatera Utara yang mengambil matakuliah Struktur Aljabar I yang berjumlah 242 orang. Hasil dalam penelitian ini adalah </w:t>
      </w:r>
      <w:r w:rsidRPr="00D76B53">
        <w:rPr>
          <w:rFonts w:ascii="Georgia" w:hAnsi="Georgia" w:cs="Times New Roman"/>
          <w:sz w:val="20"/>
          <w:szCs w:val="20"/>
          <w:lang w:val="en-US"/>
        </w:rPr>
        <w:t xml:space="preserve">produk bahan ajar Struktur Aljabar I dikatakan </w:t>
      </w:r>
      <w:r w:rsidRPr="00D76B53">
        <w:rPr>
          <w:rFonts w:ascii="Georgia" w:hAnsi="Georgia" w:cs="Times New Roman"/>
          <w:bCs/>
          <w:sz w:val="20"/>
          <w:szCs w:val="20"/>
          <w:lang w:val="en-US"/>
        </w:rPr>
        <w:t>layak</w:t>
      </w:r>
      <w:r w:rsidRPr="00D76B53">
        <w:rPr>
          <w:rFonts w:ascii="Georgia" w:hAnsi="Georgia" w:cs="Times New Roman"/>
          <w:sz w:val="20"/>
          <w:szCs w:val="20"/>
          <w:lang w:val="en-US"/>
        </w:rPr>
        <w:t xml:space="preserve"> digunakan dalam mengatasi kesulitan belajar mahasiswa Pendidikan Matematika UIN Sumatera Utara Medan karena memenuhi 3 kriteria, yaitu: valid, praktis, dan efektif. Tingkat kevalidan bahan ajar Struktur Aljabar I sebesar 4</w:t>
      </w:r>
      <w:proofErr w:type="gramStart"/>
      <w:r w:rsidRPr="00D76B53">
        <w:rPr>
          <w:rFonts w:ascii="Georgia" w:hAnsi="Georgia" w:cs="Times New Roman"/>
          <w:sz w:val="20"/>
          <w:szCs w:val="20"/>
          <w:lang w:val="en-US"/>
        </w:rPr>
        <w:t>,01</w:t>
      </w:r>
      <w:proofErr w:type="gramEnd"/>
      <w:r w:rsidRPr="00D76B53">
        <w:rPr>
          <w:rFonts w:ascii="Georgia" w:hAnsi="Georgia" w:cs="Times New Roman"/>
          <w:sz w:val="20"/>
          <w:szCs w:val="20"/>
          <w:lang w:val="en-US"/>
        </w:rPr>
        <w:t xml:space="preserve"> dengan kriteria sangat valid. </w:t>
      </w:r>
      <w:proofErr w:type="gramStart"/>
      <w:r w:rsidRPr="00D76B53">
        <w:rPr>
          <w:rFonts w:ascii="Georgia" w:hAnsi="Georgia" w:cs="Times New Roman"/>
          <w:sz w:val="20"/>
          <w:szCs w:val="20"/>
          <w:lang w:val="en-US"/>
        </w:rPr>
        <w:t>Tingkat kepraktisan bahan ajar Struktur Aljabar I sebesar 80%.</w:t>
      </w:r>
      <w:proofErr w:type="gramEnd"/>
      <w:r w:rsidRPr="00D76B53">
        <w:rPr>
          <w:rFonts w:ascii="Georgia" w:hAnsi="Georgia" w:cs="Times New Roman"/>
          <w:sz w:val="20"/>
          <w:szCs w:val="20"/>
          <w:lang w:val="en-US"/>
        </w:rPr>
        <w:t xml:space="preserve"> Sementara tingkat keefektifan penggunaan bahan ajar Struktur Aljabar I sebesar 97</w:t>
      </w:r>
      <w:proofErr w:type="gramStart"/>
      <w:r w:rsidRPr="00D76B53">
        <w:rPr>
          <w:rFonts w:ascii="Georgia" w:hAnsi="Georgia" w:cs="Times New Roman"/>
          <w:sz w:val="20"/>
          <w:szCs w:val="20"/>
          <w:lang w:val="en-US"/>
        </w:rPr>
        <w:t>,93</w:t>
      </w:r>
      <w:proofErr w:type="gramEnd"/>
      <w:r w:rsidRPr="00D76B53">
        <w:rPr>
          <w:rFonts w:ascii="Georgia" w:hAnsi="Georgia" w:cs="Times New Roman"/>
          <w:sz w:val="20"/>
          <w:szCs w:val="20"/>
          <w:lang w:val="en-US"/>
        </w:rPr>
        <w:t>%.</w:t>
      </w:r>
    </w:p>
    <w:p w:rsidR="00D76B53" w:rsidRPr="00EC5192" w:rsidRDefault="00D76B53" w:rsidP="00944AF2">
      <w:pPr>
        <w:spacing w:after="0" w:line="240" w:lineRule="auto"/>
        <w:jc w:val="both"/>
        <w:rPr>
          <w:rFonts w:ascii="Georgia" w:hAnsi="Georgia" w:cs="Times New Roman"/>
          <w:sz w:val="20"/>
          <w:szCs w:val="20"/>
          <w:lang w:val="en-US"/>
        </w:rPr>
      </w:pPr>
    </w:p>
    <w:p w:rsidR="00D76B53" w:rsidRDefault="00D76B53" w:rsidP="00944AF2">
      <w:pPr>
        <w:spacing w:after="0" w:line="240" w:lineRule="auto"/>
        <w:jc w:val="center"/>
        <w:rPr>
          <w:rFonts w:ascii="Georgia" w:hAnsi="Georgia" w:cs="Times New Roman"/>
          <w:sz w:val="20"/>
          <w:szCs w:val="20"/>
          <w:lang w:val="en-US"/>
        </w:rPr>
      </w:pPr>
      <w:r w:rsidRPr="00D76B53">
        <w:rPr>
          <w:rFonts w:ascii="Georgia" w:hAnsi="Georgia" w:cs="Times New Roman"/>
          <w:b/>
          <w:sz w:val="20"/>
          <w:szCs w:val="20"/>
        </w:rPr>
        <w:t xml:space="preserve">Kata Kunci: </w:t>
      </w:r>
      <w:r w:rsidRPr="00D76B53">
        <w:rPr>
          <w:rFonts w:ascii="Georgia" w:hAnsi="Georgia" w:cs="Times New Roman"/>
          <w:sz w:val="20"/>
          <w:szCs w:val="20"/>
          <w:lang w:val="en-US"/>
        </w:rPr>
        <w:t>Pengembangan</w:t>
      </w:r>
      <w:r w:rsidRPr="00D76B53">
        <w:rPr>
          <w:rFonts w:ascii="Georgia" w:hAnsi="Georgia" w:cs="Times New Roman"/>
          <w:b/>
          <w:sz w:val="20"/>
          <w:szCs w:val="20"/>
          <w:lang w:val="en-US"/>
        </w:rPr>
        <w:t xml:space="preserve"> </w:t>
      </w:r>
      <w:r>
        <w:rPr>
          <w:rFonts w:ascii="Georgia" w:hAnsi="Georgia" w:cs="Times New Roman"/>
          <w:sz w:val="20"/>
          <w:szCs w:val="20"/>
        </w:rPr>
        <w:t>Bahan Ajar, Stuktur Aljabar</w:t>
      </w:r>
    </w:p>
    <w:p w:rsidR="002C7012" w:rsidRDefault="002C7012" w:rsidP="00944AF2">
      <w:pPr>
        <w:spacing w:after="0" w:line="240" w:lineRule="auto"/>
        <w:jc w:val="center"/>
        <w:rPr>
          <w:rFonts w:ascii="Georgia" w:hAnsi="Georgia" w:cs="Times New Roman"/>
          <w:sz w:val="20"/>
          <w:szCs w:val="20"/>
          <w:lang w:val="en-US"/>
        </w:rPr>
      </w:pPr>
    </w:p>
    <w:p w:rsidR="002C7012" w:rsidRPr="002C7012" w:rsidRDefault="002C7012" w:rsidP="00944AF2">
      <w:pPr>
        <w:spacing w:after="0" w:line="240" w:lineRule="auto"/>
        <w:jc w:val="center"/>
        <w:rPr>
          <w:rFonts w:ascii="Georgia" w:hAnsi="Georgia" w:cs="Times New Roman"/>
          <w:sz w:val="20"/>
          <w:szCs w:val="20"/>
          <w:lang w:val="en-US"/>
        </w:rPr>
      </w:pPr>
      <w:r>
        <w:rPr>
          <w:rFonts w:ascii="Georgia" w:hAnsi="Georgia" w:cs="Times New Roman"/>
          <w:noProof/>
          <w:sz w:val="20"/>
          <w:szCs w:val="20"/>
          <w:lang w:val="en-US"/>
        </w:rPr>
        <mc:AlternateContent>
          <mc:Choice Requires="wps">
            <w:drawing>
              <wp:anchor distT="0" distB="0" distL="114300" distR="114300" simplePos="0" relativeHeight="251664384" behindDoc="0" locked="0" layoutInCell="1" allowOverlap="1" wp14:anchorId="77B07C74" wp14:editId="48A374A3">
                <wp:simplePos x="0" y="0"/>
                <wp:positionH relativeFrom="column">
                  <wp:posOffset>721038</wp:posOffset>
                </wp:positionH>
                <wp:positionV relativeFrom="paragraph">
                  <wp:posOffset>12065</wp:posOffset>
                </wp:positionV>
                <wp:extent cx="3889612" cy="0"/>
                <wp:effectExtent l="0" t="0" r="15875" b="19050"/>
                <wp:wrapNone/>
                <wp:docPr id="12" name="Straight Connector 12"/>
                <wp:cNvGraphicFramePr/>
                <a:graphic xmlns:a="http://schemas.openxmlformats.org/drawingml/2006/main">
                  <a:graphicData uri="http://schemas.microsoft.com/office/word/2010/wordprocessingShape">
                    <wps:wsp>
                      <wps:cNvCnPr/>
                      <wps:spPr>
                        <a:xfrm>
                          <a:off x="0" y="0"/>
                          <a:ext cx="3889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5pt,.95pt" to="36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" strokecolor="black [3040]"/>
            </w:pict>
          </mc:Fallback>
        </mc:AlternateContent>
      </w:r>
    </w:p>
    <w:p w:rsidR="00D76B53" w:rsidRPr="00D76B53" w:rsidRDefault="00D76B53" w:rsidP="00944AF2">
      <w:pPr>
        <w:spacing w:after="0" w:line="240" w:lineRule="auto"/>
        <w:jc w:val="both"/>
        <w:rPr>
          <w:rFonts w:ascii="Georgia" w:hAnsi="Georgia" w:cs="Times New Roman"/>
        </w:rPr>
      </w:pPr>
    </w:p>
    <w:p w:rsidR="00D76B53" w:rsidRDefault="00D76B53" w:rsidP="00944AF2">
      <w:pPr>
        <w:spacing w:after="0" w:line="240" w:lineRule="auto"/>
        <w:jc w:val="center"/>
        <w:rPr>
          <w:rFonts w:ascii="Georgia" w:hAnsi="Georgia" w:cs="Times New Roman"/>
          <w:b/>
          <w:i/>
          <w:lang w:val="en-US"/>
        </w:rPr>
      </w:pPr>
      <w:r w:rsidRPr="00EC5192">
        <w:rPr>
          <w:rFonts w:ascii="Georgia" w:hAnsi="Georgia" w:cs="Times New Roman"/>
          <w:b/>
          <w:i/>
          <w:sz w:val="24"/>
        </w:rPr>
        <w:t>Abstract</w:t>
      </w:r>
      <w:r w:rsidRPr="00D76B53">
        <w:rPr>
          <w:rFonts w:ascii="Georgia" w:hAnsi="Georgia" w:cs="Times New Roman"/>
          <w:b/>
          <w:i/>
        </w:rPr>
        <w:t>:</w:t>
      </w:r>
    </w:p>
    <w:p w:rsidR="002C7012" w:rsidRPr="00EC5192" w:rsidRDefault="002C7012" w:rsidP="0024370F">
      <w:pPr>
        <w:spacing w:after="0" w:line="240" w:lineRule="auto"/>
        <w:jc w:val="both"/>
        <w:rPr>
          <w:rFonts w:ascii="Georgia" w:hAnsi="Georgia" w:cs="Times New Roman"/>
          <w:b/>
          <w:i/>
          <w:sz w:val="24"/>
          <w:szCs w:val="20"/>
          <w:lang w:val="en-US"/>
        </w:rPr>
      </w:pPr>
    </w:p>
    <w:p w:rsidR="0024370F" w:rsidRDefault="0024370F" w:rsidP="00EC5192">
      <w:pPr>
        <w:spacing w:after="0" w:line="240" w:lineRule="auto"/>
        <w:jc w:val="both"/>
        <w:rPr>
          <w:rFonts w:ascii="Georgia" w:hAnsi="Georgia"/>
          <w:i/>
          <w:sz w:val="20"/>
          <w:szCs w:val="20"/>
          <w:lang w:val="en-US"/>
        </w:rPr>
      </w:pPr>
      <w:r w:rsidRPr="0024370F">
        <w:rPr>
          <w:rFonts w:ascii="Georgia" w:hAnsi="Georgia"/>
          <w:i/>
          <w:sz w:val="20"/>
          <w:szCs w:val="20"/>
        </w:rPr>
        <w:t>This study aims to determine the feasibility of Algebra Structure-I teaching material products in overcoming learning difficulties for students of Mathematics Education at UIN-SU. This type of research is a development research using the Thiagarajan 4-D model which was modified into four stages namely define, design, develop, and disseminate. The sample in this study were all students of the North Sumatra UIN Mathematics Education study program at UIN-SU  taking 242 Algebra Structure courses. The results in this study are the teaching material products of Algebra Structure-I said to be feasible to be used in overcoming learn</w:t>
      </w:r>
      <w:r>
        <w:rPr>
          <w:rFonts w:ascii="Georgia" w:hAnsi="Georgia"/>
          <w:i/>
          <w:sz w:val="20"/>
          <w:szCs w:val="20"/>
        </w:rPr>
        <w:t xml:space="preserve">ing difficulties of </w:t>
      </w:r>
      <w:r w:rsidRPr="0024370F">
        <w:rPr>
          <w:rFonts w:ascii="Georgia" w:hAnsi="Georgia"/>
          <w:i/>
          <w:sz w:val="20"/>
          <w:szCs w:val="20"/>
        </w:rPr>
        <w:t xml:space="preserve">Mathematics Education </w:t>
      </w:r>
      <w:r>
        <w:rPr>
          <w:rFonts w:ascii="Georgia" w:hAnsi="Georgia"/>
          <w:i/>
          <w:sz w:val="20"/>
          <w:szCs w:val="20"/>
        </w:rPr>
        <w:t xml:space="preserve">students </w:t>
      </w:r>
      <w:r w:rsidRPr="0024370F">
        <w:rPr>
          <w:rFonts w:ascii="Georgia" w:hAnsi="Georgia"/>
          <w:i/>
          <w:sz w:val="20"/>
          <w:szCs w:val="20"/>
        </w:rPr>
        <w:t>in UIN-SU because it meets 3 criteria, namely: valid, practical, and effective. The validity level of teaching material is 4.01 with very valid criteria. The practicality level of teaching material is 80%. While the effectiveness of the use of teaching materials is 97.93%</w:t>
      </w:r>
      <w:r>
        <w:rPr>
          <w:rFonts w:ascii="Georgia" w:hAnsi="Georgia"/>
          <w:i/>
          <w:sz w:val="20"/>
          <w:szCs w:val="20"/>
          <w:lang w:val="en-US"/>
        </w:rPr>
        <w:t>.</w:t>
      </w:r>
    </w:p>
    <w:p w:rsidR="00EC5192" w:rsidRPr="0024370F" w:rsidRDefault="00EC5192" w:rsidP="00EC5192">
      <w:pPr>
        <w:spacing w:after="0" w:line="240" w:lineRule="auto"/>
        <w:jc w:val="both"/>
        <w:rPr>
          <w:rFonts w:ascii="Georgia" w:hAnsi="Georgia"/>
          <w:i/>
          <w:sz w:val="20"/>
          <w:szCs w:val="20"/>
          <w:lang w:val="en-US"/>
        </w:rPr>
      </w:pPr>
    </w:p>
    <w:p w:rsidR="00D76B53" w:rsidRDefault="00D76B53" w:rsidP="00EC5192">
      <w:pPr>
        <w:spacing w:after="0" w:line="240" w:lineRule="auto"/>
        <w:jc w:val="center"/>
        <w:rPr>
          <w:rFonts w:ascii="Georgia" w:hAnsi="Georgia" w:cs="Times New Roman"/>
          <w:i/>
          <w:sz w:val="20"/>
          <w:szCs w:val="20"/>
          <w:lang w:val="en-US"/>
        </w:rPr>
      </w:pPr>
      <w:r w:rsidRPr="002C7012">
        <w:rPr>
          <w:rFonts w:ascii="Georgia" w:hAnsi="Georgia" w:cs="Times New Roman"/>
          <w:b/>
          <w:i/>
          <w:sz w:val="20"/>
          <w:szCs w:val="20"/>
        </w:rPr>
        <w:t>Keywords:</w:t>
      </w:r>
      <w:r w:rsidRPr="002C7012">
        <w:rPr>
          <w:rFonts w:ascii="Georgia" w:hAnsi="Georgia" w:cs="Times New Roman"/>
          <w:i/>
          <w:sz w:val="20"/>
          <w:szCs w:val="20"/>
        </w:rPr>
        <w:t xml:space="preserve"> Development of Teaching </w:t>
      </w:r>
      <w:r w:rsidR="002C7012" w:rsidRPr="002C7012">
        <w:rPr>
          <w:rFonts w:ascii="Georgia" w:hAnsi="Georgia" w:cs="Times New Roman"/>
          <w:i/>
          <w:sz w:val="20"/>
          <w:szCs w:val="20"/>
        </w:rPr>
        <w:t>Materials, Algebra Structure</w:t>
      </w:r>
    </w:p>
    <w:p w:rsidR="002C7012" w:rsidRDefault="002C7012" w:rsidP="00944AF2">
      <w:pPr>
        <w:spacing w:after="0" w:line="240" w:lineRule="auto"/>
        <w:jc w:val="center"/>
        <w:rPr>
          <w:rFonts w:ascii="Georgia" w:hAnsi="Georgia" w:cs="Times New Roman"/>
          <w:i/>
          <w:sz w:val="20"/>
          <w:szCs w:val="20"/>
          <w:lang w:val="en-US"/>
        </w:rPr>
      </w:pPr>
      <w:r>
        <w:rPr>
          <w:rFonts w:ascii="Georgia" w:hAnsi="Georgia" w:cs="Times New Roman"/>
          <w:noProof/>
          <w:sz w:val="20"/>
          <w:szCs w:val="20"/>
          <w:lang w:val="en-US"/>
        </w:rPr>
        <mc:AlternateContent>
          <mc:Choice Requires="wps">
            <w:drawing>
              <wp:anchor distT="0" distB="0" distL="114300" distR="114300" simplePos="0" relativeHeight="251666432" behindDoc="0" locked="0" layoutInCell="1" allowOverlap="1" wp14:anchorId="41BE6CDA" wp14:editId="4162C6A7">
                <wp:simplePos x="0" y="0"/>
                <wp:positionH relativeFrom="column">
                  <wp:posOffset>677545</wp:posOffset>
                </wp:positionH>
                <wp:positionV relativeFrom="paragraph">
                  <wp:posOffset>103192</wp:posOffset>
                </wp:positionV>
                <wp:extent cx="3889375" cy="0"/>
                <wp:effectExtent l="0" t="0" r="15875" b="19050"/>
                <wp:wrapNone/>
                <wp:docPr id="13" name="Straight Connector 13"/>
                <wp:cNvGraphicFramePr/>
                <a:graphic xmlns:a="http://schemas.openxmlformats.org/drawingml/2006/main">
                  <a:graphicData uri="http://schemas.microsoft.com/office/word/2010/wordprocessingShape">
                    <wps:wsp>
                      <wps:cNvCnPr/>
                      <wps:spPr>
                        <a:xfrm>
                          <a:off x="0" y="0"/>
                          <a:ext cx="388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35pt,8.15pt" to="359.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" strokecolor="black [3040]"/>
            </w:pict>
          </mc:Fallback>
        </mc:AlternateContent>
      </w:r>
    </w:p>
    <w:p w:rsidR="002C7012" w:rsidRPr="002C7012" w:rsidRDefault="002C7012" w:rsidP="00944AF2">
      <w:pPr>
        <w:spacing w:after="0" w:line="240" w:lineRule="auto"/>
        <w:jc w:val="center"/>
        <w:rPr>
          <w:rFonts w:ascii="Georgia" w:hAnsi="Georgia" w:cs="Times New Roman"/>
          <w:i/>
          <w:sz w:val="20"/>
          <w:szCs w:val="20"/>
          <w:lang w:val="en-US"/>
        </w:rPr>
      </w:pPr>
    </w:p>
    <w:p w:rsidR="00D76B53" w:rsidRPr="00D76B53" w:rsidRDefault="00D76B53" w:rsidP="00944AF2">
      <w:pPr>
        <w:spacing w:after="0" w:line="240" w:lineRule="auto"/>
        <w:jc w:val="both"/>
        <w:rPr>
          <w:rFonts w:ascii="Georgia" w:hAnsi="Georgia" w:cs="Times New Roman"/>
        </w:rPr>
      </w:pPr>
      <w:r w:rsidRPr="00D76B53">
        <w:rPr>
          <w:rFonts w:ascii="Georgia" w:hAnsi="Georgia" w:cs="Times New Roman"/>
          <w:b/>
          <w:i/>
        </w:rPr>
        <w:t xml:space="preserve">How to Cite: </w:t>
      </w:r>
      <w:r w:rsidRPr="00D76B53">
        <w:rPr>
          <w:rFonts w:ascii="Georgia" w:hAnsi="Georgia" w:cs="Times New Roman"/>
        </w:rPr>
        <w:t xml:space="preserve">Maysarah, Siti. (2019). The Development of Teaching Materials of Algebra Structure To Overcome The Difficulties of Learning Students </w:t>
      </w:r>
      <w:r w:rsidR="00EC5192" w:rsidRPr="00D76B53">
        <w:rPr>
          <w:rFonts w:ascii="Georgia" w:hAnsi="Georgia" w:cs="Times New Roman"/>
        </w:rPr>
        <w:t xml:space="preserve">at </w:t>
      </w:r>
      <w:r w:rsidRPr="00D76B53">
        <w:rPr>
          <w:rFonts w:ascii="Georgia" w:hAnsi="Georgia" w:cs="Times New Roman"/>
        </w:rPr>
        <w:t xml:space="preserve">The State Islamic University of North Sumatra. </w:t>
      </w:r>
      <w:r w:rsidR="002C7012">
        <w:rPr>
          <w:rFonts w:ascii="Georgia" w:hAnsi="Georgia" w:cs="Times New Roman"/>
          <w:i/>
          <w:lang w:val="en-US"/>
        </w:rPr>
        <w:t>Jurnal Analisa</w:t>
      </w:r>
      <w:r w:rsidRPr="00D76B53">
        <w:rPr>
          <w:rFonts w:ascii="Georgia" w:hAnsi="Georgia" w:cs="Times New Roman"/>
          <w:i/>
        </w:rPr>
        <w:t xml:space="preserve">: </w:t>
      </w:r>
      <w:r w:rsidR="002C7012">
        <w:rPr>
          <w:rFonts w:ascii="Georgia" w:hAnsi="Georgia" w:cs="Times New Roman"/>
          <w:i/>
          <w:lang w:val="en-US"/>
        </w:rPr>
        <w:t>Jurnal Pendidikan MIPA Fakultas Tarbiyah dan Keguruan UIN Sunan Gunung Djati Bandung</w:t>
      </w:r>
      <w:r w:rsidRPr="00D76B53">
        <w:rPr>
          <w:rFonts w:ascii="Georgia" w:hAnsi="Georgia" w:cs="Times New Roman"/>
        </w:rPr>
        <w:t xml:space="preserve">, </w:t>
      </w:r>
      <w:r w:rsidR="002C7012">
        <w:rPr>
          <w:rFonts w:ascii="Georgia" w:hAnsi="Georgia" w:cs="Times New Roman"/>
          <w:lang w:val="en-US"/>
        </w:rPr>
        <w:t>6</w:t>
      </w:r>
      <w:r w:rsidRPr="00D76B53">
        <w:rPr>
          <w:rFonts w:ascii="Georgia" w:hAnsi="Georgia" w:cs="Times New Roman"/>
        </w:rPr>
        <w:t>(</w:t>
      </w:r>
      <w:r w:rsidR="002C7012">
        <w:rPr>
          <w:rFonts w:ascii="Georgia" w:hAnsi="Georgia" w:cs="Times New Roman"/>
          <w:lang w:val="en-US"/>
        </w:rPr>
        <w:t>2</w:t>
      </w:r>
      <w:r w:rsidRPr="00D76B53">
        <w:rPr>
          <w:rFonts w:ascii="Georgia" w:hAnsi="Georgia" w:cs="Times New Roman"/>
        </w:rPr>
        <w:t xml:space="preserve">), </w:t>
      </w:r>
    </w:p>
    <w:p w:rsidR="00D76B53" w:rsidRPr="00D76B53" w:rsidRDefault="00D76B53" w:rsidP="00944AF2">
      <w:pPr>
        <w:spacing w:after="0" w:line="240" w:lineRule="auto"/>
        <w:jc w:val="both"/>
        <w:rPr>
          <w:rFonts w:ascii="Georgia" w:hAnsi="Georgia" w:cs="Times New Roman"/>
          <w:b/>
        </w:rPr>
      </w:pPr>
      <w:r w:rsidRPr="00D76B53">
        <w:rPr>
          <w:rFonts w:ascii="Georgia" w:hAnsi="Georgia" w:cs="Times New Roman"/>
          <w:b/>
          <w:noProof/>
          <w:lang w:val="en-US"/>
        </w:rPr>
        <mc:AlternateContent>
          <mc:Choice Requires="wps">
            <w:drawing>
              <wp:anchor distT="0" distB="0" distL="114300" distR="114300" simplePos="0" relativeHeight="251659264" behindDoc="0" locked="0" layoutInCell="1" allowOverlap="1" wp14:anchorId="056BDE3F" wp14:editId="1639C7BE">
                <wp:simplePos x="0" y="0"/>
                <wp:positionH relativeFrom="column">
                  <wp:posOffset>19050</wp:posOffset>
                </wp:positionH>
                <wp:positionV relativeFrom="paragraph">
                  <wp:posOffset>74295</wp:posOffset>
                </wp:positionV>
                <wp:extent cx="5410200" cy="0"/>
                <wp:effectExtent l="22860" t="17780" r="15240" b="203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5pt;margin-top:5.85pt;width:4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" strokeweight="2.25pt"/>
            </w:pict>
          </mc:Fallback>
        </mc:AlternateContent>
      </w:r>
    </w:p>
    <w:p w:rsidR="00944AF2" w:rsidRDefault="00944AF2" w:rsidP="0077276A">
      <w:pPr>
        <w:pStyle w:val="ListParagraph"/>
        <w:numPr>
          <w:ilvl w:val="0"/>
          <w:numId w:val="7"/>
        </w:numPr>
        <w:spacing w:after="0" w:line="240" w:lineRule="auto"/>
        <w:ind w:left="426" w:hanging="426"/>
        <w:jc w:val="both"/>
        <w:rPr>
          <w:rFonts w:ascii="Georgia" w:hAnsi="Georgia" w:cs="Times New Roman"/>
          <w:b/>
          <w:sz w:val="24"/>
        </w:rPr>
        <w:sectPr w:rsidR="00944AF2" w:rsidSect="00A43578">
          <w:headerReference w:type="even" r:id="rId10"/>
          <w:headerReference w:type="default" r:id="rId11"/>
          <w:footerReference w:type="even" r:id="rId12"/>
          <w:footerReference w:type="default" r:id="rId13"/>
          <w:headerReference w:type="first" r:id="rId14"/>
          <w:pgSz w:w="11906" w:h="16838" w:code="9"/>
          <w:pgMar w:top="1418" w:right="1134" w:bottom="1418" w:left="1134" w:header="624" w:footer="624" w:gutter="0"/>
          <w:cols w:space="708"/>
          <w:titlePg/>
          <w:docGrid w:linePitch="360"/>
        </w:sectPr>
      </w:pPr>
    </w:p>
    <w:p w:rsidR="00944AF2" w:rsidRDefault="00944AF2" w:rsidP="00944AF2">
      <w:pPr>
        <w:pStyle w:val="ListParagraph"/>
        <w:spacing w:after="0" w:line="240" w:lineRule="auto"/>
        <w:ind w:left="426"/>
        <w:jc w:val="both"/>
        <w:rPr>
          <w:rFonts w:ascii="Georgia" w:hAnsi="Georgia" w:cs="Times New Roman"/>
          <w:b/>
          <w:sz w:val="24"/>
          <w:lang w:val="en-US"/>
        </w:rPr>
      </w:pPr>
    </w:p>
    <w:p w:rsidR="00944AF2" w:rsidRDefault="00944AF2" w:rsidP="0077276A">
      <w:pPr>
        <w:pStyle w:val="ListParagraph"/>
        <w:numPr>
          <w:ilvl w:val="0"/>
          <w:numId w:val="7"/>
        </w:numPr>
        <w:spacing w:after="0" w:line="240" w:lineRule="auto"/>
        <w:ind w:left="426" w:hanging="426"/>
        <w:jc w:val="both"/>
        <w:rPr>
          <w:rFonts w:ascii="Georgia" w:hAnsi="Georgia" w:cs="Times New Roman"/>
          <w:b/>
          <w:sz w:val="24"/>
        </w:rPr>
        <w:sectPr w:rsidR="00944AF2" w:rsidSect="00B1381E">
          <w:type w:val="continuous"/>
          <w:pgSz w:w="11906" w:h="16838" w:code="9"/>
          <w:pgMar w:top="1418" w:right="1134" w:bottom="1418" w:left="1134" w:header="624" w:footer="624" w:gutter="0"/>
          <w:cols w:space="708"/>
          <w:titlePg/>
          <w:docGrid w:linePitch="360"/>
        </w:sectPr>
      </w:pPr>
    </w:p>
    <w:p w:rsidR="00D76B53" w:rsidRDefault="00D76B53" w:rsidP="0077276A">
      <w:pPr>
        <w:pStyle w:val="ListParagraph"/>
        <w:numPr>
          <w:ilvl w:val="0"/>
          <w:numId w:val="7"/>
        </w:numPr>
        <w:spacing w:after="0" w:line="240" w:lineRule="auto"/>
        <w:ind w:left="426" w:hanging="426"/>
        <w:jc w:val="both"/>
        <w:rPr>
          <w:rFonts w:ascii="Georgia" w:hAnsi="Georgia" w:cs="Times New Roman"/>
          <w:b/>
          <w:sz w:val="24"/>
          <w:lang w:val="en-US"/>
        </w:rPr>
      </w:pPr>
      <w:r w:rsidRPr="00944AF2">
        <w:rPr>
          <w:rFonts w:ascii="Georgia" w:hAnsi="Georgia" w:cs="Times New Roman"/>
          <w:b/>
          <w:sz w:val="24"/>
        </w:rPr>
        <w:lastRenderedPageBreak/>
        <w:t>PENDAHULUAN</w:t>
      </w:r>
    </w:p>
    <w:p w:rsidR="00944AF2" w:rsidRPr="00944AF2" w:rsidRDefault="00944AF2" w:rsidP="00944AF2">
      <w:pPr>
        <w:pStyle w:val="ListParagraph"/>
        <w:spacing w:after="0" w:line="240" w:lineRule="auto"/>
        <w:ind w:left="426"/>
        <w:jc w:val="both"/>
        <w:rPr>
          <w:rFonts w:ascii="Georgia" w:hAnsi="Georgia" w:cs="Times New Roman"/>
          <w:b/>
          <w:lang w:val="en-US"/>
        </w:rPr>
      </w:pPr>
    </w:p>
    <w:p w:rsidR="00D76B53" w:rsidRPr="00944AF2" w:rsidRDefault="00D76B53" w:rsidP="00944AF2">
      <w:pPr>
        <w:autoSpaceDE w:val="0"/>
        <w:autoSpaceDN w:val="0"/>
        <w:adjustRightInd w:val="0"/>
        <w:spacing w:after="0" w:line="240" w:lineRule="auto"/>
        <w:ind w:firstLine="720"/>
        <w:jc w:val="both"/>
        <w:rPr>
          <w:rFonts w:ascii="Georgia" w:hAnsi="Georgia" w:cs="Times New Roman"/>
        </w:rPr>
      </w:pPr>
      <w:r w:rsidRPr="00944AF2">
        <w:rPr>
          <w:rFonts w:ascii="Georgia" w:hAnsi="Georgia" w:cs="Times New Roman"/>
        </w:rPr>
        <w:t xml:space="preserve">Matematika memiliki banyak cabang keilmuan yang masing-masing memiliki hubungan dengan berbagai disiplin ilmu lain. </w:t>
      </w:r>
      <w:proofErr w:type="gramStart"/>
      <w:r w:rsidRPr="00944AF2">
        <w:rPr>
          <w:rFonts w:ascii="Georgia" w:hAnsi="Georgia" w:cs="Times New Roman"/>
          <w:lang w:val="en-US"/>
        </w:rPr>
        <w:t xml:space="preserve">Belajar matematika, sangatlah penting, karena matematika memiliki banyak peran dalam kehidupan sehari-hari, </w:t>
      </w:r>
      <w:r w:rsidRPr="00944AF2">
        <w:rPr>
          <w:rFonts w:ascii="Georgia" w:hAnsi="Georgia" w:cs="Times New Roman"/>
        </w:rPr>
        <w:t>salah satunya cabang keilmuan Struktur Aljabar.</w:t>
      </w:r>
      <w:proofErr w:type="gramEnd"/>
      <w:r w:rsidRPr="00944AF2">
        <w:rPr>
          <w:rFonts w:ascii="Georgia" w:hAnsi="Georgia" w:cs="Times New Roman"/>
        </w:rPr>
        <w:t xml:space="preserve"> </w:t>
      </w:r>
      <w:proofErr w:type="gramStart"/>
      <w:r w:rsidRPr="00944AF2">
        <w:rPr>
          <w:rFonts w:ascii="Georgia" w:hAnsi="Georgia" w:cs="Times New Roman"/>
          <w:lang w:val="en-US"/>
        </w:rPr>
        <w:t xml:space="preserve">Struktur aljabar </w:t>
      </w:r>
      <w:r w:rsidRPr="00944AF2">
        <w:rPr>
          <w:rFonts w:ascii="Georgia" w:hAnsi="Georgia" w:cs="Times New Roman"/>
        </w:rPr>
        <w:t>memiliki hubungan dengan disiplin ilmu lainnya, seperti himpunan, pemetaan, teori bilangan, dan sifat-sifat struktur-struktur di dalamnya.</w:t>
      </w:r>
      <w:proofErr w:type="gramEnd"/>
      <w:r w:rsidRPr="00944AF2">
        <w:rPr>
          <w:rFonts w:ascii="Georgia" w:hAnsi="Georgia" w:cs="Times New Roman"/>
        </w:rPr>
        <w:t xml:space="preserve"> </w:t>
      </w:r>
    </w:p>
    <w:p w:rsidR="00D76B53" w:rsidRPr="00944AF2" w:rsidRDefault="00D76B53" w:rsidP="00111A26">
      <w:pPr>
        <w:autoSpaceDE w:val="0"/>
        <w:autoSpaceDN w:val="0"/>
        <w:adjustRightInd w:val="0"/>
        <w:spacing w:after="0" w:line="240" w:lineRule="auto"/>
        <w:ind w:firstLine="720"/>
        <w:jc w:val="both"/>
        <w:rPr>
          <w:rFonts w:ascii="Georgia" w:eastAsia="TimesNewRomanPSMT" w:hAnsi="Georgia" w:cs="Times New Roman"/>
        </w:rPr>
      </w:pPr>
      <w:r w:rsidRPr="00944AF2">
        <w:rPr>
          <w:rFonts w:ascii="Georgia" w:eastAsia="TimesNewRomanPSMT" w:hAnsi="Georgia" w:cs="Times New Roman"/>
        </w:rPr>
        <w:t>Pada Program Studi Pendidikan Matematika Fakultas Ilmu Tarbiyah dan Keguruan UIN Sumatera Utara Medan</w:t>
      </w:r>
      <w:r w:rsidRPr="00944AF2">
        <w:rPr>
          <w:rFonts w:ascii="Georgia" w:eastAsia="TimesNewRomanPSMT" w:hAnsi="Georgia" w:cs="Times New Roman"/>
          <w:lang w:val="en-US"/>
        </w:rPr>
        <w:t xml:space="preserve"> (PSPMM FITK UIN-SU)</w:t>
      </w:r>
      <w:r w:rsidRPr="00944AF2">
        <w:rPr>
          <w:rFonts w:ascii="Georgia" w:eastAsia="TimesNewRomanPSMT" w:hAnsi="Georgia" w:cs="Times New Roman"/>
        </w:rPr>
        <w:t xml:space="preserve">, matakuliah Struktur Aljabar terbagi menjadi dua, yaitu struktur aljabar I </w:t>
      </w:r>
      <w:r w:rsidRPr="00944AF2">
        <w:rPr>
          <w:rFonts w:ascii="Georgia" w:eastAsia="TimesNewRomanPSMT" w:hAnsi="Georgia" w:cs="Times New Roman"/>
          <w:lang w:val="en-US"/>
        </w:rPr>
        <w:t xml:space="preserve">(membahas tentang grup) </w:t>
      </w:r>
      <w:r w:rsidRPr="00944AF2">
        <w:rPr>
          <w:rFonts w:ascii="Georgia" w:eastAsia="TimesNewRomanPSMT" w:hAnsi="Georgia" w:cs="Times New Roman"/>
        </w:rPr>
        <w:t>dan struktur aljabar II</w:t>
      </w:r>
      <w:r w:rsidRPr="00944AF2">
        <w:rPr>
          <w:rFonts w:ascii="Georgia" w:eastAsia="TimesNewRomanPSMT" w:hAnsi="Georgia" w:cs="Times New Roman"/>
          <w:lang w:val="en-US"/>
        </w:rPr>
        <w:t xml:space="preserve"> (membahas tentang ring)</w:t>
      </w:r>
      <w:r w:rsidRPr="00944AF2">
        <w:rPr>
          <w:rFonts w:ascii="Georgia" w:eastAsia="TimesNewRomanPSMT" w:hAnsi="Georgia" w:cs="Times New Roman"/>
        </w:rPr>
        <w:t xml:space="preserve">. </w:t>
      </w:r>
    </w:p>
    <w:p w:rsidR="00D76B53" w:rsidRPr="00944AF2" w:rsidRDefault="00D76B53" w:rsidP="00111A26">
      <w:pPr>
        <w:autoSpaceDE w:val="0"/>
        <w:autoSpaceDN w:val="0"/>
        <w:adjustRightInd w:val="0"/>
        <w:spacing w:after="0" w:line="240" w:lineRule="auto"/>
        <w:ind w:firstLine="720"/>
        <w:jc w:val="both"/>
        <w:rPr>
          <w:rFonts w:ascii="Georgia" w:eastAsia="TimesNewRomanPSMT" w:hAnsi="Georgia" w:cs="Times New Roman"/>
        </w:rPr>
      </w:pPr>
      <w:r w:rsidRPr="00944AF2">
        <w:rPr>
          <w:rFonts w:ascii="Georgia" w:eastAsia="TimesNewRomanPSMT" w:hAnsi="Georgia" w:cs="Times New Roman"/>
        </w:rPr>
        <w:t>Struktur Aljabar merupakan matakuliah wajib yang harus ada pada setiap kurikulum Prodi Matematika/Pendidikan Matematika baik di Jenjang S1 maupun S2. Syarifah dan Jamilah (2016: 106) mengatakan bahwa melalui matakuliah Struktur Aljabar mahasiswa meperoleh pemahan lebih mendalam terkait konsep-konsep matematika seperti identitas dan invers.</w:t>
      </w:r>
    </w:p>
    <w:p w:rsidR="00D76B53" w:rsidRPr="00944AF2" w:rsidRDefault="00D76B53" w:rsidP="00944AF2">
      <w:pPr>
        <w:autoSpaceDE w:val="0"/>
        <w:autoSpaceDN w:val="0"/>
        <w:adjustRightInd w:val="0"/>
        <w:spacing w:after="0" w:line="240" w:lineRule="auto"/>
        <w:ind w:firstLine="720"/>
        <w:jc w:val="both"/>
        <w:rPr>
          <w:rFonts w:ascii="Georgia" w:eastAsia="TimesNewRomanPSMT" w:hAnsi="Georgia" w:cs="Times New Roman"/>
        </w:rPr>
      </w:pPr>
      <w:r w:rsidRPr="00944AF2">
        <w:rPr>
          <w:rFonts w:ascii="Georgia" w:eastAsia="TimesNewRomanPSMT" w:hAnsi="Georgia" w:cs="Times New Roman"/>
        </w:rPr>
        <w:t xml:space="preserve">Matakuliah Struktur Aljabar tidak cukup dengan hanya membaca, tetapi harus mengerti, memahami, serta mampu menganalisis (dikenal dengan pembuktian). Pembuktian merupakan bagian yang sangat penting dalam </w:t>
      </w:r>
      <w:r w:rsidRPr="00944AF2">
        <w:rPr>
          <w:rFonts w:ascii="Georgia" w:eastAsia="TimesNewRomanPSMT" w:hAnsi="Georgia" w:cs="Times New Roman"/>
          <w:lang w:val="en-US"/>
        </w:rPr>
        <w:t xml:space="preserve">mempelajari </w:t>
      </w:r>
      <w:r w:rsidRPr="00944AF2">
        <w:rPr>
          <w:rFonts w:ascii="Georgia" w:eastAsia="TimesNewRomanPSMT" w:hAnsi="Georgia" w:cs="Times New Roman"/>
        </w:rPr>
        <w:t>struktur aljabar</w:t>
      </w:r>
      <w:r w:rsidRPr="00944AF2">
        <w:rPr>
          <w:rFonts w:ascii="Georgia" w:eastAsia="TimesNewRomanPSMT" w:hAnsi="Georgia" w:cs="Times New Roman"/>
          <w:lang w:val="en-US"/>
        </w:rPr>
        <w:t>,</w:t>
      </w:r>
      <w:r w:rsidRPr="00944AF2">
        <w:rPr>
          <w:rFonts w:ascii="Georgia" w:eastAsia="TimesNewRomanPSMT" w:hAnsi="Georgia" w:cs="Times New Roman"/>
        </w:rPr>
        <w:t xml:space="preserve"> karena matakuliah ini didominasi dengan definisi, aksioma, dan teorema. </w:t>
      </w:r>
      <w:proofErr w:type="gramStart"/>
      <w:r w:rsidRPr="00944AF2">
        <w:rPr>
          <w:rFonts w:ascii="Georgia" w:eastAsia="TimesNewRomanPSMT" w:hAnsi="Georgia" w:cs="Times New Roman"/>
          <w:lang w:val="en-US"/>
        </w:rPr>
        <w:t>Mahasiswa dituntut untuk dapat memahami setiap definisi, aksioma, maupun teorema yang ada dalam pembahasan Struktur Aljabar.</w:t>
      </w:r>
      <w:proofErr w:type="gramEnd"/>
      <w:r w:rsidRPr="00944AF2">
        <w:rPr>
          <w:rFonts w:ascii="Georgia" w:eastAsia="TimesNewRomanPSMT" w:hAnsi="Georgia" w:cs="Times New Roman"/>
        </w:rPr>
        <w:t xml:space="preserve"> </w:t>
      </w:r>
    </w:p>
    <w:p w:rsidR="00D76B53" w:rsidRPr="00944AF2" w:rsidRDefault="00D76B53" w:rsidP="00944AF2">
      <w:pPr>
        <w:autoSpaceDE w:val="0"/>
        <w:autoSpaceDN w:val="0"/>
        <w:adjustRightInd w:val="0"/>
        <w:spacing w:after="0" w:line="240" w:lineRule="auto"/>
        <w:ind w:firstLine="720"/>
        <w:jc w:val="both"/>
        <w:rPr>
          <w:rFonts w:ascii="Georgia" w:eastAsia="TimesNewRomanPSMT" w:hAnsi="Georgia" w:cs="Times New Roman"/>
        </w:rPr>
      </w:pPr>
      <w:r w:rsidRPr="00944AF2">
        <w:rPr>
          <w:rFonts w:ascii="Georgia" w:eastAsia="TimesNewRomanPSMT" w:hAnsi="Georgia" w:cs="Times New Roman"/>
        </w:rPr>
        <w:t xml:space="preserve">Berdasarkan hasil dari observasi </w:t>
      </w:r>
      <w:r w:rsidRPr="00944AF2">
        <w:rPr>
          <w:rFonts w:ascii="Georgia" w:eastAsia="TimesNewRomanPSMT" w:hAnsi="Georgia" w:cs="Times New Roman"/>
          <w:lang w:val="en-US"/>
        </w:rPr>
        <w:t xml:space="preserve">yang dilakukan </w:t>
      </w:r>
      <w:r w:rsidRPr="00944AF2">
        <w:rPr>
          <w:rFonts w:ascii="Georgia" w:eastAsia="TimesNewRomanPSMT" w:hAnsi="Georgia" w:cs="Times New Roman"/>
        </w:rPr>
        <w:t xml:space="preserve">peneliti di </w:t>
      </w:r>
      <w:r w:rsidRPr="00944AF2">
        <w:rPr>
          <w:rFonts w:ascii="Georgia" w:eastAsia="TimesNewRomanPSMT" w:hAnsi="Georgia" w:cs="Times New Roman"/>
          <w:lang w:val="en-US"/>
        </w:rPr>
        <w:t>UIN-SU</w:t>
      </w:r>
      <w:r w:rsidRPr="00944AF2">
        <w:rPr>
          <w:rFonts w:ascii="Georgia" w:eastAsia="TimesNewRomanPSMT" w:hAnsi="Georgia" w:cs="Times New Roman"/>
        </w:rPr>
        <w:t xml:space="preserve">, menunjukkan bahwa masih banyak mahasiswa </w:t>
      </w:r>
      <w:r w:rsidRPr="00944AF2">
        <w:rPr>
          <w:rFonts w:ascii="Georgia" w:eastAsia="TimesNewRomanPSMT" w:hAnsi="Georgia" w:cs="Times New Roman"/>
          <w:lang w:val="en-US"/>
        </w:rPr>
        <w:t>PSPMM FITK UIN-SU</w:t>
      </w:r>
      <w:r w:rsidRPr="00944AF2">
        <w:rPr>
          <w:rFonts w:ascii="Georgia" w:eastAsia="TimesNewRomanPSMT" w:hAnsi="Georgia" w:cs="Times New Roman"/>
        </w:rPr>
        <w:t xml:space="preserve"> yang mengalami kesulitan dalam mempelajari matakuliah Struktur Aljabar. Masih banyak nilai Struktur Aljabar mahasiswa program studi Pendidikan Matematika yang rendah, sehingga diantaranya harus mengulang di semester bawah. Hal ini berdasarkan Kartu Hasil Studi (KHS) mahasiswa Prodi Pendidikan Matematika pada matakuliah Struktur Aljabar 1 </w:t>
      </w:r>
      <w:r w:rsidRPr="00944AF2">
        <w:rPr>
          <w:rFonts w:ascii="Georgia" w:eastAsia="TimesNewRomanPSMT" w:hAnsi="Georgia" w:cs="Times New Roman"/>
          <w:lang w:val="en-US"/>
        </w:rPr>
        <w:t>yang berjumlah 201 orang, diperoleh bahwa</w:t>
      </w:r>
      <w:r w:rsidRPr="00944AF2">
        <w:rPr>
          <w:rFonts w:ascii="Georgia" w:eastAsia="TimesNewRomanPSMT" w:hAnsi="Georgia" w:cs="Times New Roman"/>
        </w:rPr>
        <w:t>:</w:t>
      </w:r>
      <w:r w:rsidRPr="00944AF2">
        <w:rPr>
          <w:rFonts w:ascii="Georgia" w:eastAsia="TimesNewRomanPSMT" w:hAnsi="Georgia" w:cs="Times New Roman"/>
          <w:lang w:val="en-US"/>
        </w:rPr>
        <w:t xml:space="preserve"> </w:t>
      </w:r>
      <w:r w:rsidRPr="00944AF2">
        <w:rPr>
          <w:rFonts w:ascii="Georgia" w:eastAsia="TimesNewRomanPSMT" w:hAnsi="Georgia" w:cs="Times New Roman"/>
        </w:rPr>
        <w:t xml:space="preserve">masih banyak mahasiswa </w:t>
      </w:r>
      <w:r w:rsidRPr="00944AF2">
        <w:rPr>
          <w:rFonts w:ascii="Georgia" w:eastAsia="TimesNewRomanPSMT" w:hAnsi="Georgia" w:cs="Times New Roman"/>
          <w:lang w:val="en-US"/>
        </w:rPr>
        <w:lastRenderedPageBreak/>
        <w:t>PSPMM FITK UIN-SU</w:t>
      </w:r>
      <w:r w:rsidRPr="00944AF2">
        <w:rPr>
          <w:rFonts w:ascii="Georgia" w:eastAsia="TimesNewRomanPSMT" w:hAnsi="Georgia" w:cs="Times New Roman"/>
        </w:rPr>
        <w:t xml:space="preserve"> yang memiliki nilai rendah pada matakuliah Stuktur Aljabar I. Jumlah mahasiswa yang mendapatkan nilai A pada matakuliah Struktur Aljabar I sebanyak 45 orang atau berkisar 22,39% dari total mahasiswa dan tergolong sangat baik. Sementara jumlah mahasiswa yang mendapatkan nilai B pada matakuliah Struktur Aljabar I sebanyak 93 orang atau berkisar 46,27% dari total mahasiswa dan tergolong baik. Jumlah mahasiswa yang mendapat nilai C sebanyak 57 orang atau berkisar 28,36% dari total mahasiswa dan tergolong cukup. Jumlah mahasiswa yang mendapatkan nilai D pada matakuliah Struktur Aljabar I sebanyak 5 orang atau berkisar 2,49% dari total mahasiswa dan tergolong kurang. Sementara itu, jumlah mahasiswa yang mendapatkan nilai E pada matakuliah Struktur Aljabar I sebanyak 1 orang atau berkisar 0,50% dari total mahasiswa dan tergolong sangat kurang.</w:t>
      </w:r>
    </w:p>
    <w:p w:rsidR="00D76B53" w:rsidRPr="00944AF2" w:rsidRDefault="00D76B53" w:rsidP="00944AF2">
      <w:pPr>
        <w:autoSpaceDE w:val="0"/>
        <w:autoSpaceDN w:val="0"/>
        <w:adjustRightInd w:val="0"/>
        <w:spacing w:after="0" w:line="240" w:lineRule="auto"/>
        <w:ind w:firstLine="720"/>
        <w:jc w:val="both"/>
        <w:rPr>
          <w:rFonts w:ascii="Georgia" w:eastAsia="TimesNewRomanPSMT" w:hAnsi="Georgia" w:cs="Times New Roman"/>
        </w:rPr>
      </w:pPr>
      <w:r w:rsidRPr="00944AF2">
        <w:rPr>
          <w:rFonts w:ascii="Georgia" w:eastAsia="TimesNewRomanPSMT" w:hAnsi="Georgia" w:cs="Times New Roman"/>
        </w:rPr>
        <w:t xml:space="preserve">Usman </w:t>
      </w:r>
      <w:r w:rsidRPr="00944AF2">
        <w:rPr>
          <w:rFonts w:ascii="Georgia" w:eastAsia="TimesNewRomanPSMT" w:hAnsi="Georgia" w:cs="Times New Roman"/>
          <w:lang w:val="en-US"/>
        </w:rPr>
        <w:t xml:space="preserve">(2010: 64) </w:t>
      </w:r>
      <w:r w:rsidRPr="00944AF2">
        <w:rPr>
          <w:rFonts w:ascii="Georgia" w:eastAsia="TimesNewRomanPSMT" w:hAnsi="Georgia" w:cs="Times New Roman"/>
        </w:rPr>
        <w:t>mengatakan bahwa seorang siswa disebut tuntas dalam belajar apabila telah mencapai skor 65% atau 6,5 dan suatu kelas disebut tuntas belajar apabila di kelas tersebut telah terdapat 65% yang telah mencapai skor 65%.</w:t>
      </w:r>
      <w:r w:rsidRPr="00944AF2">
        <w:rPr>
          <w:rFonts w:ascii="Georgia" w:eastAsia="TimesNewRomanPSMT" w:hAnsi="Georgia" w:cs="Times New Roman"/>
          <w:lang w:val="en-US"/>
        </w:rPr>
        <w:t xml:space="preserve"> </w:t>
      </w:r>
      <w:r w:rsidRPr="00944AF2">
        <w:rPr>
          <w:rFonts w:ascii="Georgia" w:eastAsia="TimesNewRomanPSMT" w:hAnsi="Georgia" w:cs="Times New Roman"/>
        </w:rPr>
        <w:t xml:space="preserve">Berdasarkan pendapat tersebut dengan memperhatikan hasil studi mahasiswa </w:t>
      </w:r>
      <w:r w:rsidRPr="00944AF2">
        <w:rPr>
          <w:rFonts w:ascii="Georgia" w:eastAsia="TimesNewRomanPSMT" w:hAnsi="Georgia" w:cs="Times New Roman"/>
          <w:lang w:val="en-US"/>
        </w:rPr>
        <w:t>PSPMM FITK UIN-SU</w:t>
      </w:r>
      <w:r w:rsidRPr="00944AF2">
        <w:rPr>
          <w:rFonts w:ascii="Georgia" w:eastAsia="TimesNewRomanPSMT" w:hAnsi="Georgia" w:cs="Times New Roman"/>
        </w:rPr>
        <w:t xml:space="preserve"> pada matakuliah Struktur Aljabar I, dapat dikatakan bahwa masih banyak mahasiswa yang dikatakan belum tuntas </w:t>
      </w:r>
      <w:r w:rsidRPr="00944AF2">
        <w:rPr>
          <w:rFonts w:ascii="Georgia" w:eastAsia="TimesNewRomanPSMT" w:hAnsi="Georgia" w:cs="Times New Roman"/>
          <w:lang w:val="en-US"/>
        </w:rPr>
        <w:t xml:space="preserve">dalam </w:t>
      </w:r>
      <w:r w:rsidRPr="00944AF2">
        <w:rPr>
          <w:rFonts w:ascii="Georgia" w:eastAsia="TimesNewRomanPSMT" w:hAnsi="Georgia" w:cs="Times New Roman"/>
        </w:rPr>
        <w:t xml:space="preserve">belajar, karena masih banyak siswa yang </w:t>
      </w:r>
      <w:r w:rsidRPr="00944AF2">
        <w:rPr>
          <w:rFonts w:ascii="Georgia" w:eastAsia="TimesNewRomanPSMT" w:hAnsi="Georgia" w:cs="Times New Roman"/>
          <w:lang w:val="en-US"/>
        </w:rPr>
        <w:t>mendapat</w:t>
      </w:r>
      <w:r w:rsidRPr="00944AF2">
        <w:rPr>
          <w:rFonts w:ascii="Georgia" w:eastAsia="TimesNewRomanPSMT" w:hAnsi="Georgia" w:cs="Times New Roman"/>
        </w:rPr>
        <w:t xml:space="preserve"> nilai C. Hal ini tentunya menggambarkan bahwa masih banyak mahasiswa yang mengalami kesulitan dalam belajar matakuliah Struktur Aljabar.</w:t>
      </w:r>
    </w:p>
    <w:p w:rsidR="00D76B53" w:rsidRPr="00944AF2" w:rsidRDefault="00D76B53" w:rsidP="00944AF2">
      <w:pPr>
        <w:autoSpaceDE w:val="0"/>
        <w:autoSpaceDN w:val="0"/>
        <w:adjustRightInd w:val="0"/>
        <w:spacing w:after="0" w:line="240" w:lineRule="auto"/>
        <w:ind w:firstLine="720"/>
        <w:jc w:val="both"/>
        <w:rPr>
          <w:rFonts w:ascii="Georgia" w:eastAsiaTheme="minorEastAsia" w:hAnsi="Georgia" w:cs="Times New Roman"/>
          <w:lang w:val="en-US"/>
        </w:rPr>
      </w:pPr>
      <w:r w:rsidRPr="00944AF2">
        <w:rPr>
          <w:rFonts w:ascii="Georgia" w:eastAsia="TimesNewRomanPSMT" w:hAnsi="Georgia" w:cs="Times New Roman"/>
        </w:rPr>
        <w:t xml:space="preserve">Hal ini sejalan dengan pendapat Arnawa dalam Setyaningsih, dkk </w:t>
      </w:r>
      <w:r w:rsidRPr="00944AF2">
        <w:rPr>
          <w:rFonts w:ascii="Georgia" w:eastAsia="TimesNewRomanPSMT" w:hAnsi="Georgia" w:cs="Times New Roman"/>
          <w:lang w:val="en-US"/>
        </w:rPr>
        <w:t xml:space="preserve">(2015: 2) </w:t>
      </w:r>
      <w:r w:rsidRPr="00944AF2">
        <w:rPr>
          <w:rFonts w:ascii="Georgia" w:eastAsia="TimesNewRomanPSMT" w:hAnsi="Georgia" w:cs="Times New Roman"/>
        </w:rPr>
        <w:t>mengatakan bahwa Struktur Aljabar merupakan salah satu matakuliah yang sulit untuk dipelajari dan dikerjakan. Berdasarkan hasil penelitian yang dilakukan oleh Maysarah</w:t>
      </w:r>
      <w:r w:rsidRPr="00944AF2">
        <w:rPr>
          <w:rFonts w:ascii="Georgia" w:eastAsia="TimesNewRomanPSMT" w:hAnsi="Georgia" w:cs="Times New Roman"/>
          <w:lang w:val="en-US"/>
        </w:rPr>
        <w:t xml:space="preserve"> (2018: 59)</w:t>
      </w:r>
      <w:r w:rsidRPr="00944AF2">
        <w:rPr>
          <w:rFonts w:ascii="Georgia" w:eastAsia="TimesNewRomanPSMT" w:hAnsi="Georgia" w:cs="Times New Roman"/>
        </w:rPr>
        <w:t xml:space="preserve">, mengatakan bahwa: “Kesulitan yang dialami mahasiswa </w:t>
      </w:r>
      <w:r w:rsidRPr="00944AF2">
        <w:rPr>
          <w:rFonts w:ascii="Georgia" w:eastAsia="TimesNewRomanPSMT" w:hAnsi="Georgia" w:cs="Times New Roman"/>
          <w:lang w:val="en-US"/>
        </w:rPr>
        <w:t>PSPMM FITK UIN-SU</w:t>
      </w:r>
      <w:r w:rsidRPr="00944AF2">
        <w:rPr>
          <w:rFonts w:ascii="Georgia" w:eastAsia="TimesNewRomanPSMT" w:hAnsi="Georgia" w:cs="Times New Roman"/>
        </w:rPr>
        <w:t xml:space="preserve"> dalam menyelesaikan </w:t>
      </w:r>
      <w:r w:rsidRPr="00944AF2">
        <w:rPr>
          <w:rFonts w:ascii="Georgia" w:eastAsia="TimesNewRomanPSMT" w:hAnsi="Georgia" w:cs="Times New Roman"/>
          <w:lang w:val="en-US"/>
        </w:rPr>
        <w:t>per</w:t>
      </w:r>
      <w:r w:rsidRPr="00944AF2">
        <w:rPr>
          <w:rFonts w:ascii="Georgia" w:eastAsia="TimesNewRomanPSMT" w:hAnsi="Georgia" w:cs="Times New Roman"/>
        </w:rPr>
        <w:t>soal</w:t>
      </w:r>
      <w:r w:rsidRPr="00944AF2">
        <w:rPr>
          <w:rFonts w:ascii="Georgia" w:eastAsia="TimesNewRomanPSMT" w:hAnsi="Georgia" w:cs="Times New Roman"/>
          <w:lang w:val="en-US"/>
        </w:rPr>
        <w:t>an</w:t>
      </w:r>
      <w:r w:rsidRPr="00944AF2">
        <w:rPr>
          <w:rFonts w:ascii="Georgia" w:eastAsia="TimesNewRomanPSMT" w:hAnsi="Georgia" w:cs="Times New Roman"/>
        </w:rPr>
        <w:t xml:space="preserve"> struktur aljabar adalah: (</w:t>
      </w:r>
      <w:r w:rsidRPr="00944AF2">
        <w:rPr>
          <w:rFonts w:ascii="Georgia" w:eastAsiaTheme="minorEastAsia" w:hAnsi="Georgia" w:cs="Times New Roman"/>
        </w:rPr>
        <w:t xml:space="preserve">1) kesulitan mahasiswa dalam menafsirkan simbol dalam struktur aljabar, (2) kesulitan mahasiswa dalam menggunakan dalil-dalil atau aksioma-aksioma yang terdapat dalam materi struktur aljabar, (3) kesulitan mahasiswa dalam menjelaskan prosedur pengerjaan soal karena materi tidak dikuasai, </w:t>
      </w:r>
      <w:r w:rsidRPr="00944AF2">
        <w:rPr>
          <w:rFonts w:ascii="Georgia" w:eastAsiaTheme="minorEastAsia" w:hAnsi="Georgia" w:cs="Times New Roman"/>
        </w:rPr>
        <w:lastRenderedPageBreak/>
        <w:t>dan (4) kesulitan mahasiswa dalam melakukan pembuktian deduktif.”</w:t>
      </w:r>
    </w:p>
    <w:p w:rsidR="00D76B53" w:rsidRPr="00944AF2" w:rsidRDefault="00D76B53" w:rsidP="00944AF2">
      <w:pPr>
        <w:autoSpaceDE w:val="0"/>
        <w:autoSpaceDN w:val="0"/>
        <w:adjustRightInd w:val="0"/>
        <w:spacing w:after="0" w:line="240" w:lineRule="auto"/>
        <w:ind w:firstLine="720"/>
        <w:jc w:val="both"/>
        <w:rPr>
          <w:rFonts w:ascii="Georgia" w:eastAsia="TimesNewRomanPSMT" w:hAnsi="Georgia" w:cs="Times New Roman"/>
        </w:rPr>
      </w:pPr>
      <w:r w:rsidRPr="00944AF2">
        <w:rPr>
          <w:rFonts w:ascii="Georgia" w:eastAsia="TimesNewRomanPSMT" w:hAnsi="Georgia" w:cs="Times New Roman"/>
        </w:rPr>
        <w:t xml:space="preserve">Untuk mengatasi masalah tersebut, maka perlu disusun sebuah bahan ajar Struktur Aljabar I yang mudah dipahami oleh mahasiswa </w:t>
      </w:r>
      <w:r w:rsidRPr="00944AF2">
        <w:rPr>
          <w:rFonts w:ascii="Georgia" w:eastAsia="TimesNewRomanPSMT" w:hAnsi="Georgia" w:cs="Times New Roman"/>
          <w:lang w:val="en-US"/>
        </w:rPr>
        <w:t>PSPMM</w:t>
      </w:r>
      <w:r w:rsidRPr="00944AF2">
        <w:rPr>
          <w:rFonts w:ascii="Georgia" w:eastAsia="TimesNewRomanPSMT" w:hAnsi="Georgia" w:cs="Times New Roman"/>
        </w:rPr>
        <w:t xml:space="preserve">. Adapun bahan ajar tersebut berisi materi </w:t>
      </w:r>
      <w:r w:rsidRPr="00944AF2">
        <w:rPr>
          <w:rFonts w:ascii="Georgia" w:hAnsi="Georgia" w:cs="Times New Roman"/>
        </w:rPr>
        <w:t>seperti himpunan, fungsi, operasi biner, grup, teorema-teorema dasar tentang grup, subgrup, grup permutasi, koset, subgrup normal, dan grup faktor. Setiap materi ini disajikan dalam bentuk definisi, teorema, contoh masalah, dan latihan dengan maksud untuk memudahkan mahasiswa memahami materi perkuliahan ini.</w:t>
      </w:r>
    </w:p>
    <w:p w:rsidR="00D76B53" w:rsidRPr="00944AF2" w:rsidRDefault="00D76B53" w:rsidP="00944AF2">
      <w:pPr>
        <w:autoSpaceDE w:val="0"/>
        <w:autoSpaceDN w:val="0"/>
        <w:adjustRightInd w:val="0"/>
        <w:spacing w:after="0" w:line="240" w:lineRule="auto"/>
        <w:ind w:firstLine="720"/>
        <w:jc w:val="both"/>
        <w:rPr>
          <w:rFonts w:ascii="Georgia" w:hAnsi="Georgia" w:cs="Times New Roman"/>
          <w:lang w:val="en-US"/>
        </w:rPr>
      </w:pPr>
      <w:r w:rsidRPr="00944AF2">
        <w:rPr>
          <w:rFonts w:ascii="Georgia" w:eastAsia="TimesNewRomanPSMT" w:hAnsi="Georgia" w:cs="Times New Roman"/>
          <w:color w:val="000000" w:themeColor="text1"/>
        </w:rPr>
        <w:t xml:space="preserve">Berdasarkan pemaparan </w:t>
      </w:r>
      <w:r w:rsidRPr="00944AF2">
        <w:rPr>
          <w:rFonts w:ascii="Georgia" w:eastAsia="TimesNewRomanPSMT" w:hAnsi="Georgia" w:cs="Times New Roman"/>
          <w:color w:val="000000" w:themeColor="text1"/>
          <w:lang w:val="en-US"/>
        </w:rPr>
        <w:t xml:space="preserve">yang telah dikemukakan </w:t>
      </w:r>
      <w:r w:rsidRPr="00944AF2">
        <w:rPr>
          <w:rFonts w:ascii="Georgia" w:eastAsia="TimesNewRomanPSMT" w:hAnsi="Georgia" w:cs="Times New Roman"/>
          <w:color w:val="000000" w:themeColor="text1"/>
        </w:rPr>
        <w:t xml:space="preserve">di atas, maka peneliti tertarik untuk melakukan </w:t>
      </w:r>
      <w:r w:rsidRPr="00944AF2">
        <w:rPr>
          <w:rFonts w:ascii="Georgia" w:eastAsia="TimesNewRomanPSMT" w:hAnsi="Georgia" w:cs="Times New Roman"/>
          <w:color w:val="000000" w:themeColor="text1"/>
          <w:lang w:val="en-US"/>
        </w:rPr>
        <w:t xml:space="preserve">sebuah </w:t>
      </w:r>
      <w:r w:rsidRPr="00944AF2">
        <w:rPr>
          <w:rFonts w:ascii="Georgia" w:eastAsia="TimesNewRomanPSMT" w:hAnsi="Georgia" w:cs="Times New Roman"/>
          <w:color w:val="000000" w:themeColor="text1"/>
        </w:rPr>
        <w:t>penelitian dengan judul “</w:t>
      </w:r>
      <w:r w:rsidRPr="00944AF2">
        <w:rPr>
          <w:rFonts w:ascii="Georgia" w:hAnsi="Georgia" w:cs="Times New Roman"/>
          <w:color w:val="000000" w:themeColor="text1"/>
          <w:shd w:val="clear" w:color="auto" w:fill="FFFFFF"/>
        </w:rPr>
        <w:t>Pengembangan Bahan Ajar Struktur Aljabar I untuk Mengatasi Kesulitan Belajar Mahasiswa Pendidikan Matematika UIN-SU Medan</w:t>
      </w:r>
      <w:r w:rsidRPr="00944AF2">
        <w:rPr>
          <w:rFonts w:ascii="Georgia" w:hAnsi="Georgia" w:cs="Times New Roman"/>
        </w:rPr>
        <w:t>.”</w:t>
      </w:r>
    </w:p>
    <w:p w:rsidR="00D76B53" w:rsidRPr="00944AF2" w:rsidRDefault="00D76B53" w:rsidP="00944AF2">
      <w:pPr>
        <w:autoSpaceDE w:val="0"/>
        <w:autoSpaceDN w:val="0"/>
        <w:adjustRightInd w:val="0"/>
        <w:spacing w:after="0" w:line="240" w:lineRule="auto"/>
        <w:ind w:firstLine="720"/>
        <w:jc w:val="both"/>
        <w:rPr>
          <w:rFonts w:ascii="Georgia" w:hAnsi="Georgia" w:cs="Times New Roman"/>
        </w:rPr>
      </w:pPr>
      <w:r w:rsidRPr="00944AF2">
        <w:rPr>
          <w:rFonts w:ascii="Georgia" w:hAnsi="Georgia" w:cs="Times New Roman"/>
          <w:lang w:val="en-US"/>
        </w:rPr>
        <w:t>Tujuan dalam penelitian ini adalah untuk mengetahui: (1) Tahapan pengembangan bahan ajar Struktur Aljabar I dalam mengatasi kesulitan belajar mahasiswa PMM UIN-SU. (2) Kelayakan produk bahan ajar Struktur Aljabar I dalam mengatasi kesulitan belajar mahasiswa PMM UIN-SU.</w:t>
      </w:r>
    </w:p>
    <w:p w:rsidR="00D76B53" w:rsidRPr="00944AF2" w:rsidRDefault="00D76B53" w:rsidP="00944AF2">
      <w:pPr>
        <w:autoSpaceDE w:val="0"/>
        <w:autoSpaceDN w:val="0"/>
        <w:adjustRightInd w:val="0"/>
        <w:spacing w:after="0" w:line="240" w:lineRule="auto"/>
        <w:ind w:firstLine="720"/>
        <w:jc w:val="both"/>
        <w:rPr>
          <w:rFonts w:ascii="Georgia" w:hAnsi="Georgia" w:cs="Times New Roman"/>
          <w:lang w:val="en-US"/>
        </w:rPr>
      </w:pPr>
      <w:proofErr w:type="gramStart"/>
      <w:r w:rsidRPr="00944AF2">
        <w:rPr>
          <w:rFonts w:ascii="Georgia" w:hAnsi="Georgia" w:cs="Times New Roman"/>
          <w:lang w:val="en-US"/>
        </w:rPr>
        <w:t xml:space="preserve">Jamaris (2014: 17) mengemukakan bahwa kesulitan dalam belajar </w:t>
      </w:r>
      <w:r w:rsidRPr="00944AF2">
        <w:rPr>
          <w:rFonts w:ascii="Georgia" w:hAnsi="Georgia" w:cs="Times New Roman"/>
        </w:rPr>
        <w:t>merupakan kondisi yang menunjukkan sejumlah kelainan yang berpengaruh pada hasil penggunaan informasi baik secara verbal maupun non verbal.</w:t>
      </w:r>
      <w:proofErr w:type="gramEnd"/>
      <w:r w:rsidRPr="00944AF2">
        <w:rPr>
          <w:rFonts w:ascii="Georgia" w:hAnsi="Georgia" w:cs="Times New Roman"/>
          <w:lang w:val="en-US"/>
        </w:rPr>
        <w:t xml:space="preserve"> </w:t>
      </w:r>
      <w:proofErr w:type="gramStart"/>
      <w:r w:rsidRPr="00944AF2">
        <w:rPr>
          <w:rFonts w:ascii="Georgia" w:hAnsi="Georgia" w:cs="Times New Roman"/>
          <w:lang w:val="en-US"/>
        </w:rPr>
        <w:t xml:space="preserve">Kesulitan belajar adalah </w:t>
      </w:r>
      <w:r w:rsidRPr="00944AF2">
        <w:rPr>
          <w:rFonts w:ascii="Georgia" w:hAnsi="Georgia" w:cs="Times New Roman"/>
        </w:rPr>
        <w:t>salah satu</w:t>
      </w:r>
      <w:r w:rsidRPr="00944AF2">
        <w:rPr>
          <w:rFonts w:ascii="Georgia" w:hAnsi="Georgia" w:cs="Times New Roman"/>
          <w:lang w:val="en-US"/>
        </w:rPr>
        <w:t xml:space="preserve"> kesulitan yang berdampak serius pada kemampuan </w:t>
      </w:r>
      <w:r w:rsidRPr="00944AF2">
        <w:rPr>
          <w:rFonts w:ascii="Georgia" w:hAnsi="Georgia" w:cs="Times New Roman"/>
        </w:rPr>
        <w:t>peserta</w:t>
      </w:r>
      <w:r w:rsidRPr="00944AF2">
        <w:rPr>
          <w:rFonts w:ascii="Georgia" w:hAnsi="Georgia" w:cs="Times New Roman"/>
          <w:lang w:val="en-US"/>
        </w:rPr>
        <w:t xml:space="preserve"> didik dalam menerima pelajaran, dan biasanya dicirikan dengan hasil belajar yang rendah, adanya ketidakseimbangan antara usaha dan hasil belajar, terlambat dalam menyelesaikan tugas, memberikan sikap dan perilaku yang tidak wajar.</w:t>
      </w:r>
      <w:proofErr w:type="gramEnd"/>
    </w:p>
    <w:p w:rsidR="00D76B53" w:rsidRPr="00944AF2" w:rsidRDefault="00D76B53" w:rsidP="00944AF2">
      <w:pPr>
        <w:autoSpaceDE w:val="0"/>
        <w:autoSpaceDN w:val="0"/>
        <w:adjustRightInd w:val="0"/>
        <w:spacing w:after="0" w:line="240" w:lineRule="auto"/>
        <w:ind w:firstLine="720"/>
        <w:jc w:val="both"/>
        <w:rPr>
          <w:rFonts w:ascii="Georgia" w:hAnsi="Georgia" w:cs="Times New Roman"/>
          <w:lang w:val="en-US"/>
        </w:rPr>
      </w:pPr>
      <w:r w:rsidRPr="00944AF2">
        <w:rPr>
          <w:rFonts w:ascii="Georgia" w:hAnsi="Georgia" w:cs="Times New Roman"/>
          <w:lang w:val="en-US"/>
        </w:rPr>
        <w:t xml:space="preserve">Amin (2005: 69) mengatakan bahwa hasil belajar peserta didik dipengaruhi oleh dua faktor, yaitu: faktor internal (dalam diri peserta didik) dan faktor eksternal (luar diri peserta didik). </w:t>
      </w:r>
      <w:proofErr w:type="gramStart"/>
      <w:r w:rsidRPr="00944AF2">
        <w:rPr>
          <w:rFonts w:ascii="Georgia" w:hAnsi="Georgia" w:cs="Times New Roman"/>
          <w:lang w:val="en-US"/>
        </w:rPr>
        <w:t>Faktor internal terdiri dari dua aspek, yaitu aspek fisiologis (kesehatan peserta didik) dan aspek psikologis (tingkat kecerdasan dan mental peserta didik).</w:t>
      </w:r>
      <w:proofErr w:type="gramEnd"/>
      <w:r w:rsidRPr="00944AF2">
        <w:rPr>
          <w:rFonts w:ascii="Georgia" w:hAnsi="Georgia" w:cs="Times New Roman"/>
          <w:lang w:val="en-US"/>
        </w:rPr>
        <w:t xml:space="preserve"> Sementara itu, faktor eksternal juga terdiri atas dua aspek, yaitu: aspek lingkungan sosial (pengaruh teman dan kondisi sosial ekonomi) dan lingkungan non sosial (keadaan lembaga </w:t>
      </w:r>
      <w:r w:rsidRPr="00944AF2">
        <w:rPr>
          <w:rFonts w:ascii="Georgia" w:hAnsi="Georgia" w:cs="Times New Roman"/>
          <w:lang w:val="en-US"/>
        </w:rPr>
        <w:lastRenderedPageBreak/>
        <w:t xml:space="preserve">pendidikan, sarana dan prasarana pendidikan). </w:t>
      </w:r>
    </w:p>
    <w:p w:rsidR="00D76B53" w:rsidRPr="00944AF2" w:rsidRDefault="00D76B53" w:rsidP="00944AF2">
      <w:pPr>
        <w:autoSpaceDE w:val="0"/>
        <w:autoSpaceDN w:val="0"/>
        <w:adjustRightInd w:val="0"/>
        <w:spacing w:after="0" w:line="240" w:lineRule="auto"/>
        <w:ind w:firstLine="720"/>
        <w:jc w:val="both"/>
        <w:rPr>
          <w:rFonts w:ascii="Georgia" w:hAnsi="Georgia" w:cs="Times New Roman"/>
          <w:lang w:val="en-US"/>
        </w:rPr>
      </w:pPr>
      <w:r w:rsidRPr="00944AF2">
        <w:rPr>
          <w:rFonts w:ascii="Georgia" w:hAnsi="Georgia" w:cs="Times New Roman"/>
          <w:lang w:val="en-US"/>
        </w:rPr>
        <w:t xml:space="preserve">Indikator kesulitan belajar yang digunakan dalam penelitian ini, </w:t>
      </w:r>
      <w:proofErr w:type="gramStart"/>
      <w:r w:rsidRPr="00944AF2">
        <w:rPr>
          <w:rFonts w:ascii="Georgia" w:hAnsi="Georgia" w:cs="Times New Roman"/>
          <w:lang w:val="en-US"/>
        </w:rPr>
        <w:t>diantaranya:</w:t>
      </w:r>
      <w:proofErr w:type="gramEnd"/>
      <w:r w:rsidRPr="00944AF2">
        <w:rPr>
          <w:rFonts w:ascii="Georgia" w:hAnsi="Georgia" w:cs="Times New Roman"/>
          <w:lang w:val="en-US"/>
        </w:rPr>
        <w:t>(1) kesulitan mahasiswa dalam menafsirkan simbol dalam struktur</w:t>
      </w:r>
    </w:p>
    <w:p w:rsidR="00D76B53" w:rsidRPr="00944AF2" w:rsidRDefault="00D76B53" w:rsidP="00944AF2">
      <w:pPr>
        <w:autoSpaceDE w:val="0"/>
        <w:autoSpaceDN w:val="0"/>
        <w:adjustRightInd w:val="0"/>
        <w:spacing w:after="0" w:line="240" w:lineRule="auto"/>
        <w:jc w:val="both"/>
        <w:rPr>
          <w:rFonts w:ascii="Georgia" w:hAnsi="Georgia" w:cs="Times New Roman"/>
          <w:lang w:val="en-US"/>
        </w:rPr>
      </w:pPr>
      <w:proofErr w:type="gramStart"/>
      <w:r w:rsidRPr="00944AF2">
        <w:rPr>
          <w:rFonts w:ascii="Georgia" w:hAnsi="Georgia" w:cs="Times New Roman"/>
          <w:lang w:val="en-US"/>
        </w:rPr>
        <w:t>aljabar</w:t>
      </w:r>
      <w:proofErr w:type="gramEnd"/>
      <w:r w:rsidRPr="00944AF2">
        <w:rPr>
          <w:rFonts w:ascii="Georgia" w:hAnsi="Georgia" w:cs="Times New Roman"/>
          <w:lang w:val="en-US"/>
        </w:rPr>
        <w:t>, (2) kesulitan mahasiswa dalam menggunakan dalil-dalil atau aksioma-aksioma yang terdapat dalam materi struktur aljabar, (3) kesulitan mahasiswa dalam menjelaskan prosedur pengerjaan soal karena materi tidak dikuasai, dan (4) kesulitan mahasiswa dalam melakukan pembuktian deduktif.</w:t>
      </w:r>
    </w:p>
    <w:p w:rsidR="00D76B53" w:rsidRPr="00944AF2" w:rsidRDefault="00D76B53" w:rsidP="00944AF2">
      <w:pPr>
        <w:autoSpaceDE w:val="0"/>
        <w:autoSpaceDN w:val="0"/>
        <w:adjustRightInd w:val="0"/>
        <w:spacing w:after="0" w:line="240" w:lineRule="auto"/>
        <w:ind w:firstLine="720"/>
        <w:jc w:val="both"/>
        <w:rPr>
          <w:rFonts w:ascii="Georgia" w:hAnsi="Georgia" w:cs="Times New Roman"/>
          <w:lang w:val="en-US"/>
        </w:rPr>
      </w:pPr>
      <w:r w:rsidRPr="00944AF2">
        <w:rPr>
          <w:rFonts w:ascii="Georgia" w:hAnsi="Georgia" w:cs="Times New Roman"/>
          <w:lang w:val="en-US"/>
        </w:rPr>
        <w:t xml:space="preserve">Jenis bahan ajar yang digunakan dalam penelitian ini merupakan Buku Struktur Aljabar I. Bahan ajar yang baik dan layak digunakan, harus memenuhi sifat valid, praktis, dan efektif sebagaimana dijelaskan dalam uraian berikut: </w:t>
      </w:r>
    </w:p>
    <w:p w:rsidR="00D76B53" w:rsidRPr="00944AF2" w:rsidRDefault="00D76B53" w:rsidP="00944AF2">
      <w:pPr>
        <w:autoSpaceDE w:val="0"/>
        <w:autoSpaceDN w:val="0"/>
        <w:adjustRightInd w:val="0"/>
        <w:spacing w:after="0" w:line="240" w:lineRule="auto"/>
        <w:ind w:firstLine="720"/>
        <w:jc w:val="both"/>
        <w:rPr>
          <w:rFonts w:ascii="Georgia" w:hAnsi="Georgia" w:cs="Times New Roman"/>
          <w:lang w:val="en-US"/>
        </w:rPr>
      </w:pPr>
      <w:proofErr w:type="gramStart"/>
      <w:r w:rsidRPr="00944AF2">
        <w:rPr>
          <w:rFonts w:ascii="Georgia" w:hAnsi="Georgia" w:cs="Times New Roman"/>
          <w:lang w:val="en-US"/>
        </w:rPr>
        <w:t>Valid adalah ketepatan suatu alat ukur dalam melakukan fungsi yang diukurnya.</w:t>
      </w:r>
      <w:proofErr w:type="gramEnd"/>
      <w:r w:rsidRPr="00944AF2">
        <w:rPr>
          <w:rFonts w:ascii="Georgia" w:hAnsi="Georgia" w:cs="Times New Roman"/>
          <w:lang w:val="en-US"/>
        </w:rPr>
        <w:t xml:space="preserve"> </w:t>
      </w:r>
      <w:r w:rsidRPr="00944AF2">
        <w:rPr>
          <w:rFonts w:ascii="Georgia" w:hAnsi="Georgia" w:cs="Times New Roman"/>
        </w:rPr>
        <w:t xml:space="preserve">Uji </w:t>
      </w:r>
      <w:r w:rsidRPr="00944AF2">
        <w:rPr>
          <w:rFonts w:ascii="Georgia" w:hAnsi="Georgia" w:cs="Times New Roman"/>
          <w:lang w:val="en-US"/>
        </w:rPr>
        <w:t xml:space="preserve">validitas yang digunakan dalam penelitian ini adalah validitas isi berkenaan dengan kesahihan dan kesesuaian tes yang disusun dengan materi dan indikator yang diujikan. </w:t>
      </w:r>
      <w:proofErr w:type="gramStart"/>
      <w:r w:rsidRPr="00944AF2">
        <w:rPr>
          <w:rFonts w:ascii="Georgia" w:hAnsi="Georgia" w:cs="Times New Roman"/>
          <w:lang w:val="en-US"/>
        </w:rPr>
        <w:t>Uji validitas ini dilakukan melalui pertimbangan berbagai pihak yang memiliki kapabilitas yang memadai dalam bidang Pendidikan Matematika, yakni 8 orang dosen tetap dari Program Studi Pendidikan Matematika UIN Sumatera Utara Medan.</w:t>
      </w:r>
      <w:proofErr w:type="gramEnd"/>
      <w:r w:rsidRPr="00944AF2">
        <w:rPr>
          <w:rFonts w:ascii="Georgia" w:hAnsi="Georgia" w:cs="Times New Roman"/>
          <w:lang w:val="en-US"/>
        </w:rPr>
        <w:t xml:space="preserve"> </w:t>
      </w:r>
    </w:p>
    <w:p w:rsidR="00D76B53" w:rsidRPr="00944AF2" w:rsidRDefault="00D76B53" w:rsidP="00944AF2">
      <w:pPr>
        <w:autoSpaceDE w:val="0"/>
        <w:autoSpaceDN w:val="0"/>
        <w:adjustRightInd w:val="0"/>
        <w:spacing w:after="0" w:line="240" w:lineRule="auto"/>
        <w:ind w:firstLine="720"/>
        <w:jc w:val="both"/>
        <w:rPr>
          <w:rFonts w:ascii="Georgia" w:hAnsi="Georgia" w:cs="Times New Roman"/>
          <w:lang w:val="en-US"/>
        </w:rPr>
      </w:pPr>
      <w:proofErr w:type="gramStart"/>
      <w:r w:rsidRPr="00944AF2">
        <w:rPr>
          <w:rFonts w:ascii="Georgia" w:hAnsi="Georgia" w:cs="Times New Roman"/>
          <w:lang w:val="en-US"/>
        </w:rPr>
        <w:t>Praktis berarti mudah digunakan dan bermakna.</w:t>
      </w:r>
      <w:proofErr w:type="gramEnd"/>
      <w:r w:rsidRPr="00944AF2">
        <w:rPr>
          <w:rFonts w:ascii="Georgia" w:hAnsi="Georgia" w:cs="Times New Roman"/>
          <w:lang w:val="en-US"/>
        </w:rPr>
        <w:t xml:space="preserve"> Sedangkan definisi praktis menurut Nieven dalam Siagian (2015: 88), “</w:t>
      </w:r>
      <w:r w:rsidRPr="00944AF2">
        <w:rPr>
          <w:rFonts w:ascii="Georgia" w:hAnsi="Georgia" w:cs="Times New Roman"/>
          <w:i/>
          <w:iCs/>
          <w:lang w:val="en-US"/>
        </w:rPr>
        <w:t>Practicality refers to the extent that users (teacher and pupils) and other expert consider the intervention as appealing and useable in normal condition</w:t>
      </w:r>
      <w:r w:rsidRPr="00944AF2">
        <w:rPr>
          <w:rFonts w:ascii="Georgia" w:hAnsi="Georgia" w:cs="Times New Roman"/>
          <w:lang w:val="en-US"/>
        </w:rPr>
        <w:t xml:space="preserve">.” </w:t>
      </w:r>
      <w:proofErr w:type="gramStart"/>
      <w:r w:rsidRPr="00944AF2">
        <w:rPr>
          <w:rFonts w:ascii="Georgia" w:hAnsi="Georgia" w:cs="Times New Roman"/>
          <w:lang w:val="en-US"/>
        </w:rPr>
        <w:t>Kepraktisan dari suatu bahan ajar dapat dilihat dengan kemudahan pengajar dan peserta didik serta peserta pelatihan dapat menggunakan bahan ajar.</w:t>
      </w:r>
      <w:proofErr w:type="gramEnd"/>
    </w:p>
    <w:p w:rsidR="00D76B53" w:rsidRPr="00944AF2" w:rsidRDefault="00D76B53" w:rsidP="00944AF2">
      <w:pPr>
        <w:autoSpaceDE w:val="0"/>
        <w:autoSpaceDN w:val="0"/>
        <w:adjustRightInd w:val="0"/>
        <w:spacing w:after="0" w:line="240" w:lineRule="auto"/>
        <w:ind w:firstLine="720"/>
        <w:jc w:val="both"/>
        <w:rPr>
          <w:rFonts w:ascii="Georgia" w:hAnsi="Georgia" w:cs="Times New Roman"/>
          <w:lang w:val="en-US"/>
        </w:rPr>
      </w:pPr>
      <w:proofErr w:type="gramStart"/>
      <w:r w:rsidRPr="00944AF2">
        <w:rPr>
          <w:rFonts w:ascii="Georgia" w:hAnsi="Georgia" w:cs="Times New Roman"/>
          <w:lang w:val="en-US"/>
        </w:rPr>
        <w:t>Efektif berarti memberikan efek maupun pengaruh yang positif.</w:t>
      </w:r>
      <w:proofErr w:type="gramEnd"/>
      <w:r w:rsidRPr="00944AF2">
        <w:rPr>
          <w:rFonts w:ascii="Georgia" w:hAnsi="Georgia" w:cs="Times New Roman"/>
          <w:lang w:val="en-US"/>
        </w:rPr>
        <w:t xml:space="preserve"> Sedangkan Nieven dalam Siagian (2015: 88), mengatakan bahwa: “</w:t>
      </w:r>
      <w:r w:rsidRPr="00944AF2">
        <w:rPr>
          <w:rFonts w:ascii="Georgia" w:hAnsi="Georgia" w:cs="Times New Roman"/>
          <w:i/>
          <w:iCs/>
          <w:lang w:val="en-US"/>
        </w:rPr>
        <w:t>Effectiveness refers to the extent that the experiences and outcomes from the intervention are consistent with the intended aims</w:t>
      </w:r>
      <w:r w:rsidRPr="00944AF2">
        <w:rPr>
          <w:rFonts w:ascii="Georgia" w:hAnsi="Georgia" w:cs="Times New Roman"/>
          <w:lang w:val="en-US"/>
        </w:rPr>
        <w:t>.”</w:t>
      </w:r>
      <w:r w:rsidRPr="00944AF2">
        <w:rPr>
          <w:rFonts w:ascii="Georgia" w:hAnsi="Georgia" w:cs="Times New Roman"/>
        </w:rPr>
        <w:t xml:space="preserve"> </w:t>
      </w:r>
      <w:proofErr w:type="gramStart"/>
      <w:r w:rsidRPr="00944AF2">
        <w:rPr>
          <w:rFonts w:ascii="Georgia" w:hAnsi="Georgia" w:cs="Times New Roman"/>
          <w:lang w:val="en-US"/>
        </w:rPr>
        <w:t>Sebuah bahan ajar Struktur Aljabar I dikatakan efektif jika bahan ajar tersebut memberikan dampak secara positif dalam mengatasi kesulitan yang dialami mahasiswa dalam mempelajari Struktur Aljabar.</w:t>
      </w:r>
      <w:proofErr w:type="gramEnd"/>
    </w:p>
    <w:p w:rsidR="00D76B53" w:rsidRPr="00944AF2" w:rsidRDefault="00D76B53" w:rsidP="00944AF2">
      <w:pPr>
        <w:autoSpaceDE w:val="0"/>
        <w:autoSpaceDN w:val="0"/>
        <w:adjustRightInd w:val="0"/>
        <w:spacing w:after="0" w:line="240" w:lineRule="auto"/>
        <w:ind w:firstLine="720"/>
        <w:jc w:val="both"/>
        <w:rPr>
          <w:rFonts w:ascii="Georgia" w:hAnsi="Georgia" w:cs="Times New Roman"/>
          <w:lang w:val="en-US"/>
        </w:rPr>
      </w:pPr>
      <w:proofErr w:type="gramStart"/>
      <w:r w:rsidRPr="00944AF2">
        <w:rPr>
          <w:rFonts w:ascii="Georgia" w:hAnsi="Georgia" w:cs="Times New Roman"/>
          <w:lang w:val="en-US"/>
        </w:rPr>
        <w:lastRenderedPageBreak/>
        <w:t>Yuniati (2013: 130) mengatakan bahwa struktur aljabar adalah cabang ilmu matematika yang mempelajari suatu himpunan dengan satu atau lebih dari operasi biner yang berlaku padanya.</w:t>
      </w:r>
      <w:proofErr w:type="gramEnd"/>
      <w:r w:rsidRPr="00944AF2">
        <w:rPr>
          <w:rFonts w:ascii="Georgia" w:hAnsi="Georgia" w:cs="Times New Roman"/>
          <w:lang w:val="en-US"/>
        </w:rPr>
        <w:t xml:space="preserve"> </w:t>
      </w:r>
      <w:proofErr w:type="gramStart"/>
      <w:r w:rsidRPr="00944AF2">
        <w:rPr>
          <w:rFonts w:ascii="Georgia" w:hAnsi="Georgia" w:cs="Times New Roman"/>
          <w:lang w:val="en-US"/>
        </w:rPr>
        <w:t xml:space="preserve">Struktur aljabar juga sering dikenal dengan istilah Aljabar Abstrak yang membahas </w:t>
      </w:r>
      <w:r w:rsidRPr="00944AF2">
        <w:rPr>
          <w:rFonts w:ascii="Georgia" w:hAnsi="Georgia" w:cs="Times New Roman"/>
        </w:rPr>
        <w:t>tentang</w:t>
      </w:r>
      <w:r w:rsidRPr="00944AF2">
        <w:rPr>
          <w:rFonts w:ascii="Georgia" w:hAnsi="Georgia" w:cs="Times New Roman"/>
          <w:lang w:val="en-US"/>
        </w:rPr>
        <w:t xml:space="preserve"> </w:t>
      </w:r>
      <w:r w:rsidRPr="00944AF2">
        <w:rPr>
          <w:rFonts w:ascii="Georgia" w:hAnsi="Georgia" w:cs="Times New Roman"/>
        </w:rPr>
        <w:t xml:space="preserve">operasi biner, </w:t>
      </w:r>
      <w:r w:rsidRPr="00944AF2">
        <w:rPr>
          <w:rFonts w:ascii="Georgia" w:hAnsi="Georgia" w:cs="Times New Roman"/>
          <w:lang w:val="en-US"/>
        </w:rPr>
        <w:t xml:space="preserve">grup, ring, </w:t>
      </w:r>
      <w:r w:rsidRPr="00944AF2">
        <w:rPr>
          <w:rFonts w:ascii="Georgia" w:hAnsi="Georgia" w:cs="Times New Roman"/>
        </w:rPr>
        <w:t xml:space="preserve">integral domain, </w:t>
      </w:r>
      <w:r w:rsidRPr="00944AF2">
        <w:rPr>
          <w:rFonts w:ascii="Georgia" w:hAnsi="Georgia" w:cs="Times New Roman"/>
          <w:lang w:val="en-US"/>
        </w:rPr>
        <w:t>field (lapangan)</w:t>
      </w:r>
      <w:r w:rsidRPr="00944AF2">
        <w:rPr>
          <w:rFonts w:ascii="Georgia" w:hAnsi="Georgia" w:cs="Times New Roman"/>
        </w:rPr>
        <w:t>, dan lain sebagainya</w:t>
      </w:r>
      <w:r w:rsidRPr="00944AF2">
        <w:rPr>
          <w:rFonts w:ascii="Georgia" w:hAnsi="Georgia" w:cs="Times New Roman"/>
          <w:lang w:val="en-US"/>
        </w:rPr>
        <w:t>.</w:t>
      </w:r>
      <w:proofErr w:type="gramEnd"/>
      <w:r w:rsidRPr="00944AF2">
        <w:rPr>
          <w:rFonts w:ascii="Georgia" w:hAnsi="Georgia" w:cs="Times New Roman"/>
          <w:lang w:val="en-US"/>
        </w:rPr>
        <w:t xml:space="preserve"> </w:t>
      </w:r>
      <w:proofErr w:type="gramStart"/>
      <w:r w:rsidRPr="00944AF2">
        <w:rPr>
          <w:rFonts w:ascii="Georgia" w:hAnsi="Georgia" w:cs="Times New Roman"/>
          <w:lang w:val="en-US"/>
        </w:rPr>
        <w:t>Penelitian ini hanya dibatasi pada materi grup (Struktur Aljabar I).</w:t>
      </w:r>
      <w:proofErr w:type="gramEnd"/>
      <w:r w:rsidRPr="00944AF2">
        <w:rPr>
          <w:rFonts w:ascii="Georgia" w:hAnsi="Georgia" w:cs="Times New Roman"/>
          <w:lang w:val="en-US"/>
        </w:rPr>
        <w:t xml:space="preserve"> Adapun materi yang </w:t>
      </w:r>
      <w:proofErr w:type="gramStart"/>
      <w:r w:rsidRPr="00944AF2">
        <w:rPr>
          <w:rFonts w:ascii="Georgia" w:hAnsi="Georgia" w:cs="Times New Roman"/>
          <w:lang w:val="en-US"/>
        </w:rPr>
        <w:t>akan</w:t>
      </w:r>
      <w:proofErr w:type="gramEnd"/>
      <w:r w:rsidRPr="00944AF2">
        <w:rPr>
          <w:rFonts w:ascii="Georgia" w:hAnsi="Georgia" w:cs="Times New Roman"/>
          <w:lang w:val="en-US"/>
        </w:rPr>
        <w:t xml:space="preserve"> dibahas pada bahan ajar Struktur Aljabar I sebagai berikut:</w:t>
      </w:r>
      <w:r w:rsidRPr="00944AF2">
        <w:rPr>
          <w:rFonts w:ascii="Georgia" w:hAnsi="Georgia" w:cs="Times New Roman"/>
        </w:rPr>
        <w:t xml:space="preserve"> himpunan, fungsi (pemetaan), operasi biner, grup, teorema-teorema dasar tentang grup, subgrup, grup permutasi, koset, subgrup normal, dan grup faktor.</w:t>
      </w:r>
    </w:p>
    <w:p w:rsidR="00D76B53" w:rsidRPr="00944AF2" w:rsidRDefault="00D76B53" w:rsidP="001436F8">
      <w:pPr>
        <w:autoSpaceDE w:val="0"/>
        <w:autoSpaceDN w:val="0"/>
        <w:adjustRightInd w:val="0"/>
        <w:spacing w:after="0" w:line="480" w:lineRule="auto"/>
        <w:jc w:val="both"/>
        <w:rPr>
          <w:rFonts w:ascii="Georgia" w:hAnsi="Georgia" w:cs="Times New Roman"/>
        </w:rPr>
      </w:pPr>
    </w:p>
    <w:p w:rsidR="00D76B53" w:rsidRPr="00944AF2" w:rsidRDefault="00D76B53" w:rsidP="0077276A">
      <w:pPr>
        <w:pStyle w:val="ListParagraph"/>
        <w:numPr>
          <w:ilvl w:val="0"/>
          <w:numId w:val="7"/>
        </w:numPr>
        <w:autoSpaceDE w:val="0"/>
        <w:autoSpaceDN w:val="0"/>
        <w:adjustRightInd w:val="0"/>
        <w:spacing w:after="0" w:line="240" w:lineRule="auto"/>
        <w:ind w:left="426" w:hanging="426"/>
        <w:jc w:val="both"/>
        <w:rPr>
          <w:rFonts w:ascii="Georgia" w:hAnsi="Georgia" w:cs="Times New Roman"/>
          <w:b/>
          <w:sz w:val="24"/>
          <w:szCs w:val="24"/>
        </w:rPr>
      </w:pPr>
      <w:r w:rsidRPr="00944AF2">
        <w:rPr>
          <w:rFonts w:ascii="Georgia" w:hAnsi="Georgia" w:cs="Times New Roman"/>
          <w:b/>
          <w:sz w:val="24"/>
          <w:szCs w:val="24"/>
        </w:rPr>
        <w:t>METODE PENELITIAN</w:t>
      </w:r>
    </w:p>
    <w:p w:rsidR="00944AF2" w:rsidRPr="00944AF2" w:rsidRDefault="00944AF2" w:rsidP="00944AF2">
      <w:pPr>
        <w:pStyle w:val="ListParagraph"/>
        <w:autoSpaceDE w:val="0"/>
        <w:autoSpaceDN w:val="0"/>
        <w:adjustRightInd w:val="0"/>
        <w:spacing w:after="0" w:line="240" w:lineRule="auto"/>
        <w:ind w:left="426"/>
        <w:jc w:val="both"/>
        <w:rPr>
          <w:rFonts w:ascii="Georgia" w:hAnsi="Georgia" w:cs="Times New Roman"/>
          <w:b/>
          <w:szCs w:val="24"/>
        </w:rPr>
      </w:pPr>
    </w:p>
    <w:p w:rsidR="00D76B53" w:rsidRPr="00944AF2" w:rsidRDefault="00D76B53" w:rsidP="00944AF2">
      <w:pPr>
        <w:autoSpaceDE w:val="0"/>
        <w:autoSpaceDN w:val="0"/>
        <w:adjustRightInd w:val="0"/>
        <w:spacing w:after="0" w:line="240" w:lineRule="auto"/>
        <w:ind w:firstLine="720"/>
        <w:jc w:val="both"/>
        <w:rPr>
          <w:rFonts w:ascii="Georgia" w:eastAsia="TimesNewRomanPSMT" w:hAnsi="Georgia" w:cs="Times New Roman"/>
          <w:color w:val="000000" w:themeColor="text1"/>
        </w:rPr>
      </w:pPr>
      <w:r w:rsidRPr="00944AF2">
        <w:rPr>
          <w:rFonts w:ascii="Georgia" w:eastAsia="TimesNewRomanPSMT" w:hAnsi="Georgia" w:cs="Times New Roman"/>
          <w:color w:val="000000" w:themeColor="text1"/>
        </w:rPr>
        <w:t xml:space="preserve">Penelitian ini </w:t>
      </w:r>
      <w:r w:rsidRPr="00944AF2">
        <w:rPr>
          <w:rFonts w:ascii="Georgia" w:eastAsia="TimesNewRomanPSMT" w:hAnsi="Georgia" w:cs="Times New Roman"/>
          <w:color w:val="000000" w:themeColor="text1"/>
          <w:lang w:val="en-US"/>
        </w:rPr>
        <w:t>merupakan</w:t>
      </w:r>
      <w:r w:rsidRPr="00944AF2">
        <w:rPr>
          <w:rFonts w:ascii="Georgia" w:eastAsia="TimesNewRomanPSMT" w:hAnsi="Georgia" w:cs="Times New Roman"/>
          <w:color w:val="000000" w:themeColor="text1"/>
        </w:rPr>
        <w:t xml:space="preserve"> penelitian pengembangan (</w:t>
      </w:r>
      <w:r w:rsidRPr="00944AF2">
        <w:rPr>
          <w:rFonts w:ascii="Georgia" w:eastAsia="TimesNewRomanPSMT" w:hAnsi="Georgia" w:cs="Times New Roman"/>
          <w:i/>
          <w:color w:val="000000" w:themeColor="text1"/>
        </w:rPr>
        <w:t>development research</w:t>
      </w:r>
      <w:r w:rsidRPr="00944AF2">
        <w:rPr>
          <w:rFonts w:ascii="Georgia" w:eastAsia="TimesNewRomanPSMT" w:hAnsi="Georgia" w:cs="Times New Roman"/>
          <w:color w:val="000000" w:themeColor="text1"/>
        </w:rPr>
        <w:t xml:space="preserve">) </w:t>
      </w:r>
      <w:r w:rsidRPr="00944AF2">
        <w:rPr>
          <w:rFonts w:ascii="Georgia" w:eastAsia="TimesNewRomanPSMT" w:hAnsi="Georgia" w:cs="Times New Roman"/>
          <w:color w:val="000000" w:themeColor="text1"/>
          <w:lang w:val="en-US"/>
        </w:rPr>
        <w:t>yang</w:t>
      </w:r>
      <w:r w:rsidRPr="00944AF2">
        <w:rPr>
          <w:rFonts w:ascii="Georgia" w:eastAsia="TimesNewRomanPSMT" w:hAnsi="Georgia" w:cs="Times New Roman"/>
          <w:color w:val="000000" w:themeColor="text1"/>
        </w:rPr>
        <w:t xml:space="preserve"> </w:t>
      </w:r>
      <w:r w:rsidRPr="00944AF2">
        <w:rPr>
          <w:rFonts w:ascii="Georgia" w:eastAsia="TimesNewRomanPSMT" w:hAnsi="Georgia" w:cs="Times New Roman"/>
          <w:color w:val="000000" w:themeColor="text1"/>
          <w:lang w:val="en-US"/>
        </w:rPr>
        <w:t>dimodifikasi oleh</w:t>
      </w:r>
      <w:r w:rsidRPr="00944AF2">
        <w:rPr>
          <w:rFonts w:ascii="Georgia" w:eastAsia="TimesNewRomanPSMT" w:hAnsi="Georgia" w:cs="Times New Roman"/>
          <w:color w:val="000000" w:themeColor="text1"/>
        </w:rPr>
        <w:t xml:space="preserve"> model 4-D Thiagarajan</w:t>
      </w:r>
      <w:r w:rsidRPr="00944AF2">
        <w:rPr>
          <w:rFonts w:ascii="Georgia" w:eastAsia="TimesNewRomanPSMT" w:hAnsi="Georgia" w:cs="Times New Roman"/>
          <w:color w:val="000000" w:themeColor="text1"/>
          <w:lang w:val="en-US"/>
        </w:rPr>
        <w:t xml:space="preserve">, yaitu: </w:t>
      </w:r>
      <w:r w:rsidRPr="00944AF2">
        <w:rPr>
          <w:rFonts w:ascii="Georgia" w:eastAsia="TimesNewRomanPSMT" w:hAnsi="Georgia" w:cs="Times New Roman"/>
          <w:color w:val="000000" w:themeColor="text1"/>
        </w:rPr>
        <w:t>yaitu: pendefinisian (</w:t>
      </w:r>
      <w:r w:rsidRPr="00944AF2">
        <w:rPr>
          <w:rFonts w:ascii="Georgia" w:eastAsia="TimesNewRomanPSMT" w:hAnsi="Georgia" w:cs="Times New Roman"/>
          <w:i/>
          <w:color w:val="000000" w:themeColor="text1"/>
        </w:rPr>
        <w:t>define</w:t>
      </w:r>
      <w:r w:rsidRPr="00944AF2">
        <w:rPr>
          <w:rFonts w:ascii="Georgia" w:eastAsia="TimesNewRomanPSMT" w:hAnsi="Georgia" w:cs="Times New Roman"/>
          <w:color w:val="000000" w:themeColor="text1"/>
        </w:rPr>
        <w:t>), rancangan (</w:t>
      </w:r>
      <w:r w:rsidRPr="00944AF2">
        <w:rPr>
          <w:rFonts w:ascii="Georgia" w:eastAsia="TimesNewRomanPSMT" w:hAnsi="Georgia" w:cs="Times New Roman"/>
          <w:i/>
          <w:color w:val="000000" w:themeColor="text1"/>
        </w:rPr>
        <w:t>design</w:t>
      </w:r>
      <w:r w:rsidRPr="00944AF2">
        <w:rPr>
          <w:rFonts w:ascii="Georgia" w:eastAsia="TimesNewRomanPSMT" w:hAnsi="Georgia" w:cs="Times New Roman"/>
          <w:color w:val="000000" w:themeColor="text1"/>
        </w:rPr>
        <w:t>), pengembangan (</w:t>
      </w:r>
      <w:r w:rsidRPr="00944AF2">
        <w:rPr>
          <w:rFonts w:ascii="Georgia" w:eastAsia="TimesNewRomanPSMT" w:hAnsi="Georgia" w:cs="Times New Roman"/>
          <w:i/>
          <w:color w:val="000000" w:themeColor="text1"/>
        </w:rPr>
        <w:t>develop</w:t>
      </w:r>
      <w:r w:rsidRPr="00944AF2">
        <w:rPr>
          <w:rFonts w:ascii="Georgia" w:eastAsia="TimesNewRomanPSMT" w:hAnsi="Georgia" w:cs="Times New Roman"/>
          <w:color w:val="000000" w:themeColor="text1"/>
        </w:rPr>
        <w:t>), dan penyebaran (</w:t>
      </w:r>
      <w:r w:rsidRPr="00944AF2">
        <w:rPr>
          <w:rFonts w:ascii="Georgia" w:eastAsia="TimesNewRomanPSMT" w:hAnsi="Georgia" w:cs="Times New Roman"/>
          <w:i/>
          <w:color w:val="000000" w:themeColor="text1"/>
        </w:rPr>
        <w:t>disseminate</w:t>
      </w:r>
      <w:r w:rsidRPr="00944AF2">
        <w:rPr>
          <w:rFonts w:ascii="Georgia" w:eastAsia="TimesNewRomanPSMT" w:hAnsi="Georgia" w:cs="Times New Roman"/>
          <w:color w:val="000000" w:themeColor="text1"/>
        </w:rPr>
        <w:t>). Sugiyono</w:t>
      </w:r>
      <w:r w:rsidRPr="00944AF2">
        <w:rPr>
          <w:rFonts w:ascii="Georgia" w:eastAsia="TimesNewRomanPSMT" w:hAnsi="Georgia" w:cs="Times New Roman"/>
          <w:color w:val="000000" w:themeColor="text1"/>
          <w:lang w:val="en-US"/>
        </w:rPr>
        <w:t xml:space="preserve"> mengatakan bahwa (2011: 407) </w:t>
      </w:r>
      <w:r w:rsidRPr="00944AF2">
        <w:rPr>
          <w:rFonts w:ascii="Georgia" w:eastAsia="TimesNewRomanPSMT" w:hAnsi="Georgia" w:cs="Times New Roman"/>
          <w:color w:val="000000" w:themeColor="text1"/>
        </w:rPr>
        <w:t>metode penelitian pengembangan adalah metode penelitian yang digunakan untuk menghasilkan produk tertentu, dan menguji keefektifan produk tersebut. Penelitian ini berorientasi pada pengembangan produk berupa buku Struktur Aljabar I. Setiap proses pengembangan dideskripsikan sedetail mungkin dan produk akhirnya dievaluasi. Proses pengembangan berkaitan dengan kegiatan pada setiap tahap-tahap pengembangan</w:t>
      </w:r>
    </w:p>
    <w:p w:rsidR="00D76B53" w:rsidRPr="00944AF2" w:rsidRDefault="00D76B53" w:rsidP="00944AF2">
      <w:pPr>
        <w:autoSpaceDE w:val="0"/>
        <w:autoSpaceDN w:val="0"/>
        <w:adjustRightInd w:val="0"/>
        <w:spacing w:after="0" w:line="240" w:lineRule="auto"/>
        <w:ind w:firstLine="720"/>
        <w:jc w:val="both"/>
        <w:rPr>
          <w:rFonts w:ascii="Georgia" w:eastAsia="TimesNewRomanPSMT" w:hAnsi="Georgia" w:cs="Times New Roman"/>
          <w:color w:val="000000" w:themeColor="text1"/>
        </w:rPr>
      </w:pPr>
      <w:r w:rsidRPr="00944AF2">
        <w:rPr>
          <w:rFonts w:ascii="Georgia" w:eastAsia="TimesNewRomanPSMT" w:hAnsi="Georgia" w:cs="Times New Roman"/>
          <w:color w:val="000000" w:themeColor="text1"/>
        </w:rPr>
        <w:t>Penelitian ini dilakukan pada bulan  03 September 2018 s.d. 23 Oktober 2019 yang beralamat di Kampus II UIN Sumatera Utara Medan Jalan Williem Iskandar Pasar V Medan Estate Kode Pos 20371 Provinsi Sumatera Utara Medan.</w:t>
      </w:r>
    </w:p>
    <w:p w:rsidR="00D76B53" w:rsidRPr="00944AF2" w:rsidRDefault="00D76B53" w:rsidP="00944AF2">
      <w:pPr>
        <w:autoSpaceDE w:val="0"/>
        <w:autoSpaceDN w:val="0"/>
        <w:adjustRightInd w:val="0"/>
        <w:spacing w:after="0" w:line="240" w:lineRule="auto"/>
        <w:ind w:firstLine="720"/>
        <w:jc w:val="both"/>
        <w:rPr>
          <w:rFonts w:ascii="Georgia" w:eastAsia="TimesNewRomanPSMT" w:hAnsi="Georgia" w:cs="Times New Roman"/>
          <w:color w:val="000000" w:themeColor="text1"/>
        </w:rPr>
      </w:pPr>
      <w:r w:rsidRPr="00944AF2">
        <w:rPr>
          <w:rFonts w:ascii="Georgia" w:eastAsia="TimesNewRomanPSMT" w:hAnsi="Georgia" w:cs="Times New Roman"/>
          <w:color w:val="000000" w:themeColor="text1"/>
        </w:rPr>
        <w:t>Sampel dalam penelitian ini adalah seluruh mahasiswa program studi Pendidikan Matematika UIN Sumatera Utara yang mengambil matakuliah Struktur Aljabar I yang berjumlah 242 orang.</w:t>
      </w:r>
      <w:r w:rsidRPr="00944AF2">
        <w:rPr>
          <w:rFonts w:ascii="Georgia" w:eastAsia="TimesNewRomanPSMT" w:hAnsi="Georgia" w:cs="Times New Roman"/>
          <w:color w:val="000000" w:themeColor="text1"/>
          <w:lang w:val="en-US"/>
        </w:rPr>
        <w:t xml:space="preserve"> </w:t>
      </w:r>
      <w:r w:rsidRPr="00944AF2">
        <w:rPr>
          <w:rFonts w:ascii="Georgia" w:eastAsia="TimesNewRomanPSMT" w:hAnsi="Georgia"/>
        </w:rPr>
        <w:t>Instrumen yang digunakan dalam penelitian ini adalah</w:t>
      </w:r>
      <w:r w:rsidRPr="00944AF2">
        <w:rPr>
          <w:rFonts w:ascii="Georgia" w:eastAsia="TimesNewRomanPSMT" w:hAnsi="Georgia"/>
          <w:lang w:val="en-US"/>
        </w:rPr>
        <w:t xml:space="preserve"> </w:t>
      </w:r>
      <w:r w:rsidRPr="00944AF2">
        <w:rPr>
          <w:rFonts w:ascii="Georgia" w:eastAsia="TimesNewRomanPSMT" w:hAnsi="Georgia"/>
        </w:rPr>
        <w:t>lembar validasi</w:t>
      </w:r>
      <w:r w:rsidRPr="00944AF2">
        <w:rPr>
          <w:rFonts w:ascii="Georgia" w:eastAsia="TimesNewRomanPSMT" w:hAnsi="Georgia"/>
          <w:lang w:val="en-US"/>
        </w:rPr>
        <w:t xml:space="preserve"> </w:t>
      </w:r>
      <w:r w:rsidRPr="00944AF2">
        <w:rPr>
          <w:rFonts w:ascii="Georgia" w:eastAsia="TimesNewRomanPSMT" w:hAnsi="Georgia"/>
        </w:rPr>
        <w:t xml:space="preserve">penilaian ahli/expert tentang kelayakan bahan ajar Struktur Aljabar I; dan angket respon mahasiswa. </w:t>
      </w:r>
    </w:p>
    <w:p w:rsidR="00D76B53" w:rsidRDefault="00D76B53" w:rsidP="00944AF2">
      <w:pPr>
        <w:autoSpaceDE w:val="0"/>
        <w:autoSpaceDN w:val="0"/>
        <w:adjustRightInd w:val="0"/>
        <w:spacing w:after="0" w:line="240" w:lineRule="auto"/>
        <w:ind w:firstLine="720"/>
        <w:jc w:val="both"/>
        <w:rPr>
          <w:rFonts w:ascii="Georgia" w:eastAsia="TimesNewRomanPSMT" w:hAnsi="Georgia"/>
          <w:lang w:val="en-US"/>
        </w:rPr>
      </w:pPr>
      <w:r w:rsidRPr="00944AF2">
        <w:rPr>
          <w:rFonts w:ascii="Georgia" w:eastAsia="TimesNewRomanPSMT" w:hAnsi="Georgia"/>
        </w:rPr>
        <w:t>Da</w:t>
      </w:r>
      <w:r w:rsidRPr="00944AF2">
        <w:rPr>
          <w:rFonts w:ascii="Georgia" w:eastAsia="TimesNewRomanPSMT" w:hAnsi="Georgia"/>
          <w:lang w:val="en-US"/>
        </w:rPr>
        <w:t xml:space="preserve">ri data yang telah ditemukan, peneliti menganalisis dan menyesuaikan </w:t>
      </w:r>
      <w:r w:rsidRPr="00944AF2">
        <w:rPr>
          <w:rFonts w:ascii="Georgia" w:eastAsia="TimesNewRomanPSMT" w:hAnsi="Georgia"/>
          <w:lang w:val="en-US"/>
        </w:rPr>
        <w:lastRenderedPageBreak/>
        <w:t>dengan</w:t>
      </w:r>
      <w:r w:rsidRPr="00944AF2">
        <w:rPr>
          <w:rFonts w:ascii="Georgia" w:eastAsia="TimesNewRomanPSMT" w:hAnsi="Georgia"/>
        </w:rPr>
        <w:t xml:space="preserve"> pertanyaan penelitian,</w:t>
      </w:r>
      <w:r w:rsidRPr="00944AF2">
        <w:rPr>
          <w:rFonts w:ascii="Georgia" w:eastAsia="TimesNewRomanPSMT" w:hAnsi="Georgia"/>
          <w:lang w:val="en-US"/>
        </w:rPr>
        <w:t xml:space="preserve"> yaitu</w:t>
      </w:r>
      <w:r w:rsidRPr="00944AF2">
        <w:rPr>
          <w:rFonts w:ascii="Georgia" w:eastAsia="TimesNewRomanPSMT" w:hAnsi="Georgia"/>
        </w:rPr>
        <w:t xml:space="preserve"> apakah bahan ajar Stuktur Aljabar I yang dikembangkan </w:t>
      </w:r>
      <w:r w:rsidRPr="00944AF2">
        <w:rPr>
          <w:rFonts w:ascii="Georgia" w:eastAsia="TimesNewRomanPSMT" w:hAnsi="Georgia"/>
          <w:lang w:val="en-US"/>
        </w:rPr>
        <w:t>telah</w:t>
      </w:r>
      <w:r w:rsidRPr="00944AF2">
        <w:rPr>
          <w:rFonts w:ascii="Georgia" w:eastAsia="TimesNewRomanPSMT" w:hAnsi="Georgia"/>
        </w:rPr>
        <w:t xml:space="preserve"> memenuhi kriteria valid, praktis, dan efektif atau belum. Data yang diperoleh dari tim ahli</w:t>
      </w:r>
      <w:r w:rsidRPr="00944AF2">
        <w:rPr>
          <w:rFonts w:ascii="Georgia" w:eastAsia="TimesNewRomanPSMT" w:hAnsi="Georgia"/>
          <w:lang w:val="en-US"/>
        </w:rPr>
        <w:t>/</w:t>
      </w:r>
      <w:r w:rsidRPr="00944AF2">
        <w:rPr>
          <w:rFonts w:ascii="Georgia" w:eastAsia="TimesNewRomanPSMT" w:hAnsi="Georgia"/>
        </w:rPr>
        <w:t xml:space="preserve">praktisi </w:t>
      </w:r>
      <w:r w:rsidRPr="00944AF2">
        <w:rPr>
          <w:rFonts w:ascii="Georgia" w:eastAsia="TimesNewRomanPSMT" w:hAnsi="Georgia"/>
          <w:lang w:val="en-US"/>
        </w:rPr>
        <w:t xml:space="preserve">digunakan untuk mengetahui tingkat kevalidan bahan ajar Struktur Aljabar I. </w:t>
      </w:r>
      <w:proofErr w:type="gramStart"/>
      <w:r w:rsidRPr="00944AF2">
        <w:rPr>
          <w:rFonts w:ascii="Georgia" w:eastAsia="TimesNewRomanPSMT" w:hAnsi="Georgia"/>
          <w:lang w:val="en-US"/>
        </w:rPr>
        <w:t>Sedangkan data yang diperoleh dari uji coba lapangan ke mahasiswa PSPMM UIN-SU digunakan untuk mengetahui tingkat kepraktisan dan keefektifan bahan ajar Struktur Aljabar I.</w:t>
      </w:r>
      <w:proofErr w:type="gramEnd"/>
    </w:p>
    <w:p w:rsidR="001436F8" w:rsidRPr="00944AF2" w:rsidRDefault="001436F8" w:rsidP="00944AF2">
      <w:pPr>
        <w:autoSpaceDE w:val="0"/>
        <w:autoSpaceDN w:val="0"/>
        <w:adjustRightInd w:val="0"/>
        <w:spacing w:after="0" w:line="240" w:lineRule="auto"/>
        <w:ind w:firstLine="720"/>
        <w:jc w:val="both"/>
        <w:rPr>
          <w:rFonts w:ascii="Georgia" w:eastAsia="TimesNewRomanPSMT" w:hAnsi="Georgia"/>
          <w:lang w:val="en-US"/>
        </w:rPr>
      </w:pPr>
    </w:p>
    <w:p w:rsidR="00D76B53" w:rsidRPr="00D76B53" w:rsidRDefault="00D76B53" w:rsidP="00944AF2">
      <w:pPr>
        <w:autoSpaceDE w:val="0"/>
        <w:autoSpaceDN w:val="0"/>
        <w:adjustRightInd w:val="0"/>
        <w:spacing w:after="0" w:line="240" w:lineRule="auto"/>
        <w:jc w:val="center"/>
        <w:rPr>
          <w:rFonts w:ascii="Georgia" w:eastAsia="TimesNewRomanPSMT" w:hAnsi="Georgia"/>
          <w:sz w:val="24"/>
          <w:szCs w:val="24"/>
          <w:lang w:val="en-US"/>
        </w:rPr>
      </w:pPr>
      <w:r w:rsidRPr="00D76B53">
        <w:rPr>
          <w:rFonts w:ascii="Georgia" w:eastAsia="TimesNewRomanPSMT" w:hAnsi="Georgia"/>
          <w:noProof/>
          <w:sz w:val="24"/>
          <w:szCs w:val="24"/>
          <w:lang w:val="en-US"/>
        </w:rPr>
        <mc:AlternateContent>
          <mc:Choice Requires="wps">
            <w:drawing>
              <wp:anchor distT="0" distB="0" distL="114300" distR="114300" simplePos="0" relativeHeight="251660288" behindDoc="0" locked="0" layoutInCell="1" allowOverlap="1" wp14:anchorId="5DBE72F7" wp14:editId="6E4D58BA">
                <wp:simplePos x="0" y="0"/>
                <wp:positionH relativeFrom="column">
                  <wp:posOffset>4661535</wp:posOffset>
                </wp:positionH>
                <wp:positionV relativeFrom="paragraph">
                  <wp:posOffset>755650</wp:posOffset>
                </wp:positionV>
                <wp:extent cx="755015" cy="244475"/>
                <wp:effectExtent l="17145" t="6985" r="8890" b="5715"/>
                <wp:wrapNone/>
                <wp:docPr id="9" name="Left Arrow Callou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244475"/>
                        </a:xfrm>
                        <a:prstGeom prst="leftArrowCallout">
                          <a:avLst>
                            <a:gd name="adj1" fmla="val 25000"/>
                            <a:gd name="adj2" fmla="val 25000"/>
                            <a:gd name="adj3" fmla="val 51472"/>
                            <a:gd name="adj4" fmla="val 75190"/>
                          </a:avLst>
                        </a:prstGeom>
                        <a:solidFill>
                          <a:srgbClr val="FFFFFF"/>
                        </a:solidFill>
                        <a:ln w="9525">
                          <a:solidFill>
                            <a:srgbClr val="000000"/>
                          </a:solidFill>
                          <a:miter lim="800000"/>
                          <a:headEnd/>
                          <a:tailEnd/>
                        </a:ln>
                      </wps:spPr>
                      <wps:txbx>
                        <w:txbxContent>
                          <w:p w:rsidR="00D76B53" w:rsidRPr="00C56729" w:rsidRDefault="00D76B53" w:rsidP="00D76B53">
                            <w:pPr>
                              <w:jc w:val="center"/>
                              <w:rPr>
                                <w:rFonts w:ascii="Book Antiqua" w:hAnsi="Book Antiqua"/>
                                <w:sz w:val="18"/>
                                <w:lang w:val="en-US"/>
                              </w:rPr>
                            </w:pPr>
                            <w:r w:rsidRPr="00C56729">
                              <w:rPr>
                                <w:rFonts w:ascii="Book Antiqua" w:hAnsi="Book Antiqua"/>
                                <w:sz w:val="18"/>
                                <w:lang w:val="en-US"/>
                              </w:rPr>
                              <w:t>Define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9" o:spid="_x0000_s1026" type="#_x0000_t77" style="position:absolute;left:0;text-align:left;margin-left:367.05pt;margin-top:59.5pt;width:59.4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" adj="5359">
                <v:textbox>
                  <w:txbxContent>
                    <w:p w:rsidR="00D76B53" w:rsidRPr="00C56729" w:rsidRDefault="00D76B53" w:rsidP="00D76B53">
                      <w:pPr>
                        <w:jc w:val="center"/>
                        <w:rPr>
                          <w:rFonts w:ascii="Book Antiqua" w:hAnsi="Book Antiqua"/>
                          <w:sz w:val="18"/>
                          <w:lang w:val="en-US"/>
                        </w:rPr>
                      </w:pPr>
                      <w:r w:rsidRPr="00C56729">
                        <w:rPr>
                          <w:rFonts w:ascii="Book Antiqua" w:hAnsi="Book Antiqua"/>
                          <w:sz w:val="18"/>
                          <w:lang w:val="en-US"/>
                        </w:rPr>
                        <w:t>Define</w:t>
                      </w:r>
                    </w:p>
                  </w:txbxContent>
                </v:textbox>
              </v:shape>
            </w:pict>
          </mc:Fallback>
        </mc:AlternateContent>
      </w:r>
      <w:r w:rsidRPr="00D76B53">
        <w:rPr>
          <w:rFonts w:ascii="Georgia" w:eastAsia="TimesNewRomanPSMT" w:hAnsi="Georgia"/>
          <w:noProof/>
          <w:sz w:val="24"/>
          <w:szCs w:val="24"/>
          <w:lang w:val="en-US"/>
        </w:rPr>
        <w:drawing>
          <wp:inline distT="0" distB="0" distL="0" distR="0" wp14:anchorId="2851C019" wp14:editId="6343418B">
            <wp:extent cx="2798859" cy="1342554"/>
            <wp:effectExtent l="19050" t="19050" r="20955" b="1016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b="63825"/>
                    <a:stretch>
                      <a:fillRect/>
                    </a:stretch>
                  </pic:blipFill>
                  <pic:spPr bwMode="auto">
                    <a:xfrm>
                      <a:off x="0" y="0"/>
                      <a:ext cx="2803019" cy="1344549"/>
                    </a:xfrm>
                    <a:prstGeom prst="rect">
                      <a:avLst/>
                    </a:prstGeom>
                    <a:noFill/>
                    <a:ln w="9525">
                      <a:solidFill>
                        <a:schemeClr val="tx1"/>
                      </a:solidFill>
                      <a:miter lim="800000"/>
                      <a:headEnd/>
                      <a:tailEnd/>
                    </a:ln>
                  </pic:spPr>
                </pic:pic>
              </a:graphicData>
            </a:graphic>
          </wp:inline>
        </w:drawing>
      </w:r>
    </w:p>
    <w:p w:rsidR="00D76B53" w:rsidRPr="00D76B53" w:rsidRDefault="00D76B53" w:rsidP="00944AF2">
      <w:pPr>
        <w:autoSpaceDE w:val="0"/>
        <w:autoSpaceDN w:val="0"/>
        <w:adjustRightInd w:val="0"/>
        <w:spacing w:after="0" w:line="240" w:lineRule="auto"/>
        <w:jc w:val="center"/>
        <w:rPr>
          <w:rFonts w:ascii="Georgia" w:eastAsia="TimesNewRomanPSMT" w:hAnsi="Georgia"/>
          <w:sz w:val="24"/>
          <w:szCs w:val="24"/>
          <w:lang w:val="en-US"/>
        </w:rPr>
      </w:pPr>
      <w:r w:rsidRPr="00D76B53">
        <w:rPr>
          <w:rFonts w:ascii="Georgia" w:eastAsia="TimesNewRomanPSMT" w:hAnsi="Georgia"/>
          <w:noProof/>
          <w:sz w:val="24"/>
          <w:szCs w:val="24"/>
          <w:lang w:val="en-US"/>
        </w:rPr>
        <mc:AlternateContent>
          <mc:Choice Requires="wps">
            <w:drawing>
              <wp:anchor distT="0" distB="0" distL="114300" distR="114300" simplePos="0" relativeHeight="251661312" behindDoc="0" locked="0" layoutInCell="1" allowOverlap="1" wp14:anchorId="26364FC2" wp14:editId="0C9E8C4A">
                <wp:simplePos x="0" y="0"/>
                <wp:positionH relativeFrom="column">
                  <wp:posOffset>4648835</wp:posOffset>
                </wp:positionH>
                <wp:positionV relativeFrom="paragraph">
                  <wp:posOffset>316230</wp:posOffset>
                </wp:positionV>
                <wp:extent cx="755015" cy="249555"/>
                <wp:effectExtent l="23495" t="5080" r="12065" b="12065"/>
                <wp:wrapNone/>
                <wp:docPr id="7" name="Left Arrow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249555"/>
                        </a:xfrm>
                        <a:prstGeom prst="leftArrowCallout">
                          <a:avLst>
                            <a:gd name="adj1" fmla="val 25000"/>
                            <a:gd name="adj2" fmla="val 25000"/>
                            <a:gd name="adj3" fmla="val 50424"/>
                            <a:gd name="adj4" fmla="val 75190"/>
                          </a:avLst>
                        </a:prstGeom>
                        <a:solidFill>
                          <a:srgbClr val="FFFFFF"/>
                        </a:solidFill>
                        <a:ln w="9525">
                          <a:solidFill>
                            <a:srgbClr val="000000"/>
                          </a:solidFill>
                          <a:miter lim="800000"/>
                          <a:headEnd/>
                          <a:tailEnd/>
                        </a:ln>
                      </wps:spPr>
                      <wps:txbx>
                        <w:txbxContent>
                          <w:p w:rsidR="00D76B53" w:rsidRPr="00C56729" w:rsidRDefault="00D76B53" w:rsidP="00D76B53">
                            <w:pPr>
                              <w:jc w:val="center"/>
                              <w:rPr>
                                <w:rFonts w:ascii="Book Antiqua" w:hAnsi="Book Antiqua"/>
                                <w:sz w:val="18"/>
                                <w:lang w:val="en-US"/>
                              </w:rPr>
                            </w:pPr>
                            <w:r>
                              <w:rPr>
                                <w:rFonts w:ascii="Book Antiqua" w:hAnsi="Book Antiqua"/>
                                <w:sz w:val="18"/>
                                <w:lang w:val="en-US"/>
                              </w:rPr>
                              <w:t>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Arrow Callout 7" o:spid="_x0000_s1027" type="#_x0000_t77" style="position:absolute;left:0;text-align:left;margin-left:366.05pt;margin-top:24.9pt;width:59.4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" adj="5359">
                <v:textbox>
                  <w:txbxContent>
                    <w:p w:rsidR="00D76B53" w:rsidRPr="00C56729" w:rsidRDefault="00D76B53" w:rsidP="00D76B53">
                      <w:pPr>
                        <w:jc w:val="center"/>
                        <w:rPr>
                          <w:rFonts w:ascii="Book Antiqua" w:hAnsi="Book Antiqua"/>
                          <w:sz w:val="18"/>
                          <w:lang w:val="en-US"/>
                        </w:rPr>
                      </w:pPr>
                      <w:r>
                        <w:rPr>
                          <w:rFonts w:ascii="Book Antiqua" w:hAnsi="Book Antiqua"/>
                          <w:sz w:val="18"/>
                          <w:lang w:val="en-US"/>
                        </w:rPr>
                        <w:t>Design</w:t>
                      </w:r>
                    </w:p>
                  </w:txbxContent>
                </v:textbox>
              </v:shape>
            </w:pict>
          </mc:Fallback>
        </mc:AlternateContent>
      </w:r>
      <w:r w:rsidRPr="00D76B53">
        <w:rPr>
          <w:rFonts w:ascii="Georgia" w:eastAsia="TimesNewRomanPSMT" w:hAnsi="Georgia"/>
          <w:noProof/>
          <w:sz w:val="24"/>
          <w:szCs w:val="24"/>
          <w:lang w:val="en-US"/>
        </w:rPr>
        <w:drawing>
          <wp:inline distT="0" distB="0" distL="0" distR="0" wp14:anchorId="397898F2" wp14:editId="6290603E">
            <wp:extent cx="2798859" cy="755066"/>
            <wp:effectExtent l="19050" t="19050" r="20955" b="26035"/>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t="36093" b="45011"/>
                    <a:stretch>
                      <a:fillRect/>
                    </a:stretch>
                  </pic:blipFill>
                  <pic:spPr bwMode="auto">
                    <a:xfrm>
                      <a:off x="0" y="0"/>
                      <a:ext cx="2797359" cy="754661"/>
                    </a:xfrm>
                    <a:prstGeom prst="rect">
                      <a:avLst/>
                    </a:prstGeom>
                    <a:noFill/>
                    <a:ln w="9525">
                      <a:solidFill>
                        <a:schemeClr val="tx1"/>
                      </a:solidFill>
                      <a:miter lim="800000"/>
                      <a:headEnd/>
                      <a:tailEnd/>
                    </a:ln>
                  </pic:spPr>
                </pic:pic>
              </a:graphicData>
            </a:graphic>
          </wp:inline>
        </w:drawing>
      </w:r>
    </w:p>
    <w:p w:rsidR="00D76B53" w:rsidRPr="00D76B53" w:rsidRDefault="00D76B53" w:rsidP="00944AF2">
      <w:pPr>
        <w:autoSpaceDE w:val="0"/>
        <w:autoSpaceDN w:val="0"/>
        <w:adjustRightInd w:val="0"/>
        <w:spacing w:after="0" w:line="240" w:lineRule="auto"/>
        <w:jc w:val="center"/>
        <w:rPr>
          <w:rFonts w:ascii="Georgia" w:eastAsia="TimesNewRomanPSMT" w:hAnsi="Georgia"/>
          <w:sz w:val="24"/>
          <w:szCs w:val="24"/>
          <w:lang w:val="en-US"/>
        </w:rPr>
      </w:pPr>
      <w:r w:rsidRPr="00D76B53">
        <w:rPr>
          <w:rFonts w:ascii="Georgia" w:eastAsia="TimesNewRomanPSMT" w:hAnsi="Georgia"/>
          <w:noProof/>
          <w:sz w:val="24"/>
          <w:szCs w:val="24"/>
          <w:lang w:val="en-US"/>
        </w:rPr>
        <mc:AlternateContent>
          <mc:Choice Requires="wps">
            <w:drawing>
              <wp:anchor distT="0" distB="0" distL="114300" distR="114300" simplePos="0" relativeHeight="251662336" behindDoc="0" locked="0" layoutInCell="1" allowOverlap="1" wp14:anchorId="57C90CAE" wp14:editId="56F8471A">
                <wp:simplePos x="0" y="0"/>
                <wp:positionH relativeFrom="column">
                  <wp:posOffset>4612640</wp:posOffset>
                </wp:positionH>
                <wp:positionV relativeFrom="paragraph">
                  <wp:posOffset>852805</wp:posOffset>
                </wp:positionV>
                <wp:extent cx="838200" cy="249555"/>
                <wp:effectExtent l="25400" t="8255" r="12700" b="8890"/>
                <wp:wrapNone/>
                <wp:docPr id="5" name="Left Arrow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49555"/>
                        </a:xfrm>
                        <a:prstGeom prst="leftArrowCallout">
                          <a:avLst>
                            <a:gd name="adj1" fmla="val 25000"/>
                            <a:gd name="adj2" fmla="val 25000"/>
                            <a:gd name="adj3" fmla="val 55980"/>
                            <a:gd name="adj4" fmla="val 75190"/>
                          </a:avLst>
                        </a:prstGeom>
                        <a:solidFill>
                          <a:srgbClr val="FFFFFF"/>
                        </a:solidFill>
                        <a:ln w="9525">
                          <a:solidFill>
                            <a:srgbClr val="000000"/>
                          </a:solidFill>
                          <a:miter lim="800000"/>
                          <a:headEnd/>
                          <a:tailEnd/>
                        </a:ln>
                      </wps:spPr>
                      <wps:txbx>
                        <w:txbxContent>
                          <w:p w:rsidR="00D76B53" w:rsidRPr="00C56729" w:rsidRDefault="00D76B53" w:rsidP="00D76B53">
                            <w:pPr>
                              <w:jc w:val="center"/>
                              <w:rPr>
                                <w:rFonts w:ascii="Book Antiqua" w:hAnsi="Book Antiqua"/>
                                <w:sz w:val="18"/>
                                <w:lang w:val="en-US"/>
                              </w:rPr>
                            </w:pPr>
                            <w:r>
                              <w:rPr>
                                <w:rFonts w:ascii="Book Antiqua" w:hAnsi="Book Antiqua"/>
                                <w:sz w:val="18"/>
                                <w:lang w:val="en-US"/>
                              </w:rPr>
                              <w:t>Develop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Arrow Callout 5" o:spid="_x0000_s1028" type="#_x0000_t77" style="position:absolute;left:0;text-align:left;margin-left:363.2pt;margin-top:67.15pt;width:66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" adj="5359">
                <v:textbox>
                  <w:txbxContent>
                    <w:p w:rsidR="00D76B53" w:rsidRPr="00C56729" w:rsidRDefault="00D76B53" w:rsidP="00D76B53">
                      <w:pPr>
                        <w:jc w:val="center"/>
                        <w:rPr>
                          <w:rFonts w:ascii="Book Antiqua" w:hAnsi="Book Antiqua"/>
                          <w:sz w:val="18"/>
                          <w:lang w:val="en-US"/>
                        </w:rPr>
                      </w:pPr>
                      <w:r>
                        <w:rPr>
                          <w:rFonts w:ascii="Book Antiqua" w:hAnsi="Book Antiqua"/>
                          <w:sz w:val="18"/>
                          <w:lang w:val="en-US"/>
                        </w:rPr>
                        <w:t>Develop</w:t>
                      </w:r>
                    </w:p>
                  </w:txbxContent>
                </v:textbox>
              </v:shape>
            </w:pict>
          </mc:Fallback>
        </mc:AlternateContent>
      </w:r>
      <w:r w:rsidRPr="00D76B53">
        <w:rPr>
          <w:rFonts w:ascii="Georgia" w:eastAsia="TimesNewRomanPSMT" w:hAnsi="Georgia"/>
          <w:noProof/>
          <w:sz w:val="24"/>
          <w:szCs w:val="24"/>
          <w:lang w:val="en-US"/>
        </w:rPr>
        <w:drawing>
          <wp:inline distT="0" distB="0" distL="0" distR="0" wp14:anchorId="0DCC8CC3" wp14:editId="7B40BFEC">
            <wp:extent cx="2799517" cy="1363471"/>
            <wp:effectExtent l="19050" t="19050" r="20320" b="27305"/>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t="54989" b="8280"/>
                    <a:stretch>
                      <a:fillRect/>
                    </a:stretch>
                  </pic:blipFill>
                  <pic:spPr bwMode="auto">
                    <a:xfrm>
                      <a:off x="0" y="0"/>
                      <a:ext cx="2816508" cy="1371746"/>
                    </a:xfrm>
                    <a:prstGeom prst="rect">
                      <a:avLst/>
                    </a:prstGeom>
                    <a:noFill/>
                    <a:ln w="9525">
                      <a:solidFill>
                        <a:schemeClr val="tx1"/>
                      </a:solidFill>
                      <a:miter lim="800000"/>
                      <a:headEnd/>
                      <a:tailEnd/>
                    </a:ln>
                  </pic:spPr>
                </pic:pic>
              </a:graphicData>
            </a:graphic>
          </wp:inline>
        </w:drawing>
      </w:r>
    </w:p>
    <w:p w:rsidR="00D76B53" w:rsidRPr="00D76B53" w:rsidRDefault="00D76B53" w:rsidP="00944AF2">
      <w:pPr>
        <w:pStyle w:val="Default"/>
        <w:jc w:val="center"/>
        <w:rPr>
          <w:rFonts w:ascii="Georgia" w:eastAsia="TimesNewRomanPSMT" w:hAnsi="Georgia"/>
          <w:color w:val="000000" w:themeColor="text1"/>
          <w:lang w:val="en-US"/>
        </w:rPr>
      </w:pPr>
      <w:r w:rsidRPr="00D76B53">
        <w:rPr>
          <w:rFonts w:ascii="Georgia" w:eastAsia="TimesNewRomanPSMT" w:hAnsi="Georgia"/>
          <w:noProof/>
          <w:lang w:val="en-US" w:eastAsia="en-US"/>
        </w:rPr>
        <mc:AlternateContent>
          <mc:Choice Requires="wps">
            <w:drawing>
              <wp:anchor distT="0" distB="0" distL="114300" distR="114300" simplePos="0" relativeHeight="251663360" behindDoc="0" locked="0" layoutInCell="1" allowOverlap="1" wp14:anchorId="7E0FAB94" wp14:editId="3A364DB8">
                <wp:simplePos x="0" y="0"/>
                <wp:positionH relativeFrom="column">
                  <wp:posOffset>4612640</wp:posOffset>
                </wp:positionH>
                <wp:positionV relativeFrom="paragraph">
                  <wp:posOffset>90170</wp:posOffset>
                </wp:positionV>
                <wp:extent cx="944880" cy="249555"/>
                <wp:effectExtent l="25400" t="6985" r="10795" b="10160"/>
                <wp:wrapNone/>
                <wp:docPr id="1" name="Left Arrow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249555"/>
                        </a:xfrm>
                        <a:prstGeom prst="leftArrowCallout">
                          <a:avLst>
                            <a:gd name="adj1" fmla="val 25000"/>
                            <a:gd name="adj2" fmla="val 25000"/>
                            <a:gd name="adj3" fmla="val 63104"/>
                            <a:gd name="adj4" fmla="val 75190"/>
                          </a:avLst>
                        </a:prstGeom>
                        <a:solidFill>
                          <a:srgbClr val="FFFFFF"/>
                        </a:solidFill>
                        <a:ln w="9525">
                          <a:solidFill>
                            <a:srgbClr val="000000"/>
                          </a:solidFill>
                          <a:miter lim="800000"/>
                          <a:headEnd/>
                          <a:tailEnd/>
                        </a:ln>
                      </wps:spPr>
                      <wps:txbx>
                        <w:txbxContent>
                          <w:p w:rsidR="00D76B53" w:rsidRPr="00C56729" w:rsidRDefault="00D76B53" w:rsidP="00D76B53">
                            <w:pPr>
                              <w:jc w:val="center"/>
                              <w:rPr>
                                <w:rFonts w:ascii="Book Antiqua" w:hAnsi="Book Antiqua"/>
                                <w:sz w:val="16"/>
                                <w:lang w:val="en-US"/>
                              </w:rPr>
                            </w:pPr>
                            <w:r w:rsidRPr="00C56729">
                              <w:rPr>
                                <w:rFonts w:ascii="Book Antiqua" w:hAnsi="Book Antiqua"/>
                                <w:sz w:val="16"/>
                                <w:lang w:val="en-US"/>
                              </w:rPr>
                              <w:t>Disseminate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Arrow Callout 1" o:spid="_x0000_s1029" type="#_x0000_t77" style="position:absolute;left:0;text-align:left;margin-left:363.2pt;margin-top:7.1pt;width:74.4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" adj="5359">
                <v:textbox>
                  <w:txbxContent>
                    <w:p w:rsidR="00D76B53" w:rsidRPr="00C56729" w:rsidRDefault="00D76B53" w:rsidP="00D76B53">
                      <w:pPr>
                        <w:jc w:val="center"/>
                        <w:rPr>
                          <w:rFonts w:ascii="Book Antiqua" w:hAnsi="Book Antiqua"/>
                          <w:sz w:val="16"/>
                          <w:lang w:val="en-US"/>
                        </w:rPr>
                      </w:pPr>
                      <w:r w:rsidRPr="00C56729">
                        <w:rPr>
                          <w:rFonts w:ascii="Book Antiqua" w:hAnsi="Book Antiqua"/>
                          <w:sz w:val="16"/>
                          <w:lang w:val="en-US"/>
                        </w:rPr>
                        <w:t>Disseminate</w:t>
                      </w:r>
                    </w:p>
                  </w:txbxContent>
                </v:textbox>
              </v:shape>
            </w:pict>
          </mc:Fallback>
        </mc:AlternateContent>
      </w:r>
      <w:r w:rsidRPr="00D76B53">
        <w:rPr>
          <w:rFonts w:ascii="Georgia" w:eastAsia="TimesNewRomanPSMT" w:hAnsi="Georgia"/>
          <w:noProof/>
          <w:color w:val="000000" w:themeColor="text1"/>
          <w:lang w:val="en-US" w:eastAsia="en-US"/>
        </w:rPr>
        <w:drawing>
          <wp:inline distT="0" distB="0" distL="0" distR="0" wp14:anchorId="5050568C" wp14:editId="3515165F">
            <wp:extent cx="2803585" cy="296527"/>
            <wp:effectExtent l="19050" t="19050" r="15875" b="279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t="92144"/>
                    <a:stretch>
                      <a:fillRect/>
                    </a:stretch>
                  </pic:blipFill>
                  <pic:spPr bwMode="auto">
                    <a:xfrm>
                      <a:off x="0" y="0"/>
                      <a:ext cx="2785329" cy="294596"/>
                    </a:xfrm>
                    <a:prstGeom prst="rect">
                      <a:avLst/>
                    </a:prstGeom>
                    <a:noFill/>
                    <a:ln w="9525">
                      <a:solidFill>
                        <a:schemeClr val="tx1"/>
                      </a:solidFill>
                      <a:miter lim="800000"/>
                      <a:headEnd/>
                      <a:tailEnd/>
                    </a:ln>
                  </pic:spPr>
                </pic:pic>
              </a:graphicData>
            </a:graphic>
          </wp:inline>
        </w:drawing>
      </w:r>
    </w:p>
    <w:p w:rsidR="00D76B53" w:rsidRPr="00821270" w:rsidRDefault="00D76B53" w:rsidP="00944AF2">
      <w:pPr>
        <w:pStyle w:val="Default"/>
        <w:jc w:val="center"/>
        <w:rPr>
          <w:rFonts w:ascii="Georgia" w:eastAsia="TimesNewRomanPSMT" w:hAnsi="Georgia"/>
          <w:b/>
          <w:color w:val="000000" w:themeColor="text1"/>
          <w:sz w:val="20"/>
          <w:szCs w:val="22"/>
          <w:lang w:val="en-US"/>
        </w:rPr>
      </w:pPr>
      <w:proofErr w:type="gramStart"/>
      <w:r w:rsidRPr="00821270">
        <w:rPr>
          <w:rFonts w:ascii="Georgia" w:eastAsia="TimesNewRomanPSMT" w:hAnsi="Georgia"/>
          <w:b/>
          <w:color w:val="000000" w:themeColor="text1"/>
          <w:sz w:val="20"/>
          <w:szCs w:val="22"/>
          <w:lang w:val="en-US"/>
        </w:rPr>
        <w:t>Gambar 1.</w:t>
      </w:r>
      <w:proofErr w:type="gramEnd"/>
      <w:r w:rsidRPr="00821270">
        <w:rPr>
          <w:rFonts w:ascii="Georgia" w:eastAsia="TimesNewRomanPSMT" w:hAnsi="Georgia"/>
          <w:b/>
          <w:color w:val="000000" w:themeColor="text1"/>
          <w:sz w:val="20"/>
          <w:szCs w:val="22"/>
          <w:lang w:val="en-US"/>
        </w:rPr>
        <w:t xml:space="preserve"> Desain Penelitian</w:t>
      </w:r>
    </w:p>
    <w:p w:rsidR="00944AF2" w:rsidRPr="00821270" w:rsidRDefault="00944AF2" w:rsidP="00821270">
      <w:pPr>
        <w:autoSpaceDE w:val="0"/>
        <w:autoSpaceDN w:val="0"/>
        <w:adjustRightInd w:val="0"/>
        <w:spacing w:after="0" w:line="480" w:lineRule="auto"/>
        <w:jc w:val="both"/>
        <w:rPr>
          <w:rFonts w:ascii="Georgia" w:eastAsia="TimesNewRomanPSMT" w:hAnsi="Georgia" w:cs="Times New Roman"/>
          <w:b/>
          <w:lang w:val="en-US"/>
        </w:rPr>
      </w:pPr>
    </w:p>
    <w:p w:rsidR="00D76B53" w:rsidRPr="00944AF2" w:rsidRDefault="00D76B53" w:rsidP="0077276A">
      <w:pPr>
        <w:pStyle w:val="ListParagraph"/>
        <w:numPr>
          <w:ilvl w:val="0"/>
          <w:numId w:val="7"/>
        </w:numPr>
        <w:autoSpaceDE w:val="0"/>
        <w:autoSpaceDN w:val="0"/>
        <w:adjustRightInd w:val="0"/>
        <w:spacing w:after="0" w:line="240" w:lineRule="auto"/>
        <w:ind w:left="426" w:hanging="426"/>
        <w:jc w:val="both"/>
        <w:rPr>
          <w:rFonts w:ascii="Georgia" w:eastAsia="TimesNewRomanPSMT" w:hAnsi="Georgia" w:cs="Times New Roman"/>
          <w:b/>
          <w:sz w:val="24"/>
          <w:szCs w:val="24"/>
        </w:rPr>
      </w:pPr>
      <w:r w:rsidRPr="00944AF2">
        <w:rPr>
          <w:rFonts w:ascii="Georgia" w:eastAsia="TimesNewRomanPSMT" w:hAnsi="Georgia" w:cs="Times New Roman"/>
          <w:b/>
          <w:sz w:val="24"/>
          <w:szCs w:val="24"/>
        </w:rPr>
        <w:t>HASIL PENELITIAN DAN PEMBAHASAN</w:t>
      </w:r>
    </w:p>
    <w:p w:rsidR="00C94FE3" w:rsidRPr="00C94FE3" w:rsidRDefault="00C94FE3" w:rsidP="00944AF2">
      <w:pPr>
        <w:autoSpaceDE w:val="0"/>
        <w:autoSpaceDN w:val="0"/>
        <w:adjustRightInd w:val="0"/>
        <w:spacing w:after="0" w:line="240" w:lineRule="auto"/>
        <w:ind w:firstLine="720"/>
        <w:jc w:val="both"/>
        <w:rPr>
          <w:rFonts w:ascii="Georgia" w:hAnsi="Georgia" w:cs="Times New Roman"/>
          <w:szCs w:val="24"/>
          <w:lang w:val="en-US"/>
        </w:rPr>
      </w:pPr>
    </w:p>
    <w:p w:rsidR="00D76B53" w:rsidRPr="00C94FE3" w:rsidRDefault="00D76B53" w:rsidP="00944AF2">
      <w:pPr>
        <w:autoSpaceDE w:val="0"/>
        <w:autoSpaceDN w:val="0"/>
        <w:adjustRightInd w:val="0"/>
        <w:spacing w:after="0" w:line="240" w:lineRule="auto"/>
        <w:ind w:firstLine="720"/>
        <w:jc w:val="both"/>
        <w:rPr>
          <w:rFonts w:ascii="Georgia" w:hAnsi="Georgia" w:cs="Times New Roman"/>
          <w:lang w:val="en-US"/>
        </w:rPr>
      </w:pPr>
      <w:r w:rsidRPr="00C94FE3">
        <w:rPr>
          <w:rFonts w:ascii="Georgia" w:hAnsi="Georgia" w:cs="Times New Roman"/>
          <w:lang w:val="en-US"/>
        </w:rPr>
        <w:t xml:space="preserve">Penelitian ini mengembangkan buku Struktur Aljabar I. Dalam penelitian ini menggunakan model pengembangan 4-D, yaitu: tahap </w:t>
      </w:r>
      <w:r w:rsidRPr="00C94FE3">
        <w:rPr>
          <w:rFonts w:ascii="Georgia" w:hAnsi="Georgia" w:cs="Times New Roman"/>
          <w:i/>
          <w:iCs/>
          <w:lang w:val="en-US"/>
        </w:rPr>
        <w:t>define</w:t>
      </w:r>
      <w:r w:rsidRPr="00C94FE3">
        <w:rPr>
          <w:rFonts w:ascii="Georgia" w:hAnsi="Georgia" w:cs="Times New Roman"/>
          <w:lang w:val="en-US"/>
        </w:rPr>
        <w:t xml:space="preserve">, </w:t>
      </w:r>
      <w:r w:rsidRPr="00C94FE3">
        <w:rPr>
          <w:rFonts w:ascii="Georgia" w:hAnsi="Georgia" w:cs="Times New Roman"/>
          <w:i/>
          <w:iCs/>
          <w:lang w:val="en-US"/>
        </w:rPr>
        <w:t>design</w:t>
      </w:r>
      <w:r w:rsidRPr="00C94FE3">
        <w:rPr>
          <w:rFonts w:ascii="Georgia" w:hAnsi="Georgia" w:cs="Times New Roman"/>
          <w:lang w:val="en-US"/>
        </w:rPr>
        <w:t xml:space="preserve">, </w:t>
      </w:r>
      <w:r w:rsidRPr="00C94FE3">
        <w:rPr>
          <w:rFonts w:ascii="Georgia" w:hAnsi="Georgia" w:cs="Times New Roman"/>
          <w:i/>
          <w:iCs/>
          <w:lang w:val="en-US"/>
        </w:rPr>
        <w:t>develop</w:t>
      </w:r>
      <w:r w:rsidRPr="00C94FE3">
        <w:rPr>
          <w:rFonts w:ascii="Georgia" w:hAnsi="Georgia" w:cs="Times New Roman"/>
          <w:lang w:val="en-US"/>
        </w:rPr>
        <w:t xml:space="preserve">, dan </w:t>
      </w:r>
      <w:r w:rsidRPr="00C94FE3">
        <w:rPr>
          <w:rFonts w:ascii="Georgia" w:hAnsi="Georgia" w:cs="Times New Roman"/>
          <w:i/>
          <w:iCs/>
          <w:lang w:val="en-US"/>
        </w:rPr>
        <w:t>disseminate</w:t>
      </w:r>
      <w:r w:rsidRPr="00C94FE3">
        <w:rPr>
          <w:rFonts w:ascii="Georgia" w:hAnsi="Georgia" w:cs="Times New Roman"/>
          <w:lang w:val="en-US"/>
        </w:rPr>
        <w:t xml:space="preserve">. </w:t>
      </w:r>
      <w:proofErr w:type="gramStart"/>
      <w:r w:rsidRPr="00C94FE3">
        <w:rPr>
          <w:rFonts w:ascii="Georgia" w:hAnsi="Georgia" w:cs="Times New Roman"/>
          <w:lang w:val="en-US"/>
        </w:rPr>
        <w:t>Dalam tiap tahap tersebut terdapat beberapa kegiatan yang harus dilakukan.</w:t>
      </w:r>
      <w:proofErr w:type="gramEnd"/>
    </w:p>
    <w:p w:rsidR="00D76B53" w:rsidRPr="00C94FE3" w:rsidRDefault="00D76B53" w:rsidP="00944AF2">
      <w:pPr>
        <w:pStyle w:val="ListParagraph"/>
        <w:autoSpaceDE w:val="0"/>
        <w:autoSpaceDN w:val="0"/>
        <w:adjustRightInd w:val="0"/>
        <w:spacing w:after="0" w:line="240" w:lineRule="auto"/>
        <w:jc w:val="both"/>
        <w:rPr>
          <w:rFonts w:ascii="Georgia" w:eastAsia="TimesNewRomanPSMT" w:hAnsi="Georgia" w:cs="Times New Roman"/>
          <w:lang w:val="en-US"/>
        </w:rPr>
      </w:pPr>
    </w:p>
    <w:p w:rsidR="00D76B53" w:rsidRPr="00C94FE3" w:rsidRDefault="00D76B53" w:rsidP="0077276A">
      <w:pPr>
        <w:pStyle w:val="ListParagraph"/>
        <w:numPr>
          <w:ilvl w:val="0"/>
          <w:numId w:val="8"/>
        </w:numPr>
        <w:autoSpaceDE w:val="0"/>
        <w:autoSpaceDN w:val="0"/>
        <w:adjustRightInd w:val="0"/>
        <w:spacing w:after="0" w:line="240" w:lineRule="auto"/>
        <w:ind w:left="426" w:hanging="426"/>
        <w:jc w:val="both"/>
        <w:rPr>
          <w:rFonts w:ascii="Georgia" w:eastAsia="TimesNewRomanPSMT" w:hAnsi="Georgia" w:cs="Times New Roman"/>
          <w:lang w:val="en-US"/>
        </w:rPr>
      </w:pPr>
      <w:r w:rsidRPr="00C94FE3">
        <w:rPr>
          <w:rFonts w:ascii="Georgia" w:hAnsi="Georgia" w:cs="Times New Roman"/>
          <w:bCs/>
          <w:lang w:val="en-US"/>
        </w:rPr>
        <w:t>Deskripsi Hasil Tahap Pendefinisian (</w:t>
      </w:r>
      <w:r w:rsidRPr="00C94FE3">
        <w:rPr>
          <w:rFonts w:ascii="Georgia" w:hAnsi="Georgia" w:cs="Times New Roman"/>
          <w:bCs/>
          <w:i/>
          <w:iCs/>
          <w:lang w:val="en-US"/>
        </w:rPr>
        <w:t>define</w:t>
      </w:r>
      <w:r w:rsidRPr="00C94FE3">
        <w:rPr>
          <w:rFonts w:ascii="Georgia" w:hAnsi="Georgia" w:cs="Times New Roman"/>
          <w:bCs/>
          <w:lang w:val="en-US"/>
        </w:rPr>
        <w:t>)</w:t>
      </w:r>
    </w:p>
    <w:p w:rsidR="00D76B53" w:rsidRPr="00C94FE3" w:rsidRDefault="00D76B53" w:rsidP="00944AF2">
      <w:pPr>
        <w:autoSpaceDE w:val="0"/>
        <w:autoSpaceDN w:val="0"/>
        <w:adjustRightInd w:val="0"/>
        <w:spacing w:after="0" w:line="240" w:lineRule="auto"/>
        <w:ind w:firstLine="720"/>
        <w:jc w:val="both"/>
        <w:rPr>
          <w:rFonts w:ascii="Georgia" w:hAnsi="Georgia" w:cs="Times New Roman"/>
        </w:rPr>
      </w:pPr>
      <w:proofErr w:type="gramStart"/>
      <w:r w:rsidRPr="00C94FE3">
        <w:rPr>
          <w:rFonts w:ascii="Georgia" w:hAnsi="Georgia" w:cs="Times New Roman"/>
          <w:lang w:val="en-US"/>
        </w:rPr>
        <w:t>Tahap pendefinisian berfungsi untuk menetapkan tujuan dan batasan materi pembelajaran.</w:t>
      </w:r>
      <w:proofErr w:type="gramEnd"/>
      <w:r w:rsidRPr="00C94FE3">
        <w:rPr>
          <w:rFonts w:ascii="Georgia" w:hAnsi="Georgia" w:cs="Times New Roman"/>
          <w:lang w:val="en-US"/>
        </w:rPr>
        <w:t xml:space="preserve"> Tahap pendefinisian terdiri </w:t>
      </w:r>
      <w:r w:rsidRPr="00C94FE3">
        <w:rPr>
          <w:rFonts w:ascii="Georgia" w:hAnsi="Georgia" w:cs="Times New Roman"/>
          <w:lang w:val="en-US"/>
        </w:rPr>
        <w:lastRenderedPageBreak/>
        <w:t xml:space="preserve">dari </w:t>
      </w:r>
      <w:proofErr w:type="gramStart"/>
      <w:r w:rsidRPr="00C94FE3">
        <w:rPr>
          <w:rFonts w:ascii="Georgia" w:hAnsi="Georgia" w:cs="Times New Roman"/>
          <w:lang w:val="en-US"/>
        </w:rPr>
        <w:t>lima</w:t>
      </w:r>
      <w:proofErr w:type="gramEnd"/>
      <w:r w:rsidRPr="00C94FE3">
        <w:rPr>
          <w:rFonts w:ascii="Georgia" w:hAnsi="Georgia" w:cs="Times New Roman"/>
          <w:lang w:val="en-US"/>
        </w:rPr>
        <w:t xml:space="preserve"> tahap, yaitu: analisis awal akhir, analisis peserta didik (mahasiswa), analisis konsep, analisis tugas dan spesifikasi tujuan pembelajaran.</w:t>
      </w:r>
    </w:p>
    <w:p w:rsidR="00D76B53" w:rsidRPr="00C94FE3" w:rsidRDefault="00D76B53" w:rsidP="00944AF2">
      <w:pPr>
        <w:autoSpaceDE w:val="0"/>
        <w:autoSpaceDN w:val="0"/>
        <w:adjustRightInd w:val="0"/>
        <w:spacing w:after="0" w:line="240" w:lineRule="auto"/>
        <w:ind w:firstLine="720"/>
        <w:jc w:val="both"/>
        <w:rPr>
          <w:rFonts w:ascii="Georgia" w:hAnsi="Georgia" w:cs="Times New Roman"/>
        </w:rPr>
      </w:pPr>
    </w:p>
    <w:p w:rsidR="00D76B53" w:rsidRPr="00C94FE3" w:rsidRDefault="00D76B53" w:rsidP="0077276A">
      <w:pPr>
        <w:pStyle w:val="ListParagraph"/>
        <w:numPr>
          <w:ilvl w:val="0"/>
          <w:numId w:val="9"/>
        </w:numPr>
        <w:autoSpaceDE w:val="0"/>
        <w:autoSpaceDN w:val="0"/>
        <w:adjustRightInd w:val="0"/>
        <w:spacing w:after="0" w:line="240" w:lineRule="auto"/>
        <w:jc w:val="both"/>
        <w:rPr>
          <w:rFonts w:ascii="Georgia" w:hAnsi="Georgia" w:cs="Times New Roman"/>
          <w:i/>
        </w:rPr>
      </w:pPr>
      <w:r w:rsidRPr="00C94FE3">
        <w:rPr>
          <w:rFonts w:ascii="Georgia" w:hAnsi="Georgia" w:cs="Times New Roman"/>
          <w:i/>
          <w:lang w:val="en-US"/>
        </w:rPr>
        <w:t>Analisis Awal Akhir</w:t>
      </w:r>
    </w:p>
    <w:p w:rsidR="00D76B53" w:rsidRPr="00C94FE3" w:rsidRDefault="00D76B53" w:rsidP="00944AF2">
      <w:pPr>
        <w:autoSpaceDE w:val="0"/>
        <w:autoSpaceDN w:val="0"/>
        <w:adjustRightInd w:val="0"/>
        <w:spacing w:after="0" w:line="240" w:lineRule="auto"/>
        <w:ind w:firstLine="720"/>
        <w:jc w:val="both"/>
        <w:rPr>
          <w:rFonts w:ascii="Georgia" w:eastAsia="TimesNewRomanPSMT" w:hAnsi="Georgia" w:cs="Times New Roman"/>
          <w:lang w:val="en-US"/>
        </w:rPr>
      </w:pPr>
      <w:r w:rsidRPr="00C94FE3">
        <w:rPr>
          <w:rFonts w:ascii="Georgia" w:hAnsi="Georgia" w:cs="Times New Roman"/>
          <w:lang w:val="en-US"/>
        </w:rPr>
        <w:t xml:space="preserve">Setelah melakukan observasi langsung dan melakukan diskusi baik dengan mahasiswa dan dosen di PSPMM FITK UIN-SU, maka peneliti memperoleh informasi diantaranya: masih banyak mahasiswa Prodi Pendidikan Matematika yang belum menguasai materi Stuktur Aljabar I. Hal ini bisa dilihat dari banyaknya mahasiswa yang memperoleh nilai C, D, dan E pada matakuliah Struktur Aljabar I. Struktur Aljabar I memiliki lanjutan matakuliah berikutnya yaitu Struktur Aljabar II (Ring). </w:t>
      </w:r>
      <w:proofErr w:type="gramStart"/>
      <w:r w:rsidRPr="00C94FE3">
        <w:rPr>
          <w:rFonts w:ascii="Georgia" w:hAnsi="Georgia" w:cs="Times New Roman"/>
          <w:lang w:val="en-US"/>
        </w:rPr>
        <w:t>Sehingga tidak memungkinkan mahasiswa untuk dapat memahami materi di Struktur Aljabar II jika materi pada Struktur Aljabar I tidak dikuasai.</w:t>
      </w:r>
      <w:proofErr w:type="gramEnd"/>
      <w:r w:rsidRPr="00C94FE3">
        <w:rPr>
          <w:rFonts w:ascii="Georgia" w:hAnsi="Georgia" w:cs="Times New Roman"/>
          <w:lang w:val="en-US"/>
        </w:rPr>
        <w:t xml:space="preserve"> Ditambah lagi jika mahasiswa ingin melanjutkan kuliah ke jenjang Strata 2 dengan Prodi yang </w:t>
      </w:r>
      <w:proofErr w:type="gramStart"/>
      <w:r w:rsidRPr="00C94FE3">
        <w:rPr>
          <w:rFonts w:ascii="Georgia" w:hAnsi="Georgia" w:cs="Times New Roman"/>
          <w:lang w:val="en-US"/>
        </w:rPr>
        <w:t>sama</w:t>
      </w:r>
      <w:proofErr w:type="gramEnd"/>
      <w:r w:rsidRPr="00C94FE3">
        <w:rPr>
          <w:rFonts w:ascii="Georgia" w:hAnsi="Georgia" w:cs="Times New Roman"/>
          <w:lang w:val="en-US"/>
        </w:rPr>
        <w:t xml:space="preserve">, sudah pasti akan mendapatkan matakuliah Struktur Aljabar. Oleh karena itu, pemahaman yang matang </w:t>
      </w:r>
      <w:proofErr w:type="gramStart"/>
      <w:r w:rsidRPr="00C94FE3">
        <w:rPr>
          <w:rFonts w:ascii="Georgia" w:hAnsi="Georgia" w:cs="Times New Roman"/>
          <w:lang w:val="en-US"/>
        </w:rPr>
        <w:t>akan</w:t>
      </w:r>
      <w:proofErr w:type="gramEnd"/>
      <w:r w:rsidRPr="00C94FE3">
        <w:rPr>
          <w:rFonts w:ascii="Georgia" w:hAnsi="Georgia" w:cs="Times New Roman"/>
          <w:lang w:val="en-US"/>
        </w:rPr>
        <w:t xml:space="preserve"> materi Struktur Aljabar I sangat diperlukan. </w:t>
      </w:r>
      <w:proofErr w:type="gramStart"/>
      <w:r w:rsidRPr="00C94FE3">
        <w:rPr>
          <w:rFonts w:ascii="Georgia" w:hAnsi="Georgia" w:cs="Times New Roman"/>
          <w:lang w:val="en-US"/>
        </w:rPr>
        <w:t>Dengan demikian, peneliti merasa perlu untuk mengembangkan buku Struktur Aljabar I. Buku ajar ini bertujuan untuk mengatasi kesulitan belajar mahasiswa pada matakuliah Struktur Aljabar I.</w:t>
      </w:r>
      <w:proofErr w:type="gramEnd"/>
    </w:p>
    <w:p w:rsidR="00D76B53" w:rsidRPr="00C94FE3" w:rsidRDefault="00D76B53" w:rsidP="00944AF2">
      <w:pPr>
        <w:autoSpaceDE w:val="0"/>
        <w:autoSpaceDN w:val="0"/>
        <w:adjustRightInd w:val="0"/>
        <w:spacing w:after="0" w:line="240" w:lineRule="auto"/>
        <w:jc w:val="both"/>
        <w:rPr>
          <w:rFonts w:ascii="Georgia" w:eastAsia="TimesNewRomanPSMT" w:hAnsi="Georgia" w:cs="Times New Roman"/>
          <w:lang w:val="en-US"/>
        </w:rPr>
      </w:pPr>
    </w:p>
    <w:p w:rsidR="00D76B53" w:rsidRPr="00C94FE3" w:rsidRDefault="00D76B53" w:rsidP="0077276A">
      <w:pPr>
        <w:pStyle w:val="ListParagraph"/>
        <w:numPr>
          <w:ilvl w:val="0"/>
          <w:numId w:val="9"/>
        </w:numPr>
        <w:autoSpaceDE w:val="0"/>
        <w:autoSpaceDN w:val="0"/>
        <w:adjustRightInd w:val="0"/>
        <w:spacing w:after="0" w:line="240" w:lineRule="auto"/>
        <w:jc w:val="both"/>
        <w:rPr>
          <w:rFonts w:ascii="Georgia" w:hAnsi="Georgia" w:cs="Times New Roman"/>
          <w:i/>
        </w:rPr>
      </w:pPr>
      <w:r w:rsidRPr="00C94FE3">
        <w:rPr>
          <w:rFonts w:ascii="Georgia" w:hAnsi="Georgia" w:cs="Times New Roman"/>
          <w:i/>
          <w:lang w:val="en-US"/>
        </w:rPr>
        <w:t>Analisis Peserta Didik (Mahasiswa)</w:t>
      </w:r>
    </w:p>
    <w:p w:rsidR="00D76B53" w:rsidRPr="00C94FE3" w:rsidRDefault="00D76B53" w:rsidP="00944AF2">
      <w:pPr>
        <w:autoSpaceDE w:val="0"/>
        <w:autoSpaceDN w:val="0"/>
        <w:adjustRightInd w:val="0"/>
        <w:spacing w:after="0" w:line="240" w:lineRule="auto"/>
        <w:ind w:firstLine="720"/>
        <w:jc w:val="both"/>
        <w:rPr>
          <w:rFonts w:ascii="Georgia" w:eastAsia="TimesNewRomanPSMT" w:hAnsi="Georgia" w:cs="Times New Roman"/>
          <w:lang w:val="en-US"/>
        </w:rPr>
      </w:pPr>
      <w:proofErr w:type="gramStart"/>
      <w:r w:rsidRPr="00C94FE3">
        <w:rPr>
          <w:rFonts w:ascii="Georgia" w:hAnsi="Georgia" w:cs="Times New Roman"/>
          <w:lang w:val="en-US"/>
        </w:rPr>
        <w:t>Analisis peserta didik bertujuan untuk menganalisis tentang karakteristik mahasiswa yang meliputi latar belakang pengetahuan dan perkembangan kognitif (intelektual) mahasiswa.</w:t>
      </w:r>
      <w:proofErr w:type="gramEnd"/>
      <w:r w:rsidRPr="00C94FE3">
        <w:rPr>
          <w:rFonts w:ascii="Georgia" w:hAnsi="Georgia" w:cs="Times New Roman"/>
          <w:lang w:val="en-US"/>
        </w:rPr>
        <w:t xml:space="preserve"> Ketidakpahaman mahasiswa </w:t>
      </w:r>
      <w:proofErr w:type="gramStart"/>
      <w:r w:rsidRPr="00C94FE3">
        <w:rPr>
          <w:rFonts w:ascii="Georgia" w:hAnsi="Georgia" w:cs="Times New Roman"/>
          <w:lang w:val="en-US"/>
        </w:rPr>
        <w:t>akan</w:t>
      </w:r>
      <w:proofErr w:type="gramEnd"/>
      <w:r w:rsidRPr="00C94FE3">
        <w:rPr>
          <w:rFonts w:ascii="Georgia" w:hAnsi="Georgia" w:cs="Times New Roman"/>
          <w:lang w:val="en-US"/>
        </w:rPr>
        <w:t xml:space="preserve"> beberapa materi Struktur Aljabar I, menjadi dasar dan tolak ukur peneliti untuk membuat buku Struktur Aljabar I. Kelemahan mahasiswa dalam melakukan pembuktian secara deduktif terhadap beberapa teorema di Struktur Aljabar I menjadi dasar dalam penjelasan setiap materi.</w:t>
      </w:r>
    </w:p>
    <w:p w:rsidR="00D76B53" w:rsidRPr="00C94FE3" w:rsidRDefault="00D76B53" w:rsidP="00944AF2">
      <w:pPr>
        <w:autoSpaceDE w:val="0"/>
        <w:autoSpaceDN w:val="0"/>
        <w:adjustRightInd w:val="0"/>
        <w:spacing w:after="0" w:line="240" w:lineRule="auto"/>
        <w:jc w:val="both"/>
        <w:rPr>
          <w:rFonts w:ascii="Georgia" w:eastAsia="TimesNewRomanPSMT" w:hAnsi="Georgia" w:cs="Times New Roman"/>
          <w:lang w:val="en-US"/>
        </w:rPr>
      </w:pPr>
    </w:p>
    <w:p w:rsidR="00D76B53" w:rsidRPr="00C94FE3" w:rsidRDefault="00D76B53" w:rsidP="0077276A">
      <w:pPr>
        <w:pStyle w:val="ListParagraph"/>
        <w:numPr>
          <w:ilvl w:val="0"/>
          <w:numId w:val="9"/>
        </w:numPr>
        <w:autoSpaceDE w:val="0"/>
        <w:autoSpaceDN w:val="0"/>
        <w:adjustRightInd w:val="0"/>
        <w:spacing w:after="0" w:line="240" w:lineRule="auto"/>
        <w:jc w:val="both"/>
        <w:rPr>
          <w:rFonts w:ascii="Georgia" w:hAnsi="Georgia" w:cs="Times New Roman"/>
          <w:i/>
        </w:rPr>
      </w:pPr>
      <w:r w:rsidRPr="00C94FE3">
        <w:rPr>
          <w:rFonts w:ascii="Georgia" w:hAnsi="Georgia" w:cs="Times New Roman"/>
          <w:i/>
          <w:lang w:val="en-US"/>
        </w:rPr>
        <w:t>Analisis Konsep</w:t>
      </w:r>
    </w:p>
    <w:p w:rsidR="00D76B53" w:rsidRPr="00C94FE3" w:rsidRDefault="00D76B53" w:rsidP="00944AF2">
      <w:pPr>
        <w:autoSpaceDE w:val="0"/>
        <w:autoSpaceDN w:val="0"/>
        <w:adjustRightInd w:val="0"/>
        <w:spacing w:after="0" w:line="240" w:lineRule="auto"/>
        <w:ind w:firstLine="720"/>
        <w:jc w:val="both"/>
        <w:rPr>
          <w:rFonts w:ascii="Georgia" w:hAnsi="Georgia" w:cs="Times New Roman"/>
          <w:lang w:val="en-US"/>
        </w:rPr>
      </w:pPr>
      <w:r w:rsidRPr="00C94FE3">
        <w:rPr>
          <w:rFonts w:ascii="Georgia" w:hAnsi="Georgia" w:cs="Times New Roman"/>
          <w:lang w:val="en-US"/>
        </w:rPr>
        <w:t xml:space="preserve">Analisis ini bertujuan untuk mengidentifikasi dan menyusun secara sistematis beberapa konsep relevan yang </w:t>
      </w:r>
      <w:proofErr w:type="gramStart"/>
      <w:r w:rsidRPr="00C94FE3">
        <w:rPr>
          <w:rFonts w:ascii="Georgia" w:hAnsi="Georgia" w:cs="Times New Roman"/>
          <w:lang w:val="en-US"/>
        </w:rPr>
        <w:t>akan</w:t>
      </w:r>
      <w:proofErr w:type="gramEnd"/>
      <w:r w:rsidRPr="00C94FE3">
        <w:rPr>
          <w:rFonts w:ascii="Georgia" w:hAnsi="Georgia" w:cs="Times New Roman"/>
          <w:lang w:val="en-US"/>
        </w:rPr>
        <w:t xml:space="preserve"> diajarkan berdasarkan analisis awal akhir. Materi yang </w:t>
      </w:r>
      <w:proofErr w:type="gramStart"/>
      <w:r w:rsidRPr="00C94FE3">
        <w:rPr>
          <w:rFonts w:ascii="Georgia" w:hAnsi="Georgia" w:cs="Times New Roman"/>
          <w:lang w:val="en-US"/>
        </w:rPr>
        <w:t>akan</w:t>
      </w:r>
      <w:proofErr w:type="gramEnd"/>
      <w:r w:rsidRPr="00C94FE3">
        <w:rPr>
          <w:rFonts w:ascii="Georgia" w:hAnsi="Georgia" w:cs="Times New Roman"/>
          <w:lang w:val="en-US"/>
        </w:rPr>
        <w:t xml:space="preserve"> dibahas dalam buku Struktur Aljabar I, yaitu: himpunan, fungsi (pemetaan), operasi biner, grup, teorema-</w:t>
      </w:r>
      <w:r w:rsidRPr="00C94FE3">
        <w:rPr>
          <w:rFonts w:ascii="Georgia" w:hAnsi="Georgia" w:cs="Times New Roman"/>
          <w:lang w:val="en-US"/>
        </w:rPr>
        <w:lastRenderedPageBreak/>
        <w:t xml:space="preserve">teorema dasar tentang grup, subgrup, grup permutasi, koset, subgrup normal, grup faktor, kernel, homomorfisma grup, dan isomorfisma grup. Materi ini </w:t>
      </w:r>
      <w:proofErr w:type="gramStart"/>
      <w:r w:rsidRPr="00C94FE3">
        <w:rPr>
          <w:rFonts w:ascii="Georgia" w:hAnsi="Georgia" w:cs="Times New Roman"/>
          <w:lang w:val="en-US"/>
        </w:rPr>
        <w:t>akan</w:t>
      </w:r>
      <w:proofErr w:type="gramEnd"/>
      <w:r w:rsidRPr="00C94FE3">
        <w:rPr>
          <w:rFonts w:ascii="Georgia" w:hAnsi="Georgia" w:cs="Times New Roman"/>
          <w:lang w:val="en-US"/>
        </w:rPr>
        <w:t xml:space="preserve"> menjadi dasar untuk mempelajari matakuliah Struktur Aljabar II.</w:t>
      </w:r>
    </w:p>
    <w:p w:rsidR="00D76B53" w:rsidRPr="00C94FE3" w:rsidRDefault="00D76B53" w:rsidP="00944AF2">
      <w:pPr>
        <w:autoSpaceDE w:val="0"/>
        <w:autoSpaceDN w:val="0"/>
        <w:adjustRightInd w:val="0"/>
        <w:spacing w:after="0" w:line="240" w:lineRule="auto"/>
        <w:jc w:val="both"/>
        <w:rPr>
          <w:rFonts w:ascii="Georgia" w:hAnsi="Georgia" w:cs="Times New Roman"/>
          <w:lang w:val="en-US"/>
        </w:rPr>
      </w:pPr>
    </w:p>
    <w:p w:rsidR="00D76B53" w:rsidRPr="00C94FE3" w:rsidRDefault="00D76B53" w:rsidP="0077276A">
      <w:pPr>
        <w:pStyle w:val="ListParagraph"/>
        <w:numPr>
          <w:ilvl w:val="0"/>
          <w:numId w:val="9"/>
        </w:numPr>
        <w:autoSpaceDE w:val="0"/>
        <w:autoSpaceDN w:val="0"/>
        <w:adjustRightInd w:val="0"/>
        <w:spacing w:after="0" w:line="240" w:lineRule="auto"/>
        <w:jc w:val="both"/>
        <w:rPr>
          <w:rFonts w:ascii="Georgia" w:hAnsi="Georgia" w:cs="Times New Roman"/>
          <w:i/>
        </w:rPr>
      </w:pPr>
      <w:r w:rsidRPr="00C94FE3">
        <w:rPr>
          <w:rFonts w:ascii="Georgia" w:hAnsi="Georgia" w:cs="Times New Roman"/>
          <w:i/>
          <w:lang w:val="en-US"/>
        </w:rPr>
        <w:t>Analisis Tugas</w:t>
      </w:r>
    </w:p>
    <w:p w:rsidR="00D76B53" w:rsidRPr="00C94FE3" w:rsidRDefault="00D76B53" w:rsidP="00944AF2">
      <w:pPr>
        <w:autoSpaceDE w:val="0"/>
        <w:autoSpaceDN w:val="0"/>
        <w:adjustRightInd w:val="0"/>
        <w:spacing w:after="0" w:line="240" w:lineRule="auto"/>
        <w:ind w:firstLine="720"/>
        <w:jc w:val="both"/>
        <w:rPr>
          <w:rFonts w:ascii="Georgia" w:eastAsia="TimesNewRomanPSMT" w:hAnsi="Georgia" w:cs="Times New Roman"/>
          <w:lang w:val="en-US"/>
        </w:rPr>
      </w:pPr>
      <w:r w:rsidRPr="00C94FE3">
        <w:rPr>
          <w:rFonts w:ascii="Georgia" w:hAnsi="Georgia" w:cs="Times New Roman"/>
          <w:lang w:val="en-US"/>
        </w:rPr>
        <w:t xml:space="preserve">Berdasarkan analisis mahasiswa dan analisis konsep pada materi Struktur Aljabar I, maka tugas-tugas yang dilakukan mahasiswa adalah dengan menjawab rangkaian latihan yang disajikan pada akhir setiap </w:t>
      </w:r>
      <w:proofErr w:type="gramStart"/>
      <w:r w:rsidRPr="00C94FE3">
        <w:rPr>
          <w:rFonts w:ascii="Georgia" w:hAnsi="Georgia" w:cs="Times New Roman"/>
          <w:lang w:val="en-US"/>
        </w:rPr>
        <w:t>bab</w:t>
      </w:r>
      <w:proofErr w:type="gramEnd"/>
      <w:r w:rsidRPr="00C94FE3">
        <w:rPr>
          <w:rFonts w:ascii="Georgia" w:hAnsi="Georgia" w:cs="Times New Roman"/>
          <w:lang w:val="en-US"/>
        </w:rPr>
        <w:t xml:space="preserve"> pada buku ini.</w:t>
      </w:r>
    </w:p>
    <w:p w:rsidR="00D76B53" w:rsidRPr="00C94FE3" w:rsidRDefault="00D76B53" w:rsidP="00944AF2">
      <w:pPr>
        <w:autoSpaceDE w:val="0"/>
        <w:autoSpaceDN w:val="0"/>
        <w:adjustRightInd w:val="0"/>
        <w:spacing w:after="0" w:line="240" w:lineRule="auto"/>
        <w:jc w:val="both"/>
        <w:rPr>
          <w:rFonts w:ascii="Georgia" w:eastAsia="TimesNewRomanPSMT" w:hAnsi="Georgia" w:cs="Times New Roman"/>
          <w:lang w:val="en-US"/>
        </w:rPr>
      </w:pPr>
    </w:p>
    <w:p w:rsidR="00D76B53" w:rsidRPr="00C94FE3" w:rsidRDefault="00D76B53" w:rsidP="0077276A">
      <w:pPr>
        <w:pStyle w:val="ListParagraph"/>
        <w:numPr>
          <w:ilvl w:val="0"/>
          <w:numId w:val="9"/>
        </w:numPr>
        <w:autoSpaceDE w:val="0"/>
        <w:autoSpaceDN w:val="0"/>
        <w:adjustRightInd w:val="0"/>
        <w:spacing w:after="0" w:line="240" w:lineRule="auto"/>
        <w:jc w:val="both"/>
        <w:rPr>
          <w:rFonts w:ascii="Georgia" w:hAnsi="Georgia" w:cs="Times New Roman"/>
          <w:i/>
        </w:rPr>
      </w:pPr>
      <w:r w:rsidRPr="00C94FE3">
        <w:rPr>
          <w:rFonts w:ascii="Georgia" w:hAnsi="Georgia" w:cs="Times New Roman"/>
          <w:i/>
          <w:lang w:val="en-US"/>
        </w:rPr>
        <w:t>Perumusan Tujuan Pembelajaran</w:t>
      </w:r>
    </w:p>
    <w:p w:rsidR="00D76B53" w:rsidRPr="00C94FE3" w:rsidRDefault="00D76B53" w:rsidP="00944AF2">
      <w:pPr>
        <w:autoSpaceDE w:val="0"/>
        <w:autoSpaceDN w:val="0"/>
        <w:adjustRightInd w:val="0"/>
        <w:spacing w:after="0" w:line="240" w:lineRule="auto"/>
        <w:ind w:firstLine="720"/>
        <w:jc w:val="both"/>
        <w:rPr>
          <w:rFonts w:ascii="Georgia" w:hAnsi="Georgia" w:cs="Times New Roman"/>
        </w:rPr>
      </w:pPr>
      <w:proofErr w:type="gramStart"/>
      <w:r w:rsidRPr="00C94FE3">
        <w:rPr>
          <w:rFonts w:ascii="Georgia" w:hAnsi="Georgia" w:cs="Times New Roman"/>
          <w:lang w:val="en-US"/>
        </w:rPr>
        <w:t>Tahapan ini berguna untuk merangkum hasil dari analisis konsep yang menjadi dasar untuk menyusun dan merancang perangkat pembelajaran (buku Struktur Aljabar I) yang merupakan produk dari penelitian ini.</w:t>
      </w:r>
      <w:proofErr w:type="gramEnd"/>
      <w:r w:rsidRPr="00C94FE3">
        <w:rPr>
          <w:rFonts w:ascii="Georgia" w:hAnsi="Georgia" w:cs="Times New Roman"/>
          <w:lang w:val="en-US"/>
        </w:rPr>
        <w:t xml:space="preserve"> </w:t>
      </w:r>
      <w:proofErr w:type="gramStart"/>
      <w:r w:rsidRPr="00C94FE3">
        <w:rPr>
          <w:rFonts w:ascii="Georgia" w:hAnsi="Georgia" w:cs="Times New Roman"/>
          <w:lang w:val="en-US"/>
        </w:rPr>
        <w:t>Dengan adanya buku Struktur Aljabar I diharapkan dapat mengatasi kesulitan belajar mahasiswa dalam mempelajari matakuliah ini yang berujung adanya peningkatan terhadap hasil belajar.</w:t>
      </w:r>
      <w:proofErr w:type="gramEnd"/>
    </w:p>
    <w:p w:rsidR="00D76B53" w:rsidRPr="00C94FE3" w:rsidRDefault="00D76B53" w:rsidP="00944AF2">
      <w:pPr>
        <w:autoSpaceDE w:val="0"/>
        <w:autoSpaceDN w:val="0"/>
        <w:adjustRightInd w:val="0"/>
        <w:spacing w:after="0" w:line="240" w:lineRule="auto"/>
        <w:ind w:firstLine="720"/>
        <w:jc w:val="both"/>
        <w:rPr>
          <w:rFonts w:ascii="Georgia" w:hAnsi="Georgia" w:cs="Times New Roman"/>
        </w:rPr>
      </w:pPr>
    </w:p>
    <w:p w:rsidR="00D76B53" w:rsidRPr="00C94FE3" w:rsidRDefault="00D76B53" w:rsidP="0077276A">
      <w:pPr>
        <w:pStyle w:val="ListParagraph"/>
        <w:numPr>
          <w:ilvl w:val="0"/>
          <w:numId w:val="8"/>
        </w:numPr>
        <w:autoSpaceDE w:val="0"/>
        <w:autoSpaceDN w:val="0"/>
        <w:adjustRightInd w:val="0"/>
        <w:spacing w:after="0" w:line="240" w:lineRule="auto"/>
        <w:ind w:left="426" w:hanging="426"/>
        <w:jc w:val="both"/>
        <w:rPr>
          <w:rFonts w:ascii="Georgia" w:hAnsi="Georgia" w:cs="Times New Roman"/>
          <w:bCs/>
          <w:lang w:val="en-US"/>
        </w:rPr>
      </w:pPr>
      <w:r w:rsidRPr="00C94FE3">
        <w:rPr>
          <w:rFonts w:ascii="Georgia" w:hAnsi="Georgia" w:cs="Times New Roman"/>
          <w:bCs/>
          <w:lang w:val="en-US"/>
        </w:rPr>
        <w:t>Deskripsi Hasil Tahap Perancangan (</w:t>
      </w:r>
      <w:r w:rsidRPr="00C94FE3">
        <w:rPr>
          <w:rFonts w:ascii="Georgia" w:hAnsi="Georgia" w:cs="Times New Roman"/>
          <w:bCs/>
          <w:i/>
          <w:iCs/>
          <w:lang w:val="en-US"/>
        </w:rPr>
        <w:t>design</w:t>
      </w:r>
      <w:r w:rsidRPr="00C94FE3">
        <w:rPr>
          <w:rFonts w:ascii="Georgia" w:hAnsi="Georgia" w:cs="Times New Roman"/>
          <w:bCs/>
          <w:lang w:val="en-US"/>
        </w:rPr>
        <w:t>)</w:t>
      </w:r>
    </w:p>
    <w:p w:rsidR="00D76B53" w:rsidRPr="00C94FE3" w:rsidRDefault="00D76B53" w:rsidP="00944AF2">
      <w:pPr>
        <w:autoSpaceDE w:val="0"/>
        <w:autoSpaceDN w:val="0"/>
        <w:adjustRightInd w:val="0"/>
        <w:spacing w:after="0" w:line="240" w:lineRule="auto"/>
        <w:ind w:firstLine="720"/>
        <w:jc w:val="both"/>
        <w:rPr>
          <w:rFonts w:ascii="Georgia" w:hAnsi="Georgia" w:cs="Times New Roman"/>
        </w:rPr>
      </w:pPr>
      <w:proofErr w:type="gramStart"/>
      <w:r w:rsidRPr="00C94FE3">
        <w:rPr>
          <w:rFonts w:ascii="Georgia" w:hAnsi="Georgia" w:cs="Times New Roman"/>
          <w:lang w:val="en-US"/>
        </w:rPr>
        <w:t>Tahapan ini bertujuan untuk menghasilkan rancangan dari setiap kegiatan sebelum uji coba produk dilaksanakan.</w:t>
      </w:r>
      <w:proofErr w:type="gramEnd"/>
      <w:r w:rsidRPr="00C94FE3">
        <w:rPr>
          <w:rFonts w:ascii="Georgia" w:hAnsi="Georgia" w:cs="Times New Roman"/>
          <w:lang w:val="en-US"/>
        </w:rPr>
        <w:t xml:space="preserve"> </w:t>
      </w:r>
      <w:proofErr w:type="gramStart"/>
      <w:r w:rsidRPr="00C94FE3">
        <w:rPr>
          <w:rFonts w:ascii="Georgia" w:hAnsi="Georgia" w:cs="Times New Roman"/>
          <w:lang w:val="en-US"/>
        </w:rPr>
        <w:t>Hasil dari tahapan ini berupa rancangan awal berupa draf buku beserta instrument penelitian yang diperlukan.</w:t>
      </w:r>
      <w:proofErr w:type="gramEnd"/>
      <w:r w:rsidRPr="00C94FE3">
        <w:rPr>
          <w:rFonts w:ascii="Georgia" w:hAnsi="Georgia" w:cs="Times New Roman"/>
          <w:lang w:val="en-US"/>
        </w:rPr>
        <w:t xml:space="preserve"> Berikut ini </w:t>
      </w:r>
      <w:proofErr w:type="gramStart"/>
      <w:r w:rsidRPr="00C94FE3">
        <w:rPr>
          <w:rFonts w:ascii="Georgia" w:hAnsi="Georgia" w:cs="Times New Roman"/>
          <w:lang w:val="en-US"/>
        </w:rPr>
        <w:t>akan</w:t>
      </w:r>
      <w:proofErr w:type="gramEnd"/>
      <w:r w:rsidRPr="00C94FE3">
        <w:rPr>
          <w:rFonts w:ascii="Georgia" w:hAnsi="Georgia" w:cs="Times New Roman"/>
          <w:lang w:val="en-US"/>
        </w:rPr>
        <w:t xml:space="preserve"> dijelaskan mengenai rancangan awal perangkat pembelajaran berupa buku Struktur Aljabar I yang dilengkapi dengan uraian materi beserta contoh dan non contoh di setiap bab, serta disajikan pula latihan soal pada setiap akhir bab.</w:t>
      </w:r>
    </w:p>
    <w:p w:rsidR="00D76B53" w:rsidRPr="00C94FE3" w:rsidRDefault="00D76B53" w:rsidP="00944AF2">
      <w:pPr>
        <w:autoSpaceDE w:val="0"/>
        <w:autoSpaceDN w:val="0"/>
        <w:adjustRightInd w:val="0"/>
        <w:spacing w:after="0" w:line="240" w:lineRule="auto"/>
        <w:jc w:val="both"/>
        <w:rPr>
          <w:rFonts w:ascii="Georgia" w:eastAsia="TimesNewRomanPSMT" w:hAnsi="Georgia" w:cs="Times New Roman"/>
        </w:rPr>
      </w:pPr>
    </w:p>
    <w:p w:rsidR="00D76B53" w:rsidRPr="00C94FE3" w:rsidRDefault="00D76B53" w:rsidP="0077276A">
      <w:pPr>
        <w:pStyle w:val="ListParagraph"/>
        <w:numPr>
          <w:ilvl w:val="0"/>
          <w:numId w:val="10"/>
        </w:numPr>
        <w:autoSpaceDE w:val="0"/>
        <w:autoSpaceDN w:val="0"/>
        <w:adjustRightInd w:val="0"/>
        <w:spacing w:after="0" w:line="240" w:lineRule="auto"/>
        <w:rPr>
          <w:rFonts w:ascii="Georgia" w:hAnsi="Georgia" w:cs="Times New Roman"/>
          <w:i/>
          <w:lang w:val="en-US"/>
        </w:rPr>
      </w:pPr>
      <w:r w:rsidRPr="00C94FE3">
        <w:rPr>
          <w:rFonts w:ascii="Georgia" w:hAnsi="Georgia" w:cs="Times New Roman"/>
          <w:i/>
          <w:lang w:val="en-US"/>
        </w:rPr>
        <w:t>Pemilihan Format</w:t>
      </w:r>
    </w:p>
    <w:p w:rsidR="00D76B53" w:rsidRPr="00C94FE3" w:rsidRDefault="00D76B53" w:rsidP="00944AF2">
      <w:pPr>
        <w:autoSpaceDE w:val="0"/>
        <w:autoSpaceDN w:val="0"/>
        <w:adjustRightInd w:val="0"/>
        <w:spacing w:after="0" w:line="240" w:lineRule="auto"/>
        <w:ind w:firstLine="720"/>
        <w:jc w:val="both"/>
        <w:rPr>
          <w:rFonts w:ascii="Georgia" w:hAnsi="Georgia" w:cs="Times New Roman"/>
        </w:rPr>
      </w:pPr>
      <w:proofErr w:type="gramStart"/>
      <w:r w:rsidRPr="00C94FE3">
        <w:rPr>
          <w:rFonts w:ascii="Georgia" w:hAnsi="Georgia" w:cs="Times New Roman"/>
          <w:lang w:val="en-US"/>
        </w:rPr>
        <w:t>Dalam menyusun buku Struktur Aljabar I, peneliti memilih materi yang disesuaikan dengan kurikulum Kerangka Kualifikasi Nasional Indonesia (KKNI) dan kompetensi lulusan PSPMM FITK UIN-SU.</w:t>
      </w:r>
      <w:proofErr w:type="gramEnd"/>
      <w:r w:rsidRPr="00C94FE3">
        <w:rPr>
          <w:rFonts w:ascii="Georgia" w:hAnsi="Georgia" w:cs="Times New Roman"/>
          <w:lang w:val="en-US"/>
        </w:rPr>
        <w:t xml:space="preserve"> Sedangkan untuk pengaturan format dan </w:t>
      </w:r>
      <w:proofErr w:type="gramStart"/>
      <w:r w:rsidRPr="00C94FE3">
        <w:rPr>
          <w:rFonts w:ascii="Georgia" w:hAnsi="Georgia" w:cs="Times New Roman"/>
          <w:lang w:val="en-US"/>
        </w:rPr>
        <w:t>gaya</w:t>
      </w:r>
      <w:proofErr w:type="gramEnd"/>
      <w:r w:rsidRPr="00C94FE3">
        <w:rPr>
          <w:rFonts w:ascii="Georgia" w:hAnsi="Georgia" w:cs="Times New Roman"/>
          <w:lang w:val="en-US"/>
        </w:rPr>
        <w:t xml:space="preserve"> penulisan, penulis mengembangkannya sendiri. Adapun jenis </w:t>
      </w:r>
      <w:r w:rsidRPr="00C94FE3">
        <w:rPr>
          <w:rFonts w:ascii="Georgia" w:hAnsi="Georgia" w:cs="Times New Roman"/>
          <w:i/>
          <w:iCs/>
          <w:lang w:val="en-US"/>
        </w:rPr>
        <w:t xml:space="preserve">font </w:t>
      </w:r>
      <w:r w:rsidRPr="00C94FE3">
        <w:rPr>
          <w:rFonts w:ascii="Georgia" w:hAnsi="Georgia" w:cs="Times New Roman"/>
          <w:lang w:val="en-US"/>
        </w:rPr>
        <w:t xml:space="preserve">yang digunakan adalah </w:t>
      </w:r>
      <w:r w:rsidRPr="00C94FE3">
        <w:rPr>
          <w:rFonts w:ascii="Georgia" w:hAnsi="Georgia" w:cs="Times New Roman"/>
          <w:i/>
          <w:iCs/>
          <w:lang w:val="en-US"/>
        </w:rPr>
        <w:t>Times New</w:t>
      </w:r>
      <w:r w:rsidRPr="00C94FE3">
        <w:rPr>
          <w:rFonts w:ascii="Georgia" w:hAnsi="Georgia" w:cs="Times New Roman"/>
          <w:lang w:val="en-US"/>
        </w:rPr>
        <w:t xml:space="preserve"> </w:t>
      </w:r>
      <w:r w:rsidRPr="00C94FE3">
        <w:rPr>
          <w:rFonts w:ascii="Georgia" w:hAnsi="Georgia" w:cs="Times New Roman"/>
          <w:i/>
          <w:iCs/>
          <w:lang w:val="en-US"/>
        </w:rPr>
        <w:t xml:space="preserve">Roman </w:t>
      </w:r>
      <w:r w:rsidRPr="00C94FE3">
        <w:rPr>
          <w:rFonts w:ascii="Georgia" w:hAnsi="Georgia" w:cs="Times New Roman"/>
          <w:lang w:val="en-US"/>
        </w:rPr>
        <w:t xml:space="preserve">dengan </w:t>
      </w:r>
      <w:r w:rsidRPr="00C94FE3">
        <w:rPr>
          <w:rFonts w:ascii="Georgia" w:hAnsi="Georgia" w:cs="Times New Roman"/>
          <w:i/>
          <w:iCs/>
          <w:lang w:val="en-US"/>
        </w:rPr>
        <w:t xml:space="preserve">size </w:t>
      </w:r>
      <w:r w:rsidRPr="00C94FE3">
        <w:rPr>
          <w:rFonts w:ascii="Georgia" w:hAnsi="Georgia" w:cs="Times New Roman"/>
          <w:lang w:val="en-US"/>
        </w:rPr>
        <w:t>12 dan 1</w:t>
      </w:r>
      <w:proofErr w:type="gramStart"/>
      <w:r w:rsidRPr="00C94FE3">
        <w:rPr>
          <w:rFonts w:ascii="Georgia" w:hAnsi="Georgia" w:cs="Times New Roman"/>
          <w:lang w:val="en-US"/>
        </w:rPr>
        <w:t>,5</w:t>
      </w:r>
      <w:proofErr w:type="gramEnd"/>
      <w:r w:rsidRPr="00C94FE3">
        <w:rPr>
          <w:rFonts w:ascii="Georgia" w:hAnsi="Georgia" w:cs="Times New Roman"/>
          <w:lang w:val="en-US"/>
        </w:rPr>
        <w:t xml:space="preserve"> spasi. Sedangkan margin </w:t>
      </w:r>
      <w:r w:rsidRPr="00C94FE3">
        <w:rPr>
          <w:rFonts w:ascii="Georgia" w:hAnsi="Georgia" w:cs="Times New Roman"/>
          <w:i/>
          <w:iCs/>
          <w:lang w:val="en-US"/>
        </w:rPr>
        <w:t xml:space="preserve">top </w:t>
      </w:r>
      <w:r w:rsidRPr="00C94FE3">
        <w:rPr>
          <w:rFonts w:ascii="Georgia" w:hAnsi="Georgia" w:cs="Times New Roman"/>
          <w:lang w:val="en-US"/>
        </w:rPr>
        <w:t xml:space="preserve">3 cm, </w:t>
      </w:r>
      <w:r w:rsidRPr="00C94FE3">
        <w:rPr>
          <w:rFonts w:ascii="Georgia" w:hAnsi="Georgia" w:cs="Times New Roman"/>
          <w:i/>
          <w:iCs/>
          <w:lang w:val="en-US"/>
        </w:rPr>
        <w:t xml:space="preserve">bottom </w:t>
      </w:r>
      <w:r w:rsidRPr="00C94FE3">
        <w:rPr>
          <w:rFonts w:ascii="Georgia" w:hAnsi="Georgia" w:cs="Times New Roman"/>
          <w:lang w:val="en-US"/>
        </w:rPr>
        <w:t xml:space="preserve">3 cm, </w:t>
      </w:r>
      <w:r w:rsidRPr="00C94FE3">
        <w:rPr>
          <w:rFonts w:ascii="Georgia" w:hAnsi="Georgia" w:cs="Times New Roman"/>
          <w:i/>
          <w:iCs/>
          <w:lang w:val="en-US"/>
        </w:rPr>
        <w:t xml:space="preserve">left </w:t>
      </w:r>
      <w:r w:rsidRPr="00C94FE3">
        <w:rPr>
          <w:rFonts w:ascii="Georgia" w:hAnsi="Georgia" w:cs="Times New Roman"/>
          <w:lang w:val="en-US"/>
        </w:rPr>
        <w:t xml:space="preserve">4 cm, dan </w:t>
      </w:r>
      <w:r w:rsidRPr="00C94FE3">
        <w:rPr>
          <w:rFonts w:ascii="Georgia" w:hAnsi="Georgia" w:cs="Times New Roman"/>
          <w:i/>
          <w:iCs/>
          <w:lang w:val="en-US"/>
        </w:rPr>
        <w:t xml:space="preserve">right </w:t>
      </w:r>
      <w:r w:rsidRPr="00C94FE3">
        <w:rPr>
          <w:rFonts w:ascii="Georgia" w:hAnsi="Georgia" w:cs="Times New Roman"/>
          <w:lang w:val="en-US"/>
        </w:rPr>
        <w:t>3 cm. Buku dicetak dalam kertas berukuran (</w:t>
      </w:r>
      <w:r w:rsidRPr="00C94FE3">
        <w:rPr>
          <w:rFonts w:ascii="Georgia" w:hAnsi="Georgia" w:cs="Times New Roman"/>
          <w:i/>
          <w:iCs/>
          <w:lang w:val="en-US"/>
        </w:rPr>
        <w:t xml:space="preserve">paper size) </w:t>
      </w:r>
      <w:r w:rsidRPr="00C94FE3">
        <w:rPr>
          <w:rFonts w:ascii="Georgia" w:hAnsi="Georgia" w:cs="Times New Roman"/>
          <w:lang w:val="en-US"/>
        </w:rPr>
        <w:t xml:space="preserve">B5. </w:t>
      </w:r>
    </w:p>
    <w:p w:rsidR="00C94FE3" w:rsidRDefault="00C94FE3" w:rsidP="00944AF2">
      <w:pPr>
        <w:autoSpaceDE w:val="0"/>
        <w:autoSpaceDN w:val="0"/>
        <w:adjustRightInd w:val="0"/>
        <w:spacing w:after="0" w:line="240" w:lineRule="auto"/>
        <w:ind w:firstLine="720"/>
        <w:jc w:val="both"/>
        <w:rPr>
          <w:rFonts w:ascii="Georgia" w:hAnsi="Georgia" w:cs="Times New Roman"/>
          <w:lang w:val="en-US"/>
        </w:rPr>
      </w:pPr>
    </w:p>
    <w:p w:rsidR="00D76B53" w:rsidRPr="00F82632" w:rsidRDefault="00D76B53" w:rsidP="0077276A">
      <w:pPr>
        <w:pStyle w:val="ListParagraph"/>
        <w:numPr>
          <w:ilvl w:val="0"/>
          <w:numId w:val="10"/>
        </w:numPr>
        <w:autoSpaceDE w:val="0"/>
        <w:autoSpaceDN w:val="0"/>
        <w:adjustRightInd w:val="0"/>
        <w:spacing w:after="0" w:line="240" w:lineRule="auto"/>
        <w:jc w:val="both"/>
        <w:rPr>
          <w:rFonts w:ascii="Georgia" w:hAnsi="Georgia" w:cs="Times New Roman"/>
          <w:i/>
          <w:lang w:val="en-US"/>
        </w:rPr>
      </w:pPr>
      <w:r w:rsidRPr="00F82632">
        <w:rPr>
          <w:rFonts w:ascii="Georgia" w:hAnsi="Georgia" w:cs="Times New Roman"/>
          <w:i/>
          <w:lang w:val="en-US"/>
        </w:rPr>
        <w:lastRenderedPageBreak/>
        <w:t>Desain awal buku Struktur Aljabar I</w:t>
      </w:r>
    </w:p>
    <w:p w:rsidR="00D76B53" w:rsidRPr="00F82632" w:rsidRDefault="00D76B53" w:rsidP="00944AF2">
      <w:pPr>
        <w:autoSpaceDE w:val="0"/>
        <w:autoSpaceDN w:val="0"/>
        <w:adjustRightInd w:val="0"/>
        <w:spacing w:after="0" w:line="240" w:lineRule="auto"/>
        <w:ind w:firstLine="720"/>
        <w:jc w:val="both"/>
        <w:rPr>
          <w:rFonts w:ascii="Georgia" w:hAnsi="Georgia" w:cs="Times New Roman"/>
          <w:lang w:val="en-US"/>
        </w:rPr>
      </w:pPr>
      <w:proofErr w:type="gramStart"/>
      <w:r w:rsidRPr="00F82632">
        <w:rPr>
          <w:rFonts w:ascii="Georgia" w:hAnsi="Georgia" w:cs="Times New Roman"/>
          <w:lang w:val="en-US"/>
        </w:rPr>
        <w:t>Sesuai dengan format yang telah ditentukan, peneliti mengembangkan buku Struktur Aljabar I. Adapun isi dari buku Struktur Aljabar I tersebut, memuat tentang materi Struktur Aljabar yang pembahasannya terkait dengan grup.</w:t>
      </w:r>
      <w:proofErr w:type="gramEnd"/>
      <w:r w:rsidRPr="00F82632">
        <w:rPr>
          <w:rFonts w:ascii="Georgia" w:hAnsi="Georgia" w:cs="Times New Roman"/>
          <w:lang w:val="en-US"/>
        </w:rPr>
        <w:t xml:space="preserve"> </w:t>
      </w:r>
      <w:proofErr w:type="gramStart"/>
      <w:r w:rsidRPr="00F82632">
        <w:rPr>
          <w:rFonts w:ascii="Georgia" w:hAnsi="Georgia" w:cs="Times New Roman"/>
          <w:lang w:val="en-US"/>
        </w:rPr>
        <w:t>Selain itu, buku ini mengupas seluruh materi terkait grup yang disajikan dengan banyak contoh soal dan pembahasan di dalamnya.</w:t>
      </w:r>
      <w:proofErr w:type="gramEnd"/>
      <w:r w:rsidRPr="00F82632">
        <w:rPr>
          <w:rFonts w:ascii="Georgia" w:hAnsi="Georgia" w:cs="Times New Roman"/>
          <w:lang w:val="en-US"/>
        </w:rPr>
        <w:t xml:space="preserve"> Tampilan cover dalam buku ini sebagai berikut:</w:t>
      </w:r>
    </w:p>
    <w:p w:rsidR="00D76B53" w:rsidRPr="00F82632" w:rsidRDefault="00D76B53" w:rsidP="00944AF2">
      <w:pPr>
        <w:autoSpaceDE w:val="0"/>
        <w:autoSpaceDN w:val="0"/>
        <w:adjustRightInd w:val="0"/>
        <w:spacing w:after="0" w:line="240" w:lineRule="auto"/>
        <w:jc w:val="center"/>
        <w:rPr>
          <w:rFonts w:ascii="Georgia" w:eastAsia="TimesNewRomanPSMT" w:hAnsi="Georgia" w:cs="Times New Roman"/>
          <w:lang w:val="en-US"/>
        </w:rPr>
      </w:pPr>
      <w:r w:rsidRPr="00F82632">
        <w:rPr>
          <w:rFonts w:ascii="Georgia" w:eastAsia="TimesNewRomanPSMT" w:hAnsi="Georgia" w:cs="Times New Roman"/>
          <w:noProof/>
          <w:lang w:val="en-US"/>
        </w:rPr>
        <w:drawing>
          <wp:inline distT="0" distB="0" distL="0" distR="0" wp14:anchorId="0B5956F3" wp14:editId="7D695083">
            <wp:extent cx="1888177" cy="2295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l="15962" t="19580" r="59621" b="27623"/>
                    <a:stretch>
                      <a:fillRect/>
                    </a:stretch>
                  </pic:blipFill>
                  <pic:spPr bwMode="auto">
                    <a:xfrm>
                      <a:off x="0" y="0"/>
                      <a:ext cx="1902475" cy="2312551"/>
                    </a:xfrm>
                    <a:prstGeom prst="rect">
                      <a:avLst/>
                    </a:prstGeom>
                    <a:noFill/>
                    <a:ln w="9525">
                      <a:noFill/>
                      <a:miter lim="800000"/>
                      <a:headEnd/>
                      <a:tailEnd/>
                    </a:ln>
                  </pic:spPr>
                </pic:pic>
              </a:graphicData>
            </a:graphic>
          </wp:inline>
        </w:drawing>
      </w:r>
    </w:p>
    <w:p w:rsidR="00C94FE3" w:rsidRPr="00821270" w:rsidRDefault="00D76B53" w:rsidP="00944AF2">
      <w:pPr>
        <w:autoSpaceDE w:val="0"/>
        <w:autoSpaceDN w:val="0"/>
        <w:adjustRightInd w:val="0"/>
        <w:spacing w:after="0" w:line="240" w:lineRule="auto"/>
        <w:jc w:val="center"/>
        <w:rPr>
          <w:rFonts w:ascii="Georgia" w:eastAsia="TimesNewRomanPSMT" w:hAnsi="Georgia" w:cs="Times New Roman"/>
          <w:b/>
          <w:sz w:val="20"/>
          <w:lang w:val="en-US"/>
        </w:rPr>
      </w:pPr>
      <w:proofErr w:type="gramStart"/>
      <w:r w:rsidRPr="00821270">
        <w:rPr>
          <w:rFonts w:ascii="Georgia" w:eastAsia="TimesNewRomanPSMT" w:hAnsi="Georgia" w:cs="Times New Roman"/>
          <w:b/>
          <w:sz w:val="20"/>
          <w:lang w:val="en-US"/>
        </w:rPr>
        <w:t>Gambar 2.</w:t>
      </w:r>
      <w:proofErr w:type="gramEnd"/>
      <w:r w:rsidRPr="00821270">
        <w:rPr>
          <w:rFonts w:ascii="Georgia" w:eastAsia="TimesNewRomanPSMT" w:hAnsi="Georgia" w:cs="Times New Roman"/>
          <w:b/>
          <w:sz w:val="20"/>
          <w:lang w:val="en-US"/>
        </w:rPr>
        <w:t xml:space="preserve"> Desain Awal Cover Buku </w:t>
      </w:r>
    </w:p>
    <w:p w:rsidR="00D76B53" w:rsidRPr="00821270" w:rsidRDefault="00D76B53" w:rsidP="00944AF2">
      <w:pPr>
        <w:autoSpaceDE w:val="0"/>
        <w:autoSpaceDN w:val="0"/>
        <w:adjustRightInd w:val="0"/>
        <w:spacing w:after="0" w:line="240" w:lineRule="auto"/>
        <w:jc w:val="center"/>
        <w:rPr>
          <w:rFonts w:ascii="Georgia" w:eastAsia="TimesNewRomanPSMT" w:hAnsi="Georgia" w:cs="Times New Roman"/>
          <w:b/>
          <w:sz w:val="20"/>
          <w:lang w:val="en-US"/>
        </w:rPr>
      </w:pPr>
      <w:r w:rsidRPr="00821270">
        <w:rPr>
          <w:rFonts w:ascii="Georgia" w:eastAsia="TimesNewRomanPSMT" w:hAnsi="Georgia" w:cs="Times New Roman"/>
          <w:b/>
          <w:sz w:val="20"/>
          <w:lang w:val="en-US"/>
        </w:rPr>
        <w:t>Struktur Aljabar I</w:t>
      </w:r>
    </w:p>
    <w:p w:rsidR="00D76B53" w:rsidRPr="00821270" w:rsidRDefault="00D76B53" w:rsidP="00821270">
      <w:pPr>
        <w:autoSpaceDE w:val="0"/>
        <w:autoSpaceDN w:val="0"/>
        <w:adjustRightInd w:val="0"/>
        <w:spacing w:after="0" w:line="480" w:lineRule="auto"/>
        <w:jc w:val="center"/>
        <w:rPr>
          <w:rFonts w:ascii="Georgia" w:eastAsia="TimesNewRomanPSMT" w:hAnsi="Georgia" w:cs="Times New Roman"/>
        </w:rPr>
      </w:pPr>
    </w:p>
    <w:p w:rsidR="00D76B53" w:rsidRPr="00F82632" w:rsidRDefault="00D76B53" w:rsidP="0077276A">
      <w:pPr>
        <w:pStyle w:val="ListParagraph"/>
        <w:numPr>
          <w:ilvl w:val="0"/>
          <w:numId w:val="8"/>
        </w:numPr>
        <w:autoSpaceDE w:val="0"/>
        <w:autoSpaceDN w:val="0"/>
        <w:adjustRightInd w:val="0"/>
        <w:spacing w:after="0" w:line="240" w:lineRule="auto"/>
        <w:ind w:left="426" w:hanging="426"/>
        <w:rPr>
          <w:rFonts w:ascii="Georgia" w:hAnsi="Georgia" w:cs="Times New Roman"/>
          <w:bCs/>
          <w:lang w:val="en-US"/>
        </w:rPr>
      </w:pPr>
      <w:r w:rsidRPr="00F82632">
        <w:rPr>
          <w:rFonts w:ascii="Georgia" w:hAnsi="Georgia" w:cs="Times New Roman"/>
          <w:bCs/>
          <w:lang w:val="en-US"/>
        </w:rPr>
        <w:t>Deskripsi Hasil Tahap Pengembangan</w:t>
      </w:r>
    </w:p>
    <w:p w:rsidR="00D76B53" w:rsidRPr="00F82632" w:rsidRDefault="00D76B53" w:rsidP="00944AF2">
      <w:pPr>
        <w:autoSpaceDE w:val="0"/>
        <w:autoSpaceDN w:val="0"/>
        <w:adjustRightInd w:val="0"/>
        <w:spacing w:after="0" w:line="240" w:lineRule="auto"/>
        <w:ind w:firstLine="720"/>
        <w:jc w:val="both"/>
        <w:rPr>
          <w:rFonts w:ascii="Georgia" w:hAnsi="Georgia" w:cs="Times New Roman"/>
          <w:lang w:val="en-US"/>
        </w:rPr>
      </w:pPr>
      <w:proofErr w:type="gramStart"/>
      <w:r w:rsidRPr="00F82632">
        <w:rPr>
          <w:rFonts w:ascii="Georgia" w:hAnsi="Georgia" w:cs="Times New Roman"/>
          <w:lang w:val="en-US"/>
        </w:rPr>
        <w:t xml:space="preserve">Tahapan ini bertujuan untuk menghasilkan draft buku Struktur Aljabar I </w:t>
      </w:r>
      <w:r w:rsidRPr="00F82632">
        <w:rPr>
          <w:rFonts w:ascii="Georgia" w:hAnsi="Georgia" w:cs="Times New Roman"/>
          <w:lang w:val="en-US"/>
        </w:rPr>
        <w:lastRenderedPageBreak/>
        <w:t>yang telah direvisi berdasarkan masukan para ahli (dosen) dan mahasiswa sebagai pengguna buku ini.</w:t>
      </w:r>
      <w:proofErr w:type="gramEnd"/>
      <w:r w:rsidRPr="00F82632">
        <w:rPr>
          <w:rFonts w:ascii="Georgia" w:hAnsi="Georgia" w:cs="Times New Roman"/>
          <w:lang w:val="en-US"/>
        </w:rPr>
        <w:t xml:space="preserve"> </w:t>
      </w:r>
      <w:proofErr w:type="gramStart"/>
      <w:r w:rsidRPr="00F82632">
        <w:rPr>
          <w:rFonts w:ascii="Georgia" w:hAnsi="Georgia" w:cs="Times New Roman"/>
          <w:lang w:val="en-US"/>
        </w:rPr>
        <w:t>Kegiatan pada tahap ini adalah penilaian para ahli (dosen) dan uji coba terhadap penggunaan buku Struktur Aljabar I selama 1 semester.</w:t>
      </w:r>
      <w:proofErr w:type="gramEnd"/>
    </w:p>
    <w:p w:rsidR="00D76B53" w:rsidRPr="00F82632" w:rsidRDefault="00D76B53" w:rsidP="00944AF2">
      <w:pPr>
        <w:autoSpaceDE w:val="0"/>
        <w:autoSpaceDN w:val="0"/>
        <w:adjustRightInd w:val="0"/>
        <w:spacing w:after="0" w:line="240" w:lineRule="auto"/>
        <w:ind w:firstLine="720"/>
        <w:jc w:val="both"/>
        <w:rPr>
          <w:rFonts w:ascii="Georgia" w:hAnsi="Georgia" w:cs="Times New Roman"/>
          <w:lang w:val="en-US"/>
        </w:rPr>
      </w:pPr>
    </w:p>
    <w:p w:rsidR="00D76B53" w:rsidRPr="00F82632" w:rsidRDefault="00D76B53" w:rsidP="0077276A">
      <w:pPr>
        <w:pStyle w:val="ListParagraph"/>
        <w:numPr>
          <w:ilvl w:val="0"/>
          <w:numId w:val="11"/>
        </w:numPr>
        <w:autoSpaceDE w:val="0"/>
        <w:autoSpaceDN w:val="0"/>
        <w:adjustRightInd w:val="0"/>
        <w:spacing w:after="0" w:line="240" w:lineRule="auto"/>
        <w:rPr>
          <w:rFonts w:ascii="Georgia" w:hAnsi="Georgia" w:cs="Times New Roman"/>
          <w:i/>
          <w:lang w:val="en-US"/>
        </w:rPr>
      </w:pPr>
      <w:r w:rsidRPr="00F82632">
        <w:rPr>
          <w:rFonts w:ascii="Georgia" w:hAnsi="Georgia" w:cs="Times New Roman"/>
          <w:i/>
          <w:lang w:val="en-US"/>
        </w:rPr>
        <w:t>Penilaian Para Ahli</w:t>
      </w:r>
    </w:p>
    <w:p w:rsidR="00D76B53" w:rsidRPr="00F82632" w:rsidRDefault="00D76B53" w:rsidP="00944AF2">
      <w:pPr>
        <w:autoSpaceDE w:val="0"/>
        <w:autoSpaceDN w:val="0"/>
        <w:adjustRightInd w:val="0"/>
        <w:spacing w:after="0" w:line="240" w:lineRule="auto"/>
        <w:ind w:firstLine="720"/>
        <w:jc w:val="both"/>
        <w:rPr>
          <w:rFonts w:ascii="Georgia" w:eastAsia="TimesNewRomanPSMT" w:hAnsi="Georgia" w:cs="Times New Roman"/>
          <w:lang w:val="en-US"/>
        </w:rPr>
      </w:pPr>
      <w:proofErr w:type="gramStart"/>
      <w:r w:rsidRPr="00F82632">
        <w:rPr>
          <w:rFonts w:ascii="Georgia" w:hAnsi="Georgia" w:cs="Times New Roman"/>
          <w:lang w:val="en-US"/>
        </w:rPr>
        <w:t>Sebelum buku Struktur Aljabar I digunakan pada kegiatan pembelajaran, maka buku tersebut harus mempunyai status “valid”.</w:t>
      </w:r>
      <w:proofErr w:type="gramEnd"/>
      <w:r w:rsidRPr="00F82632">
        <w:rPr>
          <w:rFonts w:ascii="Georgia" w:hAnsi="Georgia" w:cs="Times New Roman"/>
          <w:lang w:val="en-US"/>
        </w:rPr>
        <w:t xml:space="preserve"> </w:t>
      </w:r>
      <w:proofErr w:type="gramStart"/>
      <w:r w:rsidRPr="00F82632">
        <w:rPr>
          <w:rFonts w:ascii="Georgia" w:hAnsi="Georgia" w:cs="Times New Roman"/>
          <w:lang w:val="en-US"/>
        </w:rPr>
        <w:t>Validasi dilakukan oleh 8 orang dosen yang berkompeten untuk menilai kelayakan perangkat pembelajaran.</w:t>
      </w:r>
      <w:proofErr w:type="gramEnd"/>
      <w:r w:rsidRPr="00F82632">
        <w:rPr>
          <w:rFonts w:ascii="Georgia" w:hAnsi="Georgia" w:cs="Times New Roman"/>
          <w:lang w:val="en-US"/>
        </w:rPr>
        <w:t xml:space="preserve"> Revisi dilakukan berdasarkan saran/petunjuk dari validator yang akan dijadikan bahan untuk merevisi draft buku Struktur Aljabar I. Para validator menilai produk dengan memperhatikan ketepatan isi, materi pembelajaran, kesesuaian dengan tujuan pembelajaran, desain fisik, dan lain sebagainya.</w:t>
      </w:r>
    </w:p>
    <w:p w:rsidR="00596C06" w:rsidRPr="00596C06" w:rsidRDefault="00D76B53" w:rsidP="00596C06">
      <w:pPr>
        <w:spacing w:after="0" w:line="276" w:lineRule="auto"/>
        <w:ind w:firstLine="720"/>
        <w:jc w:val="both"/>
        <w:rPr>
          <w:rFonts w:ascii="Georgia" w:hAnsi="Georgia" w:cs="Times New Roman"/>
          <w:lang w:val="en-US"/>
        </w:rPr>
      </w:pPr>
      <w:r w:rsidRPr="00F82632">
        <w:rPr>
          <w:rFonts w:ascii="Georgia" w:hAnsi="Georgia" w:cs="Times New Roman"/>
        </w:rPr>
        <w:t>Setelah dilakukan validasi, draft buku Struktur Aljabar I tersebut direvisi sesuai dengan masukan dan saran dari para validator. Adapun komentar dan saran dari para validator terhadap draft buku Struk</w:t>
      </w:r>
      <w:r w:rsidRPr="00596C06">
        <w:rPr>
          <w:rFonts w:ascii="Georgia" w:hAnsi="Georgia" w:cs="Times New Roman"/>
        </w:rPr>
        <w:t xml:space="preserve">tur Aljabar I. </w:t>
      </w:r>
      <w:r w:rsidR="00596C06" w:rsidRPr="00596C06">
        <w:rPr>
          <w:rFonts w:ascii="Georgia" w:hAnsi="Georgia" w:cs="Times New Roman"/>
        </w:rPr>
        <w:t>Secara garis besar, revisi validator ahli dapat disajikan dalam tabel berikut:</w:t>
      </w:r>
    </w:p>
    <w:p w:rsidR="00596C06" w:rsidRPr="00792FF4" w:rsidRDefault="00596C06" w:rsidP="00596C06">
      <w:pPr>
        <w:spacing w:after="0" w:line="276" w:lineRule="auto"/>
        <w:jc w:val="center"/>
        <w:rPr>
          <w:rFonts w:ascii="Georgia" w:hAnsi="Georgia" w:cs="Times New Roman"/>
          <w:lang w:val="en-US"/>
        </w:rPr>
        <w:sectPr w:rsidR="00596C06" w:rsidRPr="00792FF4" w:rsidSect="00821270">
          <w:type w:val="continuous"/>
          <w:pgSz w:w="11906" w:h="16838" w:code="9"/>
          <w:pgMar w:top="1418" w:right="1134" w:bottom="1418" w:left="1134" w:header="624" w:footer="624" w:gutter="0"/>
          <w:cols w:num="2" w:space="708"/>
          <w:docGrid w:linePitch="360"/>
        </w:sectPr>
      </w:pPr>
    </w:p>
    <w:p w:rsidR="00792FF4" w:rsidRPr="00821270" w:rsidRDefault="00792FF4" w:rsidP="00596C06">
      <w:pPr>
        <w:spacing w:after="0" w:line="276" w:lineRule="auto"/>
        <w:jc w:val="center"/>
        <w:rPr>
          <w:rFonts w:ascii="Georgia" w:hAnsi="Georgia" w:cs="Times New Roman"/>
          <w:b/>
          <w:sz w:val="20"/>
          <w:szCs w:val="20"/>
          <w:lang w:val="en-US"/>
        </w:rPr>
      </w:pPr>
    </w:p>
    <w:p w:rsidR="00596C06" w:rsidRPr="00596C06" w:rsidRDefault="00596C06" w:rsidP="00596C06">
      <w:pPr>
        <w:spacing w:after="0" w:line="276" w:lineRule="auto"/>
        <w:jc w:val="center"/>
        <w:rPr>
          <w:rFonts w:ascii="Georgia" w:hAnsi="Georgia" w:cs="Times New Roman"/>
          <w:b/>
        </w:rPr>
      </w:pPr>
      <w:r w:rsidRPr="00331580">
        <w:rPr>
          <w:rFonts w:ascii="Georgia" w:hAnsi="Georgia" w:cs="Times New Roman"/>
          <w:b/>
        </w:rPr>
        <w:t>Tabel 1.</w:t>
      </w:r>
      <w:r w:rsidRPr="00596C06">
        <w:rPr>
          <w:rFonts w:ascii="Georgia" w:hAnsi="Georgia" w:cs="Times New Roman"/>
          <w:lang w:val="en-US"/>
        </w:rPr>
        <w:t xml:space="preserve"> </w:t>
      </w:r>
      <w:r w:rsidRPr="00596C06">
        <w:rPr>
          <w:rFonts w:ascii="Georgia" w:hAnsi="Georgia" w:cs="Times New Roman"/>
        </w:rPr>
        <w:t>Draft Revisi Buku Struktur Aljabar I oleh Validator Expert</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3226"/>
        <w:gridCol w:w="5811"/>
      </w:tblGrid>
      <w:tr w:rsidR="00596C06" w:rsidRPr="00331580" w:rsidTr="00331580">
        <w:tc>
          <w:tcPr>
            <w:tcW w:w="710" w:type="dxa"/>
            <w:tcBorders>
              <w:top w:val="single" w:sz="4" w:space="0" w:color="auto"/>
              <w:bottom w:val="single" w:sz="4" w:space="0" w:color="auto"/>
            </w:tcBorders>
          </w:tcPr>
          <w:p w:rsidR="00596C06" w:rsidRPr="00331580" w:rsidRDefault="00596C06" w:rsidP="00331580">
            <w:pPr>
              <w:pStyle w:val="NoSpacing"/>
              <w:jc w:val="center"/>
              <w:rPr>
                <w:rFonts w:ascii="Georgia" w:hAnsi="Georgia"/>
                <w:b/>
                <w:sz w:val="20"/>
                <w:szCs w:val="20"/>
              </w:rPr>
            </w:pPr>
            <w:r w:rsidRPr="00331580">
              <w:rPr>
                <w:rFonts w:ascii="Georgia" w:hAnsi="Georgia"/>
                <w:b/>
                <w:sz w:val="20"/>
                <w:szCs w:val="20"/>
              </w:rPr>
              <w:t>No.</w:t>
            </w:r>
          </w:p>
        </w:tc>
        <w:tc>
          <w:tcPr>
            <w:tcW w:w="3226" w:type="dxa"/>
            <w:tcBorders>
              <w:top w:val="single" w:sz="4" w:space="0" w:color="auto"/>
              <w:bottom w:val="single" w:sz="4" w:space="0" w:color="auto"/>
            </w:tcBorders>
          </w:tcPr>
          <w:p w:rsidR="00596C06" w:rsidRPr="00331580" w:rsidRDefault="00596C06" w:rsidP="00331580">
            <w:pPr>
              <w:pStyle w:val="NoSpacing"/>
              <w:jc w:val="center"/>
              <w:rPr>
                <w:rFonts w:ascii="Georgia" w:hAnsi="Georgia"/>
                <w:b/>
                <w:sz w:val="20"/>
                <w:szCs w:val="20"/>
              </w:rPr>
            </w:pPr>
            <w:r w:rsidRPr="00331580">
              <w:rPr>
                <w:rFonts w:ascii="Georgia" w:hAnsi="Georgia"/>
                <w:b/>
                <w:sz w:val="20"/>
                <w:szCs w:val="20"/>
              </w:rPr>
              <w:t>Nama Validator</w:t>
            </w:r>
          </w:p>
        </w:tc>
        <w:tc>
          <w:tcPr>
            <w:tcW w:w="5811" w:type="dxa"/>
            <w:tcBorders>
              <w:top w:val="single" w:sz="4" w:space="0" w:color="auto"/>
              <w:bottom w:val="single" w:sz="4" w:space="0" w:color="auto"/>
            </w:tcBorders>
          </w:tcPr>
          <w:p w:rsidR="00596C06" w:rsidRPr="00331580" w:rsidRDefault="00596C06" w:rsidP="00331580">
            <w:pPr>
              <w:pStyle w:val="NoSpacing"/>
              <w:jc w:val="center"/>
              <w:rPr>
                <w:rFonts w:ascii="Georgia" w:hAnsi="Georgia"/>
                <w:b/>
                <w:sz w:val="20"/>
                <w:szCs w:val="20"/>
              </w:rPr>
            </w:pPr>
            <w:r w:rsidRPr="00331580">
              <w:rPr>
                <w:rFonts w:ascii="Georgia" w:hAnsi="Georgia"/>
                <w:b/>
                <w:sz w:val="20"/>
                <w:szCs w:val="20"/>
              </w:rPr>
              <w:t>Komentar dan Saran Perbaikan</w:t>
            </w:r>
          </w:p>
        </w:tc>
      </w:tr>
      <w:tr w:rsidR="00596C06" w:rsidRPr="00331580" w:rsidTr="00331580">
        <w:tc>
          <w:tcPr>
            <w:tcW w:w="710" w:type="dxa"/>
            <w:tcBorders>
              <w:top w:val="single" w:sz="4" w:space="0" w:color="auto"/>
            </w:tcBorders>
          </w:tcPr>
          <w:p w:rsidR="00596C06" w:rsidRPr="00331580" w:rsidRDefault="00596C06" w:rsidP="00331580">
            <w:pPr>
              <w:pStyle w:val="NoSpacing"/>
              <w:jc w:val="center"/>
              <w:rPr>
                <w:rFonts w:ascii="Georgia" w:hAnsi="Georgia"/>
                <w:sz w:val="20"/>
                <w:szCs w:val="20"/>
              </w:rPr>
            </w:pPr>
            <w:r w:rsidRPr="00331580">
              <w:rPr>
                <w:rFonts w:ascii="Georgia" w:hAnsi="Georgia"/>
                <w:sz w:val="20"/>
                <w:szCs w:val="20"/>
              </w:rPr>
              <w:t>1</w:t>
            </w:r>
          </w:p>
        </w:tc>
        <w:tc>
          <w:tcPr>
            <w:tcW w:w="3226" w:type="dxa"/>
            <w:tcBorders>
              <w:top w:val="single" w:sz="4" w:space="0" w:color="auto"/>
            </w:tcBorders>
          </w:tcPr>
          <w:p w:rsidR="00596C06" w:rsidRPr="00331580" w:rsidRDefault="00596C06" w:rsidP="00331580">
            <w:pPr>
              <w:pStyle w:val="NoSpacing"/>
              <w:rPr>
                <w:rFonts w:ascii="Georgia" w:hAnsi="Georgia"/>
                <w:sz w:val="20"/>
                <w:szCs w:val="20"/>
              </w:rPr>
            </w:pPr>
            <w:r w:rsidRPr="00331580">
              <w:rPr>
                <w:rFonts w:ascii="Georgia" w:hAnsi="Georgia"/>
                <w:sz w:val="20"/>
                <w:szCs w:val="20"/>
              </w:rPr>
              <w:t>Rusi Ulfa Hasanah, M.Pd</w:t>
            </w:r>
          </w:p>
        </w:tc>
        <w:tc>
          <w:tcPr>
            <w:tcW w:w="5811" w:type="dxa"/>
            <w:tcBorders>
              <w:top w:val="single" w:sz="4" w:space="0" w:color="auto"/>
            </w:tcBorders>
          </w:tcPr>
          <w:p w:rsidR="00596C06" w:rsidRPr="00331580" w:rsidRDefault="00596C06" w:rsidP="0077276A">
            <w:pPr>
              <w:pStyle w:val="NoSpacing"/>
              <w:numPr>
                <w:ilvl w:val="0"/>
                <w:numId w:val="13"/>
              </w:numPr>
              <w:ind w:left="317"/>
              <w:jc w:val="both"/>
              <w:rPr>
                <w:rFonts w:ascii="Georgia" w:hAnsi="Georgia"/>
                <w:sz w:val="20"/>
                <w:szCs w:val="20"/>
              </w:rPr>
            </w:pPr>
            <w:r w:rsidRPr="00331580">
              <w:rPr>
                <w:rFonts w:ascii="Georgia" w:hAnsi="Georgia"/>
                <w:sz w:val="20"/>
                <w:szCs w:val="20"/>
              </w:rPr>
              <w:t xml:space="preserve">Penomoran gambar sebaiknya mengikuti nomor </w:t>
            </w:r>
            <w:r w:rsidR="00111A26" w:rsidRPr="00331580">
              <w:rPr>
                <w:rFonts w:ascii="Georgia" w:hAnsi="Georgia"/>
                <w:sz w:val="20"/>
                <w:szCs w:val="20"/>
              </w:rPr>
              <w:t>Bab</w:t>
            </w:r>
          </w:p>
          <w:p w:rsidR="00596C06" w:rsidRPr="00331580" w:rsidRDefault="00596C06" w:rsidP="0077276A">
            <w:pPr>
              <w:pStyle w:val="NoSpacing"/>
              <w:numPr>
                <w:ilvl w:val="0"/>
                <w:numId w:val="13"/>
              </w:numPr>
              <w:ind w:left="317"/>
              <w:jc w:val="both"/>
              <w:rPr>
                <w:rFonts w:ascii="Georgia" w:hAnsi="Georgia"/>
                <w:sz w:val="20"/>
                <w:szCs w:val="20"/>
              </w:rPr>
            </w:pPr>
            <w:r w:rsidRPr="00331580">
              <w:rPr>
                <w:rFonts w:ascii="Georgia" w:hAnsi="Georgia"/>
                <w:sz w:val="20"/>
                <w:szCs w:val="20"/>
              </w:rPr>
              <w:t>Contoh yang diberikan masih belum mendalam</w:t>
            </w:r>
          </w:p>
          <w:p w:rsidR="00596C06" w:rsidRPr="00331580" w:rsidRDefault="00596C06" w:rsidP="0077276A">
            <w:pPr>
              <w:pStyle w:val="NoSpacing"/>
              <w:numPr>
                <w:ilvl w:val="0"/>
                <w:numId w:val="13"/>
              </w:numPr>
              <w:ind w:left="317"/>
              <w:jc w:val="both"/>
              <w:rPr>
                <w:rFonts w:ascii="Georgia" w:hAnsi="Georgia"/>
                <w:sz w:val="20"/>
                <w:szCs w:val="20"/>
              </w:rPr>
            </w:pPr>
            <w:r w:rsidRPr="00331580">
              <w:rPr>
                <w:rFonts w:ascii="Georgia" w:hAnsi="Georgia"/>
                <w:sz w:val="20"/>
                <w:szCs w:val="20"/>
              </w:rPr>
              <w:t>Cover buku sebaiknya didesain sendiri</w:t>
            </w:r>
          </w:p>
        </w:tc>
      </w:tr>
      <w:tr w:rsidR="00596C06" w:rsidRPr="00331580" w:rsidTr="00331580">
        <w:trPr>
          <w:trHeight w:val="127"/>
        </w:trPr>
        <w:tc>
          <w:tcPr>
            <w:tcW w:w="710" w:type="dxa"/>
          </w:tcPr>
          <w:p w:rsidR="00596C06" w:rsidRPr="00331580" w:rsidRDefault="00596C06" w:rsidP="00331580">
            <w:pPr>
              <w:pStyle w:val="NoSpacing"/>
              <w:jc w:val="center"/>
              <w:rPr>
                <w:rFonts w:ascii="Georgia" w:hAnsi="Georgia"/>
                <w:sz w:val="20"/>
                <w:szCs w:val="20"/>
              </w:rPr>
            </w:pPr>
            <w:r w:rsidRPr="00331580">
              <w:rPr>
                <w:rFonts w:ascii="Georgia" w:hAnsi="Georgia"/>
                <w:sz w:val="20"/>
                <w:szCs w:val="20"/>
              </w:rPr>
              <w:t>2</w:t>
            </w:r>
          </w:p>
        </w:tc>
        <w:tc>
          <w:tcPr>
            <w:tcW w:w="3226" w:type="dxa"/>
          </w:tcPr>
          <w:p w:rsidR="00596C06" w:rsidRPr="00331580" w:rsidRDefault="00596C06" w:rsidP="00331580">
            <w:pPr>
              <w:pStyle w:val="NoSpacing"/>
              <w:rPr>
                <w:rFonts w:ascii="Georgia" w:hAnsi="Georgia"/>
                <w:sz w:val="20"/>
                <w:szCs w:val="20"/>
              </w:rPr>
            </w:pPr>
            <w:r w:rsidRPr="00331580">
              <w:rPr>
                <w:rFonts w:ascii="Georgia" w:hAnsi="Georgia"/>
                <w:sz w:val="20"/>
                <w:szCs w:val="20"/>
              </w:rPr>
              <w:t>Siti Salamah Br. Ginting, M.Pd</w:t>
            </w:r>
          </w:p>
        </w:tc>
        <w:tc>
          <w:tcPr>
            <w:tcW w:w="5811" w:type="dxa"/>
          </w:tcPr>
          <w:p w:rsidR="00596C06" w:rsidRPr="00331580" w:rsidRDefault="00331580" w:rsidP="0077276A">
            <w:pPr>
              <w:pStyle w:val="NoSpacing"/>
              <w:numPr>
                <w:ilvl w:val="0"/>
                <w:numId w:val="14"/>
              </w:numPr>
              <w:ind w:left="317"/>
              <w:jc w:val="both"/>
              <w:rPr>
                <w:rFonts w:ascii="Georgia" w:hAnsi="Georgia"/>
                <w:sz w:val="20"/>
                <w:szCs w:val="20"/>
              </w:rPr>
            </w:pPr>
            <w:r w:rsidRPr="00331580">
              <w:rPr>
                <w:rFonts w:ascii="Georgia" w:hAnsi="Georgia"/>
                <w:sz w:val="20"/>
                <w:szCs w:val="20"/>
                <w:lang w:val="en-US"/>
              </w:rPr>
              <w:t>Perbanyak referensi</w:t>
            </w:r>
          </w:p>
        </w:tc>
      </w:tr>
      <w:tr w:rsidR="00596C06" w:rsidRPr="00331580" w:rsidTr="00331580">
        <w:tc>
          <w:tcPr>
            <w:tcW w:w="710" w:type="dxa"/>
          </w:tcPr>
          <w:p w:rsidR="00596C06" w:rsidRPr="00331580" w:rsidRDefault="00596C06" w:rsidP="00331580">
            <w:pPr>
              <w:pStyle w:val="NoSpacing"/>
              <w:jc w:val="center"/>
              <w:rPr>
                <w:rFonts w:ascii="Georgia" w:hAnsi="Georgia"/>
                <w:sz w:val="20"/>
                <w:szCs w:val="20"/>
              </w:rPr>
            </w:pPr>
            <w:r w:rsidRPr="00331580">
              <w:rPr>
                <w:rFonts w:ascii="Georgia" w:hAnsi="Georgia"/>
                <w:sz w:val="20"/>
                <w:szCs w:val="20"/>
              </w:rPr>
              <w:t>3</w:t>
            </w:r>
          </w:p>
        </w:tc>
        <w:tc>
          <w:tcPr>
            <w:tcW w:w="3226" w:type="dxa"/>
          </w:tcPr>
          <w:p w:rsidR="00596C06" w:rsidRPr="00331580" w:rsidRDefault="00596C06" w:rsidP="00331580">
            <w:pPr>
              <w:pStyle w:val="NoSpacing"/>
              <w:rPr>
                <w:rFonts w:ascii="Georgia" w:hAnsi="Georgia"/>
                <w:sz w:val="20"/>
                <w:szCs w:val="20"/>
              </w:rPr>
            </w:pPr>
            <w:r w:rsidRPr="00331580">
              <w:rPr>
                <w:rFonts w:ascii="Georgia" w:hAnsi="Georgia"/>
                <w:sz w:val="20"/>
                <w:szCs w:val="20"/>
              </w:rPr>
              <w:t>Eka Khairani Hasibuan, M.Pd</w:t>
            </w:r>
          </w:p>
        </w:tc>
        <w:tc>
          <w:tcPr>
            <w:tcW w:w="5811" w:type="dxa"/>
          </w:tcPr>
          <w:p w:rsidR="00596C06" w:rsidRPr="00331580" w:rsidRDefault="00596C06" w:rsidP="0077276A">
            <w:pPr>
              <w:pStyle w:val="NoSpacing"/>
              <w:numPr>
                <w:ilvl w:val="0"/>
                <w:numId w:val="15"/>
              </w:numPr>
              <w:ind w:left="317"/>
              <w:jc w:val="both"/>
              <w:rPr>
                <w:rFonts w:ascii="Georgia" w:hAnsi="Georgia"/>
                <w:sz w:val="20"/>
                <w:szCs w:val="20"/>
              </w:rPr>
            </w:pPr>
            <w:r w:rsidRPr="00331580">
              <w:rPr>
                <w:rFonts w:ascii="Georgia" w:hAnsi="Georgia"/>
                <w:sz w:val="20"/>
                <w:szCs w:val="20"/>
              </w:rPr>
              <w:t>Soal yang disajikan lebih baik ditambah sehingga dapat membuktikan teorema-teorema pembahasan</w:t>
            </w:r>
          </w:p>
        </w:tc>
      </w:tr>
      <w:tr w:rsidR="00596C06" w:rsidRPr="00331580" w:rsidTr="00331580">
        <w:tc>
          <w:tcPr>
            <w:tcW w:w="710" w:type="dxa"/>
          </w:tcPr>
          <w:p w:rsidR="00596C06" w:rsidRPr="00331580" w:rsidRDefault="00596C06" w:rsidP="00331580">
            <w:pPr>
              <w:pStyle w:val="NoSpacing"/>
              <w:jc w:val="center"/>
              <w:rPr>
                <w:rFonts w:ascii="Georgia" w:hAnsi="Georgia"/>
                <w:sz w:val="20"/>
                <w:szCs w:val="20"/>
              </w:rPr>
            </w:pPr>
            <w:r w:rsidRPr="00331580">
              <w:rPr>
                <w:rFonts w:ascii="Georgia" w:hAnsi="Georgia"/>
                <w:sz w:val="20"/>
                <w:szCs w:val="20"/>
              </w:rPr>
              <w:t>4</w:t>
            </w:r>
          </w:p>
        </w:tc>
        <w:tc>
          <w:tcPr>
            <w:tcW w:w="3226" w:type="dxa"/>
          </w:tcPr>
          <w:p w:rsidR="00596C06" w:rsidRPr="00331580" w:rsidRDefault="00596C06" w:rsidP="00331580">
            <w:pPr>
              <w:pStyle w:val="NoSpacing"/>
              <w:rPr>
                <w:rFonts w:ascii="Georgia" w:hAnsi="Georgia"/>
                <w:sz w:val="20"/>
                <w:szCs w:val="20"/>
              </w:rPr>
            </w:pPr>
            <w:r w:rsidRPr="00331580">
              <w:rPr>
                <w:rFonts w:ascii="Georgia" w:hAnsi="Georgia"/>
                <w:sz w:val="20"/>
                <w:szCs w:val="20"/>
              </w:rPr>
              <w:t>Ammamiarihta, M.Pd</w:t>
            </w:r>
          </w:p>
        </w:tc>
        <w:tc>
          <w:tcPr>
            <w:tcW w:w="5811" w:type="dxa"/>
          </w:tcPr>
          <w:p w:rsidR="00596C06" w:rsidRPr="00331580" w:rsidRDefault="00596C06" w:rsidP="0077276A">
            <w:pPr>
              <w:pStyle w:val="NoSpacing"/>
              <w:numPr>
                <w:ilvl w:val="0"/>
                <w:numId w:val="16"/>
              </w:numPr>
              <w:ind w:left="317"/>
              <w:jc w:val="both"/>
              <w:rPr>
                <w:rFonts w:ascii="Georgia" w:hAnsi="Georgia"/>
                <w:sz w:val="20"/>
                <w:szCs w:val="20"/>
              </w:rPr>
            </w:pPr>
            <w:r w:rsidRPr="00331580">
              <w:rPr>
                <w:rFonts w:ascii="Georgia" w:hAnsi="Georgia"/>
                <w:sz w:val="20"/>
                <w:szCs w:val="20"/>
              </w:rPr>
              <w:t>Tidak terdapat penomoran definisi pada Bab 3 (Operasi Biner). Sementara pada Bab lain definisi diberi penomoran</w:t>
            </w:r>
          </w:p>
        </w:tc>
      </w:tr>
      <w:tr w:rsidR="00596C06" w:rsidRPr="00331580" w:rsidTr="00331580">
        <w:tc>
          <w:tcPr>
            <w:tcW w:w="710" w:type="dxa"/>
          </w:tcPr>
          <w:p w:rsidR="00596C06" w:rsidRPr="00331580" w:rsidRDefault="00596C06" w:rsidP="00331580">
            <w:pPr>
              <w:pStyle w:val="NoSpacing"/>
              <w:jc w:val="center"/>
              <w:rPr>
                <w:rFonts w:ascii="Georgia" w:hAnsi="Georgia"/>
                <w:sz w:val="20"/>
                <w:szCs w:val="20"/>
              </w:rPr>
            </w:pPr>
            <w:r w:rsidRPr="00331580">
              <w:rPr>
                <w:rFonts w:ascii="Georgia" w:hAnsi="Georgia"/>
                <w:sz w:val="20"/>
                <w:szCs w:val="20"/>
              </w:rPr>
              <w:t>5</w:t>
            </w:r>
          </w:p>
        </w:tc>
        <w:tc>
          <w:tcPr>
            <w:tcW w:w="3226" w:type="dxa"/>
          </w:tcPr>
          <w:p w:rsidR="00596C06" w:rsidRPr="00331580" w:rsidRDefault="00596C06" w:rsidP="00331580">
            <w:pPr>
              <w:pStyle w:val="NoSpacing"/>
              <w:rPr>
                <w:rFonts w:ascii="Georgia" w:hAnsi="Georgia"/>
                <w:sz w:val="20"/>
                <w:szCs w:val="20"/>
              </w:rPr>
            </w:pPr>
            <w:r w:rsidRPr="00331580">
              <w:rPr>
                <w:rFonts w:ascii="Georgia" w:hAnsi="Georgia"/>
                <w:sz w:val="20"/>
                <w:szCs w:val="20"/>
              </w:rPr>
              <w:t>Tanti Jumaisyaroh Siregar, M.Pd</w:t>
            </w:r>
          </w:p>
        </w:tc>
        <w:tc>
          <w:tcPr>
            <w:tcW w:w="5811" w:type="dxa"/>
          </w:tcPr>
          <w:p w:rsidR="00596C06" w:rsidRPr="00331580" w:rsidRDefault="00596C06" w:rsidP="0077276A">
            <w:pPr>
              <w:pStyle w:val="NoSpacing"/>
              <w:numPr>
                <w:ilvl w:val="0"/>
                <w:numId w:val="17"/>
              </w:numPr>
              <w:ind w:left="317"/>
              <w:jc w:val="both"/>
              <w:rPr>
                <w:rFonts w:ascii="Georgia" w:hAnsi="Georgia"/>
                <w:sz w:val="20"/>
                <w:szCs w:val="20"/>
              </w:rPr>
            </w:pPr>
            <w:r w:rsidRPr="00331580">
              <w:rPr>
                <w:rFonts w:ascii="Georgia" w:hAnsi="Georgia"/>
                <w:sz w:val="20"/>
                <w:szCs w:val="20"/>
              </w:rPr>
              <w:t>Lebih baik diberikan contoh yang lebih banyak dan jelas sehingga dapat memecahkan soal pada latihan di buku</w:t>
            </w:r>
          </w:p>
        </w:tc>
      </w:tr>
      <w:tr w:rsidR="00596C06" w:rsidRPr="00331580" w:rsidTr="00331580">
        <w:tc>
          <w:tcPr>
            <w:tcW w:w="710" w:type="dxa"/>
          </w:tcPr>
          <w:p w:rsidR="00596C06" w:rsidRPr="00331580" w:rsidRDefault="00596C06" w:rsidP="00331580">
            <w:pPr>
              <w:pStyle w:val="NoSpacing"/>
              <w:jc w:val="center"/>
              <w:rPr>
                <w:rFonts w:ascii="Georgia" w:hAnsi="Georgia"/>
                <w:sz w:val="20"/>
                <w:szCs w:val="20"/>
              </w:rPr>
            </w:pPr>
            <w:r w:rsidRPr="00331580">
              <w:rPr>
                <w:rFonts w:ascii="Georgia" w:hAnsi="Georgia"/>
                <w:sz w:val="20"/>
                <w:szCs w:val="20"/>
              </w:rPr>
              <w:t>6</w:t>
            </w:r>
          </w:p>
        </w:tc>
        <w:tc>
          <w:tcPr>
            <w:tcW w:w="3226" w:type="dxa"/>
          </w:tcPr>
          <w:p w:rsidR="00596C06" w:rsidRPr="00331580" w:rsidRDefault="00596C06" w:rsidP="00331580">
            <w:pPr>
              <w:pStyle w:val="NoSpacing"/>
              <w:rPr>
                <w:rFonts w:ascii="Georgia" w:hAnsi="Georgia"/>
                <w:sz w:val="20"/>
                <w:szCs w:val="20"/>
              </w:rPr>
            </w:pPr>
            <w:r w:rsidRPr="00331580">
              <w:rPr>
                <w:rFonts w:ascii="Georgia" w:hAnsi="Georgia"/>
                <w:sz w:val="20"/>
                <w:szCs w:val="20"/>
              </w:rPr>
              <w:t>Ella Andhany, M.Pd</w:t>
            </w:r>
          </w:p>
        </w:tc>
        <w:tc>
          <w:tcPr>
            <w:tcW w:w="5811" w:type="dxa"/>
          </w:tcPr>
          <w:p w:rsidR="00596C06" w:rsidRPr="00331580" w:rsidRDefault="00331580" w:rsidP="0077276A">
            <w:pPr>
              <w:pStyle w:val="NoSpacing"/>
              <w:numPr>
                <w:ilvl w:val="0"/>
                <w:numId w:val="18"/>
              </w:numPr>
              <w:ind w:left="317"/>
              <w:jc w:val="both"/>
              <w:rPr>
                <w:rFonts w:ascii="Georgia" w:hAnsi="Georgia"/>
                <w:sz w:val="20"/>
                <w:szCs w:val="20"/>
              </w:rPr>
            </w:pPr>
            <w:r>
              <w:rPr>
                <w:rFonts w:ascii="Georgia" w:hAnsi="Georgia"/>
                <w:sz w:val="20"/>
                <w:szCs w:val="20"/>
                <w:lang w:val="en-US"/>
              </w:rPr>
              <w:t>Cover buku sebaiknya didesain sendiri</w:t>
            </w:r>
          </w:p>
          <w:p w:rsidR="00331580" w:rsidRPr="00331580" w:rsidRDefault="00596C06" w:rsidP="0077276A">
            <w:pPr>
              <w:pStyle w:val="NoSpacing"/>
              <w:numPr>
                <w:ilvl w:val="0"/>
                <w:numId w:val="18"/>
              </w:numPr>
              <w:ind w:left="317"/>
              <w:jc w:val="both"/>
              <w:rPr>
                <w:rFonts w:ascii="Georgia" w:hAnsi="Georgia"/>
                <w:sz w:val="20"/>
                <w:szCs w:val="20"/>
              </w:rPr>
            </w:pPr>
            <w:r w:rsidRPr="00331580">
              <w:rPr>
                <w:rFonts w:ascii="Georgia" w:hAnsi="Georgia"/>
                <w:sz w:val="20"/>
                <w:szCs w:val="20"/>
              </w:rPr>
              <w:t>Pada Bab I (Himpunan)</w:t>
            </w:r>
            <w:r w:rsidR="00331580">
              <w:rPr>
                <w:rFonts w:ascii="Georgia" w:hAnsi="Georgia"/>
                <w:sz w:val="20"/>
                <w:szCs w:val="20"/>
                <w:lang w:val="en-US"/>
              </w:rPr>
              <w:t xml:space="preserve"> dan Bab II (Fungsi) materi diperluas dan perbanyak referensi</w:t>
            </w:r>
            <w:r w:rsidRPr="00331580">
              <w:rPr>
                <w:rFonts w:ascii="Georgia" w:hAnsi="Georgia"/>
                <w:sz w:val="20"/>
                <w:szCs w:val="20"/>
              </w:rPr>
              <w:t xml:space="preserve"> </w:t>
            </w:r>
          </w:p>
          <w:p w:rsidR="00596C06" w:rsidRPr="00331580" w:rsidRDefault="00596C06" w:rsidP="0077276A">
            <w:pPr>
              <w:pStyle w:val="NoSpacing"/>
              <w:numPr>
                <w:ilvl w:val="0"/>
                <w:numId w:val="18"/>
              </w:numPr>
              <w:ind w:left="317"/>
              <w:jc w:val="both"/>
              <w:rPr>
                <w:rFonts w:ascii="Georgia" w:hAnsi="Georgia"/>
                <w:sz w:val="20"/>
                <w:szCs w:val="20"/>
              </w:rPr>
            </w:pPr>
            <w:r w:rsidRPr="00331580">
              <w:rPr>
                <w:rFonts w:ascii="Georgia" w:hAnsi="Georgia"/>
                <w:sz w:val="20"/>
                <w:szCs w:val="20"/>
              </w:rPr>
              <w:t xml:space="preserve">Perbanyak contoh untuk </w:t>
            </w:r>
            <w:r w:rsidR="00111A26" w:rsidRPr="00331580">
              <w:rPr>
                <w:rFonts w:ascii="Georgia" w:hAnsi="Georgia"/>
                <w:sz w:val="20"/>
                <w:szCs w:val="20"/>
              </w:rPr>
              <w:t xml:space="preserve">Bab </w:t>
            </w:r>
            <w:r w:rsidRPr="00331580">
              <w:rPr>
                <w:rFonts w:ascii="Georgia" w:hAnsi="Georgia"/>
                <w:sz w:val="20"/>
                <w:szCs w:val="20"/>
              </w:rPr>
              <w:t>lainnya.</w:t>
            </w:r>
          </w:p>
        </w:tc>
      </w:tr>
      <w:tr w:rsidR="00596C06" w:rsidRPr="00331580" w:rsidTr="00331580">
        <w:tc>
          <w:tcPr>
            <w:tcW w:w="710" w:type="dxa"/>
          </w:tcPr>
          <w:p w:rsidR="00596C06" w:rsidRPr="00331580" w:rsidRDefault="00596C06" w:rsidP="00331580">
            <w:pPr>
              <w:pStyle w:val="NoSpacing"/>
              <w:jc w:val="center"/>
              <w:rPr>
                <w:rFonts w:ascii="Georgia" w:hAnsi="Georgia"/>
                <w:sz w:val="20"/>
                <w:szCs w:val="20"/>
              </w:rPr>
            </w:pPr>
            <w:r w:rsidRPr="00331580">
              <w:rPr>
                <w:rFonts w:ascii="Georgia" w:hAnsi="Georgia"/>
                <w:sz w:val="20"/>
                <w:szCs w:val="20"/>
              </w:rPr>
              <w:t>7</w:t>
            </w:r>
          </w:p>
        </w:tc>
        <w:tc>
          <w:tcPr>
            <w:tcW w:w="3226" w:type="dxa"/>
          </w:tcPr>
          <w:p w:rsidR="00596C06" w:rsidRPr="00331580" w:rsidRDefault="00596C06" w:rsidP="00331580">
            <w:pPr>
              <w:pStyle w:val="NoSpacing"/>
              <w:rPr>
                <w:rFonts w:ascii="Georgia" w:hAnsi="Georgia"/>
                <w:sz w:val="20"/>
                <w:szCs w:val="20"/>
              </w:rPr>
            </w:pPr>
            <w:r w:rsidRPr="00331580">
              <w:rPr>
                <w:rFonts w:ascii="Georgia" w:hAnsi="Georgia"/>
                <w:sz w:val="20"/>
                <w:szCs w:val="20"/>
              </w:rPr>
              <w:t>Dr.Indra Jaya, M.Pd</w:t>
            </w:r>
          </w:p>
        </w:tc>
        <w:tc>
          <w:tcPr>
            <w:tcW w:w="5811" w:type="dxa"/>
          </w:tcPr>
          <w:p w:rsidR="00596C06" w:rsidRPr="00331580" w:rsidRDefault="00596C06" w:rsidP="0077276A">
            <w:pPr>
              <w:pStyle w:val="NoSpacing"/>
              <w:numPr>
                <w:ilvl w:val="0"/>
                <w:numId w:val="19"/>
              </w:numPr>
              <w:ind w:left="317"/>
              <w:jc w:val="both"/>
              <w:rPr>
                <w:rFonts w:ascii="Georgia" w:hAnsi="Georgia"/>
                <w:sz w:val="20"/>
                <w:szCs w:val="20"/>
              </w:rPr>
            </w:pPr>
            <w:r w:rsidRPr="00331580">
              <w:rPr>
                <w:rFonts w:ascii="Georgia" w:hAnsi="Georgia"/>
                <w:sz w:val="20"/>
                <w:szCs w:val="20"/>
              </w:rPr>
              <w:t>Perbanyak contoh dalam menjelaskan materi</w:t>
            </w:r>
          </w:p>
        </w:tc>
      </w:tr>
      <w:tr w:rsidR="00596C06" w:rsidRPr="00331580" w:rsidTr="00331580">
        <w:tc>
          <w:tcPr>
            <w:tcW w:w="710" w:type="dxa"/>
            <w:tcBorders>
              <w:bottom w:val="single" w:sz="4" w:space="0" w:color="auto"/>
            </w:tcBorders>
          </w:tcPr>
          <w:p w:rsidR="00596C06" w:rsidRPr="00331580" w:rsidRDefault="00596C06" w:rsidP="00331580">
            <w:pPr>
              <w:pStyle w:val="NoSpacing"/>
              <w:jc w:val="center"/>
              <w:rPr>
                <w:rFonts w:ascii="Georgia" w:hAnsi="Georgia"/>
                <w:sz w:val="20"/>
                <w:szCs w:val="20"/>
              </w:rPr>
            </w:pPr>
            <w:r w:rsidRPr="00331580">
              <w:rPr>
                <w:rFonts w:ascii="Georgia" w:hAnsi="Georgia"/>
                <w:sz w:val="20"/>
                <w:szCs w:val="20"/>
              </w:rPr>
              <w:t>8</w:t>
            </w:r>
          </w:p>
        </w:tc>
        <w:tc>
          <w:tcPr>
            <w:tcW w:w="3226" w:type="dxa"/>
            <w:tcBorders>
              <w:bottom w:val="single" w:sz="4" w:space="0" w:color="auto"/>
            </w:tcBorders>
          </w:tcPr>
          <w:p w:rsidR="00596C06" w:rsidRPr="00331580" w:rsidRDefault="00596C06" w:rsidP="00331580">
            <w:pPr>
              <w:pStyle w:val="NoSpacing"/>
              <w:rPr>
                <w:rFonts w:ascii="Georgia" w:hAnsi="Georgia"/>
                <w:sz w:val="20"/>
                <w:szCs w:val="20"/>
              </w:rPr>
            </w:pPr>
            <w:r w:rsidRPr="00331580">
              <w:rPr>
                <w:rFonts w:ascii="Georgia" w:hAnsi="Georgia"/>
                <w:sz w:val="20"/>
                <w:szCs w:val="20"/>
              </w:rPr>
              <w:t>Reflina, M.Pd</w:t>
            </w:r>
          </w:p>
        </w:tc>
        <w:tc>
          <w:tcPr>
            <w:tcW w:w="5811" w:type="dxa"/>
            <w:tcBorders>
              <w:bottom w:val="single" w:sz="4" w:space="0" w:color="auto"/>
            </w:tcBorders>
          </w:tcPr>
          <w:p w:rsidR="00596C06" w:rsidRPr="00331580" w:rsidRDefault="00596C06" w:rsidP="0077276A">
            <w:pPr>
              <w:pStyle w:val="NoSpacing"/>
              <w:numPr>
                <w:ilvl w:val="0"/>
                <w:numId w:val="20"/>
              </w:numPr>
              <w:ind w:left="317"/>
              <w:jc w:val="both"/>
              <w:rPr>
                <w:rFonts w:ascii="Georgia" w:hAnsi="Georgia"/>
                <w:sz w:val="20"/>
                <w:szCs w:val="20"/>
              </w:rPr>
            </w:pPr>
            <w:r w:rsidRPr="00331580">
              <w:rPr>
                <w:rFonts w:ascii="Georgia" w:hAnsi="Georgia"/>
                <w:sz w:val="20"/>
                <w:szCs w:val="20"/>
              </w:rPr>
              <w:t>Sampul buku seharusnya dibuat lebih menarik dan pemaparan dalam buku dibuat lebih mudah dimengerti</w:t>
            </w:r>
          </w:p>
        </w:tc>
      </w:tr>
    </w:tbl>
    <w:p w:rsidR="00331580" w:rsidRPr="00331580" w:rsidRDefault="00331580" w:rsidP="008520BA">
      <w:pPr>
        <w:spacing w:after="0" w:line="240" w:lineRule="auto"/>
        <w:ind w:firstLine="720"/>
        <w:jc w:val="both"/>
        <w:rPr>
          <w:rFonts w:ascii="Georgia" w:hAnsi="Georgia" w:cs="Times New Roman"/>
          <w:sz w:val="20"/>
          <w:szCs w:val="20"/>
          <w:lang w:val="en-US"/>
        </w:rPr>
      </w:pPr>
    </w:p>
    <w:p w:rsidR="00331580" w:rsidRPr="00821270" w:rsidRDefault="00331580" w:rsidP="008520BA">
      <w:pPr>
        <w:spacing w:after="0" w:line="240" w:lineRule="auto"/>
        <w:ind w:firstLine="720"/>
        <w:jc w:val="both"/>
        <w:rPr>
          <w:rFonts w:ascii="Georgia" w:hAnsi="Georgia" w:cs="Times New Roman"/>
          <w:sz w:val="20"/>
        </w:rPr>
        <w:sectPr w:rsidR="00331580" w:rsidRPr="00821270" w:rsidSect="00B1381E">
          <w:type w:val="continuous"/>
          <w:pgSz w:w="11906" w:h="16838" w:code="9"/>
          <w:pgMar w:top="1418" w:right="1134" w:bottom="1418" w:left="1134" w:header="624" w:footer="624" w:gutter="0"/>
          <w:cols w:space="708"/>
          <w:titlePg/>
          <w:docGrid w:linePitch="360"/>
        </w:sectPr>
      </w:pPr>
    </w:p>
    <w:p w:rsidR="00D76B53" w:rsidRPr="00F82632" w:rsidRDefault="00D76B53" w:rsidP="008520BA">
      <w:pPr>
        <w:spacing w:after="0" w:line="240" w:lineRule="auto"/>
        <w:ind w:firstLine="720"/>
        <w:jc w:val="both"/>
        <w:rPr>
          <w:rFonts w:ascii="Georgia" w:hAnsi="Georgia" w:cs="Times New Roman"/>
        </w:rPr>
      </w:pPr>
      <w:r w:rsidRPr="00F82632">
        <w:rPr>
          <w:rFonts w:ascii="Georgia" w:hAnsi="Georgia" w:cs="Times New Roman"/>
        </w:rPr>
        <w:lastRenderedPageBreak/>
        <w:t xml:space="preserve">Hasil Uji Coba Lapangan buku Struktur Aljabar I yang telah direvisi berdasarkan masukan dari validator, kemudian diujicobakan kepada mahasiswa </w:t>
      </w:r>
      <w:r w:rsidRPr="00F82632">
        <w:rPr>
          <w:rFonts w:ascii="Georgia" w:hAnsi="Georgia" w:cs="Times New Roman"/>
          <w:lang w:val="en-US"/>
        </w:rPr>
        <w:lastRenderedPageBreak/>
        <w:t>PSPMM</w:t>
      </w:r>
      <w:r w:rsidRPr="00F82632">
        <w:rPr>
          <w:rFonts w:ascii="Georgia" w:hAnsi="Georgia" w:cs="Times New Roman"/>
        </w:rPr>
        <w:t xml:space="preserve"> FITK UIN SU, semester V (lima) tahuan ajaran 2018/2019 supaya mendapat masukan-masukan untuk menyempurnakan buku Struktur Aljabar I tersebut. </w:t>
      </w:r>
    </w:p>
    <w:p w:rsidR="00D76B53" w:rsidRPr="00596C06" w:rsidRDefault="00D76B53" w:rsidP="0077276A">
      <w:pPr>
        <w:pStyle w:val="ListParagraph"/>
        <w:numPr>
          <w:ilvl w:val="0"/>
          <w:numId w:val="11"/>
        </w:numPr>
        <w:spacing w:after="0" w:line="240" w:lineRule="auto"/>
        <w:rPr>
          <w:rFonts w:ascii="Georgia" w:hAnsi="Georgia" w:cs="Times New Roman"/>
          <w:i/>
        </w:rPr>
      </w:pPr>
      <w:r w:rsidRPr="00596C06">
        <w:rPr>
          <w:rFonts w:ascii="Georgia" w:hAnsi="Georgia" w:cs="Times New Roman"/>
          <w:i/>
        </w:rPr>
        <w:lastRenderedPageBreak/>
        <w:t>Uji Coba Terbatas</w:t>
      </w:r>
    </w:p>
    <w:p w:rsidR="00D76B53" w:rsidRPr="00F82632" w:rsidRDefault="00D76B53" w:rsidP="00944AF2">
      <w:pPr>
        <w:spacing w:after="0" w:line="240" w:lineRule="auto"/>
        <w:ind w:firstLine="720"/>
        <w:jc w:val="both"/>
        <w:rPr>
          <w:rFonts w:ascii="Georgia" w:hAnsi="Georgia" w:cs="Times New Roman"/>
        </w:rPr>
      </w:pPr>
      <w:r w:rsidRPr="00F82632">
        <w:rPr>
          <w:rFonts w:ascii="Georgia" w:hAnsi="Georgia" w:cs="Times New Roman"/>
        </w:rPr>
        <w:t xml:space="preserve">Uji coba dilakukan kepada mahasiswa semester V (lima) </w:t>
      </w:r>
      <w:r w:rsidRPr="00F82632">
        <w:rPr>
          <w:rFonts w:ascii="Georgia" w:hAnsi="Georgia" w:cs="Times New Roman"/>
          <w:lang w:val="en-US"/>
        </w:rPr>
        <w:t>PSPMM</w:t>
      </w:r>
      <w:r w:rsidRPr="00F82632">
        <w:rPr>
          <w:rFonts w:ascii="Georgia" w:hAnsi="Georgia" w:cs="Times New Roman"/>
        </w:rPr>
        <w:t xml:space="preserve"> FITK UIN</w:t>
      </w:r>
      <w:r w:rsidRPr="00F82632">
        <w:rPr>
          <w:rFonts w:ascii="Georgia" w:hAnsi="Georgia" w:cs="Times New Roman"/>
          <w:lang w:val="en-US"/>
        </w:rPr>
        <w:t xml:space="preserve">-SU </w:t>
      </w:r>
      <w:r w:rsidRPr="00F82632">
        <w:rPr>
          <w:rFonts w:ascii="Georgia" w:hAnsi="Georgia" w:cs="Times New Roman"/>
        </w:rPr>
        <w:t xml:space="preserve">untuk menggunakan Buku Struktur Aljabar I pada matakuliah Aljabar Abstrak I (Struktur Aljabar I) selama 1 semester yaitu pada semester gasal T.A. 2018/2019. Uji coba tersebut, untuk mengetahui kelayakan buku Struktur Aljabar I. Selain untuk mengetahui kelayakan buku Struktur Aljabar I tersebut, uji coba ini juga dapat mengetahui </w:t>
      </w:r>
      <w:r w:rsidRPr="00F82632">
        <w:rPr>
          <w:rFonts w:ascii="Georgia" w:hAnsi="Georgia" w:cs="Times New Roman"/>
        </w:rPr>
        <w:lastRenderedPageBreak/>
        <w:t xml:space="preserve">peningkatan hasil belajar mahasiswa dalam matakuliah Struktur Aljabar I. </w:t>
      </w:r>
    </w:p>
    <w:p w:rsidR="00D76B53" w:rsidRPr="00F82632" w:rsidRDefault="00D76B53" w:rsidP="00944AF2">
      <w:pPr>
        <w:spacing w:after="0" w:line="240" w:lineRule="auto"/>
        <w:ind w:firstLine="720"/>
        <w:jc w:val="both"/>
        <w:rPr>
          <w:rFonts w:ascii="Georgia" w:hAnsi="Georgia" w:cs="Times New Roman"/>
        </w:rPr>
      </w:pPr>
      <w:r w:rsidRPr="00F82632">
        <w:rPr>
          <w:rFonts w:ascii="Georgia" w:hAnsi="Georgia" w:cs="Times New Roman"/>
        </w:rPr>
        <w:t>Proses penilaian hasil belajar mengikuti pedoman penskoran yang berlaku di UIN Sumatera Utara, yaitu: quis 910%), partisipasi pembelajaran (20%), tugas (25%), UTS (20%), dan UAS (25%). Adapun rekapitulasi nilai mahasiswa pada matakuliah Aljabar Abstrak I (Struktur Aljabar 1) dengan menggunakan buku tersebut selama 1 semester dapat disajikan dalam tabel berikut ini:</w:t>
      </w:r>
    </w:p>
    <w:p w:rsidR="00792FF4" w:rsidRDefault="00792FF4" w:rsidP="00944AF2">
      <w:pPr>
        <w:spacing w:after="0" w:line="240" w:lineRule="auto"/>
        <w:ind w:left="1134" w:hanging="1134"/>
        <w:jc w:val="both"/>
        <w:rPr>
          <w:rFonts w:ascii="Georgia" w:hAnsi="Georgia" w:cs="Times New Roman"/>
          <w:sz w:val="20"/>
          <w:szCs w:val="20"/>
        </w:rPr>
        <w:sectPr w:rsidR="00792FF4" w:rsidSect="00331580">
          <w:type w:val="continuous"/>
          <w:pgSz w:w="11906" w:h="16838" w:code="9"/>
          <w:pgMar w:top="1418" w:right="1134" w:bottom="1418" w:left="1134" w:header="624" w:footer="624" w:gutter="0"/>
          <w:cols w:num="2" w:space="708"/>
          <w:titlePg/>
          <w:docGrid w:linePitch="360"/>
        </w:sectPr>
      </w:pPr>
    </w:p>
    <w:p w:rsidR="00792FF4" w:rsidRDefault="00792FF4" w:rsidP="00944AF2">
      <w:pPr>
        <w:spacing w:after="0" w:line="240" w:lineRule="auto"/>
        <w:ind w:left="1134" w:hanging="1134"/>
        <w:jc w:val="both"/>
        <w:rPr>
          <w:rFonts w:ascii="Georgia" w:hAnsi="Georgia" w:cs="Times New Roman"/>
          <w:sz w:val="20"/>
          <w:szCs w:val="20"/>
          <w:lang w:val="en-US"/>
        </w:rPr>
      </w:pPr>
    </w:p>
    <w:p w:rsidR="00D76B53" w:rsidRPr="00792FF4" w:rsidRDefault="00D76B53" w:rsidP="00944AF2">
      <w:pPr>
        <w:spacing w:after="0" w:line="240" w:lineRule="auto"/>
        <w:ind w:left="1134" w:hanging="1134"/>
        <w:jc w:val="both"/>
        <w:rPr>
          <w:rFonts w:ascii="Georgia" w:hAnsi="Georgia" w:cs="Times New Roman"/>
          <w:sz w:val="20"/>
          <w:szCs w:val="20"/>
        </w:rPr>
      </w:pPr>
      <w:r w:rsidRPr="00821270">
        <w:rPr>
          <w:rFonts w:ascii="Georgia" w:hAnsi="Georgia" w:cs="Times New Roman"/>
          <w:b/>
          <w:sz w:val="20"/>
          <w:szCs w:val="20"/>
        </w:rPr>
        <w:t>Tabel 2.</w:t>
      </w:r>
      <w:r w:rsidRPr="00792FF4">
        <w:rPr>
          <w:rFonts w:ascii="Georgia" w:hAnsi="Georgia" w:cs="Times New Roman"/>
          <w:sz w:val="20"/>
          <w:szCs w:val="20"/>
        </w:rPr>
        <w:tab/>
        <w:t xml:space="preserve">Rekapitulasi Nilai Struktur Aljabar I </w:t>
      </w:r>
      <w:r w:rsidRPr="00792FF4">
        <w:rPr>
          <w:rFonts w:ascii="Georgia" w:hAnsi="Georgia" w:cs="Times New Roman"/>
          <w:sz w:val="20"/>
          <w:szCs w:val="20"/>
          <w:lang w:val="en-US"/>
        </w:rPr>
        <w:t>PSPMM</w:t>
      </w:r>
      <w:r w:rsidRPr="00792FF4">
        <w:rPr>
          <w:rFonts w:ascii="Georgia" w:hAnsi="Georgia" w:cs="Times New Roman"/>
          <w:sz w:val="20"/>
          <w:szCs w:val="20"/>
        </w:rPr>
        <w:t xml:space="preserve"> FITK </w:t>
      </w:r>
      <w:r w:rsidRPr="00792FF4">
        <w:rPr>
          <w:rFonts w:ascii="Georgia" w:hAnsi="Georgia" w:cs="Times New Roman"/>
          <w:sz w:val="20"/>
          <w:szCs w:val="20"/>
          <w:lang w:val="en-US"/>
        </w:rPr>
        <w:t>UIN-SU</w:t>
      </w:r>
      <w:r w:rsidRPr="00792FF4">
        <w:rPr>
          <w:rFonts w:ascii="Georgia" w:hAnsi="Georgia" w:cs="Times New Roman"/>
          <w:sz w:val="20"/>
          <w:szCs w:val="20"/>
        </w:rPr>
        <w:t xml:space="preserve"> Semester Gasal </w:t>
      </w:r>
      <w:r w:rsidR="008520BA" w:rsidRPr="00792FF4">
        <w:rPr>
          <w:rFonts w:ascii="Georgia" w:hAnsi="Georgia" w:cs="Times New Roman"/>
          <w:sz w:val="20"/>
          <w:szCs w:val="20"/>
          <w:lang w:val="en-US"/>
        </w:rPr>
        <w:t xml:space="preserve">T.A. </w:t>
      </w:r>
      <w:r w:rsidRPr="00792FF4">
        <w:rPr>
          <w:rFonts w:ascii="Georgia" w:hAnsi="Georgia" w:cs="Times New Roman"/>
          <w:sz w:val="20"/>
          <w:szCs w:val="20"/>
        </w:rPr>
        <w:t xml:space="preserve"> 2018/2019</w:t>
      </w:r>
    </w:p>
    <w:tbl>
      <w:tblPr>
        <w:tblW w:w="10065" w:type="dxa"/>
        <w:tblInd w:w="-176" w:type="dxa"/>
        <w:tblLook w:val="04A0" w:firstRow="1" w:lastRow="0" w:firstColumn="1" w:lastColumn="0" w:noHBand="0" w:noVBand="1"/>
      </w:tblPr>
      <w:tblGrid>
        <w:gridCol w:w="1006"/>
        <w:gridCol w:w="1688"/>
        <w:gridCol w:w="1559"/>
        <w:gridCol w:w="1701"/>
        <w:gridCol w:w="1701"/>
        <w:gridCol w:w="1418"/>
        <w:gridCol w:w="998"/>
      </w:tblGrid>
      <w:tr w:rsidR="00792FF4" w:rsidRPr="00792FF4" w:rsidTr="00792FF4">
        <w:trPr>
          <w:trHeight w:val="315"/>
        </w:trPr>
        <w:tc>
          <w:tcPr>
            <w:tcW w:w="1006" w:type="dxa"/>
            <w:vMerge w:val="restart"/>
            <w:tcBorders>
              <w:top w:val="single" w:sz="4" w:space="0" w:color="auto"/>
            </w:tcBorders>
            <w:shd w:val="clear" w:color="auto" w:fill="auto"/>
            <w:noWrap/>
            <w:vAlign w:val="center"/>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hAnsi="Georgia" w:cs="Times New Roman"/>
                <w:b/>
                <w:sz w:val="20"/>
                <w:szCs w:val="20"/>
              </w:rPr>
              <w:t xml:space="preserve"> </w:t>
            </w:r>
            <w:r w:rsidRPr="00792FF4">
              <w:rPr>
                <w:rFonts w:ascii="Georgia" w:eastAsia="Times New Roman" w:hAnsi="Georgia" w:cs="Times New Roman"/>
                <w:b/>
                <w:bCs/>
                <w:color w:val="000000"/>
                <w:sz w:val="20"/>
                <w:szCs w:val="20"/>
              </w:rPr>
              <w:t>Kelas</w:t>
            </w:r>
          </w:p>
        </w:tc>
        <w:tc>
          <w:tcPr>
            <w:tcW w:w="8067" w:type="dxa"/>
            <w:gridSpan w:val="5"/>
            <w:tcBorders>
              <w:top w:val="single" w:sz="4" w:space="0" w:color="auto"/>
              <w:bottom w:val="single" w:sz="4" w:space="0" w:color="auto"/>
            </w:tcBorders>
            <w:shd w:val="clear" w:color="auto" w:fill="auto"/>
            <w:noWrap/>
            <w:vAlign w:val="center"/>
            <w:hideMark/>
          </w:tcPr>
          <w:p w:rsidR="008520BA" w:rsidRPr="00792FF4" w:rsidRDefault="00D76B53" w:rsidP="00944AF2">
            <w:pPr>
              <w:spacing w:after="0" w:line="240" w:lineRule="auto"/>
              <w:jc w:val="center"/>
              <w:rPr>
                <w:rFonts w:ascii="Georgia" w:eastAsia="Times New Roman" w:hAnsi="Georgia" w:cs="Times New Roman"/>
                <w:b/>
                <w:bCs/>
                <w:color w:val="000000"/>
                <w:sz w:val="20"/>
                <w:szCs w:val="20"/>
                <w:lang w:val="en-US"/>
              </w:rPr>
            </w:pPr>
            <w:r w:rsidRPr="00792FF4">
              <w:rPr>
                <w:rFonts w:ascii="Georgia" w:eastAsia="Times New Roman" w:hAnsi="Georgia" w:cs="Times New Roman"/>
                <w:b/>
                <w:bCs/>
                <w:color w:val="000000"/>
                <w:sz w:val="20"/>
                <w:szCs w:val="20"/>
              </w:rPr>
              <w:t>Jumlah Mahasiswa yang</w:t>
            </w:r>
          </w:p>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Mendapatkan Nilai</w:t>
            </w:r>
          </w:p>
        </w:tc>
        <w:tc>
          <w:tcPr>
            <w:tcW w:w="992" w:type="dxa"/>
            <w:vMerge w:val="restart"/>
            <w:tcBorders>
              <w:top w:val="single" w:sz="4" w:space="0" w:color="auto"/>
            </w:tcBorders>
            <w:shd w:val="clear" w:color="auto" w:fill="auto"/>
            <w:noWrap/>
            <w:vAlign w:val="center"/>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Jumlah</w:t>
            </w:r>
          </w:p>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 </w:t>
            </w:r>
          </w:p>
        </w:tc>
      </w:tr>
      <w:tr w:rsidR="00792FF4" w:rsidRPr="00792FF4" w:rsidTr="00792FF4">
        <w:trPr>
          <w:trHeight w:val="640"/>
        </w:trPr>
        <w:tc>
          <w:tcPr>
            <w:tcW w:w="1006" w:type="dxa"/>
            <w:vMerge/>
            <w:tcBorders>
              <w:bottom w:val="single" w:sz="4" w:space="0" w:color="auto"/>
            </w:tcBorders>
            <w:vAlign w:val="center"/>
            <w:hideMark/>
          </w:tcPr>
          <w:p w:rsidR="00D76B53" w:rsidRPr="00792FF4" w:rsidRDefault="00D76B53" w:rsidP="00944AF2">
            <w:pPr>
              <w:spacing w:after="0" w:line="240" w:lineRule="auto"/>
              <w:rPr>
                <w:rFonts w:ascii="Georgia" w:eastAsia="Times New Roman" w:hAnsi="Georgia" w:cs="Times New Roman"/>
                <w:b/>
                <w:bCs/>
                <w:color w:val="000000"/>
                <w:sz w:val="20"/>
                <w:szCs w:val="20"/>
              </w:rPr>
            </w:pPr>
          </w:p>
        </w:tc>
        <w:tc>
          <w:tcPr>
            <w:tcW w:w="1688" w:type="dxa"/>
            <w:tcBorders>
              <w:top w:val="single" w:sz="4" w:space="0" w:color="auto"/>
              <w:bottom w:val="single" w:sz="4" w:space="0" w:color="auto"/>
            </w:tcBorders>
            <w:shd w:val="clear" w:color="auto" w:fill="auto"/>
            <w:noWrap/>
            <w:vAlign w:val="center"/>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A</w:t>
            </w:r>
          </w:p>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(80 s.d. 100)</w:t>
            </w:r>
          </w:p>
        </w:tc>
        <w:tc>
          <w:tcPr>
            <w:tcW w:w="1559" w:type="dxa"/>
            <w:tcBorders>
              <w:top w:val="single" w:sz="4" w:space="0" w:color="auto"/>
              <w:bottom w:val="single" w:sz="4" w:space="0" w:color="auto"/>
            </w:tcBorders>
            <w:shd w:val="clear" w:color="auto" w:fill="auto"/>
            <w:noWrap/>
            <w:vAlign w:val="center"/>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B</w:t>
            </w:r>
          </w:p>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(70 s.d. 79)</w:t>
            </w:r>
          </w:p>
        </w:tc>
        <w:tc>
          <w:tcPr>
            <w:tcW w:w="1701" w:type="dxa"/>
            <w:tcBorders>
              <w:top w:val="single" w:sz="4" w:space="0" w:color="auto"/>
              <w:bottom w:val="single" w:sz="4" w:space="0" w:color="auto"/>
            </w:tcBorders>
            <w:shd w:val="clear" w:color="auto" w:fill="auto"/>
            <w:noWrap/>
            <w:vAlign w:val="center"/>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C</w:t>
            </w:r>
          </w:p>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(60 s.d. 69)</w:t>
            </w:r>
          </w:p>
        </w:tc>
        <w:tc>
          <w:tcPr>
            <w:tcW w:w="1701" w:type="dxa"/>
            <w:tcBorders>
              <w:top w:val="single" w:sz="4" w:space="0" w:color="auto"/>
              <w:bottom w:val="single" w:sz="4" w:space="0" w:color="auto"/>
            </w:tcBorders>
            <w:shd w:val="clear" w:color="auto" w:fill="auto"/>
            <w:noWrap/>
            <w:vAlign w:val="center"/>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D</w:t>
            </w:r>
          </w:p>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(50 s.d. 59)</w:t>
            </w:r>
          </w:p>
        </w:tc>
        <w:tc>
          <w:tcPr>
            <w:tcW w:w="1418" w:type="dxa"/>
            <w:tcBorders>
              <w:top w:val="single" w:sz="4" w:space="0" w:color="auto"/>
              <w:bottom w:val="single" w:sz="4" w:space="0" w:color="auto"/>
            </w:tcBorders>
            <w:shd w:val="clear" w:color="auto" w:fill="auto"/>
            <w:noWrap/>
            <w:vAlign w:val="center"/>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E</w:t>
            </w:r>
          </w:p>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(0 s.d. 49)</w:t>
            </w:r>
          </w:p>
        </w:tc>
        <w:tc>
          <w:tcPr>
            <w:tcW w:w="992" w:type="dxa"/>
            <w:vMerge/>
            <w:tcBorders>
              <w:bottom w:val="single" w:sz="4" w:space="0" w:color="auto"/>
            </w:tcBorders>
            <w:vAlign w:val="center"/>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p>
        </w:tc>
      </w:tr>
      <w:tr w:rsidR="00792FF4" w:rsidRPr="00792FF4" w:rsidTr="00792FF4">
        <w:trPr>
          <w:trHeight w:val="315"/>
        </w:trPr>
        <w:tc>
          <w:tcPr>
            <w:tcW w:w="1006" w:type="dxa"/>
            <w:tcBorders>
              <w:top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PMM-1</w:t>
            </w:r>
          </w:p>
        </w:tc>
        <w:tc>
          <w:tcPr>
            <w:tcW w:w="1688" w:type="dxa"/>
            <w:tcBorders>
              <w:top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34</w:t>
            </w:r>
          </w:p>
        </w:tc>
        <w:tc>
          <w:tcPr>
            <w:tcW w:w="1559" w:type="dxa"/>
            <w:tcBorders>
              <w:top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11</w:t>
            </w:r>
          </w:p>
        </w:tc>
        <w:tc>
          <w:tcPr>
            <w:tcW w:w="1701" w:type="dxa"/>
            <w:tcBorders>
              <w:top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1</w:t>
            </w:r>
          </w:p>
        </w:tc>
        <w:tc>
          <w:tcPr>
            <w:tcW w:w="1701" w:type="dxa"/>
            <w:tcBorders>
              <w:top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1418" w:type="dxa"/>
            <w:tcBorders>
              <w:top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992" w:type="dxa"/>
            <w:tcBorders>
              <w:top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46</w:t>
            </w:r>
          </w:p>
        </w:tc>
      </w:tr>
      <w:tr w:rsidR="00792FF4" w:rsidRPr="00792FF4" w:rsidTr="00792FF4">
        <w:trPr>
          <w:trHeight w:val="315"/>
        </w:trPr>
        <w:tc>
          <w:tcPr>
            <w:tcW w:w="1006"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PMM-2</w:t>
            </w:r>
          </w:p>
        </w:tc>
        <w:tc>
          <w:tcPr>
            <w:tcW w:w="1688"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11</w:t>
            </w:r>
          </w:p>
        </w:tc>
        <w:tc>
          <w:tcPr>
            <w:tcW w:w="1559"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23</w:t>
            </w:r>
          </w:p>
        </w:tc>
        <w:tc>
          <w:tcPr>
            <w:tcW w:w="1701"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1</w:t>
            </w:r>
          </w:p>
        </w:tc>
        <w:tc>
          <w:tcPr>
            <w:tcW w:w="1701"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1418"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992"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35</w:t>
            </w:r>
          </w:p>
        </w:tc>
      </w:tr>
      <w:tr w:rsidR="00792FF4" w:rsidRPr="00792FF4" w:rsidTr="00792FF4">
        <w:trPr>
          <w:trHeight w:val="315"/>
        </w:trPr>
        <w:tc>
          <w:tcPr>
            <w:tcW w:w="1006"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PMM-3</w:t>
            </w:r>
          </w:p>
        </w:tc>
        <w:tc>
          <w:tcPr>
            <w:tcW w:w="1688"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30</w:t>
            </w:r>
          </w:p>
        </w:tc>
        <w:tc>
          <w:tcPr>
            <w:tcW w:w="1559"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15</w:t>
            </w:r>
          </w:p>
        </w:tc>
        <w:tc>
          <w:tcPr>
            <w:tcW w:w="1701"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1</w:t>
            </w:r>
          </w:p>
        </w:tc>
        <w:tc>
          <w:tcPr>
            <w:tcW w:w="1701"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1418"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992"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46</w:t>
            </w:r>
          </w:p>
        </w:tc>
      </w:tr>
      <w:tr w:rsidR="00792FF4" w:rsidRPr="00792FF4" w:rsidTr="00792FF4">
        <w:trPr>
          <w:trHeight w:val="315"/>
        </w:trPr>
        <w:tc>
          <w:tcPr>
            <w:tcW w:w="1006"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PMM-4</w:t>
            </w:r>
          </w:p>
        </w:tc>
        <w:tc>
          <w:tcPr>
            <w:tcW w:w="1688"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32</w:t>
            </w:r>
          </w:p>
        </w:tc>
        <w:tc>
          <w:tcPr>
            <w:tcW w:w="1559"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13</w:t>
            </w:r>
          </w:p>
        </w:tc>
        <w:tc>
          <w:tcPr>
            <w:tcW w:w="1701"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1</w:t>
            </w:r>
          </w:p>
        </w:tc>
        <w:tc>
          <w:tcPr>
            <w:tcW w:w="1701"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1418"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1</w:t>
            </w:r>
          </w:p>
        </w:tc>
        <w:tc>
          <w:tcPr>
            <w:tcW w:w="992"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47</w:t>
            </w:r>
          </w:p>
        </w:tc>
      </w:tr>
      <w:tr w:rsidR="00792FF4" w:rsidRPr="00792FF4" w:rsidTr="00792FF4">
        <w:trPr>
          <w:trHeight w:val="315"/>
        </w:trPr>
        <w:tc>
          <w:tcPr>
            <w:tcW w:w="1006"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PMM-5</w:t>
            </w:r>
          </w:p>
        </w:tc>
        <w:tc>
          <w:tcPr>
            <w:tcW w:w="1688"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20</w:t>
            </w:r>
          </w:p>
        </w:tc>
        <w:tc>
          <w:tcPr>
            <w:tcW w:w="1559"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9</w:t>
            </w:r>
          </w:p>
        </w:tc>
        <w:tc>
          <w:tcPr>
            <w:tcW w:w="1701"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1701"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1418"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992" w:type="dxa"/>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29</w:t>
            </w:r>
          </w:p>
        </w:tc>
      </w:tr>
      <w:tr w:rsidR="00792FF4" w:rsidRPr="00792FF4" w:rsidTr="00792FF4">
        <w:trPr>
          <w:trHeight w:val="315"/>
        </w:trPr>
        <w:tc>
          <w:tcPr>
            <w:tcW w:w="1006" w:type="dxa"/>
            <w:tcBorders>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PMM-6</w:t>
            </w:r>
          </w:p>
        </w:tc>
        <w:tc>
          <w:tcPr>
            <w:tcW w:w="1688" w:type="dxa"/>
            <w:tcBorders>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30</w:t>
            </w:r>
          </w:p>
        </w:tc>
        <w:tc>
          <w:tcPr>
            <w:tcW w:w="1559" w:type="dxa"/>
            <w:tcBorders>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9</w:t>
            </w:r>
          </w:p>
        </w:tc>
        <w:tc>
          <w:tcPr>
            <w:tcW w:w="1701" w:type="dxa"/>
            <w:tcBorders>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1701" w:type="dxa"/>
            <w:tcBorders>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1418" w:type="dxa"/>
            <w:tcBorders>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0</w:t>
            </w:r>
          </w:p>
        </w:tc>
        <w:tc>
          <w:tcPr>
            <w:tcW w:w="992" w:type="dxa"/>
            <w:tcBorders>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color w:val="000000"/>
                <w:sz w:val="20"/>
                <w:szCs w:val="20"/>
              </w:rPr>
            </w:pPr>
            <w:r w:rsidRPr="00792FF4">
              <w:rPr>
                <w:rFonts w:ascii="Georgia" w:eastAsia="Times New Roman" w:hAnsi="Georgia" w:cs="Times New Roman"/>
                <w:color w:val="000000"/>
                <w:sz w:val="20"/>
                <w:szCs w:val="20"/>
              </w:rPr>
              <w:t>39</w:t>
            </w:r>
          </w:p>
        </w:tc>
      </w:tr>
      <w:tr w:rsidR="00792FF4" w:rsidRPr="00792FF4" w:rsidTr="00792FF4">
        <w:trPr>
          <w:trHeight w:val="315"/>
        </w:trPr>
        <w:tc>
          <w:tcPr>
            <w:tcW w:w="1006" w:type="dxa"/>
            <w:tcBorders>
              <w:top w:val="single" w:sz="4" w:space="0" w:color="auto"/>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Total</w:t>
            </w:r>
          </w:p>
        </w:tc>
        <w:tc>
          <w:tcPr>
            <w:tcW w:w="1688" w:type="dxa"/>
            <w:tcBorders>
              <w:top w:val="single" w:sz="4" w:space="0" w:color="auto"/>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157</w:t>
            </w:r>
          </w:p>
        </w:tc>
        <w:tc>
          <w:tcPr>
            <w:tcW w:w="1559" w:type="dxa"/>
            <w:tcBorders>
              <w:top w:val="single" w:sz="4" w:space="0" w:color="auto"/>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80</w:t>
            </w:r>
          </w:p>
        </w:tc>
        <w:tc>
          <w:tcPr>
            <w:tcW w:w="1701" w:type="dxa"/>
            <w:tcBorders>
              <w:top w:val="single" w:sz="4" w:space="0" w:color="auto"/>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4</w:t>
            </w:r>
          </w:p>
        </w:tc>
        <w:tc>
          <w:tcPr>
            <w:tcW w:w="1701" w:type="dxa"/>
            <w:tcBorders>
              <w:top w:val="single" w:sz="4" w:space="0" w:color="auto"/>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0</w:t>
            </w:r>
          </w:p>
        </w:tc>
        <w:tc>
          <w:tcPr>
            <w:tcW w:w="1418" w:type="dxa"/>
            <w:tcBorders>
              <w:top w:val="single" w:sz="4" w:space="0" w:color="auto"/>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1</w:t>
            </w:r>
          </w:p>
        </w:tc>
        <w:tc>
          <w:tcPr>
            <w:tcW w:w="992" w:type="dxa"/>
            <w:tcBorders>
              <w:top w:val="single" w:sz="4" w:space="0" w:color="auto"/>
              <w:bottom w:val="single" w:sz="4" w:space="0" w:color="auto"/>
            </w:tcBorders>
            <w:shd w:val="clear" w:color="auto" w:fill="auto"/>
            <w:noWrap/>
            <w:vAlign w:val="bottom"/>
            <w:hideMark/>
          </w:tcPr>
          <w:p w:rsidR="00D76B53" w:rsidRPr="00792FF4" w:rsidRDefault="00D76B53" w:rsidP="00944AF2">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242</w:t>
            </w:r>
          </w:p>
        </w:tc>
      </w:tr>
      <w:tr w:rsidR="00792FF4" w:rsidRPr="00792FF4" w:rsidTr="001436F8">
        <w:trPr>
          <w:cantSplit/>
          <w:trHeight w:val="410"/>
        </w:trPr>
        <w:tc>
          <w:tcPr>
            <w:tcW w:w="1006" w:type="dxa"/>
            <w:tcBorders>
              <w:top w:val="single" w:sz="4" w:space="0" w:color="auto"/>
              <w:bottom w:val="single" w:sz="4" w:space="0" w:color="auto"/>
            </w:tcBorders>
            <w:shd w:val="clear" w:color="auto" w:fill="auto"/>
            <w:noWrap/>
            <w:vAlign w:val="center"/>
            <w:hideMark/>
          </w:tcPr>
          <w:p w:rsidR="00D76B53" w:rsidRPr="00792FF4" w:rsidRDefault="00D76B53" w:rsidP="001436F8">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Persen</w:t>
            </w:r>
            <w:r w:rsidR="008520BA" w:rsidRPr="00792FF4">
              <w:rPr>
                <w:rFonts w:ascii="Georgia" w:eastAsia="Times New Roman" w:hAnsi="Georgia" w:cs="Times New Roman"/>
                <w:b/>
                <w:bCs/>
                <w:color w:val="000000"/>
                <w:sz w:val="20"/>
                <w:szCs w:val="20"/>
                <w:lang w:val="en-US"/>
              </w:rPr>
              <w:t>-</w:t>
            </w:r>
            <w:r w:rsidRPr="00792FF4">
              <w:rPr>
                <w:rFonts w:ascii="Georgia" w:eastAsia="Times New Roman" w:hAnsi="Georgia" w:cs="Times New Roman"/>
                <w:b/>
                <w:bCs/>
                <w:color w:val="000000"/>
                <w:sz w:val="20"/>
                <w:szCs w:val="20"/>
              </w:rPr>
              <w:t>tase</w:t>
            </w:r>
          </w:p>
        </w:tc>
        <w:tc>
          <w:tcPr>
            <w:tcW w:w="1688" w:type="dxa"/>
            <w:tcBorders>
              <w:top w:val="single" w:sz="4" w:space="0" w:color="auto"/>
              <w:bottom w:val="single" w:sz="4" w:space="0" w:color="auto"/>
            </w:tcBorders>
            <w:shd w:val="clear" w:color="auto" w:fill="auto"/>
            <w:noWrap/>
            <w:vAlign w:val="center"/>
            <w:hideMark/>
          </w:tcPr>
          <w:p w:rsidR="00D76B53" w:rsidRPr="00792FF4" w:rsidRDefault="00D76B53" w:rsidP="001436F8">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64,88%</w:t>
            </w:r>
          </w:p>
        </w:tc>
        <w:tc>
          <w:tcPr>
            <w:tcW w:w="1559" w:type="dxa"/>
            <w:tcBorders>
              <w:top w:val="single" w:sz="4" w:space="0" w:color="auto"/>
              <w:bottom w:val="single" w:sz="4" w:space="0" w:color="auto"/>
            </w:tcBorders>
            <w:shd w:val="clear" w:color="auto" w:fill="auto"/>
            <w:noWrap/>
            <w:vAlign w:val="center"/>
            <w:hideMark/>
          </w:tcPr>
          <w:p w:rsidR="00D76B53" w:rsidRPr="00792FF4" w:rsidRDefault="00D76B53" w:rsidP="001436F8">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33,06%</w:t>
            </w:r>
          </w:p>
        </w:tc>
        <w:tc>
          <w:tcPr>
            <w:tcW w:w="1701" w:type="dxa"/>
            <w:tcBorders>
              <w:top w:val="single" w:sz="4" w:space="0" w:color="auto"/>
              <w:bottom w:val="single" w:sz="4" w:space="0" w:color="auto"/>
            </w:tcBorders>
            <w:shd w:val="clear" w:color="auto" w:fill="auto"/>
            <w:noWrap/>
            <w:vAlign w:val="center"/>
            <w:hideMark/>
          </w:tcPr>
          <w:p w:rsidR="00D76B53" w:rsidRPr="00792FF4" w:rsidRDefault="00D76B53" w:rsidP="001436F8">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1,65%</w:t>
            </w:r>
          </w:p>
        </w:tc>
        <w:tc>
          <w:tcPr>
            <w:tcW w:w="1701" w:type="dxa"/>
            <w:tcBorders>
              <w:top w:val="single" w:sz="4" w:space="0" w:color="auto"/>
              <w:bottom w:val="single" w:sz="4" w:space="0" w:color="auto"/>
            </w:tcBorders>
            <w:shd w:val="clear" w:color="auto" w:fill="auto"/>
            <w:noWrap/>
            <w:vAlign w:val="center"/>
            <w:hideMark/>
          </w:tcPr>
          <w:p w:rsidR="00D76B53" w:rsidRPr="00792FF4" w:rsidRDefault="00D76B53" w:rsidP="001436F8">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0%</w:t>
            </w:r>
          </w:p>
        </w:tc>
        <w:tc>
          <w:tcPr>
            <w:tcW w:w="1418" w:type="dxa"/>
            <w:tcBorders>
              <w:top w:val="single" w:sz="4" w:space="0" w:color="auto"/>
              <w:bottom w:val="single" w:sz="4" w:space="0" w:color="auto"/>
            </w:tcBorders>
            <w:shd w:val="clear" w:color="auto" w:fill="auto"/>
            <w:noWrap/>
            <w:vAlign w:val="center"/>
            <w:hideMark/>
          </w:tcPr>
          <w:p w:rsidR="00D76B53" w:rsidRPr="00792FF4" w:rsidRDefault="00D76B53" w:rsidP="001436F8">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0,41%</w:t>
            </w:r>
          </w:p>
        </w:tc>
        <w:tc>
          <w:tcPr>
            <w:tcW w:w="992" w:type="dxa"/>
            <w:tcBorders>
              <w:top w:val="single" w:sz="4" w:space="0" w:color="auto"/>
              <w:bottom w:val="single" w:sz="4" w:space="0" w:color="auto"/>
            </w:tcBorders>
            <w:shd w:val="clear" w:color="auto" w:fill="auto"/>
            <w:noWrap/>
            <w:vAlign w:val="center"/>
            <w:hideMark/>
          </w:tcPr>
          <w:p w:rsidR="00D76B53" w:rsidRPr="00792FF4" w:rsidRDefault="00D76B53" w:rsidP="001436F8">
            <w:pPr>
              <w:spacing w:after="0" w:line="240" w:lineRule="auto"/>
              <w:jc w:val="center"/>
              <w:rPr>
                <w:rFonts w:ascii="Georgia" w:eastAsia="Times New Roman" w:hAnsi="Georgia" w:cs="Times New Roman"/>
                <w:b/>
                <w:bCs/>
                <w:color w:val="000000"/>
                <w:sz w:val="20"/>
                <w:szCs w:val="20"/>
              </w:rPr>
            </w:pPr>
            <w:r w:rsidRPr="00792FF4">
              <w:rPr>
                <w:rFonts w:ascii="Georgia" w:eastAsia="Times New Roman" w:hAnsi="Georgia" w:cs="Times New Roman"/>
                <w:b/>
                <w:bCs/>
                <w:color w:val="000000"/>
                <w:sz w:val="20"/>
                <w:szCs w:val="20"/>
              </w:rPr>
              <w:t>100%</w:t>
            </w:r>
          </w:p>
        </w:tc>
      </w:tr>
    </w:tbl>
    <w:p w:rsidR="00792FF4" w:rsidRDefault="00792FF4" w:rsidP="00944AF2">
      <w:pPr>
        <w:spacing w:after="0" w:line="240" w:lineRule="auto"/>
        <w:ind w:firstLine="720"/>
        <w:jc w:val="both"/>
        <w:rPr>
          <w:rFonts w:ascii="Georgia" w:hAnsi="Georgia" w:cs="Times New Roman"/>
        </w:rPr>
        <w:sectPr w:rsidR="00792FF4" w:rsidSect="00792FF4">
          <w:type w:val="continuous"/>
          <w:pgSz w:w="11906" w:h="16838" w:code="9"/>
          <w:pgMar w:top="1418" w:right="1134" w:bottom="1418" w:left="1134" w:header="624" w:footer="624" w:gutter="0"/>
          <w:cols w:space="708"/>
          <w:titlePg/>
          <w:docGrid w:linePitch="360"/>
        </w:sectPr>
      </w:pPr>
    </w:p>
    <w:p w:rsidR="00821270" w:rsidRPr="00821270" w:rsidRDefault="00821270" w:rsidP="00944AF2">
      <w:pPr>
        <w:spacing w:after="0" w:line="240" w:lineRule="auto"/>
        <w:ind w:firstLine="720"/>
        <w:jc w:val="both"/>
        <w:rPr>
          <w:rFonts w:ascii="Georgia" w:hAnsi="Georgia" w:cs="Times New Roman"/>
          <w:sz w:val="20"/>
          <w:lang w:val="en-US"/>
        </w:rPr>
      </w:pPr>
    </w:p>
    <w:p w:rsidR="00D76B53" w:rsidRPr="00F82632" w:rsidRDefault="00D76B53" w:rsidP="00944AF2">
      <w:pPr>
        <w:spacing w:after="0" w:line="240" w:lineRule="auto"/>
        <w:ind w:firstLine="720"/>
        <w:jc w:val="both"/>
        <w:rPr>
          <w:rFonts w:ascii="Georgia" w:hAnsi="Georgia" w:cs="Times New Roman"/>
          <w:lang w:val="en-US"/>
        </w:rPr>
      </w:pPr>
      <w:r w:rsidRPr="00F82632">
        <w:rPr>
          <w:rFonts w:ascii="Georgia" w:hAnsi="Georgia" w:cs="Times New Roman"/>
        </w:rPr>
        <w:t xml:space="preserve">Berdasarkan tabel di atas, diperoleh bahwa dari 242 mahasiswa Prodi Pendidikan Matematika Fakultas Ilmu Tarbiyah dan Keguruan UIN Sumatera Utara Medan yang mengambil matakuliah Struktur Aljabar I pada semester Gasal Tahun Akademik 2018/2019, memperoleh nilai sebagai berikut: jumlah mahasiswa yang memperoleh nilai A sebanyak 157 orang dengan persentase sebesar 64,88%.  Jumlah mahasiswa yang memperoleh nilai B sebanyak 80 orang dengan persentase sebesar 33,06%.  Jumlah mahasiswa yang memperoleh nilai C sebanyak 4 orang dengan persentase sebesar 1,65%.  Jumlah mahasiswa yang memperoleh nilai D sebanyak 0 orang dengan persentase sebesar 0%.  Jumlah mahasiswa yang memperoleh nilai E sebanyak 1 orang dengan persentase sebesar 0,41%.  </w:t>
      </w:r>
    </w:p>
    <w:p w:rsidR="00D76B53" w:rsidRPr="00F82632" w:rsidRDefault="00D76B53" w:rsidP="00944AF2">
      <w:pPr>
        <w:spacing w:after="0" w:line="240" w:lineRule="auto"/>
        <w:ind w:firstLine="720"/>
        <w:jc w:val="both"/>
        <w:rPr>
          <w:rFonts w:ascii="Georgia" w:hAnsi="Georgia" w:cs="Times New Roman"/>
          <w:lang w:val="en-US"/>
        </w:rPr>
      </w:pPr>
    </w:p>
    <w:p w:rsidR="00D76B53" w:rsidRPr="00F82632" w:rsidRDefault="00D76B53" w:rsidP="0077276A">
      <w:pPr>
        <w:pStyle w:val="Default"/>
        <w:numPr>
          <w:ilvl w:val="0"/>
          <w:numId w:val="8"/>
        </w:numPr>
        <w:ind w:left="426" w:hanging="426"/>
        <w:jc w:val="both"/>
        <w:rPr>
          <w:rFonts w:ascii="Georgia" w:eastAsia="TimesNewRomanPSMT" w:hAnsi="Georgia"/>
          <w:color w:val="auto"/>
          <w:sz w:val="22"/>
          <w:szCs w:val="22"/>
        </w:rPr>
      </w:pPr>
      <w:r w:rsidRPr="00F82632">
        <w:rPr>
          <w:rFonts w:ascii="Georgia" w:eastAsia="TimesNewRomanPSMT" w:hAnsi="Georgia"/>
          <w:color w:val="auto"/>
          <w:sz w:val="22"/>
          <w:szCs w:val="22"/>
        </w:rPr>
        <w:t>Deskripsi Tahap Penyebaran (</w:t>
      </w:r>
      <w:r w:rsidRPr="00F82632">
        <w:rPr>
          <w:rFonts w:ascii="Georgia" w:eastAsia="TimesNewRomanPSMT" w:hAnsi="Georgia"/>
          <w:i/>
          <w:color w:val="auto"/>
          <w:sz w:val="22"/>
          <w:szCs w:val="22"/>
        </w:rPr>
        <w:t>disseminate</w:t>
      </w:r>
      <w:r w:rsidRPr="00F82632">
        <w:rPr>
          <w:rFonts w:ascii="Georgia" w:eastAsia="TimesNewRomanPSMT" w:hAnsi="Georgia"/>
          <w:color w:val="auto"/>
          <w:sz w:val="22"/>
          <w:szCs w:val="22"/>
        </w:rPr>
        <w:t>)</w:t>
      </w:r>
    </w:p>
    <w:p w:rsidR="00D76B53" w:rsidRPr="00F82632" w:rsidRDefault="00D76B53" w:rsidP="00944AF2">
      <w:pPr>
        <w:pStyle w:val="Default"/>
        <w:ind w:firstLine="720"/>
        <w:jc w:val="both"/>
        <w:rPr>
          <w:rFonts w:ascii="Georgia" w:eastAsia="TimesNewRomanPSMT" w:hAnsi="Georgia"/>
          <w:color w:val="auto"/>
          <w:sz w:val="22"/>
          <w:szCs w:val="22"/>
        </w:rPr>
      </w:pPr>
      <w:r w:rsidRPr="00F82632">
        <w:rPr>
          <w:rFonts w:ascii="Georgia" w:eastAsia="TimesNewRomanPSMT" w:hAnsi="Georgia"/>
          <w:color w:val="auto"/>
          <w:sz w:val="22"/>
          <w:szCs w:val="22"/>
        </w:rPr>
        <w:t xml:space="preserve">Tahap ini dilakukan untuk mempromosikan produk pengembangan agar </w:t>
      </w:r>
      <w:r w:rsidRPr="00F82632">
        <w:rPr>
          <w:rFonts w:ascii="Georgia" w:eastAsia="TimesNewRomanPSMT" w:hAnsi="Georgia"/>
          <w:color w:val="auto"/>
          <w:sz w:val="22"/>
          <w:szCs w:val="22"/>
          <w:lang w:val="en-US"/>
        </w:rPr>
        <w:t>dapat</w:t>
      </w:r>
      <w:r w:rsidRPr="00F82632">
        <w:rPr>
          <w:rFonts w:ascii="Georgia" w:eastAsia="TimesNewRomanPSMT" w:hAnsi="Georgia"/>
          <w:color w:val="auto"/>
          <w:sz w:val="22"/>
          <w:szCs w:val="22"/>
        </w:rPr>
        <w:t xml:space="preserve"> diterima oleh pengguna. </w:t>
      </w:r>
      <w:proofErr w:type="gramStart"/>
      <w:r w:rsidRPr="00F82632">
        <w:rPr>
          <w:rFonts w:ascii="Georgia" w:eastAsia="TimesNewRomanPSMT" w:hAnsi="Georgia"/>
          <w:color w:val="auto"/>
          <w:sz w:val="22"/>
          <w:szCs w:val="22"/>
          <w:lang w:val="en-US"/>
        </w:rPr>
        <w:t xml:space="preserve">Peneliti harus berkoordinasi dengan pihak percetakan buku </w:t>
      </w:r>
      <w:r w:rsidRPr="00F82632">
        <w:rPr>
          <w:rFonts w:ascii="Georgia" w:eastAsia="TimesNewRomanPSMT" w:hAnsi="Georgia"/>
          <w:color w:val="auto"/>
          <w:sz w:val="22"/>
          <w:szCs w:val="22"/>
          <w:lang w:val="en-US"/>
        </w:rPr>
        <w:lastRenderedPageBreak/>
        <w:t xml:space="preserve">agar menghasilkan buku yang </w:t>
      </w:r>
      <w:r w:rsidRPr="00F82632">
        <w:rPr>
          <w:rFonts w:ascii="Georgia" w:eastAsia="TimesNewRomanPSMT" w:hAnsi="Georgia"/>
          <w:color w:val="auto"/>
          <w:sz w:val="22"/>
          <w:szCs w:val="22"/>
        </w:rPr>
        <w:t>menarik.</w:t>
      </w:r>
      <w:proofErr w:type="gramEnd"/>
      <w:r w:rsidRPr="00F82632">
        <w:rPr>
          <w:rFonts w:ascii="Georgia" w:eastAsia="TimesNewRomanPSMT" w:hAnsi="Georgia"/>
          <w:color w:val="auto"/>
          <w:sz w:val="22"/>
          <w:szCs w:val="22"/>
        </w:rPr>
        <w:t xml:space="preserve"> Buku Struktur Aljabar I yang telah direvisi dengan memperhatikan saran dan masukan dari dosen dan mahasiswa, disebarluaskan di lingkungan </w:t>
      </w:r>
      <w:r w:rsidRPr="00F82632">
        <w:rPr>
          <w:rFonts w:ascii="Georgia" w:eastAsia="TimesNewRomanPSMT" w:hAnsi="Georgia"/>
          <w:color w:val="auto"/>
          <w:sz w:val="22"/>
          <w:szCs w:val="22"/>
          <w:lang w:val="en-US"/>
        </w:rPr>
        <w:t>PSPMM FITK UIN-SU</w:t>
      </w:r>
      <w:r w:rsidRPr="00F82632">
        <w:rPr>
          <w:rFonts w:ascii="Georgia" w:eastAsia="TimesNewRomanPSMT" w:hAnsi="Georgia"/>
          <w:color w:val="auto"/>
          <w:sz w:val="22"/>
          <w:szCs w:val="22"/>
        </w:rPr>
        <w:t xml:space="preserve">. Buku ini diharapkan dapat membantu mahasiswa </w:t>
      </w:r>
      <w:r w:rsidRPr="00F82632">
        <w:rPr>
          <w:rFonts w:ascii="Georgia" w:eastAsia="TimesNewRomanPSMT" w:hAnsi="Georgia"/>
          <w:color w:val="auto"/>
          <w:sz w:val="22"/>
          <w:szCs w:val="22"/>
          <w:lang w:val="en-US"/>
        </w:rPr>
        <w:t>PSPMM FITK UIN-SU</w:t>
      </w:r>
      <w:r w:rsidRPr="00F82632">
        <w:rPr>
          <w:rFonts w:ascii="Georgia" w:eastAsia="TimesNewRomanPSMT" w:hAnsi="Georgia"/>
          <w:color w:val="auto"/>
          <w:sz w:val="22"/>
          <w:szCs w:val="22"/>
        </w:rPr>
        <w:t xml:space="preserve"> untuk mengatasi kesulitan belajar pada matakuliah Struktur Aljabar I. </w:t>
      </w:r>
      <w:r w:rsidRPr="00F82632">
        <w:rPr>
          <w:rFonts w:ascii="Georgia" w:eastAsia="TimesNewRomanPSMT" w:hAnsi="Georgia"/>
          <w:color w:val="000000" w:themeColor="text1"/>
          <w:sz w:val="22"/>
          <w:szCs w:val="22"/>
        </w:rPr>
        <w:t xml:space="preserve">Buku Struktur Aljabar I yang telah ber-ISBN akan didistribusikan di lingkungan </w:t>
      </w:r>
      <w:r w:rsidRPr="00F82632">
        <w:rPr>
          <w:rFonts w:ascii="Georgia" w:eastAsia="TimesNewRomanPSMT" w:hAnsi="Georgia"/>
          <w:color w:val="000000" w:themeColor="text1"/>
          <w:sz w:val="22"/>
          <w:szCs w:val="22"/>
          <w:lang w:val="en-US"/>
        </w:rPr>
        <w:t>PSPMM FITK UIN-SU</w:t>
      </w:r>
      <w:r w:rsidRPr="00F82632">
        <w:rPr>
          <w:rFonts w:ascii="Georgia" w:eastAsia="TimesNewRomanPSMT" w:hAnsi="Georgia"/>
          <w:color w:val="000000" w:themeColor="text1"/>
          <w:sz w:val="22"/>
          <w:szCs w:val="22"/>
        </w:rPr>
        <w:t>.</w:t>
      </w:r>
    </w:p>
    <w:p w:rsidR="00D76B53" w:rsidRPr="001436F8" w:rsidRDefault="00D76B53" w:rsidP="00944AF2">
      <w:pPr>
        <w:pStyle w:val="Default"/>
        <w:ind w:firstLine="720"/>
        <w:jc w:val="both"/>
        <w:rPr>
          <w:rFonts w:ascii="Georgia" w:eastAsia="TimesNewRomanPSMT" w:hAnsi="Georgia"/>
          <w:color w:val="auto"/>
          <w:sz w:val="22"/>
          <w:szCs w:val="22"/>
          <w:lang w:val="en-US"/>
        </w:rPr>
      </w:pPr>
      <w:r w:rsidRPr="00F82632">
        <w:rPr>
          <w:rFonts w:ascii="Georgia" w:eastAsia="TimesNewRomanPSMT" w:hAnsi="Georgia"/>
          <w:color w:val="auto"/>
          <w:sz w:val="22"/>
          <w:szCs w:val="22"/>
        </w:rPr>
        <w:t xml:space="preserve">Suatu produk </w:t>
      </w:r>
      <w:r w:rsidRPr="00F82632">
        <w:rPr>
          <w:rFonts w:ascii="Georgia" w:eastAsia="TimesNewRomanPSMT" w:hAnsi="Georgia"/>
          <w:color w:val="auto"/>
          <w:sz w:val="22"/>
          <w:szCs w:val="22"/>
          <w:lang w:val="en-US"/>
        </w:rPr>
        <w:t xml:space="preserve">pengembangan </w:t>
      </w:r>
      <w:r w:rsidRPr="00F82632">
        <w:rPr>
          <w:rFonts w:ascii="Georgia" w:eastAsia="TimesNewRomanPSMT" w:hAnsi="Georgia"/>
          <w:color w:val="auto"/>
          <w:sz w:val="22"/>
          <w:szCs w:val="22"/>
        </w:rPr>
        <w:t>dikatakan layak, jika memenuhi ketiga kriteria, yaitu: valid praktis, dan efektif. Berikut akan dijelaskan ketiga kriteria tersebut, yaitu:</w:t>
      </w:r>
    </w:p>
    <w:p w:rsidR="00D76B53" w:rsidRPr="00F82632" w:rsidRDefault="00D76B53" w:rsidP="00944AF2">
      <w:pPr>
        <w:pStyle w:val="Default"/>
        <w:ind w:firstLine="720"/>
        <w:jc w:val="both"/>
        <w:rPr>
          <w:rFonts w:ascii="Georgia" w:eastAsia="TimesNewRomanPSMT" w:hAnsi="Georgia"/>
          <w:color w:val="auto"/>
          <w:sz w:val="22"/>
          <w:szCs w:val="22"/>
        </w:rPr>
      </w:pPr>
    </w:p>
    <w:p w:rsidR="00D76B53" w:rsidRPr="00F82632" w:rsidRDefault="00D76B53" w:rsidP="0077276A">
      <w:pPr>
        <w:pStyle w:val="Default"/>
        <w:numPr>
          <w:ilvl w:val="0"/>
          <w:numId w:val="12"/>
        </w:numPr>
        <w:jc w:val="both"/>
        <w:rPr>
          <w:rFonts w:ascii="Georgia" w:hAnsi="Georgia"/>
          <w:sz w:val="22"/>
          <w:szCs w:val="22"/>
        </w:rPr>
      </w:pPr>
      <w:r w:rsidRPr="00F82632">
        <w:rPr>
          <w:rFonts w:ascii="Georgia" w:eastAsia="TimesNewRomanPSMT" w:hAnsi="Georgia"/>
          <w:color w:val="auto"/>
          <w:sz w:val="22"/>
          <w:szCs w:val="22"/>
        </w:rPr>
        <w:t>Uji Validita</w:t>
      </w:r>
      <w:r w:rsidRPr="00F82632">
        <w:rPr>
          <w:rFonts w:ascii="Georgia" w:hAnsi="Georgia"/>
          <w:sz w:val="22"/>
          <w:szCs w:val="22"/>
        </w:rPr>
        <w:t>s</w:t>
      </w:r>
    </w:p>
    <w:p w:rsidR="00D76B53" w:rsidRPr="00F82632" w:rsidRDefault="00D76B53" w:rsidP="00944AF2">
      <w:pPr>
        <w:pStyle w:val="Default"/>
        <w:ind w:firstLine="567"/>
        <w:jc w:val="both"/>
        <w:rPr>
          <w:rFonts w:ascii="Georgia" w:hAnsi="Georgia"/>
          <w:sz w:val="22"/>
          <w:szCs w:val="22"/>
        </w:rPr>
      </w:pPr>
      <w:r w:rsidRPr="00F82632">
        <w:rPr>
          <w:rFonts w:ascii="Georgia" w:hAnsi="Georgia"/>
          <w:sz w:val="22"/>
          <w:szCs w:val="22"/>
        </w:rPr>
        <w:t>Penilaian validator terhadap buku Struktur Aljabar I, meliputi beberapa aspek yaitu kelayakan isi, kebahasaan, dan penyajian. Hasil penilaian dari 8 orang validator yang berprofesi sebagai dosen tetap Prodi Pendidikan Matematika Fakultas Ilmu Tarbiyah dan Keguruan UIN Sumatera Utara Medan dapat disajikan dalam tabel berikut:</w:t>
      </w:r>
    </w:p>
    <w:p w:rsidR="000126B6" w:rsidRDefault="000126B6" w:rsidP="000126B6">
      <w:pPr>
        <w:spacing w:after="0" w:line="240" w:lineRule="auto"/>
        <w:ind w:left="993" w:hanging="993"/>
        <w:jc w:val="both"/>
        <w:rPr>
          <w:rFonts w:ascii="Georgia" w:hAnsi="Georgia" w:cs="Times New Roman"/>
        </w:rPr>
        <w:sectPr w:rsidR="000126B6" w:rsidSect="00331580">
          <w:type w:val="continuous"/>
          <w:pgSz w:w="11906" w:h="16838" w:code="9"/>
          <w:pgMar w:top="1418" w:right="1134" w:bottom="1418" w:left="1134" w:header="624" w:footer="624" w:gutter="0"/>
          <w:cols w:num="2" w:space="708"/>
          <w:titlePg/>
          <w:docGrid w:linePitch="360"/>
        </w:sectPr>
      </w:pPr>
    </w:p>
    <w:p w:rsidR="000126B6" w:rsidRPr="000126B6" w:rsidRDefault="000126B6" w:rsidP="00821270">
      <w:pPr>
        <w:spacing w:after="0" w:line="240" w:lineRule="auto"/>
        <w:ind w:left="993" w:hanging="993"/>
        <w:jc w:val="both"/>
        <w:rPr>
          <w:rFonts w:ascii="Georgia" w:eastAsia="Times New Roman" w:hAnsi="Georgia" w:cs="Times New Roman"/>
          <w:lang w:val="en-US"/>
        </w:rPr>
      </w:pPr>
      <w:r w:rsidRPr="00821270">
        <w:rPr>
          <w:rFonts w:ascii="Georgia" w:hAnsi="Georgia" w:cs="Times New Roman"/>
          <w:b/>
          <w:sz w:val="20"/>
        </w:rPr>
        <w:lastRenderedPageBreak/>
        <w:t xml:space="preserve">Tabel 3. </w:t>
      </w:r>
      <w:r w:rsidRPr="00821270">
        <w:rPr>
          <w:rFonts w:ascii="Georgia" w:hAnsi="Georgia" w:cs="Times New Roman"/>
          <w:b/>
          <w:sz w:val="20"/>
          <w:lang w:val="en-US"/>
        </w:rPr>
        <w:tab/>
      </w:r>
      <w:r w:rsidRPr="00821270">
        <w:rPr>
          <w:rFonts w:ascii="Georgia" w:hAnsi="Georgia" w:cs="Times New Roman"/>
          <w:sz w:val="20"/>
        </w:rPr>
        <w:t>Hasil Validasi Buku Struktur Aljabar</w:t>
      </w:r>
      <w:r w:rsidRPr="00821270">
        <w:rPr>
          <w:rFonts w:ascii="Georgia" w:hAnsi="Georgia" w:cs="Times New Roman"/>
          <w:sz w:val="20"/>
          <w:lang w:val="en-US"/>
        </w:rPr>
        <w:t>-</w:t>
      </w:r>
      <w:r w:rsidRPr="00821270">
        <w:rPr>
          <w:rFonts w:ascii="Georgia" w:hAnsi="Georgia" w:cs="Times New Roman"/>
          <w:sz w:val="20"/>
        </w:rPr>
        <w:t>I</w:t>
      </w:r>
    </w:p>
    <w:p w:rsidR="000126B6" w:rsidRPr="000126B6" w:rsidRDefault="000126B6" w:rsidP="00944AF2">
      <w:pPr>
        <w:spacing w:after="0" w:line="240" w:lineRule="auto"/>
        <w:jc w:val="both"/>
        <w:rPr>
          <w:rFonts w:ascii="Georgia" w:eastAsia="Times New Roman" w:hAnsi="Georgia" w:cs="Times New Roman"/>
          <w:lang w:val="en-US"/>
        </w:rPr>
        <w:sectPr w:rsidR="000126B6" w:rsidRPr="000126B6" w:rsidSect="007514F7">
          <w:type w:val="continuous"/>
          <w:pgSz w:w="11906" w:h="16838" w:code="9"/>
          <w:pgMar w:top="1418" w:right="1134" w:bottom="1418" w:left="1134" w:header="624" w:footer="624" w:gutter="0"/>
          <w:cols w:num="2" w:space="708"/>
          <w:docGrid w:linePitch="360"/>
        </w:sectPr>
      </w:pPr>
    </w:p>
    <w:tbl>
      <w:tblPr>
        <w:tblW w:w="9654" w:type="dxa"/>
        <w:tblInd w:w="93" w:type="dxa"/>
        <w:tblLook w:val="04A0" w:firstRow="1" w:lastRow="0" w:firstColumn="1" w:lastColumn="0" w:noHBand="0" w:noVBand="1"/>
      </w:tblPr>
      <w:tblGrid>
        <w:gridCol w:w="1440"/>
        <w:gridCol w:w="5700"/>
        <w:gridCol w:w="2514"/>
      </w:tblGrid>
      <w:tr w:rsidR="000126B6" w:rsidRPr="000126B6" w:rsidTr="000126B6">
        <w:trPr>
          <w:trHeight w:val="300"/>
        </w:trPr>
        <w:tc>
          <w:tcPr>
            <w:tcW w:w="1440" w:type="dxa"/>
            <w:tcBorders>
              <w:top w:val="single" w:sz="4" w:space="0" w:color="auto"/>
              <w:bottom w:val="single" w:sz="4" w:space="0" w:color="auto"/>
            </w:tcBorders>
            <w:shd w:val="clear" w:color="auto" w:fill="auto"/>
            <w:noWrap/>
            <w:vAlign w:val="center"/>
            <w:hideMark/>
          </w:tcPr>
          <w:p w:rsidR="000126B6" w:rsidRPr="000126B6" w:rsidRDefault="000126B6" w:rsidP="000126B6">
            <w:pPr>
              <w:spacing w:after="0" w:line="240" w:lineRule="auto"/>
              <w:jc w:val="center"/>
              <w:rPr>
                <w:rFonts w:ascii="Georgia" w:eastAsia="Times New Roman" w:hAnsi="Georgia" w:cs="Calibri"/>
                <w:b/>
                <w:color w:val="000000"/>
                <w:sz w:val="20"/>
                <w:szCs w:val="20"/>
                <w:lang w:val="en-US"/>
              </w:rPr>
            </w:pPr>
            <w:r w:rsidRPr="000126B6">
              <w:rPr>
                <w:rFonts w:ascii="Georgia" w:eastAsia="Times New Roman" w:hAnsi="Georgia" w:cs="Calibri"/>
                <w:b/>
                <w:color w:val="000000"/>
                <w:sz w:val="20"/>
                <w:szCs w:val="20"/>
                <w:lang w:val="en-US"/>
              </w:rPr>
              <w:lastRenderedPageBreak/>
              <w:t>Komponen</w:t>
            </w:r>
          </w:p>
        </w:tc>
        <w:tc>
          <w:tcPr>
            <w:tcW w:w="5700" w:type="dxa"/>
            <w:tcBorders>
              <w:top w:val="single" w:sz="4" w:space="0" w:color="auto"/>
              <w:bottom w:val="single" w:sz="4" w:space="0" w:color="auto"/>
            </w:tcBorders>
            <w:shd w:val="clear" w:color="auto" w:fill="auto"/>
            <w:noWrap/>
            <w:vAlign w:val="center"/>
            <w:hideMark/>
          </w:tcPr>
          <w:p w:rsidR="000126B6" w:rsidRPr="000126B6" w:rsidRDefault="000126B6" w:rsidP="000126B6">
            <w:pPr>
              <w:spacing w:after="0" w:line="240" w:lineRule="auto"/>
              <w:jc w:val="center"/>
              <w:rPr>
                <w:rFonts w:ascii="Georgia" w:eastAsia="Times New Roman" w:hAnsi="Georgia" w:cs="Calibri"/>
                <w:b/>
                <w:color w:val="000000"/>
                <w:sz w:val="20"/>
                <w:szCs w:val="20"/>
                <w:lang w:val="en-US"/>
              </w:rPr>
            </w:pPr>
            <w:r w:rsidRPr="000126B6">
              <w:rPr>
                <w:rFonts w:ascii="Georgia" w:eastAsia="Times New Roman" w:hAnsi="Georgia" w:cs="Calibri"/>
                <w:b/>
                <w:color w:val="000000"/>
                <w:sz w:val="20"/>
                <w:szCs w:val="20"/>
                <w:lang w:val="en-US"/>
              </w:rPr>
              <w:t>Sub Komponen</w:t>
            </w:r>
          </w:p>
        </w:tc>
        <w:tc>
          <w:tcPr>
            <w:tcW w:w="2514" w:type="dxa"/>
            <w:tcBorders>
              <w:top w:val="single" w:sz="4" w:space="0" w:color="auto"/>
              <w:bottom w:val="single" w:sz="4" w:space="0" w:color="auto"/>
            </w:tcBorders>
            <w:shd w:val="clear" w:color="auto" w:fill="auto"/>
            <w:noWrap/>
            <w:vAlign w:val="center"/>
            <w:hideMark/>
          </w:tcPr>
          <w:p w:rsidR="000126B6" w:rsidRPr="000126B6" w:rsidRDefault="000126B6" w:rsidP="000126B6">
            <w:pPr>
              <w:spacing w:after="0" w:line="240" w:lineRule="auto"/>
              <w:jc w:val="center"/>
              <w:rPr>
                <w:rFonts w:ascii="Georgia" w:eastAsia="Times New Roman" w:hAnsi="Georgia" w:cs="Calibri"/>
                <w:b/>
                <w:color w:val="000000"/>
                <w:sz w:val="20"/>
                <w:szCs w:val="20"/>
                <w:lang w:val="en-US"/>
              </w:rPr>
            </w:pPr>
            <w:r w:rsidRPr="000126B6">
              <w:rPr>
                <w:rFonts w:ascii="Georgia" w:eastAsia="Times New Roman" w:hAnsi="Georgia" w:cs="Calibri"/>
                <w:b/>
                <w:color w:val="000000"/>
                <w:sz w:val="20"/>
                <w:szCs w:val="20"/>
                <w:lang w:val="en-US"/>
              </w:rPr>
              <w:t>Rata-Rata Sub Komponen</w:t>
            </w:r>
          </w:p>
        </w:tc>
      </w:tr>
      <w:tr w:rsidR="000126B6" w:rsidRPr="000126B6" w:rsidTr="000126B6">
        <w:trPr>
          <w:trHeight w:val="258"/>
        </w:trPr>
        <w:tc>
          <w:tcPr>
            <w:tcW w:w="1440" w:type="dxa"/>
            <w:vMerge w:val="restart"/>
            <w:tcBorders>
              <w:top w:val="single" w:sz="4" w:space="0" w:color="auto"/>
            </w:tcBorders>
            <w:shd w:val="clear" w:color="auto" w:fill="auto"/>
            <w:noWrap/>
            <w:hideMark/>
          </w:tcPr>
          <w:p w:rsidR="000126B6" w:rsidRPr="000126B6" w:rsidRDefault="000126B6" w:rsidP="000126B6">
            <w:pPr>
              <w:spacing w:after="0" w:line="240" w:lineRule="auto"/>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Kelayakan Isi</w:t>
            </w:r>
          </w:p>
        </w:tc>
        <w:tc>
          <w:tcPr>
            <w:tcW w:w="5700" w:type="dxa"/>
            <w:tcBorders>
              <w:top w:val="single" w:sz="4" w:space="0" w:color="auto"/>
            </w:tcBorders>
            <w:shd w:val="clear" w:color="auto" w:fill="auto"/>
            <w:noWrap/>
            <w:vAlign w:val="bottom"/>
            <w:hideMark/>
          </w:tcPr>
          <w:p w:rsidR="000126B6" w:rsidRPr="000126B6" w:rsidRDefault="000126B6" w:rsidP="0077276A">
            <w:pPr>
              <w:pStyle w:val="ListParagraph"/>
              <w:numPr>
                <w:ilvl w:val="0"/>
                <w:numId w:val="21"/>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Cakupan Materi</w:t>
            </w:r>
          </w:p>
        </w:tc>
        <w:tc>
          <w:tcPr>
            <w:tcW w:w="2514" w:type="dxa"/>
            <w:vMerge w:val="restart"/>
            <w:tcBorders>
              <w:top w:val="single" w:sz="4" w:space="0" w:color="auto"/>
            </w:tcBorders>
            <w:shd w:val="clear" w:color="auto" w:fill="auto"/>
            <w:noWrap/>
            <w:hideMark/>
          </w:tcPr>
          <w:p w:rsidR="000126B6" w:rsidRPr="000126B6" w:rsidRDefault="000126B6" w:rsidP="000126B6">
            <w:pPr>
              <w:spacing w:after="0" w:line="240" w:lineRule="auto"/>
              <w:jc w:val="center"/>
              <w:rPr>
                <w:rFonts w:ascii="Georgia" w:eastAsia="Times New Roman" w:hAnsi="Georgia" w:cs="Calibri"/>
                <w:color w:val="000000"/>
                <w:sz w:val="20"/>
                <w:szCs w:val="20"/>
                <w:lang w:val="en-US"/>
              </w:rPr>
            </w:pPr>
            <w:r>
              <w:rPr>
                <w:rFonts w:ascii="Georgia" w:eastAsia="Times New Roman" w:hAnsi="Georgia" w:cs="Calibri"/>
                <w:color w:val="000000"/>
                <w:sz w:val="20"/>
                <w:szCs w:val="20"/>
                <w:lang w:val="en-US"/>
              </w:rPr>
              <w:t>3,87</w:t>
            </w:r>
          </w:p>
        </w:tc>
      </w:tr>
      <w:tr w:rsidR="000126B6" w:rsidRPr="000126B6" w:rsidTr="000126B6">
        <w:trPr>
          <w:trHeight w:val="120"/>
        </w:trPr>
        <w:tc>
          <w:tcPr>
            <w:tcW w:w="1440" w:type="dxa"/>
            <w:vMerge/>
            <w:shd w:val="clear" w:color="auto" w:fill="auto"/>
            <w:noWrap/>
            <w:vAlign w:val="bottom"/>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c>
          <w:tcPr>
            <w:tcW w:w="5700" w:type="dxa"/>
            <w:shd w:val="clear" w:color="auto" w:fill="auto"/>
            <w:noWrap/>
            <w:vAlign w:val="bottom"/>
            <w:hideMark/>
          </w:tcPr>
          <w:p w:rsidR="000126B6" w:rsidRPr="000126B6" w:rsidRDefault="000126B6" w:rsidP="0077276A">
            <w:pPr>
              <w:pStyle w:val="ListParagraph"/>
              <w:numPr>
                <w:ilvl w:val="0"/>
                <w:numId w:val="21"/>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Akurasi Materi</w:t>
            </w:r>
          </w:p>
        </w:tc>
        <w:tc>
          <w:tcPr>
            <w:tcW w:w="2514" w:type="dxa"/>
            <w:vMerge/>
            <w:shd w:val="clear" w:color="auto" w:fill="auto"/>
            <w:noWrap/>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r>
      <w:tr w:rsidR="000126B6" w:rsidRPr="000126B6" w:rsidTr="000126B6">
        <w:trPr>
          <w:trHeight w:val="165"/>
        </w:trPr>
        <w:tc>
          <w:tcPr>
            <w:tcW w:w="1440" w:type="dxa"/>
            <w:vMerge/>
            <w:shd w:val="clear" w:color="auto" w:fill="auto"/>
            <w:noWrap/>
            <w:vAlign w:val="bottom"/>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c>
          <w:tcPr>
            <w:tcW w:w="5700" w:type="dxa"/>
            <w:shd w:val="clear" w:color="auto" w:fill="auto"/>
            <w:noWrap/>
            <w:vAlign w:val="bottom"/>
            <w:hideMark/>
          </w:tcPr>
          <w:p w:rsidR="000126B6" w:rsidRPr="000126B6" w:rsidRDefault="000126B6" w:rsidP="0077276A">
            <w:pPr>
              <w:pStyle w:val="ListParagraph"/>
              <w:numPr>
                <w:ilvl w:val="0"/>
                <w:numId w:val="21"/>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Kemutakhiran</w:t>
            </w:r>
          </w:p>
        </w:tc>
        <w:tc>
          <w:tcPr>
            <w:tcW w:w="2514" w:type="dxa"/>
            <w:vMerge/>
            <w:shd w:val="clear" w:color="auto" w:fill="auto"/>
            <w:noWrap/>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r>
      <w:tr w:rsidR="000126B6" w:rsidRPr="000126B6" w:rsidTr="000126B6">
        <w:trPr>
          <w:trHeight w:val="70"/>
        </w:trPr>
        <w:tc>
          <w:tcPr>
            <w:tcW w:w="1440" w:type="dxa"/>
            <w:vMerge/>
            <w:shd w:val="clear" w:color="auto" w:fill="auto"/>
            <w:noWrap/>
            <w:vAlign w:val="bottom"/>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c>
          <w:tcPr>
            <w:tcW w:w="5700" w:type="dxa"/>
            <w:shd w:val="clear" w:color="auto" w:fill="auto"/>
            <w:noWrap/>
            <w:vAlign w:val="bottom"/>
            <w:hideMark/>
          </w:tcPr>
          <w:p w:rsidR="000126B6" w:rsidRPr="000126B6" w:rsidRDefault="000126B6" w:rsidP="0077276A">
            <w:pPr>
              <w:pStyle w:val="ListParagraph"/>
              <w:numPr>
                <w:ilvl w:val="0"/>
                <w:numId w:val="21"/>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rPr>
              <w:t>Merangsang keingintahuan</w:t>
            </w:r>
          </w:p>
        </w:tc>
        <w:tc>
          <w:tcPr>
            <w:tcW w:w="2514" w:type="dxa"/>
            <w:vMerge/>
            <w:shd w:val="clear" w:color="auto" w:fill="auto"/>
            <w:noWrap/>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r>
      <w:tr w:rsidR="000126B6" w:rsidRPr="000126B6" w:rsidTr="000126B6">
        <w:trPr>
          <w:trHeight w:val="115"/>
        </w:trPr>
        <w:tc>
          <w:tcPr>
            <w:tcW w:w="1440" w:type="dxa"/>
            <w:vMerge/>
            <w:shd w:val="clear" w:color="auto" w:fill="auto"/>
            <w:noWrap/>
            <w:vAlign w:val="bottom"/>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c>
          <w:tcPr>
            <w:tcW w:w="5700" w:type="dxa"/>
            <w:shd w:val="clear" w:color="auto" w:fill="auto"/>
            <w:noWrap/>
            <w:vAlign w:val="bottom"/>
            <w:hideMark/>
          </w:tcPr>
          <w:p w:rsidR="000126B6" w:rsidRPr="000126B6" w:rsidRDefault="000126B6" w:rsidP="0077276A">
            <w:pPr>
              <w:pStyle w:val="ListParagraph"/>
              <w:numPr>
                <w:ilvl w:val="0"/>
                <w:numId w:val="21"/>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Operasional tujuan pembelajaran</w:t>
            </w:r>
          </w:p>
        </w:tc>
        <w:tc>
          <w:tcPr>
            <w:tcW w:w="2514" w:type="dxa"/>
            <w:vMerge/>
            <w:shd w:val="clear" w:color="auto" w:fill="auto"/>
            <w:noWrap/>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r>
      <w:tr w:rsidR="000126B6" w:rsidRPr="000126B6" w:rsidTr="000126B6">
        <w:trPr>
          <w:trHeight w:val="175"/>
        </w:trPr>
        <w:tc>
          <w:tcPr>
            <w:tcW w:w="1440" w:type="dxa"/>
            <w:vMerge w:val="restart"/>
            <w:shd w:val="clear" w:color="auto" w:fill="auto"/>
            <w:noWrap/>
            <w:hideMark/>
          </w:tcPr>
          <w:p w:rsidR="000126B6" w:rsidRPr="000126B6" w:rsidRDefault="000126B6" w:rsidP="000126B6">
            <w:pPr>
              <w:spacing w:after="0" w:line="240" w:lineRule="auto"/>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Kebahasaan</w:t>
            </w:r>
          </w:p>
        </w:tc>
        <w:tc>
          <w:tcPr>
            <w:tcW w:w="5700" w:type="dxa"/>
            <w:shd w:val="clear" w:color="auto" w:fill="auto"/>
            <w:noWrap/>
            <w:vAlign w:val="bottom"/>
            <w:hideMark/>
          </w:tcPr>
          <w:p w:rsidR="000126B6" w:rsidRPr="000126B6" w:rsidRDefault="000126B6" w:rsidP="0077276A">
            <w:pPr>
              <w:pStyle w:val="ListParagraph"/>
              <w:numPr>
                <w:ilvl w:val="0"/>
                <w:numId w:val="22"/>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Sesuai dengan perkembangan peserta didik</w:t>
            </w:r>
          </w:p>
        </w:tc>
        <w:tc>
          <w:tcPr>
            <w:tcW w:w="2514" w:type="dxa"/>
            <w:vMerge w:val="restart"/>
            <w:shd w:val="clear" w:color="auto" w:fill="auto"/>
            <w:noWrap/>
            <w:hideMark/>
          </w:tcPr>
          <w:p w:rsidR="000126B6" w:rsidRPr="000126B6" w:rsidRDefault="000126B6" w:rsidP="000126B6">
            <w:pPr>
              <w:spacing w:after="0" w:line="240" w:lineRule="auto"/>
              <w:jc w:val="center"/>
              <w:rPr>
                <w:rFonts w:ascii="Georgia" w:eastAsia="Times New Roman" w:hAnsi="Georgia" w:cs="Calibri"/>
                <w:color w:val="000000"/>
                <w:sz w:val="20"/>
                <w:szCs w:val="20"/>
                <w:lang w:val="en-US"/>
              </w:rPr>
            </w:pPr>
            <w:r>
              <w:rPr>
                <w:rFonts w:ascii="Georgia" w:eastAsia="Times New Roman" w:hAnsi="Georgia" w:cs="Calibri"/>
                <w:color w:val="000000"/>
                <w:sz w:val="20"/>
                <w:szCs w:val="20"/>
                <w:lang w:val="en-US"/>
              </w:rPr>
              <w:t>4,03</w:t>
            </w:r>
          </w:p>
        </w:tc>
      </w:tr>
      <w:tr w:rsidR="000126B6" w:rsidRPr="000126B6" w:rsidTr="000126B6">
        <w:trPr>
          <w:trHeight w:val="80"/>
        </w:trPr>
        <w:tc>
          <w:tcPr>
            <w:tcW w:w="1440" w:type="dxa"/>
            <w:vMerge/>
            <w:shd w:val="clear" w:color="auto" w:fill="auto"/>
            <w:noWrap/>
            <w:vAlign w:val="bottom"/>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c>
          <w:tcPr>
            <w:tcW w:w="5700" w:type="dxa"/>
            <w:shd w:val="clear" w:color="auto" w:fill="auto"/>
            <w:noWrap/>
            <w:vAlign w:val="bottom"/>
            <w:hideMark/>
          </w:tcPr>
          <w:p w:rsidR="000126B6" w:rsidRPr="000126B6" w:rsidRDefault="000126B6" w:rsidP="0077276A">
            <w:pPr>
              <w:pStyle w:val="ListParagraph"/>
              <w:numPr>
                <w:ilvl w:val="0"/>
                <w:numId w:val="22"/>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Komunikatif</w:t>
            </w:r>
          </w:p>
        </w:tc>
        <w:tc>
          <w:tcPr>
            <w:tcW w:w="2514" w:type="dxa"/>
            <w:vMerge/>
            <w:shd w:val="clear" w:color="auto" w:fill="auto"/>
            <w:noWrap/>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r>
      <w:tr w:rsidR="000126B6" w:rsidRPr="000126B6" w:rsidTr="000126B6">
        <w:trPr>
          <w:trHeight w:val="111"/>
        </w:trPr>
        <w:tc>
          <w:tcPr>
            <w:tcW w:w="1440" w:type="dxa"/>
            <w:vMerge/>
            <w:shd w:val="clear" w:color="auto" w:fill="auto"/>
            <w:noWrap/>
            <w:vAlign w:val="bottom"/>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c>
          <w:tcPr>
            <w:tcW w:w="5700" w:type="dxa"/>
            <w:shd w:val="clear" w:color="auto" w:fill="auto"/>
            <w:noWrap/>
            <w:vAlign w:val="bottom"/>
            <w:hideMark/>
          </w:tcPr>
          <w:p w:rsidR="000126B6" w:rsidRPr="000126B6" w:rsidRDefault="000126B6" w:rsidP="0077276A">
            <w:pPr>
              <w:pStyle w:val="ListParagraph"/>
              <w:numPr>
                <w:ilvl w:val="0"/>
                <w:numId w:val="22"/>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rPr>
              <w:t>Dialogis dan interaktif</w:t>
            </w:r>
          </w:p>
        </w:tc>
        <w:tc>
          <w:tcPr>
            <w:tcW w:w="2514" w:type="dxa"/>
            <w:vMerge/>
            <w:shd w:val="clear" w:color="auto" w:fill="auto"/>
            <w:noWrap/>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r>
      <w:tr w:rsidR="000126B6" w:rsidRPr="000126B6" w:rsidTr="000126B6">
        <w:trPr>
          <w:trHeight w:val="158"/>
        </w:trPr>
        <w:tc>
          <w:tcPr>
            <w:tcW w:w="1440" w:type="dxa"/>
            <w:vMerge/>
            <w:shd w:val="clear" w:color="auto" w:fill="auto"/>
            <w:noWrap/>
            <w:vAlign w:val="bottom"/>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c>
          <w:tcPr>
            <w:tcW w:w="5700" w:type="dxa"/>
            <w:shd w:val="clear" w:color="auto" w:fill="auto"/>
            <w:noWrap/>
            <w:vAlign w:val="bottom"/>
            <w:hideMark/>
          </w:tcPr>
          <w:p w:rsidR="000126B6" w:rsidRPr="000126B6" w:rsidRDefault="000126B6" w:rsidP="0077276A">
            <w:pPr>
              <w:pStyle w:val="ListParagraph"/>
              <w:numPr>
                <w:ilvl w:val="0"/>
                <w:numId w:val="22"/>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rPr>
              <w:t>Koherensi dan keruntutan alur pikir</w:t>
            </w:r>
          </w:p>
        </w:tc>
        <w:tc>
          <w:tcPr>
            <w:tcW w:w="2514" w:type="dxa"/>
            <w:vMerge/>
            <w:shd w:val="clear" w:color="auto" w:fill="auto"/>
            <w:noWrap/>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r>
      <w:tr w:rsidR="000126B6" w:rsidRPr="000126B6" w:rsidTr="000126B6">
        <w:trPr>
          <w:trHeight w:val="203"/>
        </w:trPr>
        <w:tc>
          <w:tcPr>
            <w:tcW w:w="1440" w:type="dxa"/>
            <w:vMerge/>
            <w:shd w:val="clear" w:color="auto" w:fill="auto"/>
            <w:noWrap/>
            <w:vAlign w:val="bottom"/>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c>
          <w:tcPr>
            <w:tcW w:w="5700" w:type="dxa"/>
            <w:shd w:val="clear" w:color="auto" w:fill="auto"/>
            <w:noWrap/>
            <w:vAlign w:val="bottom"/>
            <w:hideMark/>
          </w:tcPr>
          <w:p w:rsidR="000126B6" w:rsidRPr="000126B6" w:rsidRDefault="000126B6" w:rsidP="0077276A">
            <w:pPr>
              <w:pStyle w:val="ListParagraph"/>
              <w:numPr>
                <w:ilvl w:val="0"/>
                <w:numId w:val="22"/>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Kesesuaian dengan kaidah bahasa Indonesia yang benar</w:t>
            </w:r>
          </w:p>
        </w:tc>
        <w:tc>
          <w:tcPr>
            <w:tcW w:w="2514" w:type="dxa"/>
            <w:vMerge/>
            <w:shd w:val="clear" w:color="auto" w:fill="auto"/>
            <w:noWrap/>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r>
      <w:tr w:rsidR="000126B6" w:rsidRPr="000126B6" w:rsidTr="000126B6">
        <w:trPr>
          <w:trHeight w:val="122"/>
        </w:trPr>
        <w:tc>
          <w:tcPr>
            <w:tcW w:w="1440" w:type="dxa"/>
            <w:vMerge/>
            <w:shd w:val="clear" w:color="auto" w:fill="auto"/>
            <w:noWrap/>
            <w:vAlign w:val="bottom"/>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c>
          <w:tcPr>
            <w:tcW w:w="5700" w:type="dxa"/>
            <w:shd w:val="clear" w:color="auto" w:fill="auto"/>
            <w:noWrap/>
            <w:vAlign w:val="bottom"/>
            <w:hideMark/>
          </w:tcPr>
          <w:p w:rsidR="000126B6" w:rsidRPr="000126B6" w:rsidRDefault="000126B6" w:rsidP="0077276A">
            <w:pPr>
              <w:pStyle w:val="ListParagraph"/>
              <w:numPr>
                <w:ilvl w:val="0"/>
                <w:numId w:val="22"/>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 xml:space="preserve">Penggunaan istilah dengan simbol dan lambang </w:t>
            </w:r>
          </w:p>
        </w:tc>
        <w:tc>
          <w:tcPr>
            <w:tcW w:w="2514" w:type="dxa"/>
            <w:vMerge/>
            <w:shd w:val="clear" w:color="auto" w:fill="auto"/>
            <w:noWrap/>
            <w:hideMark/>
          </w:tcPr>
          <w:p w:rsidR="000126B6" w:rsidRPr="000126B6" w:rsidRDefault="000126B6" w:rsidP="000126B6">
            <w:pPr>
              <w:spacing w:after="0" w:line="240" w:lineRule="auto"/>
              <w:rPr>
                <w:rFonts w:ascii="Georgia" w:eastAsia="Times New Roman" w:hAnsi="Georgia" w:cs="Calibri"/>
                <w:color w:val="000000"/>
                <w:sz w:val="20"/>
                <w:szCs w:val="20"/>
                <w:lang w:val="en-US"/>
              </w:rPr>
            </w:pPr>
          </w:p>
        </w:tc>
      </w:tr>
      <w:tr w:rsidR="000126B6" w:rsidRPr="000126B6" w:rsidTr="00860252">
        <w:trPr>
          <w:trHeight w:val="167"/>
        </w:trPr>
        <w:tc>
          <w:tcPr>
            <w:tcW w:w="1440" w:type="dxa"/>
            <w:tcBorders>
              <w:bottom w:val="single" w:sz="4" w:space="0" w:color="auto"/>
            </w:tcBorders>
            <w:shd w:val="clear" w:color="auto" w:fill="auto"/>
            <w:noWrap/>
            <w:vAlign w:val="bottom"/>
            <w:hideMark/>
          </w:tcPr>
          <w:p w:rsidR="000126B6" w:rsidRPr="000126B6" w:rsidRDefault="000126B6" w:rsidP="000126B6">
            <w:pPr>
              <w:spacing w:after="0" w:line="240" w:lineRule="auto"/>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Penyajian</w:t>
            </w:r>
          </w:p>
        </w:tc>
        <w:tc>
          <w:tcPr>
            <w:tcW w:w="5700" w:type="dxa"/>
            <w:tcBorders>
              <w:bottom w:val="single" w:sz="4" w:space="0" w:color="auto"/>
            </w:tcBorders>
            <w:shd w:val="clear" w:color="auto" w:fill="auto"/>
            <w:noWrap/>
            <w:vAlign w:val="bottom"/>
            <w:hideMark/>
          </w:tcPr>
          <w:p w:rsidR="000126B6" w:rsidRPr="000126B6" w:rsidRDefault="000126B6" w:rsidP="0077276A">
            <w:pPr>
              <w:pStyle w:val="ListParagraph"/>
              <w:numPr>
                <w:ilvl w:val="0"/>
                <w:numId w:val="23"/>
              </w:numPr>
              <w:spacing w:after="0" w:line="240" w:lineRule="auto"/>
              <w:ind w:left="452"/>
              <w:rPr>
                <w:rFonts w:ascii="Georgia" w:eastAsia="Times New Roman" w:hAnsi="Georgia" w:cs="Calibri"/>
                <w:color w:val="000000"/>
                <w:sz w:val="20"/>
                <w:szCs w:val="20"/>
                <w:lang w:val="en-US"/>
              </w:rPr>
            </w:pPr>
            <w:r w:rsidRPr="000126B6">
              <w:rPr>
                <w:rFonts w:ascii="Georgia" w:eastAsia="Times New Roman" w:hAnsi="Georgia" w:cs="Calibri"/>
                <w:color w:val="000000"/>
                <w:sz w:val="20"/>
                <w:szCs w:val="20"/>
                <w:lang w:val="en-US"/>
              </w:rPr>
              <w:t>Teknik Penyajian</w:t>
            </w:r>
          </w:p>
        </w:tc>
        <w:tc>
          <w:tcPr>
            <w:tcW w:w="2514" w:type="dxa"/>
            <w:tcBorders>
              <w:bottom w:val="single" w:sz="4" w:space="0" w:color="auto"/>
            </w:tcBorders>
            <w:shd w:val="clear" w:color="auto" w:fill="auto"/>
            <w:noWrap/>
            <w:hideMark/>
          </w:tcPr>
          <w:p w:rsidR="000126B6" w:rsidRPr="000126B6" w:rsidRDefault="000126B6" w:rsidP="000126B6">
            <w:pPr>
              <w:spacing w:after="0" w:line="240" w:lineRule="auto"/>
              <w:jc w:val="center"/>
              <w:rPr>
                <w:rFonts w:ascii="Georgia" w:eastAsia="Times New Roman" w:hAnsi="Georgia" w:cs="Calibri"/>
                <w:color w:val="000000"/>
                <w:sz w:val="20"/>
                <w:szCs w:val="20"/>
                <w:lang w:val="en-US"/>
              </w:rPr>
            </w:pPr>
            <w:r>
              <w:rPr>
                <w:rFonts w:ascii="Georgia" w:eastAsia="Times New Roman" w:hAnsi="Georgia" w:cs="Calibri"/>
                <w:color w:val="000000"/>
                <w:sz w:val="20"/>
                <w:szCs w:val="20"/>
                <w:lang w:val="en-US"/>
              </w:rPr>
              <w:t>4,1</w:t>
            </w:r>
          </w:p>
        </w:tc>
      </w:tr>
      <w:tr w:rsidR="000126B6" w:rsidRPr="000126B6" w:rsidTr="00860252">
        <w:trPr>
          <w:trHeight w:val="167"/>
        </w:trPr>
        <w:tc>
          <w:tcPr>
            <w:tcW w:w="7140" w:type="dxa"/>
            <w:gridSpan w:val="2"/>
            <w:tcBorders>
              <w:top w:val="single" w:sz="4" w:space="0" w:color="auto"/>
              <w:bottom w:val="single" w:sz="4" w:space="0" w:color="auto"/>
            </w:tcBorders>
            <w:shd w:val="clear" w:color="auto" w:fill="auto"/>
            <w:noWrap/>
            <w:vAlign w:val="bottom"/>
          </w:tcPr>
          <w:p w:rsidR="000126B6" w:rsidRPr="000126B6" w:rsidRDefault="000126B6" w:rsidP="000126B6">
            <w:pPr>
              <w:spacing w:after="0" w:line="240" w:lineRule="auto"/>
              <w:jc w:val="center"/>
              <w:rPr>
                <w:rFonts w:ascii="Georgia" w:eastAsia="Times New Roman" w:hAnsi="Georgia" w:cs="Calibri"/>
                <w:b/>
                <w:color w:val="000000"/>
                <w:sz w:val="20"/>
                <w:szCs w:val="20"/>
                <w:lang w:val="en-US"/>
              </w:rPr>
            </w:pPr>
            <w:r>
              <w:rPr>
                <w:rFonts w:ascii="Georgia" w:eastAsia="Times New Roman" w:hAnsi="Georgia" w:cs="Calibri"/>
                <w:b/>
                <w:color w:val="000000"/>
                <w:sz w:val="20"/>
                <w:szCs w:val="20"/>
                <w:lang w:val="en-US"/>
              </w:rPr>
              <w:t>Rata-Rata Total</w:t>
            </w:r>
          </w:p>
        </w:tc>
        <w:tc>
          <w:tcPr>
            <w:tcW w:w="2514" w:type="dxa"/>
            <w:tcBorders>
              <w:top w:val="single" w:sz="4" w:space="0" w:color="auto"/>
              <w:bottom w:val="single" w:sz="4" w:space="0" w:color="auto"/>
            </w:tcBorders>
            <w:shd w:val="clear" w:color="auto" w:fill="auto"/>
            <w:noWrap/>
          </w:tcPr>
          <w:p w:rsidR="000126B6" w:rsidRPr="000126B6" w:rsidRDefault="000126B6" w:rsidP="000126B6">
            <w:pPr>
              <w:spacing w:after="0" w:line="240" w:lineRule="auto"/>
              <w:jc w:val="center"/>
              <w:rPr>
                <w:rFonts w:ascii="Georgia" w:eastAsia="Times New Roman" w:hAnsi="Georgia" w:cs="Calibri"/>
                <w:b/>
                <w:color w:val="000000"/>
                <w:sz w:val="20"/>
                <w:szCs w:val="20"/>
                <w:lang w:val="en-US"/>
              </w:rPr>
            </w:pPr>
            <w:r w:rsidRPr="000126B6">
              <w:rPr>
                <w:rFonts w:ascii="Georgia" w:eastAsia="Times New Roman" w:hAnsi="Georgia" w:cs="Calibri"/>
                <w:b/>
                <w:color w:val="000000"/>
                <w:sz w:val="20"/>
                <w:szCs w:val="20"/>
                <w:lang w:val="en-US"/>
              </w:rPr>
              <w:t>4,01</w:t>
            </w:r>
          </w:p>
        </w:tc>
      </w:tr>
    </w:tbl>
    <w:p w:rsidR="00792FF4" w:rsidRDefault="00792FF4" w:rsidP="00944AF2">
      <w:pPr>
        <w:spacing w:after="0" w:line="240" w:lineRule="auto"/>
        <w:jc w:val="both"/>
        <w:rPr>
          <w:rFonts w:ascii="Georgia" w:eastAsia="Times New Roman" w:hAnsi="Georgia" w:cs="Times New Roman"/>
          <w:lang w:val="en-US"/>
        </w:rPr>
      </w:pPr>
    </w:p>
    <w:p w:rsidR="00792FF4" w:rsidRPr="00792FF4" w:rsidRDefault="00792FF4" w:rsidP="00944AF2">
      <w:pPr>
        <w:spacing w:after="0" w:line="240" w:lineRule="auto"/>
        <w:jc w:val="both"/>
        <w:rPr>
          <w:rFonts w:ascii="Georgia" w:eastAsia="Times New Roman" w:hAnsi="Georgia" w:cs="Times New Roman"/>
          <w:lang w:val="en-US"/>
        </w:rPr>
        <w:sectPr w:rsidR="00792FF4" w:rsidRPr="00792FF4" w:rsidSect="00792FF4">
          <w:type w:val="continuous"/>
          <w:pgSz w:w="11906" w:h="16838" w:code="9"/>
          <w:pgMar w:top="1418" w:right="1134" w:bottom="1418" w:left="1134" w:header="624" w:footer="624" w:gutter="0"/>
          <w:cols w:space="708"/>
          <w:titlePg/>
          <w:docGrid w:linePitch="360"/>
        </w:sectPr>
      </w:pPr>
    </w:p>
    <w:p w:rsidR="00D76B53" w:rsidRPr="00F82632" w:rsidRDefault="00D76B53" w:rsidP="00944AF2">
      <w:pPr>
        <w:pStyle w:val="Default"/>
        <w:ind w:firstLine="720"/>
        <w:jc w:val="both"/>
        <w:rPr>
          <w:rFonts w:ascii="Georgia" w:eastAsia="TimesNewRomanPSMT" w:hAnsi="Georgia"/>
          <w:b/>
          <w:color w:val="auto"/>
          <w:sz w:val="22"/>
          <w:szCs w:val="22"/>
        </w:rPr>
      </w:pPr>
      <w:r w:rsidRPr="00F82632">
        <w:rPr>
          <w:rFonts w:ascii="Georgia" w:hAnsi="Georgia"/>
          <w:sz w:val="22"/>
          <w:szCs w:val="22"/>
        </w:rPr>
        <w:lastRenderedPageBreak/>
        <w:t xml:space="preserve">Berdasarkan tabel di atas dan kriteria kevalidan yang sudah ditetapkan maka buku ajar Struktur Aljabar I yang dikembangkan termasuk dalam kategori sangat valid yaitu </w:t>
      </w:r>
      <w:r w:rsidRPr="00F82632">
        <w:rPr>
          <w:rFonts w:ascii="Georgia" w:hAnsi="Georgia"/>
          <w:color w:val="000000" w:themeColor="text1"/>
          <w:sz w:val="22"/>
          <w:szCs w:val="22"/>
        </w:rPr>
        <w:t>4,01</w:t>
      </w:r>
      <w:r w:rsidRPr="00F82632">
        <w:rPr>
          <w:rFonts w:ascii="Georgia" w:hAnsi="Georgia"/>
          <w:sz w:val="22"/>
          <w:szCs w:val="22"/>
        </w:rPr>
        <w:t>. Adapun rincian dari setiap komponen yaitu rata-rata komponen kelayakan isi sebesar 3,87. Rata-rata komponen kebahasaan sebesar 4,03 dan rata-rata komponen penyajian sebesar 4,1. Dengan demikian, buku pedoman kisi-kisi tersebut layak digunakan oleh mahasiswa Prodi Pendidikan Matematika dengan sedikit revisi dan saran perbaikan.</w:t>
      </w:r>
    </w:p>
    <w:p w:rsidR="00D76B53" w:rsidRPr="00F82632" w:rsidRDefault="00D76B53" w:rsidP="00944AF2">
      <w:pPr>
        <w:spacing w:after="0" w:line="240" w:lineRule="auto"/>
        <w:ind w:left="1276" w:hanging="1276"/>
        <w:jc w:val="both"/>
        <w:rPr>
          <w:rFonts w:ascii="Georgia" w:hAnsi="Georgia" w:cs="Times New Roman"/>
          <w:b/>
        </w:rPr>
      </w:pPr>
    </w:p>
    <w:p w:rsidR="00D76B53" w:rsidRPr="00F82632" w:rsidRDefault="00D76B53" w:rsidP="0077276A">
      <w:pPr>
        <w:pStyle w:val="ListParagraph"/>
        <w:numPr>
          <w:ilvl w:val="0"/>
          <w:numId w:val="12"/>
        </w:numPr>
        <w:spacing w:after="0" w:line="240" w:lineRule="auto"/>
        <w:jc w:val="both"/>
        <w:rPr>
          <w:rFonts w:ascii="Georgia" w:hAnsi="Georgia" w:cs="Times New Roman"/>
        </w:rPr>
      </w:pPr>
      <w:r w:rsidRPr="00F82632">
        <w:rPr>
          <w:rFonts w:ascii="Georgia" w:hAnsi="Georgia" w:cs="Times New Roman"/>
        </w:rPr>
        <w:t>Uji Praktis</w:t>
      </w:r>
    </w:p>
    <w:p w:rsidR="00D76B53" w:rsidRPr="00F82632" w:rsidRDefault="00D76B53" w:rsidP="00944AF2">
      <w:pPr>
        <w:spacing w:after="0" w:line="240" w:lineRule="auto"/>
        <w:ind w:firstLine="720"/>
        <w:jc w:val="both"/>
        <w:rPr>
          <w:rFonts w:ascii="Georgia" w:hAnsi="Georgia" w:cs="Times New Roman"/>
          <w:lang w:val="en-US"/>
        </w:rPr>
      </w:pPr>
      <w:r w:rsidRPr="00F82632">
        <w:rPr>
          <w:rFonts w:ascii="Georgia" w:hAnsi="Georgia" w:cs="Times New Roman"/>
        </w:rPr>
        <w:t xml:space="preserve">Buku ajar dikatakan praktis untuk digunakan jika sebagian besar pengguna </w:t>
      </w:r>
      <w:r w:rsidRPr="00F82632">
        <w:rPr>
          <w:rFonts w:ascii="Georgia" w:hAnsi="Georgia" w:cs="Times New Roman"/>
        </w:rPr>
        <w:lastRenderedPageBreak/>
        <w:t xml:space="preserve">buku memberikan respon yang positif terhadap buku yang digunakan. Dengan kata lain, penggunaan buku ajar Struktur Aljabar I dikatakan praktis jika dapat memberikan manfaat kepada mahasiswa dalam mengatasi kesulitan belajar. </w:t>
      </w:r>
    </w:p>
    <w:p w:rsidR="00D76B53" w:rsidRPr="00F82632" w:rsidRDefault="00D76B53" w:rsidP="00944AF2">
      <w:pPr>
        <w:spacing w:after="0" w:line="240" w:lineRule="auto"/>
        <w:ind w:firstLine="720"/>
        <w:jc w:val="both"/>
        <w:rPr>
          <w:rFonts w:ascii="Georgia" w:hAnsi="Georgia" w:cs="Times New Roman"/>
        </w:rPr>
      </w:pPr>
      <w:r w:rsidRPr="00F82632">
        <w:rPr>
          <w:rFonts w:ascii="Georgia" w:hAnsi="Georgia" w:cs="Times New Roman"/>
        </w:rPr>
        <w:t xml:space="preserve"> Instrumen untuk mengukur respon mahasiswa terhadap penggunaan produk berupa angket. Angket respon mahasiswa sebanyak 107 orang terhadap buku pedoman Struktur Aljabar I diberikan dengan tujuan untuk memberikan masukan terhadap penyempurnaan buku pedoman kisi-kisi tersebut. Dari hasil angket respon mahasiswa dapat dilihat pada tabel berikut:</w:t>
      </w:r>
    </w:p>
    <w:p w:rsidR="00331580" w:rsidRDefault="00331580" w:rsidP="00944AF2">
      <w:pPr>
        <w:spacing w:after="0" w:line="240" w:lineRule="auto"/>
        <w:jc w:val="center"/>
        <w:rPr>
          <w:rFonts w:ascii="Georgia" w:hAnsi="Georgia" w:cs="Times New Roman"/>
        </w:rPr>
        <w:sectPr w:rsidR="00331580" w:rsidSect="00331580">
          <w:type w:val="continuous"/>
          <w:pgSz w:w="11906" w:h="16838" w:code="9"/>
          <w:pgMar w:top="1418" w:right="1134" w:bottom="1418" w:left="1134" w:header="624" w:footer="624" w:gutter="0"/>
          <w:cols w:num="2" w:space="708"/>
          <w:titlePg/>
          <w:docGrid w:linePitch="360"/>
        </w:sectPr>
      </w:pPr>
    </w:p>
    <w:p w:rsidR="00821270" w:rsidRPr="00821270" w:rsidRDefault="00821270" w:rsidP="00821270">
      <w:pPr>
        <w:spacing w:after="0" w:line="240" w:lineRule="auto"/>
        <w:jc w:val="both"/>
        <w:rPr>
          <w:rFonts w:ascii="Georgia" w:hAnsi="Georgia" w:cs="Times New Roman"/>
          <w:b/>
          <w:sz w:val="20"/>
          <w:szCs w:val="20"/>
          <w:lang w:val="en-US"/>
        </w:rPr>
      </w:pPr>
    </w:p>
    <w:p w:rsidR="00D76B53" w:rsidRDefault="00D76B53" w:rsidP="00821270">
      <w:pPr>
        <w:spacing w:after="0" w:line="240" w:lineRule="auto"/>
        <w:jc w:val="both"/>
        <w:rPr>
          <w:rFonts w:ascii="Georgia" w:hAnsi="Georgia" w:cs="Times New Roman"/>
          <w:lang w:val="en-US"/>
        </w:rPr>
      </w:pPr>
      <w:r w:rsidRPr="00821270">
        <w:rPr>
          <w:rFonts w:ascii="Georgia" w:hAnsi="Georgia" w:cs="Times New Roman"/>
          <w:b/>
        </w:rPr>
        <w:t>Tabel 4.</w:t>
      </w:r>
      <w:r w:rsidRPr="00F82632">
        <w:rPr>
          <w:rFonts w:ascii="Georgia" w:hAnsi="Georgia" w:cs="Times New Roman"/>
        </w:rPr>
        <w:t xml:space="preserve"> Hasil Angket Respon Mahasiswa</w:t>
      </w:r>
    </w:p>
    <w:tbl>
      <w:tblPr>
        <w:tblW w:w="9335" w:type="dxa"/>
        <w:tblInd w:w="250" w:type="dxa"/>
        <w:tblLook w:val="04A0" w:firstRow="1" w:lastRow="0" w:firstColumn="1" w:lastColumn="0" w:noHBand="0" w:noVBand="1"/>
      </w:tblPr>
      <w:tblGrid>
        <w:gridCol w:w="1745"/>
        <w:gridCol w:w="5768"/>
        <w:gridCol w:w="917"/>
        <w:gridCol w:w="905"/>
      </w:tblGrid>
      <w:tr w:rsidR="00596C06" w:rsidRPr="00860252" w:rsidTr="00860252">
        <w:trPr>
          <w:trHeight w:val="386"/>
        </w:trPr>
        <w:tc>
          <w:tcPr>
            <w:tcW w:w="1745" w:type="dxa"/>
            <w:vMerge w:val="restart"/>
            <w:tcBorders>
              <w:top w:val="single" w:sz="4" w:space="0" w:color="auto"/>
              <w:bottom w:val="single" w:sz="4" w:space="0" w:color="auto"/>
            </w:tcBorders>
            <w:shd w:val="clear" w:color="auto" w:fill="auto"/>
            <w:vAlign w:val="center"/>
            <w:hideMark/>
          </w:tcPr>
          <w:p w:rsidR="00596C06" w:rsidRPr="00860252" w:rsidRDefault="00596C06" w:rsidP="00596C06">
            <w:pPr>
              <w:spacing w:after="0" w:line="240" w:lineRule="auto"/>
              <w:jc w:val="center"/>
              <w:rPr>
                <w:rFonts w:ascii="Georgia" w:eastAsia="Times New Roman" w:hAnsi="Georgia" w:cs="Times New Roman"/>
                <w:b/>
                <w:bCs/>
                <w:sz w:val="20"/>
                <w:szCs w:val="20"/>
                <w:lang w:val="en-US"/>
              </w:rPr>
            </w:pPr>
            <w:r w:rsidRPr="00860252">
              <w:rPr>
                <w:rFonts w:ascii="Georgia" w:eastAsia="Times New Roman" w:hAnsi="Georgia" w:cs="Times New Roman"/>
                <w:b/>
                <w:bCs/>
                <w:sz w:val="20"/>
                <w:szCs w:val="20"/>
              </w:rPr>
              <w:t>Indikator</w:t>
            </w:r>
            <w:r w:rsidRPr="00860252">
              <w:rPr>
                <w:rFonts w:ascii="Georgia" w:eastAsia="Times New Roman" w:hAnsi="Georgia"/>
                <w:b/>
                <w:bCs/>
                <w:sz w:val="20"/>
                <w:szCs w:val="20"/>
              </w:rPr>
              <w:t xml:space="preserve"> </w:t>
            </w:r>
            <w:r w:rsidRPr="00860252">
              <w:rPr>
                <w:rFonts w:ascii="Georgia" w:eastAsia="Times New Roman" w:hAnsi="Georgia" w:cs="Times New Roman"/>
                <w:b/>
                <w:bCs/>
                <w:sz w:val="20"/>
                <w:szCs w:val="20"/>
              </w:rPr>
              <w:t>Penilaian</w:t>
            </w:r>
          </w:p>
        </w:tc>
        <w:tc>
          <w:tcPr>
            <w:tcW w:w="5768" w:type="dxa"/>
            <w:vMerge w:val="restart"/>
            <w:tcBorders>
              <w:top w:val="single" w:sz="4" w:space="0" w:color="auto"/>
              <w:bottom w:val="single" w:sz="4" w:space="0" w:color="auto"/>
            </w:tcBorders>
            <w:shd w:val="clear" w:color="auto" w:fill="auto"/>
            <w:noWrap/>
            <w:vAlign w:val="center"/>
            <w:hideMark/>
          </w:tcPr>
          <w:p w:rsidR="00596C06" w:rsidRPr="00860252" w:rsidRDefault="00596C06" w:rsidP="00596C06">
            <w:pPr>
              <w:spacing w:after="0" w:line="240" w:lineRule="auto"/>
              <w:jc w:val="center"/>
              <w:rPr>
                <w:rFonts w:ascii="Georgia" w:eastAsia="Times New Roman" w:hAnsi="Georgia" w:cs="Times New Roman"/>
                <w:b/>
                <w:bCs/>
                <w:sz w:val="20"/>
                <w:szCs w:val="20"/>
              </w:rPr>
            </w:pPr>
            <w:r w:rsidRPr="00860252">
              <w:rPr>
                <w:rFonts w:ascii="Georgia" w:eastAsia="Times New Roman" w:hAnsi="Georgia" w:cs="Times New Roman"/>
                <w:b/>
                <w:bCs/>
                <w:sz w:val="20"/>
                <w:szCs w:val="20"/>
              </w:rPr>
              <w:t>Pernyataan</w:t>
            </w:r>
          </w:p>
        </w:tc>
        <w:tc>
          <w:tcPr>
            <w:tcW w:w="1822" w:type="dxa"/>
            <w:gridSpan w:val="2"/>
            <w:tcBorders>
              <w:top w:val="single" w:sz="4" w:space="0" w:color="auto"/>
              <w:bottom w:val="single" w:sz="4" w:space="0" w:color="auto"/>
            </w:tcBorders>
            <w:vAlign w:val="center"/>
          </w:tcPr>
          <w:p w:rsidR="00596C06" w:rsidRPr="00860252" w:rsidRDefault="00596C06" w:rsidP="00596C06">
            <w:pPr>
              <w:spacing w:after="0" w:line="240" w:lineRule="auto"/>
              <w:jc w:val="center"/>
              <w:rPr>
                <w:rFonts w:ascii="Georgia" w:eastAsia="Times New Roman" w:hAnsi="Georgia" w:cs="Times New Roman"/>
                <w:b/>
                <w:bCs/>
                <w:sz w:val="20"/>
                <w:szCs w:val="20"/>
              </w:rPr>
            </w:pPr>
            <w:r w:rsidRPr="00860252">
              <w:rPr>
                <w:rFonts w:ascii="Georgia" w:eastAsia="Times New Roman" w:hAnsi="Georgia" w:cs="Times New Roman"/>
                <w:b/>
                <w:bCs/>
                <w:sz w:val="20"/>
                <w:szCs w:val="20"/>
              </w:rPr>
              <w:t>Persentase Respon Mahasiswa (%)</w:t>
            </w:r>
          </w:p>
        </w:tc>
      </w:tr>
      <w:tr w:rsidR="00596C06" w:rsidRPr="00860252" w:rsidTr="00860252">
        <w:trPr>
          <w:trHeight w:val="386"/>
        </w:trPr>
        <w:tc>
          <w:tcPr>
            <w:tcW w:w="1745" w:type="dxa"/>
            <w:vMerge/>
            <w:tcBorders>
              <w:top w:val="single" w:sz="4" w:space="0" w:color="auto"/>
              <w:bottom w:val="single" w:sz="4" w:space="0" w:color="auto"/>
            </w:tcBorders>
            <w:shd w:val="clear" w:color="auto" w:fill="auto"/>
            <w:vAlign w:val="center"/>
            <w:hideMark/>
          </w:tcPr>
          <w:p w:rsidR="00596C06" w:rsidRPr="00860252" w:rsidRDefault="00596C06" w:rsidP="00596C06">
            <w:pPr>
              <w:spacing w:after="0" w:line="240" w:lineRule="auto"/>
              <w:jc w:val="center"/>
              <w:rPr>
                <w:rFonts w:ascii="Georgia" w:eastAsia="Times New Roman" w:hAnsi="Georgia" w:cs="Times New Roman"/>
                <w:b/>
                <w:bCs/>
                <w:sz w:val="20"/>
                <w:szCs w:val="20"/>
              </w:rPr>
            </w:pPr>
          </w:p>
        </w:tc>
        <w:tc>
          <w:tcPr>
            <w:tcW w:w="5768" w:type="dxa"/>
            <w:vMerge/>
            <w:tcBorders>
              <w:top w:val="single" w:sz="4" w:space="0" w:color="auto"/>
              <w:bottom w:val="single" w:sz="4" w:space="0" w:color="auto"/>
            </w:tcBorders>
            <w:shd w:val="clear" w:color="auto" w:fill="auto"/>
            <w:noWrap/>
            <w:vAlign w:val="center"/>
            <w:hideMark/>
          </w:tcPr>
          <w:p w:rsidR="00596C06" w:rsidRPr="00860252" w:rsidRDefault="00596C06" w:rsidP="00596C06">
            <w:pPr>
              <w:spacing w:after="0" w:line="240" w:lineRule="auto"/>
              <w:jc w:val="center"/>
              <w:rPr>
                <w:rFonts w:ascii="Georgia" w:eastAsia="Times New Roman" w:hAnsi="Georgia" w:cs="Times New Roman"/>
                <w:b/>
                <w:bCs/>
                <w:sz w:val="20"/>
                <w:szCs w:val="20"/>
              </w:rPr>
            </w:pPr>
          </w:p>
        </w:tc>
        <w:tc>
          <w:tcPr>
            <w:tcW w:w="917" w:type="dxa"/>
            <w:tcBorders>
              <w:top w:val="single" w:sz="4" w:space="0" w:color="auto"/>
              <w:bottom w:val="single" w:sz="4" w:space="0" w:color="auto"/>
            </w:tcBorders>
            <w:vAlign w:val="center"/>
          </w:tcPr>
          <w:p w:rsidR="00596C06" w:rsidRPr="00860252" w:rsidRDefault="00596C06" w:rsidP="00596C06">
            <w:pPr>
              <w:spacing w:after="0" w:line="240" w:lineRule="auto"/>
              <w:jc w:val="center"/>
              <w:rPr>
                <w:rFonts w:ascii="Georgia" w:eastAsia="Times New Roman" w:hAnsi="Georgia" w:cs="Times New Roman"/>
                <w:b/>
                <w:bCs/>
                <w:sz w:val="20"/>
                <w:szCs w:val="20"/>
              </w:rPr>
            </w:pPr>
            <w:r w:rsidRPr="00860252">
              <w:rPr>
                <w:rFonts w:ascii="Georgia" w:eastAsia="Times New Roman" w:hAnsi="Georgia" w:cs="Times New Roman"/>
                <w:b/>
                <w:bCs/>
                <w:sz w:val="20"/>
                <w:szCs w:val="20"/>
              </w:rPr>
              <w:t>Setuju</w:t>
            </w:r>
          </w:p>
        </w:tc>
        <w:tc>
          <w:tcPr>
            <w:tcW w:w="905" w:type="dxa"/>
            <w:tcBorders>
              <w:top w:val="single" w:sz="4" w:space="0" w:color="auto"/>
              <w:bottom w:val="single" w:sz="4" w:space="0" w:color="auto"/>
            </w:tcBorders>
            <w:vAlign w:val="center"/>
          </w:tcPr>
          <w:p w:rsidR="00596C06" w:rsidRPr="00860252" w:rsidRDefault="00596C06" w:rsidP="00596C06">
            <w:pPr>
              <w:spacing w:after="0" w:line="240" w:lineRule="auto"/>
              <w:jc w:val="center"/>
              <w:rPr>
                <w:rFonts w:ascii="Georgia" w:eastAsia="Times New Roman" w:hAnsi="Georgia" w:cs="Times New Roman"/>
                <w:b/>
                <w:bCs/>
                <w:sz w:val="20"/>
                <w:szCs w:val="20"/>
              </w:rPr>
            </w:pPr>
            <w:r w:rsidRPr="00860252">
              <w:rPr>
                <w:rFonts w:ascii="Georgia" w:eastAsia="Times New Roman" w:hAnsi="Georgia" w:cs="Times New Roman"/>
                <w:b/>
                <w:bCs/>
                <w:sz w:val="20"/>
                <w:szCs w:val="20"/>
              </w:rPr>
              <w:t>Tidak Setuju</w:t>
            </w:r>
          </w:p>
        </w:tc>
      </w:tr>
      <w:tr w:rsidR="00596C06" w:rsidRPr="00860252" w:rsidTr="00860252">
        <w:trPr>
          <w:trHeight w:val="146"/>
        </w:trPr>
        <w:tc>
          <w:tcPr>
            <w:tcW w:w="1745" w:type="dxa"/>
            <w:vMerge w:val="restart"/>
            <w:tcBorders>
              <w:top w:val="single" w:sz="4" w:space="0" w:color="auto"/>
            </w:tcBorders>
            <w:shd w:val="clear" w:color="auto" w:fill="auto"/>
            <w:noWrap/>
            <w:hideMark/>
          </w:tcPr>
          <w:p w:rsidR="00596C06" w:rsidRPr="00860252" w:rsidRDefault="00596C06" w:rsidP="0077276A">
            <w:pPr>
              <w:pStyle w:val="ListParagraph"/>
              <w:numPr>
                <w:ilvl w:val="0"/>
                <w:numId w:val="3"/>
              </w:numPr>
              <w:spacing w:after="0" w:line="240" w:lineRule="auto"/>
              <w:ind w:left="195" w:hanging="195"/>
              <w:rPr>
                <w:rFonts w:ascii="Georgia" w:eastAsia="Times New Roman" w:hAnsi="Georgia" w:cs="Times New Roman"/>
                <w:sz w:val="20"/>
                <w:szCs w:val="20"/>
              </w:rPr>
            </w:pPr>
            <w:r w:rsidRPr="00860252">
              <w:rPr>
                <w:rFonts w:ascii="Georgia" w:eastAsia="Times New Roman" w:hAnsi="Georgia" w:cs="Times New Roman"/>
                <w:sz w:val="20"/>
                <w:szCs w:val="20"/>
              </w:rPr>
              <w:t>Ketertarikan</w:t>
            </w:r>
          </w:p>
        </w:tc>
        <w:tc>
          <w:tcPr>
            <w:tcW w:w="5768" w:type="dxa"/>
            <w:tcBorders>
              <w:top w:val="single" w:sz="4" w:space="0" w:color="auto"/>
            </w:tcBorders>
            <w:shd w:val="clear" w:color="auto" w:fill="auto"/>
            <w:hideMark/>
          </w:tcPr>
          <w:p w:rsidR="00596C06" w:rsidRPr="00860252" w:rsidRDefault="00596C06" w:rsidP="0077276A">
            <w:pPr>
              <w:pStyle w:val="ListParagraph"/>
              <w:numPr>
                <w:ilvl w:val="1"/>
                <w:numId w:val="3"/>
              </w:numPr>
              <w:spacing w:after="0" w:line="240" w:lineRule="auto"/>
              <w:ind w:left="408" w:hanging="426"/>
              <w:jc w:val="both"/>
              <w:rPr>
                <w:rFonts w:ascii="Georgia" w:eastAsia="Times New Roman" w:hAnsi="Georgia"/>
                <w:sz w:val="20"/>
                <w:szCs w:val="20"/>
              </w:rPr>
            </w:pPr>
            <w:r w:rsidRPr="00860252">
              <w:rPr>
                <w:rFonts w:ascii="Georgia" w:eastAsia="Times New Roman" w:hAnsi="Georgia"/>
                <w:sz w:val="20"/>
                <w:szCs w:val="20"/>
              </w:rPr>
              <w:t>Tampilan buku Struktur Aljabar I ini menarik</w:t>
            </w:r>
          </w:p>
        </w:tc>
        <w:tc>
          <w:tcPr>
            <w:tcW w:w="917" w:type="dxa"/>
            <w:tcBorders>
              <w:top w:val="single" w:sz="4" w:space="0" w:color="auto"/>
            </w:tcBorders>
          </w:tcPr>
          <w:p w:rsidR="00596C06" w:rsidRPr="00860252" w:rsidRDefault="00596C06" w:rsidP="00596C06">
            <w:pPr>
              <w:spacing w:after="0" w:line="240" w:lineRule="auto"/>
              <w:jc w:val="center"/>
              <w:rPr>
                <w:rFonts w:ascii="Georgia" w:hAnsi="Georgia" w:cs="Times New Roman"/>
                <w:color w:val="000000"/>
                <w:sz w:val="20"/>
                <w:szCs w:val="20"/>
              </w:rPr>
            </w:pPr>
            <w:r w:rsidRPr="00860252">
              <w:rPr>
                <w:rFonts w:ascii="Georgia" w:hAnsi="Georgia" w:cs="Times New Roman"/>
                <w:color w:val="000000"/>
                <w:sz w:val="20"/>
                <w:szCs w:val="20"/>
              </w:rPr>
              <w:t>82%</w:t>
            </w:r>
          </w:p>
        </w:tc>
        <w:tc>
          <w:tcPr>
            <w:tcW w:w="905" w:type="dxa"/>
            <w:tcBorders>
              <w:top w:val="single" w:sz="4" w:space="0" w:color="auto"/>
            </w:tcBorders>
          </w:tcPr>
          <w:p w:rsidR="00596C06" w:rsidRPr="00860252" w:rsidRDefault="00596C06" w:rsidP="00596C06">
            <w:pPr>
              <w:pStyle w:val="ListParagraph"/>
              <w:spacing w:after="0" w:line="240" w:lineRule="auto"/>
              <w:ind w:left="247"/>
              <w:jc w:val="center"/>
              <w:rPr>
                <w:rFonts w:ascii="Georgia" w:eastAsia="Times New Roman" w:hAnsi="Georgia" w:cs="Times New Roman"/>
                <w:sz w:val="20"/>
                <w:szCs w:val="20"/>
              </w:rPr>
            </w:pPr>
            <w:r w:rsidRPr="00860252">
              <w:rPr>
                <w:rFonts w:ascii="Georgia" w:eastAsia="Times New Roman" w:hAnsi="Georgia" w:cs="Times New Roman"/>
                <w:sz w:val="20"/>
                <w:szCs w:val="20"/>
              </w:rPr>
              <w:t>18%</w:t>
            </w:r>
          </w:p>
        </w:tc>
      </w:tr>
      <w:tr w:rsidR="00596C06" w:rsidRPr="00860252" w:rsidTr="00860252">
        <w:trPr>
          <w:trHeight w:val="357"/>
        </w:trPr>
        <w:tc>
          <w:tcPr>
            <w:tcW w:w="1745" w:type="dxa"/>
            <w:vMerge/>
            <w:vAlign w:val="center"/>
            <w:hideMark/>
          </w:tcPr>
          <w:p w:rsidR="00596C06" w:rsidRPr="00860252" w:rsidRDefault="00596C06" w:rsidP="0077276A">
            <w:pPr>
              <w:pStyle w:val="ListParagraph"/>
              <w:numPr>
                <w:ilvl w:val="0"/>
                <w:numId w:val="3"/>
              </w:numPr>
              <w:spacing w:after="0" w:line="240" w:lineRule="auto"/>
              <w:ind w:left="195" w:hanging="195"/>
              <w:rPr>
                <w:rFonts w:ascii="Georgia" w:eastAsia="Times New Roman" w:hAnsi="Georgia" w:cs="Times New Roman"/>
                <w:sz w:val="20"/>
                <w:szCs w:val="20"/>
              </w:rPr>
            </w:pPr>
          </w:p>
        </w:tc>
        <w:tc>
          <w:tcPr>
            <w:tcW w:w="5768" w:type="dxa"/>
            <w:shd w:val="clear" w:color="auto" w:fill="auto"/>
            <w:vAlign w:val="bottom"/>
            <w:hideMark/>
          </w:tcPr>
          <w:p w:rsidR="00596C06" w:rsidRPr="00860252" w:rsidRDefault="00596C06" w:rsidP="0077276A">
            <w:pPr>
              <w:pStyle w:val="ListParagraph"/>
              <w:numPr>
                <w:ilvl w:val="1"/>
                <w:numId w:val="2"/>
              </w:numPr>
              <w:spacing w:after="0" w:line="240" w:lineRule="auto"/>
              <w:ind w:left="408" w:hanging="426"/>
              <w:jc w:val="both"/>
              <w:rPr>
                <w:rFonts w:ascii="Georgia" w:eastAsia="Times New Roman" w:hAnsi="Georgia"/>
                <w:sz w:val="20"/>
                <w:szCs w:val="20"/>
              </w:rPr>
            </w:pPr>
            <w:r w:rsidRPr="00860252">
              <w:rPr>
                <w:rFonts w:ascii="Georgia" w:eastAsia="Times New Roman" w:hAnsi="Georgia"/>
                <w:sz w:val="20"/>
                <w:szCs w:val="20"/>
              </w:rPr>
              <w:t>Buku Struktur Aljabar I ini membuat saya lebih bersemangat dalam belajar matematika</w:t>
            </w:r>
          </w:p>
        </w:tc>
        <w:tc>
          <w:tcPr>
            <w:tcW w:w="917" w:type="dxa"/>
          </w:tcPr>
          <w:p w:rsidR="00596C06" w:rsidRPr="00860252" w:rsidRDefault="00596C06" w:rsidP="00596C06">
            <w:pPr>
              <w:spacing w:after="0" w:line="240" w:lineRule="auto"/>
              <w:jc w:val="center"/>
              <w:rPr>
                <w:rFonts w:ascii="Georgia" w:hAnsi="Georgia" w:cs="Times New Roman"/>
                <w:color w:val="000000"/>
                <w:sz w:val="20"/>
                <w:szCs w:val="20"/>
              </w:rPr>
            </w:pPr>
            <w:r w:rsidRPr="00860252">
              <w:rPr>
                <w:rFonts w:ascii="Georgia" w:hAnsi="Georgia" w:cs="Times New Roman"/>
                <w:color w:val="000000"/>
                <w:sz w:val="20"/>
                <w:szCs w:val="20"/>
              </w:rPr>
              <w:t>80%</w:t>
            </w:r>
          </w:p>
        </w:tc>
        <w:tc>
          <w:tcPr>
            <w:tcW w:w="905" w:type="dxa"/>
          </w:tcPr>
          <w:p w:rsidR="00596C06" w:rsidRPr="00860252" w:rsidRDefault="00596C06" w:rsidP="00596C06">
            <w:pPr>
              <w:pStyle w:val="ListParagraph"/>
              <w:spacing w:after="0" w:line="240" w:lineRule="auto"/>
              <w:ind w:left="247"/>
              <w:jc w:val="center"/>
              <w:rPr>
                <w:rFonts w:ascii="Georgia" w:eastAsia="Times New Roman" w:hAnsi="Georgia" w:cs="Times New Roman"/>
                <w:sz w:val="20"/>
                <w:szCs w:val="20"/>
              </w:rPr>
            </w:pPr>
            <w:r w:rsidRPr="00860252">
              <w:rPr>
                <w:rFonts w:ascii="Georgia" w:eastAsia="Times New Roman" w:hAnsi="Georgia" w:cs="Times New Roman"/>
                <w:sz w:val="20"/>
                <w:szCs w:val="20"/>
              </w:rPr>
              <w:t>20%</w:t>
            </w:r>
          </w:p>
        </w:tc>
      </w:tr>
      <w:tr w:rsidR="00596C06" w:rsidRPr="00860252" w:rsidTr="00860252">
        <w:trPr>
          <w:trHeight w:val="274"/>
        </w:trPr>
        <w:tc>
          <w:tcPr>
            <w:tcW w:w="1745" w:type="dxa"/>
            <w:vMerge/>
            <w:vAlign w:val="center"/>
            <w:hideMark/>
          </w:tcPr>
          <w:p w:rsidR="00596C06" w:rsidRPr="00860252" w:rsidRDefault="00596C06" w:rsidP="0077276A">
            <w:pPr>
              <w:pStyle w:val="ListParagraph"/>
              <w:numPr>
                <w:ilvl w:val="0"/>
                <w:numId w:val="3"/>
              </w:numPr>
              <w:spacing w:after="0" w:line="240" w:lineRule="auto"/>
              <w:ind w:left="195" w:hanging="195"/>
              <w:rPr>
                <w:rFonts w:ascii="Georgia" w:eastAsia="Times New Roman" w:hAnsi="Georgia" w:cs="Times New Roman"/>
                <w:sz w:val="20"/>
                <w:szCs w:val="20"/>
              </w:rPr>
            </w:pPr>
          </w:p>
        </w:tc>
        <w:tc>
          <w:tcPr>
            <w:tcW w:w="5768" w:type="dxa"/>
            <w:shd w:val="clear" w:color="auto" w:fill="auto"/>
            <w:vAlign w:val="bottom"/>
            <w:hideMark/>
          </w:tcPr>
          <w:p w:rsidR="00596C06" w:rsidRPr="00860252" w:rsidRDefault="00596C06" w:rsidP="0077276A">
            <w:pPr>
              <w:pStyle w:val="ListParagraph"/>
              <w:numPr>
                <w:ilvl w:val="1"/>
                <w:numId w:val="2"/>
              </w:numPr>
              <w:spacing w:after="0" w:line="240" w:lineRule="auto"/>
              <w:ind w:left="408" w:hanging="426"/>
              <w:jc w:val="both"/>
              <w:rPr>
                <w:rFonts w:ascii="Georgia" w:eastAsia="Times New Roman" w:hAnsi="Georgia"/>
                <w:sz w:val="20"/>
                <w:szCs w:val="20"/>
              </w:rPr>
            </w:pPr>
            <w:r w:rsidRPr="00860252">
              <w:rPr>
                <w:rFonts w:ascii="Georgia" w:eastAsia="Times New Roman" w:hAnsi="Georgia"/>
                <w:sz w:val="20"/>
                <w:szCs w:val="20"/>
              </w:rPr>
              <w:t>Buku Struktur Aljabar I ini mendukung saya untuk menguasai materi pada matakuliah Struktur Aljabar I</w:t>
            </w:r>
          </w:p>
        </w:tc>
        <w:tc>
          <w:tcPr>
            <w:tcW w:w="917" w:type="dxa"/>
          </w:tcPr>
          <w:p w:rsidR="00596C06" w:rsidRPr="00860252" w:rsidRDefault="00596C06" w:rsidP="00596C06">
            <w:pPr>
              <w:spacing w:after="0" w:line="240" w:lineRule="auto"/>
              <w:jc w:val="center"/>
              <w:rPr>
                <w:rFonts w:ascii="Georgia" w:hAnsi="Georgia" w:cs="Times New Roman"/>
                <w:color w:val="000000"/>
                <w:sz w:val="20"/>
                <w:szCs w:val="20"/>
              </w:rPr>
            </w:pPr>
            <w:r w:rsidRPr="00860252">
              <w:rPr>
                <w:rFonts w:ascii="Georgia" w:hAnsi="Georgia" w:cs="Times New Roman"/>
                <w:color w:val="000000"/>
                <w:sz w:val="20"/>
                <w:szCs w:val="20"/>
              </w:rPr>
              <w:t>93%</w:t>
            </w:r>
          </w:p>
        </w:tc>
        <w:tc>
          <w:tcPr>
            <w:tcW w:w="905" w:type="dxa"/>
          </w:tcPr>
          <w:p w:rsidR="00596C06" w:rsidRPr="00860252" w:rsidRDefault="00596C06" w:rsidP="00596C06">
            <w:pPr>
              <w:pStyle w:val="ListParagraph"/>
              <w:spacing w:after="0" w:line="240" w:lineRule="auto"/>
              <w:ind w:left="247"/>
              <w:jc w:val="center"/>
              <w:rPr>
                <w:rFonts w:ascii="Georgia" w:eastAsia="Times New Roman" w:hAnsi="Georgia" w:cs="Times New Roman"/>
                <w:sz w:val="20"/>
                <w:szCs w:val="20"/>
              </w:rPr>
            </w:pPr>
            <w:r w:rsidRPr="00860252">
              <w:rPr>
                <w:rFonts w:ascii="Georgia" w:eastAsia="Times New Roman" w:hAnsi="Georgia" w:cs="Times New Roman"/>
                <w:sz w:val="20"/>
                <w:szCs w:val="20"/>
              </w:rPr>
              <w:t>7%</w:t>
            </w:r>
          </w:p>
        </w:tc>
      </w:tr>
      <w:tr w:rsidR="00596C06" w:rsidRPr="00860252" w:rsidTr="00860252">
        <w:trPr>
          <w:trHeight w:val="96"/>
        </w:trPr>
        <w:tc>
          <w:tcPr>
            <w:tcW w:w="1745" w:type="dxa"/>
            <w:vMerge/>
            <w:vAlign w:val="center"/>
            <w:hideMark/>
          </w:tcPr>
          <w:p w:rsidR="00596C06" w:rsidRPr="00860252" w:rsidRDefault="00596C06" w:rsidP="0077276A">
            <w:pPr>
              <w:pStyle w:val="ListParagraph"/>
              <w:numPr>
                <w:ilvl w:val="0"/>
                <w:numId w:val="3"/>
              </w:numPr>
              <w:spacing w:after="0" w:line="240" w:lineRule="auto"/>
              <w:ind w:left="195" w:hanging="195"/>
              <w:rPr>
                <w:rFonts w:ascii="Georgia" w:eastAsia="Times New Roman" w:hAnsi="Georgia" w:cs="Times New Roman"/>
                <w:sz w:val="20"/>
                <w:szCs w:val="20"/>
              </w:rPr>
            </w:pPr>
          </w:p>
        </w:tc>
        <w:tc>
          <w:tcPr>
            <w:tcW w:w="5768" w:type="dxa"/>
            <w:shd w:val="clear" w:color="auto" w:fill="auto"/>
            <w:vAlign w:val="bottom"/>
            <w:hideMark/>
          </w:tcPr>
          <w:p w:rsidR="00596C06" w:rsidRPr="00860252" w:rsidRDefault="00596C06" w:rsidP="0077276A">
            <w:pPr>
              <w:pStyle w:val="ListParagraph"/>
              <w:numPr>
                <w:ilvl w:val="1"/>
                <w:numId w:val="2"/>
              </w:numPr>
              <w:spacing w:after="0" w:line="240" w:lineRule="auto"/>
              <w:ind w:left="408" w:hanging="426"/>
              <w:jc w:val="both"/>
              <w:rPr>
                <w:rFonts w:ascii="Georgia" w:eastAsia="Times New Roman" w:hAnsi="Georgia"/>
                <w:sz w:val="20"/>
                <w:szCs w:val="20"/>
              </w:rPr>
            </w:pPr>
            <w:r w:rsidRPr="00860252">
              <w:rPr>
                <w:rFonts w:ascii="Georgia" w:eastAsia="Times New Roman" w:hAnsi="Georgia"/>
                <w:sz w:val="20"/>
                <w:szCs w:val="20"/>
              </w:rPr>
              <w:t>Dengan adanya ilustrasi dapat memberikan motivasi untuk mempelajari matakuliah Struktur Aljabar I</w:t>
            </w:r>
          </w:p>
        </w:tc>
        <w:tc>
          <w:tcPr>
            <w:tcW w:w="917" w:type="dxa"/>
          </w:tcPr>
          <w:p w:rsidR="00596C06" w:rsidRPr="00860252" w:rsidRDefault="00596C06" w:rsidP="00596C06">
            <w:pPr>
              <w:spacing w:after="0" w:line="240" w:lineRule="auto"/>
              <w:jc w:val="center"/>
              <w:rPr>
                <w:rFonts w:ascii="Georgia" w:hAnsi="Georgia" w:cs="Times New Roman"/>
                <w:color w:val="000000"/>
                <w:sz w:val="20"/>
                <w:szCs w:val="20"/>
              </w:rPr>
            </w:pPr>
            <w:r w:rsidRPr="00860252">
              <w:rPr>
                <w:rFonts w:ascii="Georgia" w:hAnsi="Georgia" w:cs="Times New Roman"/>
                <w:color w:val="000000"/>
                <w:sz w:val="20"/>
                <w:szCs w:val="20"/>
              </w:rPr>
              <w:t>82%</w:t>
            </w:r>
          </w:p>
        </w:tc>
        <w:tc>
          <w:tcPr>
            <w:tcW w:w="905" w:type="dxa"/>
          </w:tcPr>
          <w:p w:rsidR="00596C06" w:rsidRPr="00860252" w:rsidRDefault="00596C06" w:rsidP="00596C06">
            <w:pPr>
              <w:pStyle w:val="ListParagraph"/>
              <w:spacing w:after="0" w:line="240" w:lineRule="auto"/>
              <w:ind w:left="247"/>
              <w:jc w:val="center"/>
              <w:rPr>
                <w:rFonts w:ascii="Georgia" w:eastAsia="Times New Roman" w:hAnsi="Georgia" w:cs="Times New Roman"/>
                <w:sz w:val="20"/>
                <w:szCs w:val="20"/>
              </w:rPr>
            </w:pPr>
            <w:r w:rsidRPr="00860252">
              <w:rPr>
                <w:rFonts w:ascii="Georgia" w:eastAsia="Times New Roman" w:hAnsi="Georgia" w:cs="Times New Roman"/>
                <w:sz w:val="20"/>
                <w:szCs w:val="20"/>
              </w:rPr>
              <w:t>18%</w:t>
            </w:r>
          </w:p>
        </w:tc>
      </w:tr>
      <w:tr w:rsidR="00596C06" w:rsidRPr="00860252" w:rsidTr="00860252">
        <w:trPr>
          <w:trHeight w:val="367"/>
        </w:trPr>
        <w:tc>
          <w:tcPr>
            <w:tcW w:w="1745" w:type="dxa"/>
            <w:vMerge w:val="restart"/>
            <w:shd w:val="clear" w:color="auto" w:fill="auto"/>
            <w:noWrap/>
            <w:hideMark/>
          </w:tcPr>
          <w:p w:rsidR="00596C06" w:rsidRPr="00860252" w:rsidRDefault="00596C06" w:rsidP="0077276A">
            <w:pPr>
              <w:pStyle w:val="ListParagraph"/>
              <w:numPr>
                <w:ilvl w:val="0"/>
                <w:numId w:val="3"/>
              </w:numPr>
              <w:spacing w:after="0" w:line="240" w:lineRule="auto"/>
              <w:ind w:left="195" w:hanging="195"/>
              <w:rPr>
                <w:rFonts w:ascii="Georgia" w:eastAsia="Times New Roman" w:hAnsi="Georgia" w:cs="Times New Roman"/>
                <w:sz w:val="20"/>
                <w:szCs w:val="20"/>
              </w:rPr>
            </w:pPr>
            <w:r w:rsidRPr="00860252">
              <w:rPr>
                <w:rFonts w:ascii="Georgia" w:eastAsia="Times New Roman" w:hAnsi="Georgia" w:cs="Times New Roman"/>
                <w:sz w:val="20"/>
                <w:szCs w:val="20"/>
              </w:rPr>
              <w:t>Materi</w:t>
            </w:r>
          </w:p>
        </w:tc>
        <w:tc>
          <w:tcPr>
            <w:tcW w:w="5768" w:type="dxa"/>
            <w:shd w:val="clear" w:color="auto" w:fill="auto"/>
            <w:vAlign w:val="bottom"/>
            <w:hideMark/>
          </w:tcPr>
          <w:p w:rsidR="00596C06" w:rsidRPr="00860252" w:rsidRDefault="00596C06" w:rsidP="0077276A">
            <w:pPr>
              <w:pStyle w:val="ListParagraph"/>
              <w:numPr>
                <w:ilvl w:val="1"/>
                <w:numId w:val="3"/>
              </w:numPr>
              <w:spacing w:after="0" w:line="240" w:lineRule="auto"/>
              <w:ind w:left="408" w:hanging="417"/>
              <w:jc w:val="both"/>
              <w:rPr>
                <w:rFonts w:ascii="Georgia" w:eastAsia="Times New Roman" w:hAnsi="Georgia"/>
                <w:sz w:val="20"/>
                <w:szCs w:val="20"/>
              </w:rPr>
            </w:pPr>
            <w:r w:rsidRPr="00860252">
              <w:rPr>
                <w:rFonts w:ascii="Georgia" w:eastAsia="Times New Roman" w:hAnsi="Georgia"/>
                <w:sz w:val="20"/>
                <w:szCs w:val="20"/>
              </w:rPr>
              <w:t>Materi yang disajikan dalam buku Struktur Aljabar I ini mudah saya pahami</w:t>
            </w:r>
          </w:p>
        </w:tc>
        <w:tc>
          <w:tcPr>
            <w:tcW w:w="917" w:type="dxa"/>
          </w:tcPr>
          <w:p w:rsidR="00596C06" w:rsidRPr="00860252" w:rsidRDefault="00596C06" w:rsidP="00596C06">
            <w:pPr>
              <w:spacing w:after="0" w:line="240" w:lineRule="auto"/>
              <w:jc w:val="center"/>
              <w:rPr>
                <w:rFonts w:ascii="Georgia" w:hAnsi="Georgia" w:cs="Times New Roman"/>
                <w:color w:val="000000"/>
                <w:sz w:val="20"/>
                <w:szCs w:val="20"/>
              </w:rPr>
            </w:pPr>
            <w:r w:rsidRPr="00860252">
              <w:rPr>
                <w:rFonts w:ascii="Georgia" w:hAnsi="Georgia" w:cs="Times New Roman"/>
                <w:color w:val="000000"/>
                <w:sz w:val="20"/>
                <w:szCs w:val="20"/>
              </w:rPr>
              <w:t>73%</w:t>
            </w:r>
          </w:p>
        </w:tc>
        <w:tc>
          <w:tcPr>
            <w:tcW w:w="905" w:type="dxa"/>
          </w:tcPr>
          <w:p w:rsidR="00596C06" w:rsidRPr="00860252" w:rsidRDefault="00596C06" w:rsidP="00596C06">
            <w:pPr>
              <w:pStyle w:val="ListParagraph"/>
              <w:spacing w:after="0" w:line="240" w:lineRule="auto"/>
              <w:ind w:left="247"/>
              <w:jc w:val="center"/>
              <w:rPr>
                <w:rFonts w:ascii="Georgia" w:eastAsia="Times New Roman" w:hAnsi="Georgia" w:cs="Times New Roman"/>
                <w:sz w:val="20"/>
                <w:szCs w:val="20"/>
              </w:rPr>
            </w:pPr>
            <w:r w:rsidRPr="00860252">
              <w:rPr>
                <w:rFonts w:ascii="Georgia" w:eastAsia="Times New Roman" w:hAnsi="Georgia" w:cs="Times New Roman"/>
                <w:sz w:val="20"/>
                <w:szCs w:val="20"/>
              </w:rPr>
              <w:t>27%</w:t>
            </w:r>
          </w:p>
        </w:tc>
      </w:tr>
      <w:tr w:rsidR="00596C06" w:rsidRPr="00860252" w:rsidTr="00860252">
        <w:trPr>
          <w:trHeight w:val="317"/>
        </w:trPr>
        <w:tc>
          <w:tcPr>
            <w:tcW w:w="1745" w:type="dxa"/>
            <w:vMerge/>
            <w:vAlign w:val="center"/>
            <w:hideMark/>
          </w:tcPr>
          <w:p w:rsidR="00596C06" w:rsidRPr="00860252" w:rsidRDefault="00596C06" w:rsidP="0077276A">
            <w:pPr>
              <w:pStyle w:val="ListParagraph"/>
              <w:numPr>
                <w:ilvl w:val="0"/>
                <w:numId w:val="3"/>
              </w:numPr>
              <w:spacing w:after="0" w:line="240" w:lineRule="auto"/>
              <w:ind w:left="195" w:hanging="195"/>
              <w:rPr>
                <w:rFonts w:ascii="Georgia" w:eastAsia="Times New Roman" w:hAnsi="Georgia" w:cs="Times New Roman"/>
                <w:sz w:val="20"/>
                <w:szCs w:val="20"/>
              </w:rPr>
            </w:pPr>
          </w:p>
        </w:tc>
        <w:tc>
          <w:tcPr>
            <w:tcW w:w="5768" w:type="dxa"/>
            <w:shd w:val="clear" w:color="auto" w:fill="auto"/>
            <w:vAlign w:val="bottom"/>
            <w:hideMark/>
          </w:tcPr>
          <w:p w:rsidR="00596C06" w:rsidRPr="00860252" w:rsidRDefault="00596C06" w:rsidP="0077276A">
            <w:pPr>
              <w:pStyle w:val="ListParagraph"/>
              <w:numPr>
                <w:ilvl w:val="1"/>
                <w:numId w:val="5"/>
              </w:numPr>
              <w:spacing w:after="0" w:line="240" w:lineRule="auto"/>
              <w:ind w:left="416" w:hanging="425"/>
              <w:jc w:val="both"/>
              <w:rPr>
                <w:rFonts w:ascii="Georgia" w:eastAsia="Times New Roman" w:hAnsi="Georgia"/>
                <w:sz w:val="20"/>
                <w:szCs w:val="20"/>
              </w:rPr>
            </w:pPr>
            <w:r w:rsidRPr="00860252">
              <w:rPr>
                <w:rFonts w:ascii="Georgia" w:eastAsia="Times New Roman" w:hAnsi="Georgia"/>
                <w:sz w:val="20"/>
                <w:szCs w:val="20"/>
              </w:rPr>
              <w:t>Penyampaian materi dalam buku Struktur Aljabar I ini sangat jelas dan disertai dengan contoh yang mudah dipahami</w:t>
            </w:r>
          </w:p>
        </w:tc>
        <w:tc>
          <w:tcPr>
            <w:tcW w:w="917" w:type="dxa"/>
          </w:tcPr>
          <w:p w:rsidR="00596C06" w:rsidRPr="00860252" w:rsidRDefault="00596C06" w:rsidP="00596C06">
            <w:pPr>
              <w:spacing w:after="0" w:line="240" w:lineRule="auto"/>
              <w:jc w:val="center"/>
              <w:rPr>
                <w:rFonts w:ascii="Georgia" w:hAnsi="Georgia" w:cs="Times New Roman"/>
                <w:color w:val="000000"/>
                <w:sz w:val="20"/>
                <w:szCs w:val="20"/>
              </w:rPr>
            </w:pPr>
            <w:r w:rsidRPr="00860252">
              <w:rPr>
                <w:rFonts w:ascii="Georgia" w:hAnsi="Georgia" w:cs="Times New Roman"/>
                <w:color w:val="000000"/>
                <w:sz w:val="20"/>
                <w:szCs w:val="20"/>
              </w:rPr>
              <w:t>56%</w:t>
            </w:r>
          </w:p>
        </w:tc>
        <w:tc>
          <w:tcPr>
            <w:tcW w:w="905" w:type="dxa"/>
          </w:tcPr>
          <w:p w:rsidR="00596C06" w:rsidRPr="00860252" w:rsidRDefault="00596C06" w:rsidP="00596C06">
            <w:pPr>
              <w:pStyle w:val="ListParagraph"/>
              <w:spacing w:after="0" w:line="240" w:lineRule="auto"/>
              <w:ind w:left="247"/>
              <w:jc w:val="center"/>
              <w:rPr>
                <w:rFonts w:ascii="Georgia" w:eastAsia="Times New Roman" w:hAnsi="Georgia" w:cs="Times New Roman"/>
                <w:sz w:val="20"/>
                <w:szCs w:val="20"/>
              </w:rPr>
            </w:pPr>
            <w:r w:rsidRPr="00860252">
              <w:rPr>
                <w:rFonts w:ascii="Georgia" w:eastAsia="Times New Roman" w:hAnsi="Georgia" w:cs="Times New Roman"/>
                <w:sz w:val="20"/>
                <w:szCs w:val="20"/>
              </w:rPr>
              <w:t>44%</w:t>
            </w:r>
          </w:p>
        </w:tc>
      </w:tr>
      <w:tr w:rsidR="00596C06" w:rsidRPr="00860252" w:rsidTr="00860252">
        <w:trPr>
          <w:trHeight w:val="409"/>
        </w:trPr>
        <w:tc>
          <w:tcPr>
            <w:tcW w:w="1745" w:type="dxa"/>
            <w:vMerge/>
            <w:vAlign w:val="center"/>
            <w:hideMark/>
          </w:tcPr>
          <w:p w:rsidR="00596C06" w:rsidRPr="00860252" w:rsidRDefault="00596C06" w:rsidP="0077276A">
            <w:pPr>
              <w:pStyle w:val="ListParagraph"/>
              <w:numPr>
                <w:ilvl w:val="0"/>
                <w:numId w:val="3"/>
              </w:numPr>
              <w:spacing w:after="0" w:line="240" w:lineRule="auto"/>
              <w:ind w:left="195" w:hanging="195"/>
              <w:rPr>
                <w:rFonts w:ascii="Georgia" w:eastAsia="Times New Roman" w:hAnsi="Georgia" w:cs="Times New Roman"/>
                <w:sz w:val="20"/>
                <w:szCs w:val="20"/>
              </w:rPr>
            </w:pPr>
          </w:p>
        </w:tc>
        <w:tc>
          <w:tcPr>
            <w:tcW w:w="5768" w:type="dxa"/>
            <w:shd w:val="clear" w:color="auto" w:fill="auto"/>
            <w:vAlign w:val="bottom"/>
            <w:hideMark/>
          </w:tcPr>
          <w:p w:rsidR="00596C06" w:rsidRPr="00860252" w:rsidRDefault="00596C06" w:rsidP="0077276A">
            <w:pPr>
              <w:pStyle w:val="ListParagraph"/>
              <w:numPr>
                <w:ilvl w:val="1"/>
                <w:numId w:val="5"/>
              </w:numPr>
              <w:spacing w:after="0" w:line="240" w:lineRule="auto"/>
              <w:ind w:left="416" w:hanging="425"/>
              <w:jc w:val="both"/>
              <w:rPr>
                <w:rFonts w:ascii="Georgia" w:eastAsia="Times New Roman" w:hAnsi="Georgia"/>
                <w:sz w:val="20"/>
                <w:szCs w:val="20"/>
              </w:rPr>
            </w:pPr>
            <w:r w:rsidRPr="00860252">
              <w:rPr>
                <w:rFonts w:ascii="Georgia" w:eastAsia="Times New Roman" w:hAnsi="Georgia"/>
                <w:sz w:val="20"/>
                <w:szCs w:val="20"/>
              </w:rPr>
              <w:t>Penyajian materi dalam buku Struktur Aljabar I ini mendorong saya untuk berdiskusi dengan teman yang lain</w:t>
            </w:r>
          </w:p>
        </w:tc>
        <w:tc>
          <w:tcPr>
            <w:tcW w:w="917" w:type="dxa"/>
          </w:tcPr>
          <w:p w:rsidR="00596C06" w:rsidRPr="00860252" w:rsidRDefault="00596C06" w:rsidP="00596C06">
            <w:pPr>
              <w:spacing w:after="0" w:line="240" w:lineRule="auto"/>
              <w:jc w:val="center"/>
              <w:rPr>
                <w:rFonts w:ascii="Georgia" w:hAnsi="Georgia" w:cs="Times New Roman"/>
                <w:color w:val="000000"/>
                <w:sz w:val="20"/>
                <w:szCs w:val="20"/>
              </w:rPr>
            </w:pPr>
            <w:r w:rsidRPr="00860252">
              <w:rPr>
                <w:rFonts w:ascii="Georgia" w:hAnsi="Georgia" w:cs="Times New Roman"/>
                <w:color w:val="000000"/>
                <w:sz w:val="20"/>
                <w:szCs w:val="20"/>
              </w:rPr>
              <w:t>86%</w:t>
            </w:r>
          </w:p>
        </w:tc>
        <w:tc>
          <w:tcPr>
            <w:tcW w:w="905" w:type="dxa"/>
          </w:tcPr>
          <w:p w:rsidR="00596C06" w:rsidRPr="00860252" w:rsidRDefault="00596C06" w:rsidP="00596C06">
            <w:pPr>
              <w:pStyle w:val="ListParagraph"/>
              <w:spacing w:after="0" w:line="240" w:lineRule="auto"/>
              <w:ind w:left="247"/>
              <w:jc w:val="center"/>
              <w:rPr>
                <w:rFonts w:ascii="Georgia" w:eastAsia="Times New Roman" w:hAnsi="Georgia" w:cs="Times New Roman"/>
                <w:sz w:val="20"/>
                <w:szCs w:val="20"/>
              </w:rPr>
            </w:pPr>
            <w:r w:rsidRPr="00860252">
              <w:rPr>
                <w:rFonts w:ascii="Georgia" w:eastAsia="Times New Roman" w:hAnsi="Georgia" w:cs="Times New Roman"/>
                <w:sz w:val="20"/>
                <w:szCs w:val="20"/>
              </w:rPr>
              <w:t>14%</w:t>
            </w:r>
          </w:p>
        </w:tc>
      </w:tr>
      <w:tr w:rsidR="00596C06" w:rsidRPr="00860252" w:rsidTr="00860252">
        <w:trPr>
          <w:trHeight w:val="529"/>
        </w:trPr>
        <w:tc>
          <w:tcPr>
            <w:tcW w:w="1745" w:type="dxa"/>
            <w:vMerge/>
            <w:vAlign w:val="center"/>
            <w:hideMark/>
          </w:tcPr>
          <w:p w:rsidR="00596C06" w:rsidRPr="00860252" w:rsidRDefault="00596C06" w:rsidP="0077276A">
            <w:pPr>
              <w:pStyle w:val="ListParagraph"/>
              <w:numPr>
                <w:ilvl w:val="0"/>
                <w:numId w:val="5"/>
              </w:numPr>
              <w:spacing w:after="0" w:line="240" w:lineRule="auto"/>
              <w:ind w:left="195" w:hanging="195"/>
              <w:rPr>
                <w:rFonts w:ascii="Georgia" w:eastAsia="Times New Roman" w:hAnsi="Georgia" w:cs="Times New Roman"/>
                <w:sz w:val="20"/>
                <w:szCs w:val="20"/>
              </w:rPr>
            </w:pPr>
          </w:p>
        </w:tc>
        <w:tc>
          <w:tcPr>
            <w:tcW w:w="5768" w:type="dxa"/>
            <w:shd w:val="clear" w:color="auto" w:fill="auto"/>
            <w:vAlign w:val="bottom"/>
            <w:hideMark/>
          </w:tcPr>
          <w:p w:rsidR="00596C06" w:rsidRPr="00860252" w:rsidRDefault="00596C06" w:rsidP="0077276A">
            <w:pPr>
              <w:pStyle w:val="ListParagraph"/>
              <w:numPr>
                <w:ilvl w:val="1"/>
                <w:numId w:val="6"/>
              </w:numPr>
              <w:spacing w:after="0" w:line="240" w:lineRule="auto"/>
              <w:jc w:val="both"/>
              <w:rPr>
                <w:rFonts w:ascii="Georgia" w:eastAsia="Times New Roman" w:hAnsi="Georgia"/>
                <w:sz w:val="20"/>
                <w:szCs w:val="20"/>
              </w:rPr>
            </w:pPr>
            <w:r w:rsidRPr="00860252">
              <w:rPr>
                <w:rFonts w:ascii="Georgia" w:eastAsia="Times New Roman" w:hAnsi="Georgia"/>
                <w:sz w:val="20"/>
                <w:szCs w:val="20"/>
              </w:rPr>
              <w:t>Buku Struktur Aljabar I ini memuat evaluasi yang dapat menguji seberapa jauh pemahaman saya tentang materi pada matakuliah Struktur Aljabar I</w:t>
            </w:r>
          </w:p>
        </w:tc>
        <w:tc>
          <w:tcPr>
            <w:tcW w:w="917" w:type="dxa"/>
          </w:tcPr>
          <w:p w:rsidR="00596C06" w:rsidRPr="00860252" w:rsidRDefault="00596C06" w:rsidP="00596C06">
            <w:pPr>
              <w:spacing w:after="0" w:line="240" w:lineRule="auto"/>
              <w:jc w:val="center"/>
              <w:rPr>
                <w:rFonts w:ascii="Georgia" w:hAnsi="Georgia" w:cs="Times New Roman"/>
                <w:color w:val="000000"/>
                <w:sz w:val="20"/>
                <w:szCs w:val="20"/>
              </w:rPr>
            </w:pPr>
            <w:r w:rsidRPr="00860252">
              <w:rPr>
                <w:rFonts w:ascii="Georgia" w:hAnsi="Georgia" w:cs="Times New Roman"/>
                <w:color w:val="000000"/>
                <w:sz w:val="20"/>
                <w:szCs w:val="20"/>
              </w:rPr>
              <w:t>95%</w:t>
            </w:r>
          </w:p>
        </w:tc>
        <w:tc>
          <w:tcPr>
            <w:tcW w:w="905" w:type="dxa"/>
          </w:tcPr>
          <w:p w:rsidR="00596C06" w:rsidRPr="00860252" w:rsidRDefault="00596C06" w:rsidP="00596C06">
            <w:pPr>
              <w:pStyle w:val="ListParagraph"/>
              <w:spacing w:after="0" w:line="240" w:lineRule="auto"/>
              <w:ind w:left="247"/>
              <w:jc w:val="center"/>
              <w:rPr>
                <w:rFonts w:ascii="Georgia" w:eastAsia="Times New Roman" w:hAnsi="Georgia" w:cs="Times New Roman"/>
                <w:sz w:val="20"/>
                <w:szCs w:val="20"/>
              </w:rPr>
            </w:pPr>
            <w:r w:rsidRPr="00860252">
              <w:rPr>
                <w:rFonts w:ascii="Georgia" w:eastAsia="Times New Roman" w:hAnsi="Georgia" w:cs="Times New Roman"/>
                <w:sz w:val="20"/>
                <w:szCs w:val="20"/>
              </w:rPr>
              <w:t>5%</w:t>
            </w:r>
          </w:p>
        </w:tc>
      </w:tr>
      <w:tr w:rsidR="00596C06" w:rsidRPr="00860252" w:rsidTr="00860252">
        <w:trPr>
          <w:trHeight w:val="255"/>
        </w:trPr>
        <w:tc>
          <w:tcPr>
            <w:tcW w:w="1745" w:type="dxa"/>
            <w:vMerge w:val="restart"/>
            <w:shd w:val="clear" w:color="auto" w:fill="auto"/>
            <w:hideMark/>
          </w:tcPr>
          <w:p w:rsidR="00596C06" w:rsidRPr="00860252" w:rsidRDefault="00596C06" w:rsidP="0077276A">
            <w:pPr>
              <w:pStyle w:val="ListParagraph"/>
              <w:numPr>
                <w:ilvl w:val="0"/>
                <w:numId w:val="1"/>
              </w:numPr>
              <w:spacing w:after="0" w:line="240" w:lineRule="auto"/>
              <w:ind w:left="195" w:hanging="195"/>
              <w:rPr>
                <w:rFonts w:ascii="Georgia" w:eastAsia="Times New Roman" w:hAnsi="Georgia" w:cs="Times New Roman"/>
                <w:sz w:val="20"/>
                <w:szCs w:val="20"/>
              </w:rPr>
            </w:pPr>
            <w:r w:rsidRPr="00860252">
              <w:rPr>
                <w:rFonts w:ascii="Georgia" w:eastAsia="Times New Roman" w:hAnsi="Georgia" w:cs="Times New Roman"/>
                <w:sz w:val="20"/>
                <w:szCs w:val="20"/>
              </w:rPr>
              <w:lastRenderedPageBreak/>
              <w:t>Bahasa</w:t>
            </w:r>
          </w:p>
        </w:tc>
        <w:tc>
          <w:tcPr>
            <w:tcW w:w="5768" w:type="dxa"/>
            <w:shd w:val="clear" w:color="auto" w:fill="auto"/>
            <w:vAlign w:val="bottom"/>
            <w:hideMark/>
          </w:tcPr>
          <w:p w:rsidR="00596C06" w:rsidRPr="00860252" w:rsidRDefault="00596C06" w:rsidP="0077276A">
            <w:pPr>
              <w:pStyle w:val="ListParagraph"/>
              <w:numPr>
                <w:ilvl w:val="1"/>
                <w:numId w:val="4"/>
              </w:numPr>
              <w:spacing w:after="0" w:line="240" w:lineRule="auto"/>
              <w:ind w:left="408" w:hanging="426"/>
              <w:jc w:val="both"/>
              <w:rPr>
                <w:rFonts w:ascii="Georgia" w:eastAsia="Times New Roman" w:hAnsi="Georgia"/>
                <w:sz w:val="20"/>
                <w:szCs w:val="20"/>
              </w:rPr>
            </w:pPr>
            <w:r w:rsidRPr="00860252">
              <w:rPr>
                <w:rFonts w:ascii="Georgia" w:eastAsia="Times New Roman" w:hAnsi="Georgia"/>
                <w:sz w:val="20"/>
                <w:szCs w:val="20"/>
              </w:rPr>
              <w:t>Kalimat dan paragraf yang digunakan dalam buku Struktur Aljabar I ini jelas dan mudah dipahami</w:t>
            </w:r>
          </w:p>
        </w:tc>
        <w:tc>
          <w:tcPr>
            <w:tcW w:w="917" w:type="dxa"/>
          </w:tcPr>
          <w:p w:rsidR="00596C06" w:rsidRPr="00860252" w:rsidRDefault="00596C06" w:rsidP="00596C06">
            <w:pPr>
              <w:spacing w:after="0" w:line="240" w:lineRule="auto"/>
              <w:jc w:val="center"/>
              <w:rPr>
                <w:rFonts w:ascii="Georgia" w:hAnsi="Georgia" w:cs="Times New Roman"/>
                <w:color w:val="000000"/>
                <w:sz w:val="20"/>
                <w:szCs w:val="20"/>
              </w:rPr>
            </w:pPr>
            <w:r w:rsidRPr="00860252">
              <w:rPr>
                <w:rFonts w:ascii="Georgia" w:hAnsi="Georgia" w:cs="Times New Roman"/>
                <w:color w:val="000000"/>
                <w:sz w:val="20"/>
                <w:szCs w:val="20"/>
              </w:rPr>
              <w:t>74%</w:t>
            </w:r>
          </w:p>
        </w:tc>
        <w:tc>
          <w:tcPr>
            <w:tcW w:w="905" w:type="dxa"/>
          </w:tcPr>
          <w:p w:rsidR="00596C06" w:rsidRPr="00860252" w:rsidRDefault="00596C06" w:rsidP="00596C06">
            <w:pPr>
              <w:pStyle w:val="ListParagraph"/>
              <w:spacing w:after="0" w:line="240" w:lineRule="auto"/>
              <w:ind w:left="247"/>
              <w:jc w:val="center"/>
              <w:rPr>
                <w:rFonts w:ascii="Georgia" w:eastAsia="Times New Roman" w:hAnsi="Georgia" w:cs="Times New Roman"/>
                <w:sz w:val="20"/>
                <w:szCs w:val="20"/>
              </w:rPr>
            </w:pPr>
            <w:r w:rsidRPr="00860252">
              <w:rPr>
                <w:rFonts w:ascii="Georgia" w:eastAsia="Times New Roman" w:hAnsi="Georgia" w:cs="Times New Roman"/>
                <w:sz w:val="20"/>
                <w:szCs w:val="20"/>
              </w:rPr>
              <w:t>26%</w:t>
            </w:r>
          </w:p>
        </w:tc>
      </w:tr>
      <w:tr w:rsidR="00596C06" w:rsidRPr="00860252" w:rsidTr="00860252">
        <w:trPr>
          <w:trHeight w:val="96"/>
        </w:trPr>
        <w:tc>
          <w:tcPr>
            <w:tcW w:w="1745" w:type="dxa"/>
            <w:vMerge/>
            <w:vAlign w:val="center"/>
            <w:hideMark/>
          </w:tcPr>
          <w:p w:rsidR="00596C06" w:rsidRPr="00860252" w:rsidRDefault="00596C06" w:rsidP="00596C06">
            <w:pPr>
              <w:spacing w:after="0" w:line="240" w:lineRule="auto"/>
              <w:rPr>
                <w:rFonts w:ascii="Georgia" w:eastAsia="Times New Roman" w:hAnsi="Georgia" w:cs="Times New Roman"/>
                <w:sz w:val="20"/>
                <w:szCs w:val="20"/>
              </w:rPr>
            </w:pPr>
          </w:p>
        </w:tc>
        <w:tc>
          <w:tcPr>
            <w:tcW w:w="5768" w:type="dxa"/>
            <w:shd w:val="clear" w:color="auto" w:fill="auto"/>
            <w:vAlign w:val="bottom"/>
            <w:hideMark/>
          </w:tcPr>
          <w:p w:rsidR="00596C06" w:rsidRPr="00860252" w:rsidRDefault="00596C06" w:rsidP="0077276A">
            <w:pPr>
              <w:pStyle w:val="ListParagraph"/>
              <w:numPr>
                <w:ilvl w:val="1"/>
                <w:numId w:val="4"/>
              </w:numPr>
              <w:spacing w:after="0" w:line="240" w:lineRule="auto"/>
              <w:ind w:left="408" w:hanging="426"/>
              <w:jc w:val="both"/>
              <w:rPr>
                <w:rFonts w:ascii="Georgia" w:eastAsia="Times New Roman" w:hAnsi="Georgia"/>
                <w:sz w:val="20"/>
                <w:szCs w:val="20"/>
              </w:rPr>
            </w:pPr>
            <w:r w:rsidRPr="00860252">
              <w:rPr>
                <w:rFonts w:ascii="Georgia" w:eastAsia="Times New Roman" w:hAnsi="Georgia"/>
                <w:sz w:val="20"/>
                <w:szCs w:val="20"/>
              </w:rPr>
              <w:t>Bahasa yang digunakan dalam buku Struktur Aljabar I ini sederhana dan mudah dimengerti</w:t>
            </w:r>
          </w:p>
        </w:tc>
        <w:tc>
          <w:tcPr>
            <w:tcW w:w="917" w:type="dxa"/>
          </w:tcPr>
          <w:p w:rsidR="00596C06" w:rsidRPr="00860252" w:rsidRDefault="00596C06" w:rsidP="00596C06">
            <w:pPr>
              <w:spacing w:after="0" w:line="240" w:lineRule="auto"/>
              <w:jc w:val="center"/>
              <w:rPr>
                <w:rFonts w:ascii="Georgia" w:hAnsi="Georgia" w:cs="Times New Roman"/>
                <w:color w:val="000000"/>
                <w:sz w:val="20"/>
                <w:szCs w:val="20"/>
              </w:rPr>
            </w:pPr>
            <w:r w:rsidRPr="00860252">
              <w:rPr>
                <w:rFonts w:ascii="Georgia" w:hAnsi="Georgia" w:cs="Times New Roman"/>
                <w:color w:val="000000"/>
                <w:sz w:val="20"/>
                <w:szCs w:val="20"/>
              </w:rPr>
              <w:t>70%</w:t>
            </w:r>
          </w:p>
        </w:tc>
        <w:tc>
          <w:tcPr>
            <w:tcW w:w="905" w:type="dxa"/>
          </w:tcPr>
          <w:p w:rsidR="00596C06" w:rsidRPr="00860252" w:rsidRDefault="00596C06" w:rsidP="00596C06">
            <w:pPr>
              <w:pStyle w:val="ListParagraph"/>
              <w:spacing w:after="0" w:line="240" w:lineRule="auto"/>
              <w:ind w:left="247"/>
              <w:jc w:val="center"/>
              <w:rPr>
                <w:rFonts w:ascii="Georgia" w:eastAsia="Times New Roman" w:hAnsi="Georgia" w:cs="Times New Roman"/>
                <w:sz w:val="20"/>
                <w:szCs w:val="20"/>
              </w:rPr>
            </w:pPr>
            <w:r w:rsidRPr="00860252">
              <w:rPr>
                <w:rFonts w:ascii="Georgia" w:eastAsia="Times New Roman" w:hAnsi="Georgia" w:cs="Times New Roman"/>
                <w:sz w:val="20"/>
                <w:szCs w:val="20"/>
              </w:rPr>
              <w:t>30%</w:t>
            </w:r>
          </w:p>
        </w:tc>
      </w:tr>
      <w:tr w:rsidR="00596C06" w:rsidRPr="00860252" w:rsidTr="00860252">
        <w:trPr>
          <w:trHeight w:val="169"/>
        </w:trPr>
        <w:tc>
          <w:tcPr>
            <w:tcW w:w="1745" w:type="dxa"/>
            <w:vMerge/>
            <w:tcBorders>
              <w:bottom w:val="single" w:sz="4" w:space="0" w:color="auto"/>
            </w:tcBorders>
            <w:vAlign w:val="center"/>
            <w:hideMark/>
          </w:tcPr>
          <w:p w:rsidR="00596C06" w:rsidRPr="00860252" w:rsidRDefault="00596C06" w:rsidP="00596C06">
            <w:pPr>
              <w:spacing w:after="0" w:line="240" w:lineRule="auto"/>
              <w:rPr>
                <w:rFonts w:ascii="Georgia" w:eastAsia="Times New Roman" w:hAnsi="Georgia" w:cs="Times New Roman"/>
                <w:sz w:val="20"/>
                <w:szCs w:val="20"/>
              </w:rPr>
            </w:pPr>
          </w:p>
        </w:tc>
        <w:tc>
          <w:tcPr>
            <w:tcW w:w="5768" w:type="dxa"/>
            <w:tcBorders>
              <w:bottom w:val="single" w:sz="4" w:space="0" w:color="auto"/>
            </w:tcBorders>
            <w:shd w:val="clear" w:color="auto" w:fill="auto"/>
            <w:vAlign w:val="bottom"/>
            <w:hideMark/>
          </w:tcPr>
          <w:p w:rsidR="00596C06" w:rsidRPr="00860252" w:rsidRDefault="00596C06" w:rsidP="0077276A">
            <w:pPr>
              <w:pStyle w:val="ListParagraph"/>
              <w:numPr>
                <w:ilvl w:val="1"/>
                <w:numId w:val="4"/>
              </w:numPr>
              <w:spacing w:after="0" w:line="240" w:lineRule="auto"/>
              <w:ind w:left="408" w:hanging="426"/>
              <w:jc w:val="both"/>
              <w:rPr>
                <w:rFonts w:ascii="Georgia" w:eastAsia="Times New Roman" w:hAnsi="Georgia"/>
                <w:sz w:val="20"/>
                <w:szCs w:val="20"/>
              </w:rPr>
            </w:pPr>
            <w:r w:rsidRPr="00860252">
              <w:rPr>
                <w:rFonts w:ascii="Georgia" w:eastAsia="Times New Roman" w:hAnsi="Georgia"/>
                <w:sz w:val="20"/>
                <w:szCs w:val="20"/>
              </w:rPr>
              <w:t>Huruf dan simbol yang digunakan sederhana dan mudah dibaca</w:t>
            </w:r>
          </w:p>
        </w:tc>
        <w:tc>
          <w:tcPr>
            <w:tcW w:w="917" w:type="dxa"/>
            <w:tcBorders>
              <w:bottom w:val="single" w:sz="4" w:space="0" w:color="auto"/>
            </w:tcBorders>
          </w:tcPr>
          <w:p w:rsidR="00596C06" w:rsidRPr="00860252" w:rsidRDefault="00596C06" w:rsidP="00596C06">
            <w:pPr>
              <w:spacing w:after="0" w:line="240" w:lineRule="auto"/>
              <w:jc w:val="center"/>
              <w:rPr>
                <w:rFonts w:ascii="Georgia" w:hAnsi="Georgia" w:cs="Times New Roman"/>
                <w:color w:val="000000"/>
                <w:sz w:val="20"/>
                <w:szCs w:val="20"/>
              </w:rPr>
            </w:pPr>
            <w:r w:rsidRPr="00860252">
              <w:rPr>
                <w:rFonts w:ascii="Georgia" w:hAnsi="Georgia" w:cs="Times New Roman"/>
                <w:color w:val="000000"/>
                <w:sz w:val="20"/>
                <w:szCs w:val="20"/>
              </w:rPr>
              <w:t>89%</w:t>
            </w:r>
          </w:p>
        </w:tc>
        <w:tc>
          <w:tcPr>
            <w:tcW w:w="905" w:type="dxa"/>
            <w:tcBorders>
              <w:bottom w:val="single" w:sz="4" w:space="0" w:color="auto"/>
            </w:tcBorders>
          </w:tcPr>
          <w:p w:rsidR="00596C06" w:rsidRPr="00860252" w:rsidRDefault="00596C06" w:rsidP="00596C06">
            <w:pPr>
              <w:pStyle w:val="ListParagraph"/>
              <w:spacing w:after="0" w:line="240" w:lineRule="auto"/>
              <w:ind w:left="247"/>
              <w:jc w:val="center"/>
              <w:rPr>
                <w:rFonts w:ascii="Georgia" w:eastAsia="Times New Roman" w:hAnsi="Georgia" w:cs="Times New Roman"/>
                <w:sz w:val="20"/>
                <w:szCs w:val="20"/>
              </w:rPr>
            </w:pPr>
            <w:r w:rsidRPr="00860252">
              <w:rPr>
                <w:rFonts w:ascii="Georgia" w:eastAsia="Times New Roman" w:hAnsi="Georgia" w:cs="Times New Roman"/>
                <w:sz w:val="20"/>
                <w:szCs w:val="20"/>
              </w:rPr>
              <w:t>11%</w:t>
            </w:r>
          </w:p>
        </w:tc>
      </w:tr>
      <w:tr w:rsidR="00596C06" w:rsidRPr="00860252" w:rsidTr="00860252">
        <w:trPr>
          <w:trHeight w:val="143"/>
        </w:trPr>
        <w:tc>
          <w:tcPr>
            <w:tcW w:w="7513" w:type="dxa"/>
            <w:gridSpan w:val="2"/>
            <w:tcBorders>
              <w:top w:val="single" w:sz="4" w:space="0" w:color="auto"/>
              <w:bottom w:val="single" w:sz="4" w:space="0" w:color="auto"/>
            </w:tcBorders>
            <w:hideMark/>
          </w:tcPr>
          <w:p w:rsidR="00596C06" w:rsidRPr="00860252" w:rsidRDefault="00596C06" w:rsidP="00596C06">
            <w:pPr>
              <w:spacing w:after="0" w:line="240" w:lineRule="auto"/>
              <w:jc w:val="center"/>
              <w:rPr>
                <w:rFonts w:ascii="Georgia" w:eastAsia="Times New Roman" w:hAnsi="Georgia"/>
                <w:b/>
                <w:sz w:val="20"/>
                <w:szCs w:val="20"/>
              </w:rPr>
            </w:pPr>
            <w:r w:rsidRPr="00860252">
              <w:rPr>
                <w:rFonts w:ascii="Georgia" w:eastAsia="Times New Roman" w:hAnsi="Georgia" w:cs="Times New Roman"/>
                <w:b/>
                <w:sz w:val="20"/>
                <w:szCs w:val="20"/>
              </w:rPr>
              <w:t>Rata-Rata</w:t>
            </w:r>
          </w:p>
        </w:tc>
        <w:tc>
          <w:tcPr>
            <w:tcW w:w="917" w:type="dxa"/>
            <w:tcBorders>
              <w:top w:val="single" w:sz="4" w:space="0" w:color="auto"/>
              <w:bottom w:val="single" w:sz="4" w:space="0" w:color="auto"/>
            </w:tcBorders>
          </w:tcPr>
          <w:p w:rsidR="00596C06" w:rsidRPr="00860252" w:rsidRDefault="00596C06" w:rsidP="00596C06">
            <w:pPr>
              <w:pStyle w:val="ListParagraph"/>
              <w:spacing w:after="0" w:line="240" w:lineRule="auto"/>
              <w:ind w:left="247"/>
              <w:jc w:val="center"/>
              <w:rPr>
                <w:rFonts w:ascii="Georgia" w:eastAsia="Times New Roman" w:hAnsi="Georgia" w:cs="Times New Roman"/>
                <w:b/>
                <w:sz w:val="20"/>
                <w:szCs w:val="20"/>
              </w:rPr>
            </w:pPr>
            <w:r w:rsidRPr="00860252">
              <w:rPr>
                <w:rFonts w:ascii="Georgia" w:eastAsia="Times New Roman" w:hAnsi="Georgia" w:cs="Times New Roman"/>
                <w:b/>
                <w:sz w:val="20"/>
                <w:szCs w:val="20"/>
              </w:rPr>
              <w:t>80%</w:t>
            </w:r>
          </w:p>
        </w:tc>
        <w:tc>
          <w:tcPr>
            <w:tcW w:w="905" w:type="dxa"/>
            <w:tcBorders>
              <w:top w:val="single" w:sz="4" w:space="0" w:color="auto"/>
              <w:bottom w:val="single" w:sz="4" w:space="0" w:color="auto"/>
            </w:tcBorders>
          </w:tcPr>
          <w:p w:rsidR="00596C06" w:rsidRPr="00860252" w:rsidRDefault="00596C06" w:rsidP="00596C06">
            <w:pPr>
              <w:spacing w:after="0" w:line="240" w:lineRule="auto"/>
              <w:jc w:val="center"/>
              <w:rPr>
                <w:rFonts w:ascii="Georgia" w:hAnsi="Georgia" w:cs="Times New Roman"/>
                <w:b/>
                <w:bCs/>
                <w:color w:val="000000"/>
                <w:sz w:val="20"/>
                <w:szCs w:val="20"/>
              </w:rPr>
            </w:pPr>
            <w:r w:rsidRPr="00860252">
              <w:rPr>
                <w:rFonts w:ascii="Georgia" w:hAnsi="Georgia" w:cs="Times New Roman"/>
                <w:b/>
                <w:bCs/>
                <w:color w:val="000000"/>
                <w:sz w:val="20"/>
                <w:szCs w:val="20"/>
              </w:rPr>
              <w:t>20%</w:t>
            </w:r>
          </w:p>
        </w:tc>
      </w:tr>
    </w:tbl>
    <w:p w:rsidR="00596C06" w:rsidRPr="00821270" w:rsidRDefault="00596C06" w:rsidP="00944AF2">
      <w:pPr>
        <w:spacing w:after="0" w:line="240" w:lineRule="auto"/>
        <w:jc w:val="center"/>
        <w:rPr>
          <w:rFonts w:ascii="Georgia" w:hAnsi="Georgia" w:cs="Times New Roman"/>
          <w:sz w:val="20"/>
          <w:lang w:val="en-US"/>
        </w:rPr>
      </w:pPr>
    </w:p>
    <w:p w:rsidR="00860252" w:rsidRDefault="00860252" w:rsidP="00944AF2">
      <w:pPr>
        <w:spacing w:after="0" w:line="240" w:lineRule="auto"/>
        <w:ind w:firstLine="720"/>
        <w:jc w:val="both"/>
        <w:rPr>
          <w:rFonts w:ascii="Georgia" w:hAnsi="Georgia" w:cs="Times New Roman"/>
        </w:rPr>
        <w:sectPr w:rsidR="00860252" w:rsidSect="00B1381E">
          <w:type w:val="continuous"/>
          <w:pgSz w:w="11906" w:h="16838" w:code="9"/>
          <w:pgMar w:top="1418" w:right="1134" w:bottom="1418" w:left="1134" w:header="624" w:footer="624" w:gutter="0"/>
          <w:cols w:space="708"/>
          <w:titlePg/>
          <w:docGrid w:linePitch="360"/>
        </w:sectPr>
      </w:pPr>
    </w:p>
    <w:p w:rsidR="00D76B53" w:rsidRPr="00F82632" w:rsidRDefault="00D76B53" w:rsidP="00944AF2">
      <w:pPr>
        <w:spacing w:after="0" w:line="240" w:lineRule="auto"/>
        <w:ind w:firstLine="720"/>
        <w:jc w:val="both"/>
        <w:rPr>
          <w:rFonts w:ascii="Georgia" w:hAnsi="Georgia" w:cs="Times New Roman"/>
          <w:lang w:val="en-US"/>
        </w:rPr>
      </w:pPr>
      <w:r w:rsidRPr="00F82632">
        <w:rPr>
          <w:rFonts w:ascii="Georgia" w:hAnsi="Georgia" w:cs="Times New Roman"/>
        </w:rPr>
        <w:lastRenderedPageBreak/>
        <w:t xml:space="preserve">Berdasarkan tabel di atas </w:t>
      </w:r>
      <w:r w:rsidRPr="00F82632">
        <w:rPr>
          <w:rFonts w:ascii="Georgia" w:hAnsi="Georgia" w:cs="Times New Roman"/>
          <w:lang w:val="en-US"/>
        </w:rPr>
        <w:t xml:space="preserve">diketahui bahwa </w:t>
      </w:r>
      <w:r w:rsidRPr="00F82632">
        <w:rPr>
          <w:rFonts w:ascii="Georgia" w:hAnsi="Georgia" w:cs="Times New Roman"/>
        </w:rPr>
        <w:t xml:space="preserve">persentase rata-rata respon positif mahasiswa </w:t>
      </w:r>
      <w:r w:rsidRPr="00F82632">
        <w:rPr>
          <w:rFonts w:ascii="Georgia" w:hAnsi="Georgia" w:cs="Times New Roman"/>
          <w:color w:val="000000" w:themeColor="text1"/>
        </w:rPr>
        <w:t>sebesar 80%,</w:t>
      </w:r>
      <w:r w:rsidRPr="00F82632">
        <w:rPr>
          <w:rFonts w:ascii="Georgia" w:hAnsi="Georgia" w:cs="Times New Roman"/>
        </w:rPr>
        <w:t xml:space="preserve"> sedangkan persentase rata-rata respon negatif mahasiswa sebesar </w:t>
      </w:r>
      <w:r w:rsidRPr="00F82632">
        <w:rPr>
          <w:rFonts w:ascii="Georgia" w:hAnsi="Georgia" w:cs="Times New Roman"/>
          <w:color w:val="000000" w:themeColor="text1"/>
        </w:rPr>
        <w:t>20%.</w:t>
      </w:r>
      <w:r w:rsidRPr="00F82632">
        <w:rPr>
          <w:rFonts w:ascii="Georgia" w:hAnsi="Georgia" w:cs="Times New Roman"/>
        </w:rPr>
        <w:t xml:space="preserve"> Dengan demikian dapat dikatakan bahwa respon siswa terhadap buku </w:t>
      </w:r>
      <w:r w:rsidRPr="00F82632">
        <w:rPr>
          <w:rFonts w:ascii="Georgia" w:eastAsia="Times New Roman" w:hAnsi="Georgia"/>
        </w:rPr>
        <w:t>Struktur Aljabar I</w:t>
      </w:r>
      <w:r w:rsidRPr="00F82632">
        <w:rPr>
          <w:rFonts w:ascii="Georgia" w:hAnsi="Georgia" w:cs="Times New Roman"/>
        </w:rPr>
        <w:t xml:space="preserve"> adalah “positif”.</w:t>
      </w:r>
    </w:p>
    <w:p w:rsidR="00D76B53" w:rsidRPr="00F82632" w:rsidRDefault="00D76B53" w:rsidP="0077276A">
      <w:pPr>
        <w:pStyle w:val="ListParagraph"/>
        <w:numPr>
          <w:ilvl w:val="0"/>
          <w:numId w:val="12"/>
        </w:numPr>
        <w:spacing w:after="0" w:line="240" w:lineRule="auto"/>
        <w:jc w:val="both"/>
        <w:rPr>
          <w:rFonts w:ascii="Georgia" w:hAnsi="Georgia" w:cs="Times New Roman"/>
        </w:rPr>
      </w:pPr>
      <w:r w:rsidRPr="00F82632">
        <w:rPr>
          <w:rFonts w:ascii="Georgia" w:hAnsi="Georgia" w:cs="Times New Roman"/>
        </w:rPr>
        <w:t>Uji Efektif</w:t>
      </w:r>
    </w:p>
    <w:p w:rsidR="00D76B53" w:rsidRPr="00F82632" w:rsidRDefault="00D76B53" w:rsidP="00944AF2">
      <w:pPr>
        <w:spacing w:after="0" w:line="240" w:lineRule="auto"/>
        <w:ind w:firstLine="720"/>
        <w:jc w:val="both"/>
        <w:rPr>
          <w:rFonts w:ascii="Georgia" w:hAnsi="Georgia" w:cs="Times New Roman"/>
        </w:rPr>
      </w:pPr>
      <w:r w:rsidRPr="00F82632">
        <w:rPr>
          <w:rFonts w:ascii="Georgia" w:hAnsi="Georgia" w:cs="Times New Roman"/>
        </w:rPr>
        <w:t xml:space="preserve">Suatu produk dikatakan efektif jika terdapat peningkatan hasil belajar Struktur </w:t>
      </w:r>
      <w:r w:rsidRPr="00F82632">
        <w:rPr>
          <w:rFonts w:ascii="Georgia" w:hAnsi="Georgia" w:cs="Times New Roman"/>
        </w:rPr>
        <w:lastRenderedPageBreak/>
        <w:t>Aljabar I dari sebelum dan setelah menggunakan produk. Berdasarkan persentase nilai hasil belajar mahasiswa matakuliah Struktur Aljabar I pada Semester Gasal T.A. 2017/2018 sebelum menggunakan produk dan Semester  Gasal T.A. 2018/2019 setelah menggunakan produk, terjadi persentase peningkatan hasil belajar mahasiswa sebagai berikut:</w:t>
      </w:r>
    </w:p>
    <w:p w:rsidR="00860252" w:rsidRDefault="00860252" w:rsidP="00944AF2">
      <w:pPr>
        <w:spacing w:after="0" w:line="240" w:lineRule="auto"/>
        <w:ind w:left="1276" w:hanging="1276"/>
        <w:jc w:val="both"/>
        <w:rPr>
          <w:rFonts w:ascii="Georgia" w:hAnsi="Georgia" w:cs="Times New Roman"/>
        </w:rPr>
        <w:sectPr w:rsidR="00860252" w:rsidSect="00860252">
          <w:type w:val="continuous"/>
          <w:pgSz w:w="11906" w:h="16838" w:code="9"/>
          <w:pgMar w:top="1418" w:right="1134" w:bottom="1418" w:left="1134" w:header="624" w:footer="624" w:gutter="0"/>
          <w:cols w:num="2" w:space="708"/>
          <w:titlePg/>
          <w:docGrid w:linePitch="360"/>
        </w:sectPr>
      </w:pPr>
    </w:p>
    <w:p w:rsidR="00860252" w:rsidRDefault="00860252" w:rsidP="00944AF2">
      <w:pPr>
        <w:spacing w:after="0" w:line="240" w:lineRule="auto"/>
        <w:ind w:left="1276" w:hanging="1276"/>
        <w:jc w:val="both"/>
        <w:rPr>
          <w:rFonts w:ascii="Georgia" w:hAnsi="Georgia" w:cs="Times New Roman"/>
          <w:lang w:val="en-US"/>
        </w:rPr>
      </w:pPr>
    </w:p>
    <w:p w:rsidR="00D76B53" w:rsidRPr="00F82632" w:rsidRDefault="00D76B53" w:rsidP="00944AF2">
      <w:pPr>
        <w:spacing w:after="0" w:line="240" w:lineRule="auto"/>
        <w:ind w:left="1276" w:hanging="1276"/>
        <w:jc w:val="both"/>
        <w:rPr>
          <w:rFonts w:ascii="Georgia" w:hAnsi="Georgia" w:cs="Times New Roman"/>
        </w:rPr>
      </w:pPr>
      <w:r w:rsidRPr="00A43578">
        <w:rPr>
          <w:rFonts w:ascii="Georgia" w:hAnsi="Georgia" w:cs="Times New Roman"/>
          <w:b/>
        </w:rPr>
        <w:t>Tabel 5.</w:t>
      </w:r>
      <w:r w:rsidRPr="00F82632">
        <w:rPr>
          <w:rFonts w:ascii="Georgia" w:hAnsi="Georgia" w:cs="Times New Roman"/>
        </w:rPr>
        <w:t xml:space="preserve"> </w:t>
      </w:r>
      <w:r w:rsidRPr="00F82632">
        <w:rPr>
          <w:rFonts w:ascii="Georgia" w:hAnsi="Georgia" w:cs="Times New Roman"/>
        </w:rPr>
        <w:tab/>
        <w:t>Peningkatan Hasil Belajar pada Mata Kuliah Aljabar Abstrak I (Struktur Aljabar I) Sebelum dan Setelah Menggunakan Buku Ajar Struktur Aljabar I</w:t>
      </w:r>
    </w:p>
    <w:tbl>
      <w:tblPr>
        <w:tblW w:w="8398" w:type="dxa"/>
        <w:jc w:val="center"/>
        <w:tblInd w:w="91" w:type="dxa"/>
        <w:tblLook w:val="04A0" w:firstRow="1" w:lastRow="0" w:firstColumn="1" w:lastColumn="0" w:noHBand="0" w:noVBand="1"/>
      </w:tblPr>
      <w:tblGrid>
        <w:gridCol w:w="1877"/>
        <w:gridCol w:w="1418"/>
        <w:gridCol w:w="1275"/>
        <w:gridCol w:w="1276"/>
        <w:gridCol w:w="1276"/>
        <w:gridCol w:w="1276"/>
      </w:tblGrid>
      <w:tr w:rsidR="00D76B53" w:rsidRPr="00F82632" w:rsidTr="00D76B53">
        <w:trPr>
          <w:trHeight w:val="315"/>
          <w:jc w:val="center"/>
        </w:trPr>
        <w:tc>
          <w:tcPr>
            <w:tcW w:w="1877" w:type="dxa"/>
            <w:vMerge w:val="restart"/>
            <w:tcBorders>
              <w:top w:val="single" w:sz="4" w:space="0" w:color="auto"/>
              <w:bottom w:val="single" w:sz="4" w:space="0" w:color="auto"/>
            </w:tcBorders>
            <w:shd w:val="clear" w:color="auto" w:fill="auto"/>
            <w:noWrap/>
            <w:vAlign w:val="center"/>
            <w:hideMark/>
          </w:tcPr>
          <w:p w:rsidR="00D76B53" w:rsidRPr="00F82632" w:rsidRDefault="00D76B53" w:rsidP="00944AF2">
            <w:pPr>
              <w:spacing w:after="0" w:line="240" w:lineRule="auto"/>
              <w:jc w:val="center"/>
              <w:rPr>
                <w:rFonts w:ascii="Georgia" w:eastAsia="Times New Roman" w:hAnsi="Georgia" w:cs="Times New Roman"/>
                <w:b/>
                <w:color w:val="000000"/>
              </w:rPr>
            </w:pPr>
            <w:r w:rsidRPr="00F82632">
              <w:rPr>
                <w:rFonts w:ascii="Georgia" w:eastAsia="Times New Roman" w:hAnsi="Georgia" w:cs="Times New Roman"/>
                <w:b/>
                <w:color w:val="000000"/>
              </w:rPr>
              <w:t>Keterangan</w:t>
            </w:r>
          </w:p>
        </w:tc>
        <w:tc>
          <w:tcPr>
            <w:tcW w:w="6521" w:type="dxa"/>
            <w:gridSpan w:val="5"/>
            <w:tcBorders>
              <w:top w:val="single" w:sz="4" w:space="0" w:color="auto"/>
              <w:bottom w:val="single" w:sz="4" w:space="0" w:color="auto"/>
            </w:tcBorders>
            <w:shd w:val="clear" w:color="auto" w:fill="auto"/>
            <w:noWrap/>
            <w:vAlign w:val="center"/>
            <w:hideMark/>
          </w:tcPr>
          <w:p w:rsidR="00D76B53" w:rsidRPr="00F82632" w:rsidRDefault="00D76B53" w:rsidP="00944AF2">
            <w:pPr>
              <w:spacing w:after="0" w:line="240" w:lineRule="auto"/>
              <w:jc w:val="center"/>
              <w:rPr>
                <w:rFonts w:ascii="Georgia" w:eastAsia="Times New Roman" w:hAnsi="Georgia" w:cs="Times New Roman"/>
                <w:b/>
                <w:color w:val="000000"/>
              </w:rPr>
            </w:pPr>
            <w:r w:rsidRPr="00F82632">
              <w:rPr>
                <w:rFonts w:ascii="Georgia" w:eastAsia="Times New Roman" w:hAnsi="Georgia" w:cs="Times New Roman"/>
                <w:b/>
                <w:color w:val="000000"/>
              </w:rPr>
              <w:t>Jumlah (Persentase) Mahasiswa Yang Mendapatkan Nilai</w:t>
            </w:r>
          </w:p>
        </w:tc>
      </w:tr>
      <w:tr w:rsidR="00D76B53" w:rsidRPr="00F82632" w:rsidTr="00D76B53">
        <w:trPr>
          <w:trHeight w:val="315"/>
          <w:jc w:val="center"/>
        </w:trPr>
        <w:tc>
          <w:tcPr>
            <w:tcW w:w="1877" w:type="dxa"/>
            <w:vMerge/>
            <w:tcBorders>
              <w:top w:val="single" w:sz="4" w:space="0" w:color="auto"/>
              <w:bottom w:val="single" w:sz="4" w:space="0" w:color="auto"/>
            </w:tcBorders>
            <w:shd w:val="clear" w:color="auto" w:fill="auto"/>
            <w:noWrap/>
            <w:vAlign w:val="center"/>
            <w:hideMark/>
          </w:tcPr>
          <w:p w:rsidR="00D76B53" w:rsidRPr="00F82632" w:rsidRDefault="00D76B53" w:rsidP="00944AF2">
            <w:pPr>
              <w:spacing w:after="0" w:line="240" w:lineRule="auto"/>
              <w:jc w:val="center"/>
              <w:rPr>
                <w:rFonts w:ascii="Georgia" w:eastAsia="Times New Roman" w:hAnsi="Georgia" w:cs="Times New Roman"/>
                <w:b/>
                <w:color w:val="000000"/>
              </w:rPr>
            </w:pPr>
          </w:p>
        </w:tc>
        <w:tc>
          <w:tcPr>
            <w:tcW w:w="1418" w:type="dxa"/>
            <w:tcBorders>
              <w:top w:val="single" w:sz="4" w:space="0" w:color="auto"/>
              <w:bottom w:val="single" w:sz="4" w:space="0" w:color="auto"/>
            </w:tcBorders>
            <w:shd w:val="clear" w:color="auto" w:fill="auto"/>
            <w:noWrap/>
            <w:vAlign w:val="center"/>
            <w:hideMark/>
          </w:tcPr>
          <w:p w:rsidR="00D76B53" w:rsidRPr="00F82632" w:rsidRDefault="00D76B53" w:rsidP="00944AF2">
            <w:pPr>
              <w:spacing w:after="0" w:line="240" w:lineRule="auto"/>
              <w:jc w:val="center"/>
              <w:rPr>
                <w:rFonts w:ascii="Georgia" w:eastAsia="Times New Roman" w:hAnsi="Georgia" w:cs="Times New Roman"/>
                <w:b/>
                <w:bCs/>
                <w:color w:val="000000"/>
              </w:rPr>
            </w:pPr>
            <w:r w:rsidRPr="00F82632">
              <w:rPr>
                <w:rFonts w:ascii="Georgia" w:eastAsia="Times New Roman" w:hAnsi="Georgia" w:cs="Times New Roman"/>
                <w:b/>
                <w:bCs/>
                <w:color w:val="000000"/>
              </w:rPr>
              <w:t>A</w:t>
            </w:r>
          </w:p>
          <w:p w:rsidR="00D76B53" w:rsidRPr="00F82632" w:rsidRDefault="00D76B53" w:rsidP="00944AF2">
            <w:pPr>
              <w:spacing w:after="0" w:line="240" w:lineRule="auto"/>
              <w:jc w:val="center"/>
              <w:rPr>
                <w:rFonts w:ascii="Georgia" w:eastAsia="Times New Roman" w:hAnsi="Georgia" w:cs="Times New Roman"/>
                <w:b/>
                <w:bCs/>
                <w:color w:val="000000"/>
              </w:rPr>
            </w:pPr>
            <w:r w:rsidRPr="00F82632">
              <w:rPr>
                <w:rFonts w:ascii="Georgia" w:eastAsia="Times New Roman" w:hAnsi="Georgia" w:cs="Times New Roman"/>
                <w:b/>
                <w:bCs/>
                <w:color w:val="000000"/>
              </w:rPr>
              <w:t>(80 s.d. 100)</w:t>
            </w:r>
          </w:p>
        </w:tc>
        <w:tc>
          <w:tcPr>
            <w:tcW w:w="1275" w:type="dxa"/>
            <w:tcBorders>
              <w:top w:val="single" w:sz="4" w:space="0" w:color="auto"/>
              <w:bottom w:val="single" w:sz="4" w:space="0" w:color="auto"/>
            </w:tcBorders>
            <w:shd w:val="clear" w:color="auto" w:fill="auto"/>
            <w:noWrap/>
            <w:vAlign w:val="center"/>
            <w:hideMark/>
          </w:tcPr>
          <w:p w:rsidR="00D76B53" w:rsidRPr="00F82632" w:rsidRDefault="00D76B53" w:rsidP="00944AF2">
            <w:pPr>
              <w:spacing w:after="0" w:line="240" w:lineRule="auto"/>
              <w:jc w:val="center"/>
              <w:rPr>
                <w:rFonts w:ascii="Georgia" w:eastAsia="Times New Roman" w:hAnsi="Georgia" w:cs="Times New Roman"/>
                <w:b/>
                <w:bCs/>
                <w:color w:val="000000"/>
              </w:rPr>
            </w:pPr>
            <w:r w:rsidRPr="00F82632">
              <w:rPr>
                <w:rFonts w:ascii="Georgia" w:eastAsia="Times New Roman" w:hAnsi="Georgia" w:cs="Times New Roman"/>
                <w:b/>
                <w:bCs/>
                <w:color w:val="000000"/>
              </w:rPr>
              <w:t>B</w:t>
            </w:r>
          </w:p>
          <w:p w:rsidR="00D76B53" w:rsidRPr="00F82632" w:rsidRDefault="00D76B53" w:rsidP="00944AF2">
            <w:pPr>
              <w:spacing w:after="0" w:line="240" w:lineRule="auto"/>
              <w:jc w:val="center"/>
              <w:rPr>
                <w:rFonts w:ascii="Georgia" w:eastAsia="Times New Roman" w:hAnsi="Georgia" w:cs="Times New Roman"/>
                <w:b/>
                <w:bCs/>
                <w:color w:val="000000"/>
              </w:rPr>
            </w:pPr>
            <w:r w:rsidRPr="00F82632">
              <w:rPr>
                <w:rFonts w:ascii="Georgia" w:eastAsia="Times New Roman" w:hAnsi="Georgia" w:cs="Times New Roman"/>
                <w:b/>
                <w:bCs/>
                <w:color w:val="000000"/>
              </w:rPr>
              <w:t>(70 s.d. 79)</w:t>
            </w:r>
          </w:p>
        </w:tc>
        <w:tc>
          <w:tcPr>
            <w:tcW w:w="1276" w:type="dxa"/>
            <w:tcBorders>
              <w:top w:val="single" w:sz="4" w:space="0" w:color="auto"/>
              <w:bottom w:val="single" w:sz="4" w:space="0" w:color="auto"/>
            </w:tcBorders>
            <w:shd w:val="clear" w:color="auto" w:fill="auto"/>
            <w:noWrap/>
            <w:vAlign w:val="center"/>
            <w:hideMark/>
          </w:tcPr>
          <w:p w:rsidR="00D76B53" w:rsidRPr="00F82632" w:rsidRDefault="00D76B53" w:rsidP="00944AF2">
            <w:pPr>
              <w:spacing w:after="0" w:line="240" w:lineRule="auto"/>
              <w:jc w:val="center"/>
              <w:rPr>
                <w:rFonts w:ascii="Georgia" w:eastAsia="Times New Roman" w:hAnsi="Georgia" w:cs="Times New Roman"/>
                <w:b/>
                <w:bCs/>
                <w:color w:val="000000"/>
              </w:rPr>
            </w:pPr>
            <w:r w:rsidRPr="00F82632">
              <w:rPr>
                <w:rFonts w:ascii="Georgia" w:eastAsia="Times New Roman" w:hAnsi="Georgia" w:cs="Times New Roman"/>
                <w:b/>
                <w:bCs/>
                <w:color w:val="000000"/>
              </w:rPr>
              <w:t>C</w:t>
            </w:r>
          </w:p>
          <w:p w:rsidR="00D76B53" w:rsidRPr="00F82632" w:rsidRDefault="00D76B53" w:rsidP="00944AF2">
            <w:pPr>
              <w:spacing w:after="0" w:line="240" w:lineRule="auto"/>
              <w:jc w:val="center"/>
              <w:rPr>
                <w:rFonts w:ascii="Georgia" w:eastAsia="Times New Roman" w:hAnsi="Georgia" w:cs="Times New Roman"/>
                <w:b/>
                <w:bCs/>
                <w:color w:val="000000"/>
              </w:rPr>
            </w:pPr>
            <w:r w:rsidRPr="00F82632">
              <w:rPr>
                <w:rFonts w:ascii="Georgia" w:eastAsia="Times New Roman" w:hAnsi="Georgia" w:cs="Times New Roman"/>
                <w:b/>
                <w:bCs/>
                <w:color w:val="000000"/>
              </w:rPr>
              <w:t>(60 s.d. 69)</w:t>
            </w:r>
          </w:p>
        </w:tc>
        <w:tc>
          <w:tcPr>
            <w:tcW w:w="1276" w:type="dxa"/>
            <w:tcBorders>
              <w:top w:val="single" w:sz="4" w:space="0" w:color="auto"/>
              <w:bottom w:val="single" w:sz="4" w:space="0" w:color="auto"/>
            </w:tcBorders>
            <w:shd w:val="clear" w:color="auto" w:fill="auto"/>
            <w:noWrap/>
            <w:vAlign w:val="center"/>
            <w:hideMark/>
          </w:tcPr>
          <w:p w:rsidR="00D76B53" w:rsidRPr="00F82632" w:rsidRDefault="00D76B53" w:rsidP="00944AF2">
            <w:pPr>
              <w:spacing w:after="0" w:line="240" w:lineRule="auto"/>
              <w:jc w:val="center"/>
              <w:rPr>
                <w:rFonts w:ascii="Georgia" w:eastAsia="Times New Roman" w:hAnsi="Georgia" w:cs="Times New Roman"/>
                <w:b/>
                <w:bCs/>
                <w:color w:val="000000"/>
              </w:rPr>
            </w:pPr>
            <w:r w:rsidRPr="00F82632">
              <w:rPr>
                <w:rFonts w:ascii="Georgia" w:eastAsia="Times New Roman" w:hAnsi="Georgia" w:cs="Times New Roman"/>
                <w:b/>
                <w:bCs/>
                <w:color w:val="000000"/>
              </w:rPr>
              <w:t>D</w:t>
            </w:r>
          </w:p>
          <w:p w:rsidR="00D76B53" w:rsidRPr="00F82632" w:rsidRDefault="00D76B53" w:rsidP="00944AF2">
            <w:pPr>
              <w:spacing w:after="0" w:line="240" w:lineRule="auto"/>
              <w:jc w:val="center"/>
              <w:rPr>
                <w:rFonts w:ascii="Georgia" w:eastAsia="Times New Roman" w:hAnsi="Georgia" w:cs="Times New Roman"/>
                <w:b/>
                <w:bCs/>
                <w:color w:val="000000"/>
              </w:rPr>
            </w:pPr>
            <w:r w:rsidRPr="00F82632">
              <w:rPr>
                <w:rFonts w:ascii="Georgia" w:eastAsia="Times New Roman" w:hAnsi="Georgia" w:cs="Times New Roman"/>
                <w:b/>
                <w:bCs/>
                <w:color w:val="000000"/>
              </w:rPr>
              <w:t>(50 s.d. 59)</w:t>
            </w:r>
          </w:p>
        </w:tc>
        <w:tc>
          <w:tcPr>
            <w:tcW w:w="1276" w:type="dxa"/>
            <w:tcBorders>
              <w:top w:val="single" w:sz="4" w:space="0" w:color="auto"/>
              <w:bottom w:val="single" w:sz="4" w:space="0" w:color="auto"/>
            </w:tcBorders>
            <w:shd w:val="clear" w:color="auto" w:fill="auto"/>
            <w:noWrap/>
            <w:vAlign w:val="center"/>
            <w:hideMark/>
          </w:tcPr>
          <w:p w:rsidR="00D76B53" w:rsidRPr="00F82632" w:rsidRDefault="00D76B53" w:rsidP="00944AF2">
            <w:pPr>
              <w:spacing w:after="0" w:line="240" w:lineRule="auto"/>
              <w:jc w:val="center"/>
              <w:rPr>
                <w:rFonts w:ascii="Georgia" w:eastAsia="Times New Roman" w:hAnsi="Georgia" w:cs="Times New Roman"/>
                <w:b/>
                <w:bCs/>
                <w:color w:val="000000"/>
              </w:rPr>
            </w:pPr>
            <w:r w:rsidRPr="00F82632">
              <w:rPr>
                <w:rFonts w:ascii="Georgia" w:eastAsia="Times New Roman" w:hAnsi="Georgia" w:cs="Times New Roman"/>
                <w:b/>
                <w:bCs/>
                <w:color w:val="000000"/>
              </w:rPr>
              <w:t>E</w:t>
            </w:r>
          </w:p>
          <w:p w:rsidR="00D76B53" w:rsidRPr="00F82632" w:rsidRDefault="00D76B53" w:rsidP="00944AF2">
            <w:pPr>
              <w:spacing w:after="0" w:line="240" w:lineRule="auto"/>
              <w:jc w:val="center"/>
              <w:rPr>
                <w:rFonts w:ascii="Georgia" w:eastAsia="Times New Roman" w:hAnsi="Georgia" w:cs="Times New Roman"/>
                <w:b/>
                <w:bCs/>
                <w:color w:val="000000"/>
              </w:rPr>
            </w:pPr>
            <w:r w:rsidRPr="00F82632">
              <w:rPr>
                <w:rFonts w:ascii="Georgia" w:eastAsia="Times New Roman" w:hAnsi="Georgia" w:cs="Times New Roman"/>
                <w:b/>
                <w:bCs/>
                <w:color w:val="000000"/>
              </w:rPr>
              <w:t>(0 s.d. 49)</w:t>
            </w:r>
          </w:p>
        </w:tc>
      </w:tr>
      <w:tr w:rsidR="00D76B53" w:rsidRPr="00F82632" w:rsidTr="00D76B53">
        <w:trPr>
          <w:trHeight w:val="315"/>
          <w:jc w:val="center"/>
        </w:trPr>
        <w:tc>
          <w:tcPr>
            <w:tcW w:w="1877" w:type="dxa"/>
            <w:tcBorders>
              <w:top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Sebelum (</w:t>
            </w:r>
            <w:r w:rsidRPr="00F82632">
              <w:rPr>
                <w:rFonts w:ascii="Georgia" w:eastAsia="Times New Roman" w:hAnsi="Georgia" w:cs="Times New Roman"/>
                <w:i/>
                <w:color w:val="000000"/>
              </w:rPr>
              <w:t>Pre</w:t>
            </w:r>
            <w:r w:rsidRPr="00F82632">
              <w:rPr>
                <w:rFonts w:ascii="Georgia" w:eastAsia="Times New Roman" w:hAnsi="Georgia" w:cs="Times New Roman"/>
                <w:color w:val="000000"/>
              </w:rPr>
              <w:t>)</w:t>
            </w:r>
          </w:p>
        </w:tc>
        <w:tc>
          <w:tcPr>
            <w:tcW w:w="1418" w:type="dxa"/>
            <w:tcBorders>
              <w:top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45 orang</w:t>
            </w:r>
          </w:p>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(22,39%)</w:t>
            </w:r>
          </w:p>
        </w:tc>
        <w:tc>
          <w:tcPr>
            <w:tcW w:w="1275" w:type="dxa"/>
            <w:tcBorders>
              <w:top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93 orang</w:t>
            </w:r>
          </w:p>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(46,27%)</w:t>
            </w:r>
          </w:p>
        </w:tc>
        <w:tc>
          <w:tcPr>
            <w:tcW w:w="1276" w:type="dxa"/>
            <w:tcBorders>
              <w:top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57 orang</w:t>
            </w:r>
          </w:p>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(28,36%)</w:t>
            </w:r>
          </w:p>
        </w:tc>
        <w:tc>
          <w:tcPr>
            <w:tcW w:w="1276" w:type="dxa"/>
            <w:tcBorders>
              <w:top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5 orang</w:t>
            </w:r>
          </w:p>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(2,49%)</w:t>
            </w:r>
          </w:p>
        </w:tc>
        <w:tc>
          <w:tcPr>
            <w:tcW w:w="1276" w:type="dxa"/>
            <w:tcBorders>
              <w:top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1 orang</w:t>
            </w:r>
          </w:p>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(0.50%)</w:t>
            </w:r>
          </w:p>
        </w:tc>
      </w:tr>
      <w:tr w:rsidR="00D76B53" w:rsidRPr="00F82632" w:rsidTr="00D76B53">
        <w:trPr>
          <w:trHeight w:val="315"/>
          <w:jc w:val="center"/>
        </w:trPr>
        <w:tc>
          <w:tcPr>
            <w:tcW w:w="1877" w:type="dxa"/>
            <w:tcBorders>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Setelah (</w:t>
            </w:r>
            <w:r w:rsidRPr="00F82632">
              <w:rPr>
                <w:rFonts w:ascii="Georgia" w:eastAsia="Times New Roman" w:hAnsi="Georgia" w:cs="Times New Roman"/>
                <w:i/>
                <w:color w:val="000000"/>
              </w:rPr>
              <w:t>Post</w:t>
            </w:r>
            <w:r w:rsidRPr="00F82632">
              <w:rPr>
                <w:rFonts w:ascii="Georgia" w:eastAsia="Times New Roman" w:hAnsi="Georgia" w:cs="Times New Roman"/>
                <w:color w:val="000000"/>
              </w:rPr>
              <w:t>)</w:t>
            </w:r>
          </w:p>
        </w:tc>
        <w:tc>
          <w:tcPr>
            <w:tcW w:w="1418" w:type="dxa"/>
            <w:tcBorders>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157 orang</w:t>
            </w:r>
          </w:p>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(64,88%)</w:t>
            </w:r>
          </w:p>
        </w:tc>
        <w:tc>
          <w:tcPr>
            <w:tcW w:w="1275" w:type="dxa"/>
            <w:tcBorders>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80 orang</w:t>
            </w:r>
          </w:p>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(33,06%)</w:t>
            </w:r>
          </w:p>
        </w:tc>
        <w:tc>
          <w:tcPr>
            <w:tcW w:w="1276" w:type="dxa"/>
            <w:tcBorders>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4 orang</w:t>
            </w:r>
          </w:p>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(1,65%)</w:t>
            </w:r>
          </w:p>
        </w:tc>
        <w:tc>
          <w:tcPr>
            <w:tcW w:w="1276" w:type="dxa"/>
            <w:tcBorders>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0 orang</w:t>
            </w:r>
          </w:p>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(0%)</w:t>
            </w:r>
          </w:p>
        </w:tc>
        <w:tc>
          <w:tcPr>
            <w:tcW w:w="1276" w:type="dxa"/>
            <w:tcBorders>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1 orang</w:t>
            </w:r>
          </w:p>
          <w:p w:rsidR="00D76B53" w:rsidRPr="00F82632" w:rsidRDefault="00D76B53" w:rsidP="00944AF2">
            <w:pPr>
              <w:spacing w:after="0" w:line="240" w:lineRule="auto"/>
              <w:jc w:val="center"/>
              <w:rPr>
                <w:rFonts w:ascii="Georgia" w:eastAsia="Times New Roman" w:hAnsi="Georgia" w:cs="Times New Roman"/>
                <w:color w:val="000000"/>
              </w:rPr>
            </w:pPr>
            <w:r w:rsidRPr="00F82632">
              <w:rPr>
                <w:rFonts w:ascii="Georgia" w:eastAsia="Times New Roman" w:hAnsi="Georgia" w:cs="Times New Roman"/>
                <w:color w:val="000000"/>
              </w:rPr>
              <w:t>(0,41%)</w:t>
            </w:r>
          </w:p>
        </w:tc>
      </w:tr>
      <w:tr w:rsidR="00D76B53" w:rsidRPr="00F82632" w:rsidTr="00D76B53">
        <w:trPr>
          <w:trHeight w:val="315"/>
          <w:jc w:val="center"/>
        </w:trPr>
        <w:tc>
          <w:tcPr>
            <w:tcW w:w="1877" w:type="dxa"/>
            <w:tcBorders>
              <w:top w:val="single" w:sz="4" w:space="0" w:color="auto"/>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b/>
                <w:color w:val="000000"/>
              </w:rPr>
            </w:pPr>
            <w:r w:rsidRPr="00F82632">
              <w:rPr>
                <w:rFonts w:ascii="Georgia" w:eastAsia="Times New Roman" w:hAnsi="Georgia" w:cs="Times New Roman"/>
                <w:b/>
                <w:color w:val="000000"/>
              </w:rPr>
              <w:t>Selisih</w:t>
            </w:r>
          </w:p>
        </w:tc>
        <w:tc>
          <w:tcPr>
            <w:tcW w:w="1418" w:type="dxa"/>
            <w:tcBorders>
              <w:top w:val="single" w:sz="4" w:space="0" w:color="auto"/>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b/>
                <w:color w:val="000000"/>
              </w:rPr>
            </w:pPr>
            <w:r w:rsidRPr="00F82632">
              <w:rPr>
                <w:rFonts w:ascii="Georgia" w:eastAsia="Times New Roman" w:hAnsi="Georgia" w:cs="Times New Roman"/>
                <w:b/>
                <w:color w:val="000000"/>
              </w:rPr>
              <w:t>42,49%</w:t>
            </w:r>
          </w:p>
        </w:tc>
        <w:tc>
          <w:tcPr>
            <w:tcW w:w="1275" w:type="dxa"/>
            <w:tcBorders>
              <w:top w:val="single" w:sz="4" w:space="0" w:color="auto"/>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b/>
                <w:color w:val="000000"/>
              </w:rPr>
            </w:pPr>
            <w:r w:rsidRPr="00F82632">
              <w:rPr>
                <w:rFonts w:ascii="Georgia" w:eastAsia="Times New Roman" w:hAnsi="Georgia" w:cs="Times New Roman"/>
                <w:b/>
                <w:color w:val="000000"/>
              </w:rPr>
              <w:t>-13,21%</w:t>
            </w:r>
          </w:p>
        </w:tc>
        <w:tc>
          <w:tcPr>
            <w:tcW w:w="1276" w:type="dxa"/>
            <w:tcBorders>
              <w:top w:val="single" w:sz="4" w:space="0" w:color="auto"/>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b/>
                <w:color w:val="000000"/>
              </w:rPr>
            </w:pPr>
            <w:r w:rsidRPr="00F82632">
              <w:rPr>
                <w:rFonts w:ascii="Georgia" w:eastAsia="Times New Roman" w:hAnsi="Georgia" w:cs="Times New Roman"/>
                <w:b/>
                <w:color w:val="000000"/>
              </w:rPr>
              <w:t>-26,71%</w:t>
            </w:r>
          </w:p>
        </w:tc>
        <w:tc>
          <w:tcPr>
            <w:tcW w:w="1276" w:type="dxa"/>
            <w:tcBorders>
              <w:top w:val="single" w:sz="4" w:space="0" w:color="auto"/>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b/>
                <w:color w:val="000000"/>
              </w:rPr>
            </w:pPr>
            <w:r w:rsidRPr="00F82632">
              <w:rPr>
                <w:rFonts w:ascii="Georgia" w:eastAsia="Times New Roman" w:hAnsi="Georgia" w:cs="Times New Roman"/>
                <w:b/>
                <w:color w:val="000000"/>
              </w:rPr>
              <w:t>-2,49%</w:t>
            </w:r>
          </w:p>
        </w:tc>
        <w:tc>
          <w:tcPr>
            <w:tcW w:w="1276" w:type="dxa"/>
            <w:tcBorders>
              <w:top w:val="single" w:sz="4" w:space="0" w:color="auto"/>
              <w:bottom w:val="single" w:sz="4" w:space="0" w:color="auto"/>
            </w:tcBorders>
            <w:shd w:val="clear" w:color="auto" w:fill="auto"/>
            <w:noWrap/>
            <w:vAlign w:val="bottom"/>
            <w:hideMark/>
          </w:tcPr>
          <w:p w:rsidR="00D76B53" w:rsidRPr="00F82632" w:rsidRDefault="00D76B53" w:rsidP="00944AF2">
            <w:pPr>
              <w:spacing w:after="0" w:line="240" w:lineRule="auto"/>
              <w:jc w:val="center"/>
              <w:rPr>
                <w:rFonts w:ascii="Georgia" w:eastAsia="Times New Roman" w:hAnsi="Georgia" w:cs="Times New Roman"/>
                <w:b/>
                <w:color w:val="000000"/>
              </w:rPr>
            </w:pPr>
            <w:r w:rsidRPr="00F82632">
              <w:rPr>
                <w:rFonts w:ascii="Georgia" w:eastAsia="Times New Roman" w:hAnsi="Georgia" w:cs="Times New Roman"/>
                <w:b/>
                <w:color w:val="000000"/>
              </w:rPr>
              <w:t>-0,09%</w:t>
            </w:r>
          </w:p>
        </w:tc>
      </w:tr>
    </w:tbl>
    <w:p w:rsidR="00D76B53" w:rsidRPr="00F82632" w:rsidRDefault="00D76B53" w:rsidP="00944AF2">
      <w:pPr>
        <w:spacing w:after="0" w:line="240" w:lineRule="auto"/>
        <w:ind w:firstLine="720"/>
        <w:jc w:val="both"/>
        <w:rPr>
          <w:rFonts w:ascii="Georgia" w:hAnsi="Georgia" w:cs="Times New Roman"/>
        </w:rPr>
      </w:pPr>
    </w:p>
    <w:p w:rsidR="00860252" w:rsidRPr="00A43578" w:rsidRDefault="00860252" w:rsidP="00944AF2">
      <w:pPr>
        <w:spacing w:after="0" w:line="240" w:lineRule="auto"/>
        <w:ind w:firstLine="720"/>
        <w:jc w:val="both"/>
        <w:rPr>
          <w:rFonts w:ascii="Georgia" w:hAnsi="Georgia" w:cs="Times New Roman"/>
          <w:sz w:val="20"/>
          <w:szCs w:val="20"/>
        </w:rPr>
        <w:sectPr w:rsidR="00860252" w:rsidRPr="00A43578" w:rsidSect="00B1381E">
          <w:type w:val="continuous"/>
          <w:pgSz w:w="11906" w:h="16838" w:code="9"/>
          <w:pgMar w:top="1418" w:right="1134" w:bottom="1418" w:left="1134" w:header="624" w:footer="624" w:gutter="0"/>
          <w:cols w:space="708"/>
          <w:titlePg/>
          <w:docGrid w:linePitch="360"/>
        </w:sectPr>
      </w:pPr>
    </w:p>
    <w:p w:rsidR="00D76B53" w:rsidRPr="00F82632" w:rsidRDefault="00D76B53" w:rsidP="00944AF2">
      <w:pPr>
        <w:spacing w:after="0" w:line="240" w:lineRule="auto"/>
        <w:ind w:firstLine="720"/>
        <w:jc w:val="both"/>
        <w:rPr>
          <w:rFonts w:ascii="Georgia" w:hAnsi="Georgia" w:cs="Times New Roman"/>
        </w:rPr>
      </w:pPr>
      <w:r w:rsidRPr="00F82632">
        <w:rPr>
          <w:rFonts w:ascii="Georgia" w:hAnsi="Georgia" w:cs="Times New Roman"/>
        </w:rPr>
        <w:lastRenderedPageBreak/>
        <w:t xml:space="preserve">Berdasarkan tabel di atas dapat diketahui bahwa persentase mahasiswa yang mendapat nilai A dari sebelum menggunakan produk sebesar 22,39% menjadi 64,88% setelah menggunakan produk, atau dengan kata lain terjadi peningkatan yang signifikan sebesar 42,49%. Hal ini menunjukkan kemajuan yang sangat drastis. Sedangkan untuk persentase perolehan nilai B terdapat penurunan dari 46,27% sebelum menggunakan produk menjadi 33,06% setelah menggunakan produk. Dengan kata lain terjadi penurunan sebesar 13,21%.  Hal ini disebabkan oleh banyaknya mahasiswa yang memperoleh nilai A. Persentase perolehan nilai C juga mengalami penurunan sebesar 26,71% dari 28,36% sebelum menggunakan produk menjadi 1,65% setelah menggunakan produk. Persentase perolehan nilai D juga mengalami penurunan sebesar 2,49% dari 2,49% sebelum menggunakan produk menjadi 0% setelah menggunakan produk. Sedangkan persentase perolehan </w:t>
      </w:r>
      <w:r w:rsidRPr="00F82632">
        <w:rPr>
          <w:rFonts w:ascii="Georgia" w:hAnsi="Georgia" w:cs="Times New Roman"/>
        </w:rPr>
        <w:lastRenderedPageBreak/>
        <w:t xml:space="preserve">nilai C juga mengalami penurunan sebesar 0,09% dari 0,5% sebelum menggunakan produk menjadi 0,41% setelah menggunakan produk. Akan tetapi, dari segi jumlah mahasiswa tidak mengalami penurunan, hal ini dikarenakan total mahasiswa yang memperoh nilai E dari sebelum dan setelah menggunakan produk, sama yaitu 1 orang. Mahasiswa dikatakan tuntas belajar jika memperoleh nilai akhir sebesar </w:t>
      </w:r>
      <w:r w:rsidRPr="00F82632">
        <w:rPr>
          <w:rFonts w:ascii="Georgia" w:hAnsi="Georgia" w:cs="Times New Roman"/>
          <w:u w:val="single"/>
        </w:rPr>
        <w:t>&gt;</w:t>
      </w:r>
      <w:r w:rsidRPr="00F82632">
        <w:rPr>
          <w:rFonts w:ascii="Georgia" w:hAnsi="Georgia" w:cs="Times New Roman"/>
        </w:rPr>
        <w:t xml:space="preserve"> 70% (batas minimal nilai B). Dari data di atas diperoleh bahwa jumlah mahasiswa yang memperoleh nilai A dan B adalah 237 orang (97,93%), sehingga dikatakan penggunaan buku Struktur Aljabar I efektif dalam mengatasi kesulitan belajar mahasiswa karena telah memenuhi syarat ketuntasan yaitu </w:t>
      </w:r>
      <w:r w:rsidRPr="00F82632">
        <w:rPr>
          <w:rFonts w:ascii="Georgia" w:hAnsi="Georgia" w:cs="Times New Roman"/>
          <w:u w:val="single"/>
        </w:rPr>
        <w:t>&gt;</w:t>
      </w:r>
      <w:r w:rsidRPr="00F82632">
        <w:rPr>
          <w:rFonts w:ascii="Georgia" w:hAnsi="Georgia" w:cs="Times New Roman"/>
        </w:rPr>
        <w:softHyphen/>
        <w:t xml:space="preserve"> 80% dari total mahasiswa yang mengalami tuntas belajar.</w:t>
      </w:r>
    </w:p>
    <w:p w:rsidR="00D76B53" w:rsidRPr="00F82632" w:rsidRDefault="00D76B53" w:rsidP="00944AF2">
      <w:pPr>
        <w:spacing w:after="0" w:line="240" w:lineRule="auto"/>
        <w:ind w:firstLine="720"/>
        <w:jc w:val="both"/>
        <w:rPr>
          <w:rFonts w:ascii="Georgia" w:hAnsi="Georgia" w:cs="Times New Roman"/>
        </w:rPr>
      </w:pPr>
      <w:r w:rsidRPr="00F82632">
        <w:rPr>
          <w:rFonts w:ascii="Georgia" w:hAnsi="Georgia" w:cs="Times New Roman"/>
        </w:rPr>
        <w:t xml:space="preserve">Berdasarkan uraian di atas, dapat disimpulkan bahwa telah terjadi peningkatan hasil belajar mahasiswa pada matakuliah Struktur Aljabar I. Hal ini dapat dilihat dari </w:t>
      </w:r>
      <w:r w:rsidRPr="00F82632">
        <w:rPr>
          <w:rFonts w:ascii="Georgia" w:hAnsi="Georgia" w:cs="Times New Roman"/>
        </w:rPr>
        <w:lastRenderedPageBreak/>
        <w:t xml:space="preserve">semakin bertambahnya jumlah mahasiswa yang memporeh nilai A dan semakin berkurangnya jumlah mahasiswa yang memperoleh nilai C dan D. Walaupun untuk jumlah mahasiswa yang memperoleh nilai E tidak mengalami perubahan, hal ini diakibatkan jumlah mahasiswa yang 1 orang tersebut tidak menjalani proses perkuliahan sampai dengan selesai. </w:t>
      </w:r>
    </w:p>
    <w:p w:rsidR="00D76B53" w:rsidRPr="00F82632" w:rsidRDefault="00D76B53" w:rsidP="00944AF2">
      <w:pPr>
        <w:spacing w:after="0" w:line="240" w:lineRule="auto"/>
        <w:ind w:firstLine="720"/>
        <w:jc w:val="both"/>
        <w:rPr>
          <w:rFonts w:ascii="Georgia" w:hAnsi="Georgia" w:cs="Times New Roman"/>
        </w:rPr>
      </w:pPr>
      <w:r w:rsidRPr="00F82632">
        <w:rPr>
          <w:rFonts w:ascii="Georgia" w:hAnsi="Georgia" w:cs="Times New Roman"/>
        </w:rPr>
        <w:lastRenderedPageBreak/>
        <w:t xml:space="preserve">Dengan demikian, buku ajar Struktur Aljabar I dikatakan memenuhi kriteria efektif digunakan karena dapat mengatasi kesulitan belajar mahasiswa </w:t>
      </w:r>
      <w:r w:rsidRPr="00F82632">
        <w:rPr>
          <w:rFonts w:ascii="Georgia" w:hAnsi="Georgia" w:cs="Times New Roman"/>
          <w:lang w:val="en-US"/>
        </w:rPr>
        <w:t>PSPMM FITK UIN-SU</w:t>
      </w:r>
      <w:r w:rsidRPr="00F82632">
        <w:rPr>
          <w:rFonts w:ascii="Georgia" w:hAnsi="Georgia" w:cs="Times New Roman"/>
        </w:rPr>
        <w:t>.</w:t>
      </w:r>
    </w:p>
    <w:p w:rsidR="00D76B53" w:rsidRPr="00F82632" w:rsidRDefault="00D76B53" w:rsidP="00944AF2">
      <w:pPr>
        <w:spacing w:after="0" w:line="240" w:lineRule="auto"/>
        <w:ind w:firstLine="720"/>
        <w:jc w:val="both"/>
        <w:rPr>
          <w:rFonts w:ascii="Georgia" w:hAnsi="Georgia" w:cs="Times New Roman"/>
        </w:rPr>
      </w:pPr>
      <w:r w:rsidRPr="00F82632">
        <w:rPr>
          <w:rFonts w:ascii="Georgia" w:hAnsi="Georgia" w:cs="Times New Roman"/>
        </w:rPr>
        <w:t>Persentase peningkatan Hasil Belajar Mahasiswa pada Matakuliah Struktur Aljabar I sebelum dan setelah menggunakan produk dapat juga dilihat pada diagram berikut:</w:t>
      </w:r>
    </w:p>
    <w:p w:rsidR="00034EDB" w:rsidRDefault="00034EDB" w:rsidP="00944AF2">
      <w:pPr>
        <w:spacing w:after="0" w:line="240" w:lineRule="auto"/>
        <w:jc w:val="center"/>
        <w:rPr>
          <w:rFonts w:ascii="Georgia" w:hAnsi="Georgia" w:cs="Times New Roman"/>
          <w:lang w:val="en-US"/>
        </w:rPr>
      </w:pPr>
    </w:p>
    <w:p w:rsidR="001436F8" w:rsidRPr="001436F8" w:rsidRDefault="001436F8" w:rsidP="00944AF2">
      <w:pPr>
        <w:spacing w:after="0" w:line="240" w:lineRule="auto"/>
        <w:jc w:val="center"/>
        <w:rPr>
          <w:rFonts w:ascii="Georgia" w:hAnsi="Georgia" w:cs="Times New Roman"/>
          <w:lang w:val="en-US"/>
        </w:rPr>
        <w:sectPr w:rsidR="001436F8" w:rsidRPr="001436F8" w:rsidSect="00860252">
          <w:type w:val="continuous"/>
          <w:pgSz w:w="11906" w:h="16838" w:code="9"/>
          <w:pgMar w:top="1418" w:right="1134" w:bottom="1418" w:left="1134" w:header="624" w:footer="624" w:gutter="0"/>
          <w:cols w:num="2" w:space="708"/>
          <w:titlePg/>
          <w:docGrid w:linePitch="360"/>
        </w:sectPr>
      </w:pPr>
    </w:p>
    <w:p w:rsidR="00D76B53" w:rsidRPr="00F82632" w:rsidRDefault="00D76B53" w:rsidP="00944AF2">
      <w:pPr>
        <w:spacing w:after="0" w:line="240" w:lineRule="auto"/>
        <w:jc w:val="center"/>
        <w:rPr>
          <w:rFonts w:ascii="Georgia" w:hAnsi="Georgia" w:cs="Times New Roman"/>
        </w:rPr>
      </w:pPr>
      <w:r w:rsidRPr="00F82632">
        <w:rPr>
          <w:rFonts w:ascii="Georgia" w:hAnsi="Georgia" w:cs="Times New Roman"/>
          <w:noProof/>
          <w:lang w:val="en-US"/>
        </w:rPr>
        <w:lastRenderedPageBreak/>
        <w:drawing>
          <wp:inline distT="0" distB="0" distL="0" distR="0" wp14:anchorId="6F3D172C" wp14:editId="15AEEA93">
            <wp:extent cx="4148919" cy="2306471"/>
            <wp:effectExtent l="0" t="0" r="23495"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76B53" w:rsidRPr="00111A26" w:rsidRDefault="00D76B53" w:rsidP="00944AF2">
      <w:pPr>
        <w:spacing w:after="0" w:line="240" w:lineRule="auto"/>
        <w:ind w:left="1440" w:hanging="1440"/>
        <w:jc w:val="both"/>
        <w:rPr>
          <w:rFonts w:ascii="Georgia" w:hAnsi="Georgia" w:cs="Times New Roman"/>
          <w:b/>
          <w:sz w:val="20"/>
        </w:rPr>
      </w:pPr>
      <w:r w:rsidRPr="00111A26">
        <w:rPr>
          <w:rFonts w:ascii="Georgia" w:hAnsi="Georgia" w:cs="Times New Roman"/>
          <w:b/>
          <w:sz w:val="20"/>
        </w:rPr>
        <w:t xml:space="preserve">Gambar </w:t>
      </w:r>
      <w:r w:rsidRPr="00111A26">
        <w:rPr>
          <w:rFonts w:ascii="Georgia" w:hAnsi="Georgia" w:cs="Times New Roman"/>
          <w:b/>
          <w:sz w:val="20"/>
          <w:lang w:val="en-US"/>
        </w:rPr>
        <w:t>3</w:t>
      </w:r>
      <w:r w:rsidRPr="00111A26">
        <w:rPr>
          <w:rFonts w:ascii="Georgia" w:hAnsi="Georgia" w:cs="Times New Roman"/>
          <w:b/>
          <w:sz w:val="20"/>
        </w:rPr>
        <w:t xml:space="preserve">. </w:t>
      </w:r>
      <w:r w:rsidRPr="00111A26">
        <w:rPr>
          <w:rFonts w:ascii="Georgia" w:hAnsi="Georgia" w:cs="Times New Roman"/>
          <w:b/>
          <w:sz w:val="20"/>
        </w:rPr>
        <w:tab/>
        <w:t>Peningkatan Hasil Belajar Mahasiswa pada Matakuliah Struktur Aljabar I</w:t>
      </w:r>
    </w:p>
    <w:p w:rsidR="00D76B53" w:rsidRPr="00F82632" w:rsidRDefault="00D76B53" w:rsidP="00944AF2">
      <w:pPr>
        <w:spacing w:after="0" w:line="240" w:lineRule="auto"/>
        <w:ind w:firstLine="720"/>
        <w:jc w:val="both"/>
        <w:rPr>
          <w:rFonts w:ascii="Georgia" w:hAnsi="Georgia" w:cs="Times New Roman"/>
        </w:rPr>
      </w:pPr>
    </w:p>
    <w:p w:rsidR="001436F8" w:rsidRDefault="001436F8" w:rsidP="00944AF2">
      <w:pPr>
        <w:spacing w:after="0" w:line="240" w:lineRule="auto"/>
        <w:ind w:firstLine="720"/>
        <w:jc w:val="both"/>
        <w:rPr>
          <w:rFonts w:ascii="Georgia" w:hAnsi="Georgia" w:cs="Times New Roman"/>
        </w:rPr>
        <w:sectPr w:rsidR="001436F8" w:rsidSect="001436F8">
          <w:type w:val="continuous"/>
          <w:pgSz w:w="11906" w:h="16838" w:code="9"/>
          <w:pgMar w:top="1418" w:right="1134" w:bottom="1418" w:left="1134" w:header="624" w:footer="624" w:gutter="0"/>
          <w:cols w:space="708"/>
          <w:titlePg/>
          <w:docGrid w:linePitch="360"/>
        </w:sectPr>
      </w:pPr>
    </w:p>
    <w:p w:rsidR="00D76B53" w:rsidRPr="00F82632" w:rsidRDefault="00D76B53" w:rsidP="00944AF2">
      <w:pPr>
        <w:spacing w:after="0" w:line="240" w:lineRule="auto"/>
        <w:ind w:firstLine="720"/>
        <w:jc w:val="both"/>
        <w:rPr>
          <w:rFonts w:ascii="Georgia" w:hAnsi="Georgia" w:cs="Times New Roman"/>
        </w:rPr>
      </w:pPr>
      <w:r w:rsidRPr="00F82632">
        <w:rPr>
          <w:rFonts w:ascii="Georgia" w:hAnsi="Georgia" w:cs="Times New Roman"/>
        </w:rPr>
        <w:lastRenderedPageBreak/>
        <w:t xml:space="preserve">Dengan memperhatikan hasil validasi oleh ahli/expert dan mempertimbangkan respon positif mahasiswa serta hasil belajar mahasiswa terhadap buku </w:t>
      </w:r>
      <w:r w:rsidRPr="00F82632">
        <w:rPr>
          <w:rFonts w:ascii="Georgia" w:eastAsia="Times New Roman" w:hAnsi="Georgia"/>
        </w:rPr>
        <w:t>Struktur Aljabar I</w:t>
      </w:r>
      <w:r w:rsidRPr="00F82632">
        <w:rPr>
          <w:rFonts w:ascii="Georgia" w:hAnsi="Georgia" w:cs="Times New Roman"/>
        </w:rPr>
        <w:t xml:space="preserve"> dinyatakan layak untuk digunakan di lingkungan </w:t>
      </w:r>
      <w:r w:rsidRPr="00F82632">
        <w:rPr>
          <w:rFonts w:ascii="Georgia" w:hAnsi="Georgia" w:cs="Times New Roman"/>
          <w:lang w:val="en-US"/>
        </w:rPr>
        <w:t>PSPMM FITK UIN-SU</w:t>
      </w:r>
      <w:r w:rsidRPr="00F82632">
        <w:rPr>
          <w:rFonts w:ascii="Georgia" w:hAnsi="Georgia" w:cs="Times New Roman"/>
        </w:rPr>
        <w:t>.</w:t>
      </w:r>
    </w:p>
    <w:p w:rsidR="00D76B53" w:rsidRPr="00F82632" w:rsidRDefault="00D76B53" w:rsidP="00944AF2">
      <w:pPr>
        <w:spacing w:after="0" w:line="240" w:lineRule="auto"/>
        <w:ind w:firstLine="720"/>
        <w:jc w:val="both"/>
        <w:rPr>
          <w:rFonts w:ascii="Georgia" w:eastAsia="TimesNewRomanPSMT" w:hAnsi="Georgia" w:cs="Times New Roman"/>
          <w:color w:val="000000" w:themeColor="text1"/>
        </w:rPr>
      </w:pPr>
      <w:r w:rsidRPr="00F82632">
        <w:rPr>
          <w:rFonts w:ascii="Georgia" w:eastAsia="TimesNewRomanPSMT" w:hAnsi="Georgia" w:cs="Times New Roman"/>
          <w:color w:val="000000" w:themeColor="text1"/>
        </w:rPr>
        <w:t xml:space="preserve">Produk bahan ajar Struktur Aljabar I dikatakan </w:t>
      </w:r>
      <w:r w:rsidRPr="00F82632">
        <w:rPr>
          <w:rFonts w:ascii="Georgia" w:eastAsia="TimesNewRomanPSMT" w:hAnsi="Georgia" w:cs="Times New Roman"/>
          <w:bCs/>
          <w:color w:val="000000" w:themeColor="text1"/>
        </w:rPr>
        <w:t>layak</w:t>
      </w:r>
      <w:r w:rsidRPr="00F82632">
        <w:rPr>
          <w:rFonts w:ascii="Georgia" w:eastAsia="TimesNewRomanPSMT" w:hAnsi="Georgia" w:cs="Times New Roman"/>
          <w:color w:val="000000" w:themeColor="text1"/>
        </w:rPr>
        <w:t xml:space="preserve"> digunakan dalam mengatasi kesulitan belajar mahasiswa </w:t>
      </w:r>
      <w:r w:rsidRPr="00F82632">
        <w:rPr>
          <w:rFonts w:ascii="Georgia" w:eastAsia="TimesNewRomanPSMT" w:hAnsi="Georgia" w:cs="Times New Roman"/>
          <w:color w:val="000000" w:themeColor="text1"/>
          <w:lang w:val="en-US"/>
        </w:rPr>
        <w:t>PSPMM FITK UIN-SU</w:t>
      </w:r>
      <w:r w:rsidRPr="00F82632">
        <w:rPr>
          <w:rFonts w:ascii="Georgia" w:eastAsia="TimesNewRomanPSMT" w:hAnsi="Georgia" w:cs="Times New Roman"/>
          <w:color w:val="000000" w:themeColor="text1"/>
        </w:rPr>
        <w:t xml:space="preserve"> karena memenuhi 3 kriteria, yaitu: valid, praktis, dan efektif.</w:t>
      </w:r>
      <w:r w:rsidRPr="00F82632">
        <w:rPr>
          <w:rFonts w:ascii="Georgia" w:eastAsia="TimesNewRomanPSMT" w:hAnsi="Georgia"/>
          <w:b/>
          <w:color w:val="000000" w:themeColor="text1"/>
        </w:rPr>
        <w:t xml:space="preserve"> </w:t>
      </w:r>
      <w:r w:rsidRPr="00F82632">
        <w:rPr>
          <w:rFonts w:ascii="Georgia" w:eastAsia="TimesNewRomanPSMT" w:hAnsi="Georgia" w:cs="Times New Roman"/>
          <w:color w:val="000000" w:themeColor="text1"/>
        </w:rPr>
        <w:t xml:space="preserve">Berdasarkan hasil validasi buku terhdap 8 orang dosen tetap Prodi Pendidikan Matematika Fakultas Ilmu Tarbiyah dan Keguruan UIN Sumatera Utara Medan diperoleh skor validitas sebesar 4,01 kategori sangat valid dengan buku perlu dilakukan sedikit revisi. Sementara uji kepraktisan diperoleh berdasarkan angket respon mahasiswa terhadap penggunaan bahan ajar Struktur Aljabar I. Dari 107 orang mahasiswa yang dimintai mengisi angket, diperoleh respon positif sebesar 80% dan respon negatif sebesar 20%. Dengan kata lain, buku Struktur Aljabar I dikategorikan praktis digunakan. Lebih lanjut uji keefektifan ditandai dengan persentase peningkatan hasil belajar mahasiswa sebelum dan setelah menggunakan buku Struktur Aljabar I. </w:t>
      </w:r>
      <w:r w:rsidRPr="00F82632">
        <w:rPr>
          <w:rFonts w:ascii="Georgia" w:hAnsi="Georgia" w:cs="Times New Roman"/>
        </w:rPr>
        <w:t xml:space="preserve">Hal ini dapat dilihat dari semakin bertambahnya jumlah mahasiswa yang </w:t>
      </w:r>
      <w:r w:rsidRPr="00F82632">
        <w:rPr>
          <w:rFonts w:ascii="Georgia" w:hAnsi="Georgia" w:cs="Times New Roman"/>
        </w:rPr>
        <w:lastRenderedPageBreak/>
        <w:t>memporeh nilai A dan semakin berkurangnya jumlah mahasiswa yang memperoleh nilai C dan D.</w:t>
      </w:r>
    </w:p>
    <w:p w:rsidR="00D76B53" w:rsidRPr="00F82632" w:rsidRDefault="00D76B53" w:rsidP="00944AF2">
      <w:pPr>
        <w:spacing w:after="0" w:line="240" w:lineRule="auto"/>
        <w:ind w:firstLine="720"/>
        <w:jc w:val="both"/>
        <w:rPr>
          <w:rFonts w:ascii="Georgia" w:hAnsi="Georgia" w:cs="Times New Roman"/>
        </w:rPr>
      </w:pPr>
      <w:r w:rsidRPr="00F82632">
        <w:rPr>
          <w:rFonts w:ascii="Georgia" w:hAnsi="Georgia" w:cs="Times New Roman"/>
        </w:rPr>
        <w:t>Oleh karena ketiga kriteria terpenuhi, yaitu: valid, praktis, dan efektif, maka buku ajar Struktur Aljabar I dikatakan layak digunakan pada matakuliah Struktur Aljabar I untuk mengatasi kesulitan belajar mahasiswa Prodi Pendidikan Matematika Fakultas Ilmu Tarbiyah dan Keguruan UIN Sumatera Utara Medan.</w:t>
      </w:r>
    </w:p>
    <w:p w:rsidR="00D76B53" w:rsidRPr="00F82632" w:rsidRDefault="00D76B53" w:rsidP="00944AF2">
      <w:pPr>
        <w:spacing w:after="0" w:line="240" w:lineRule="auto"/>
        <w:ind w:firstLine="720"/>
        <w:jc w:val="both"/>
        <w:rPr>
          <w:rFonts w:ascii="Georgia" w:hAnsi="Georgia" w:cs="Times New Roman"/>
        </w:rPr>
      </w:pPr>
    </w:p>
    <w:p w:rsidR="00D76B53" w:rsidRPr="00111A26" w:rsidRDefault="00111A26" w:rsidP="0077276A">
      <w:pPr>
        <w:pStyle w:val="ListParagraph"/>
        <w:numPr>
          <w:ilvl w:val="0"/>
          <w:numId w:val="4"/>
        </w:numPr>
        <w:spacing w:after="120" w:line="240" w:lineRule="auto"/>
        <w:rPr>
          <w:rFonts w:ascii="Georgia" w:hAnsi="Georgia" w:cs="Times New Roman"/>
          <w:b/>
          <w:sz w:val="24"/>
        </w:rPr>
      </w:pPr>
      <w:r>
        <w:rPr>
          <w:rFonts w:ascii="Georgia" w:hAnsi="Georgia" w:cs="Times New Roman"/>
          <w:b/>
          <w:sz w:val="24"/>
          <w:lang w:val="en-US"/>
        </w:rPr>
        <w:t>KE</w:t>
      </w:r>
      <w:r w:rsidRPr="00111A26">
        <w:rPr>
          <w:rFonts w:ascii="Georgia" w:hAnsi="Georgia" w:cs="Times New Roman"/>
          <w:b/>
          <w:sz w:val="24"/>
        </w:rPr>
        <w:t>SIMPULAN</w:t>
      </w:r>
    </w:p>
    <w:p w:rsidR="00D76B53" w:rsidRPr="00F82632" w:rsidRDefault="00D76B53" w:rsidP="00944AF2">
      <w:pPr>
        <w:spacing w:after="0" w:line="240" w:lineRule="auto"/>
        <w:ind w:firstLine="720"/>
        <w:jc w:val="both"/>
        <w:rPr>
          <w:rFonts w:ascii="Georgia" w:hAnsi="Georgia" w:cs="Times New Roman"/>
        </w:rPr>
      </w:pPr>
      <w:r w:rsidRPr="00F82632">
        <w:rPr>
          <w:rFonts w:ascii="Georgia" w:hAnsi="Georgia" w:cs="Times New Roman"/>
        </w:rPr>
        <w:t>Berdasarkan hasil penelitian maka dapat diperoleh kesimpul</w:t>
      </w:r>
      <w:r w:rsidRPr="00F82632">
        <w:rPr>
          <w:rFonts w:ascii="Georgia" w:hAnsi="Georgia" w:cs="Times New Roman"/>
          <w:lang w:val="en-US"/>
        </w:rPr>
        <w:t xml:space="preserve">an bahwa: </w:t>
      </w:r>
      <w:r w:rsidRPr="00F82632">
        <w:rPr>
          <w:rFonts w:ascii="Georgia" w:hAnsi="Georgia" w:cs="Times New Roman"/>
        </w:rPr>
        <w:t xml:space="preserve">Produk bahan ajar Struktur Aljabar I dikatakan </w:t>
      </w:r>
      <w:r w:rsidRPr="00F82632">
        <w:rPr>
          <w:rFonts w:ascii="Georgia" w:hAnsi="Georgia" w:cs="Times New Roman"/>
          <w:bCs/>
        </w:rPr>
        <w:t>layak</w:t>
      </w:r>
      <w:r w:rsidRPr="00F82632">
        <w:rPr>
          <w:rFonts w:ascii="Georgia" w:hAnsi="Georgia" w:cs="Times New Roman"/>
        </w:rPr>
        <w:t xml:space="preserve"> digunakan dalam mengatasi kesulitan belajar mahasiswa Pendidikan Matematika UIN Sumatera Utara Medan karena memenuhi 3 kriteria, yaitu: valid, praktis, dan efektif. Tingkat kevalidan bahan ajar Struktur Aljabar I sebesar 4,01 dengan kriteria sangat valid. Tingkat kepraktisan bahan ajar Struktur Aljabar I mendapat respon positif dari mahasiswa sebesar 80%. Sementara tingkat keefektifan penggunaan bahan ajar Struktur Aljabar I mengalami ketuntasan belajar sebesar 97,93%.</w:t>
      </w:r>
    </w:p>
    <w:p w:rsidR="00D76B53" w:rsidRPr="00F82632" w:rsidRDefault="00D76B53" w:rsidP="00111A26">
      <w:pPr>
        <w:autoSpaceDE w:val="0"/>
        <w:autoSpaceDN w:val="0"/>
        <w:adjustRightInd w:val="0"/>
        <w:spacing w:after="0" w:line="480" w:lineRule="auto"/>
        <w:jc w:val="both"/>
        <w:rPr>
          <w:rFonts w:ascii="Georgia" w:eastAsia="TimesNewRomanPSMT" w:hAnsi="Georgia" w:cs="Times New Roman"/>
        </w:rPr>
      </w:pPr>
    </w:p>
    <w:p w:rsidR="00D76B53" w:rsidRPr="00111A26" w:rsidRDefault="00D76B53" w:rsidP="00944AF2">
      <w:pPr>
        <w:pStyle w:val="Default"/>
        <w:rPr>
          <w:rFonts w:ascii="Georgia" w:eastAsia="TimesNewRomanPSMT" w:hAnsi="Georgia"/>
          <w:b/>
          <w:color w:val="000000" w:themeColor="text1"/>
          <w:szCs w:val="22"/>
          <w:lang w:val="en-US"/>
        </w:rPr>
      </w:pPr>
      <w:r w:rsidRPr="00111A26">
        <w:rPr>
          <w:rFonts w:ascii="Georgia" w:eastAsia="TimesNewRomanPSMT" w:hAnsi="Georgia"/>
          <w:b/>
          <w:color w:val="000000" w:themeColor="text1"/>
          <w:szCs w:val="22"/>
        </w:rPr>
        <w:lastRenderedPageBreak/>
        <w:t>DAFTAR PUSTAKA</w:t>
      </w:r>
    </w:p>
    <w:p w:rsidR="00111A26" w:rsidRPr="00111A26" w:rsidRDefault="00111A26" w:rsidP="00944AF2">
      <w:pPr>
        <w:pStyle w:val="Default"/>
        <w:rPr>
          <w:rFonts w:ascii="Georgia" w:eastAsia="TimesNewRomanPSMT" w:hAnsi="Georgia"/>
          <w:b/>
          <w:color w:val="000000" w:themeColor="text1"/>
          <w:sz w:val="22"/>
          <w:szCs w:val="22"/>
          <w:lang w:val="en-US"/>
        </w:rPr>
      </w:pPr>
    </w:p>
    <w:p w:rsidR="00D76B53" w:rsidRPr="00F82632" w:rsidRDefault="00D76B53" w:rsidP="00944AF2">
      <w:pPr>
        <w:pStyle w:val="FootnoteText"/>
        <w:ind w:left="720" w:hanging="720"/>
        <w:jc w:val="both"/>
        <w:rPr>
          <w:rFonts w:ascii="Georgia" w:hAnsi="Georgia" w:cs="Times New Roman"/>
          <w:sz w:val="22"/>
          <w:szCs w:val="22"/>
          <w:lang w:val="id-ID"/>
        </w:rPr>
      </w:pPr>
      <w:r w:rsidRPr="00F82632">
        <w:rPr>
          <w:rFonts w:ascii="Georgia" w:hAnsi="Georgia" w:cs="Times New Roman"/>
          <w:sz w:val="22"/>
          <w:szCs w:val="22"/>
        </w:rPr>
        <w:t xml:space="preserve">Amin, Safwan.  </w:t>
      </w:r>
      <w:r w:rsidRPr="00F82632">
        <w:rPr>
          <w:rFonts w:ascii="Georgia" w:hAnsi="Georgia" w:cs="Times New Roman"/>
          <w:sz w:val="22"/>
          <w:szCs w:val="22"/>
          <w:lang w:val="id-ID"/>
        </w:rPr>
        <w:t>(</w:t>
      </w:r>
      <w:r w:rsidRPr="00F82632">
        <w:rPr>
          <w:rFonts w:ascii="Georgia" w:hAnsi="Georgia" w:cs="Times New Roman"/>
          <w:sz w:val="22"/>
          <w:szCs w:val="22"/>
        </w:rPr>
        <w:t>2005</w:t>
      </w:r>
      <w:r w:rsidRPr="00F82632">
        <w:rPr>
          <w:rFonts w:ascii="Georgia" w:hAnsi="Georgia" w:cs="Times New Roman"/>
          <w:sz w:val="22"/>
          <w:szCs w:val="22"/>
          <w:lang w:val="id-ID"/>
        </w:rPr>
        <w:t>)</w:t>
      </w:r>
      <w:r w:rsidRPr="00F82632">
        <w:rPr>
          <w:rFonts w:ascii="Georgia" w:hAnsi="Georgia" w:cs="Times New Roman"/>
          <w:sz w:val="22"/>
          <w:szCs w:val="22"/>
        </w:rPr>
        <w:t xml:space="preserve">. </w:t>
      </w:r>
      <w:r w:rsidRPr="00F82632">
        <w:rPr>
          <w:rFonts w:ascii="Georgia" w:hAnsi="Georgia" w:cs="Times New Roman"/>
          <w:i/>
          <w:sz w:val="22"/>
          <w:szCs w:val="22"/>
        </w:rPr>
        <w:t xml:space="preserve">Pengantar Psikologi Pendidikan. </w:t>
      </w:r>
      <w:r w:rsidRPr="00F82632">
        <w:rPr>
          <w:rFonts w:ascii="Georgia" w:hAnsi="Georgia" w:cs="Times New Roman"/>
          <w:sz w:val="22"/>
          <w:szCs w:val="22"/>
        </w:rPr>
        <w:t>Banda Aceh: Yayasan PeNA.</w:t>
      </w:r>
    </w:p>
    <w:p w:rsidR="00D76B53" w:rsidRPr="00F82632" w:rsidRDefault="00D76B53" w:rsidP="00944AF2">
      <w:pPr>
        <w:pStyle w:val="FootnoteText"/>
        <w:ind w:left="720" w:hanging="720"/>
        <w:jc w:val="both"/>
        <w:rPr>
          <w:rFonts w:ascii="Georgia" w:hAnsi="Georgia" w:cs="Times New Roman"/>
          <w:i/>
          <w:sz w:val="22"/>
          <w:szCs w:val="22"/>
          <w:lang w:val="id-ID"/>
        </w:rPr>
      </w:pPr>
    </w:p>
    <w:p w:rsidR="00D76B53" w:rsidRPr="00F82632" w:rsidRDefault="00D76B53" w:rsidP="00944AF2">
      <w:pPr>
        <w:pStyle w:val="FootnoteText"/>
        <w:ind w:left="720" w:hanging="720"/>
        <w:jc w:val="both"/>
        <w:rPr>
          <w:rFonts w:ascii="Georgia" w:hAnsi="Georgia" w:cs="Times New Roman"/>
          <w:sz w:val="22"/>
          <w:szCs w:val="22"/>
          <w:lang w:val="id-ID"/>
        </w:rPr>
      </w:pPr>
      <w:proofErr w:type="gramStart"/>
      <w:r w:rsidRPr="00F82632">
        <w:rPr>
          <w:rFonts w:ascii="Georgia" w:hAnsi="Georgia" w:cs="Times New Roman"/>
          <w:sz w:val="22"/>
          <w:szCs w:val="22"/>
        </w:rPr>
        <w:t>Fadillah, Syarifah dan Jamilah.</w:t>
      </w:r>
      <w:proofErr w:type="gramEnd"/>
      <w:r w:rsidRPr="00F82632">
        <w:rPr>
          <w:rFonts w:ascii="Georgia" w:hAnsi="Georgia" w:cs="Times New Roman"/>
          <w:sz w:val="22"/>
          <w:szCs w:val="22"/>
        </w:rPr>
        <w:t xml:space="preserve"> </w:t>
      </w:r>
      <w:r w:rsidRPr="00F82632">
        <w:rPr>
          <w:rFonts w:ascii="Georgia" w:hAnsi="Georgia" w:cs="Times New Roman"/>
          <w:sz w:val="22"/>
          <w:szCs w:val="22"/>
          <w:lang w:val="id-ID"/>
        </w:rPr>
        <w:t>(</w:t>
      </w:r>
      <w:r w:rsidRPr="00F82632">
        <w:rPr>
          <w:rFonts w:ascii="Georgia" w:hAnsi="Georgia" w:cs="Times New Roman"/>
          <w:sz w:val="22"/>
          <w:szCs w:val="22"/>
        </w:rPr>
        <w:t>2016</w:t>
      </w:r>
      <w:r w:rsidRPr="00F82632">
        <w:rPr>
          <w:rFonts w:ascii="Georgia" w:hAnsi="Georgia" w:cs="Times New Roman"/>
          <w:sz w:val="22"/>
          <w:szCs w:val="22"/>
          <w:lang w:val="id-ID"/>
        </w:rPr>
        <w:t>)</w:t>
      </w:r>
      <w:r w:rsidRPr="00F82632">
        <w:rPr>
          <w:rFonts w:ascii="Georgia" w:hAnsi="Georgia" w:cs="Times New Roman"/>
          <w:sz w:val="22"/>
          <w:szCs w:val="22"/>
        </w:rPr>
        <w:t xml:space="preserve">. </w:t>
      </w:r>
      <w:proofErr w:type="gramStart"/>
      <w:r w:rsidRPr="00F82632">
        <w:rPr>
          <w:rFonts w:ascii="Georgia" w:hAnsi="Georgia" w:cs="Times New Roman"/>
          <w:i/>
          <w:sz w:val="22"/>
          <w:szCs w:val="22"/>
        </w:rPr>
        <w:t>Pengembangan Bahan Ajar Struktur Aljabar untuk Meningkatkan Kemampuan Pembuktian Matematis Mahasiswa.</w:t>
      </w:r>
      <w:proofErr w:type="gramEnd"/>
      <w:r w:rsidRPr="00F82632">
        <w:rPr>
          <w:rFonts w:ascii="Georgia" w:hAnsi="Georgia" w:cs="Times New Roman"/>
          <w:i/>
          <w:sz w:val="22"/>
          <w:szCs w:val="22"/>
        </w:rPr>
        <w:t xml:space="preserve"> </w:t>
      </w:r>
      <w:r w:rsidRPr="00F82632">
        <w:rPr>
          <w:rFonts w:ascii="Georgia" w:hAnsi="Georgia" w:cs="Times New Roman"/>
          <w:sz w:val="22"/>
          <w:szCs w:val="22"/>
        </w:rPr>
        <w:t xml:space="preserve">Pontianak: Cakrawala Pendidikan. </w:t>
      </w:r>
      <w:r w:rsidRPr="00F82632">
        <w:rPr>
          <w:rFonts w:ascii="Georgia" w:hAnsi="Georgia" w:cs="Times New Roman"/>
          <w:sz w:val="22"/>
          <w:szCs w:val="22"/>
          <w:lang w:val="id-ID"/>
        </w:rPr>
        <w:t>Edisi Februari 2016, Tahun XXXV, No.1 P-ISSN: 0216-1370, E-ISSN: 2442-8620.</w:t>
      </w:r>
    </w:p>
    <w:p w:rsidR="00D76B53" w:rsidRPr="00F82632" w:rsidRDefault="00D76B53" w:rsidP="00944AF2">
      <w:pPr>
        <w:pStyle w:val="FootnoteText"/>
        <w:ind w:left="720" w:hanging="720"/>
        <w:jc w:val="both"/>
        <w:rPr>
          <w:rFonts w:ascii="Georgia" w:hAnsi="Georgia" w:cs="Times New Roman"/>
          <w:sz w:val="22"/>
          <w:szCs w:val="22"/>
          <w:lang w:val="id-ID"/>
        </w:rPr>
      </w:pPr>
    </w:p>
    <w:p w:rsidR="00D76B53" w:rsidRPr="00F82632" w:rsidRDefault="00D76B53" w:rsidP="00944AF2">
      <w:pPr>
        <w:pStyle w:val="FootnoteText"/>
        <w:ind w:left="720" w:hanging="720"/>
        <w:jc w:val="both"/>
        <w:rPr>
          <w:rFonts w:ascii="Georgia" w:hAnsi="Georgia" w:cs="Times New Roman"/>
          <w:sz w:val="22"/>
          <w:szCs w:val="22"/>
          <w:lang w:val="id-ID"/>
        </w:rPr>
      </w:pPr>
      <w:r w:rsidRPr="00F82632">
        <w:rPr>
          <w:rFonts w:ascii="Georgia" w:hAnsi="Georgia" w:cs="Times New Roman"/>
          <w:sz w:val="22"/>
          <w:szCs w:val="22"/>
        </w:rPr>
        <w:t xml:space="preserve">Jamaris, Martini. </w:t>
      </w:r>
      <w:r w:rsidRPr="00F82632">
        <w:rPr>
          <w:rFonts w:ascii="Georgia" w:hAnsi="Georgia" w:cs="Times New Roman"/>
          <w:sz w:val="22"/>
          <w:szCs w:val="22"/>
          <w:lang w:val="id-ID"/>
        </w:rPr>
        <w:t>(</w:t>
      </w:r>
      <w:r w:rsidRPr="00F82632">
        <w:rPr>
          <w:rFonts w:ascii="Georgia" w:hAnsi="Georgia" w:cs="Times New Roman"/>
          <w:sz w:val="22"/>
          <w:szCs w:val="22"/>
        </w:rPr>
        <w:t>2014</w:t>
      </w:r>
      <w:r w:rsidRPr="00F82632">
        <w:rPr>
          <w:rFonts w:ascii="Georgia" w:hAnsi="Georgia" w:cs="Times New Roman"/>
          <w:sz w:val="22"/>
          <w:szCs w:val="22"/>
          <w:lang w:val="id-ID"/>
        </w:rPr>
        <w:t>)</w:t>
      </w:r>
      <w:r w:rsidRPr="00F82632">
        <w:rPr>
          <w:rFonts w:ascii="Georgia" w:hAnsi="Georgia" w:cs="Times New Roman"/>
          <w:sz w:val="22"/>
          <w:szCs w:val="22"/>
        </w:rPr>
        <w:t xml:space="preserve">. </w:t>
      </w:r>
      <w:r w:rsidRPr="00F82632">
        <w:rPr>
          <w:rFonts w:ascii="Georgia" w:hAnsi="Georgia" w:cs="Times New Roman"/>
          <w:i/>
          <w:sz w:val="22"/>
          <w:szCs w:val="22"/>
        </w:rPr>
        <w:t xml:space="preserve">Kesulitan Belajar Perspektif, Asesmen, dan Penanggulangan Bagi Anak </w:t>
      </w:r>
      <w:proofErr w:type="gramStart"/>
      <w:r w:rsidRPr="00F82632">
        <w:rPr>
          <w:rFonts w:ascii="Georgia" w:hAnsi="Georgia" w:cs="Times New Roman"/>
          <w:i/>
          <w:sz w:val="22"/>
          <w:szCs w:val="22"/>
        </w:rPr>
        <w:t>Usia</w:t>
      </w:r>
      <w:proofErr w:type="gramEnd"/>
      <w:r w:rsidRPr="00F82632">
        <w:rPr>
          <w:rFonts w:ascii="Georgia" w:hAnsi="Georgia" w:cs="Times New Roman"/>
          <w:i/>
          <w:sz w:val="22"/>
          <w:szCs w:val="22"/>
        </w:rPr>
        <w:t xml:space="preserve"> Dini dan Usia Sekolah, </w:t>
      </w:r>
      <w:r w:rsidRPr="00F82632">
        <w:rPr>
          <w:rFonts w:ascii="Georgia" w:hAnsi="Georgia" w:cs="Times New Roman"/>
          <w:sz w:val="22"/>
          <w:szCs w:val="22"/>
        </w:rPr>
        <w:t>Bogor: Ghalia Indonesia.</w:t>
      </w:r>
    </w:p>
    <w:p w:rsidR="00D76B53" w:rsidRPr="00F82632" w:rsidRDefault="00D76B53" w:rsidP="00944AF2">
      <w:pPr>
        <w:pStyle w:val="FootnoteText"/>
        <w:ind w:left="720" w:hanging="720"/>
        <w:jc w:val="both"/>
        <w:rPr>
          <w:rFonts w:ascii="Georgia" w:hAnsi="Georgia" w:cs="Times New Roman"/>
          <w:sz w:val="22"/>
          <w:szCs w:val="22"/>
          <w:lang w:val="id-ID"/>
        </w:rPr>
      </w:pPr>
    </w:p>
    <w:p w:rsidR="00D76B53" w:rsidRPr="00F82632" w:rsidRDefault="00D76B53" w:rsidP="00944AF2">
      <w:pPr>
        <w:pStyle w:val="FootnoteText"/>
        <w:ind w:left="720" w:hanging="720"/>
        <w:jc w:val="both"/>
        <w:rPr>
          <w:rFonts w:ascii="Georgia" w:hAnsi="Georgia" w:cs="Times New Roman"/>
          <w:sz w:val="22"/>
          <w:szCs w:val="22"/>
          <w:lang w:val="id-ID"/>
        </w:rPr>
      </w:pPr>
      <w:r w:rsidRPr="00F82632">
        <w:rPr>
          <w:rFonts w:ascii="Georgia" w:hAnsi="Georgia" w:cs="Times New Roman"/>
          <w:sz w:val="22"/>
          <w:szCs w:val="22"/>
          <w:lang w:val="id-ID"/>
        </w:rPr>
        <w:t xml:space="preserve">Maysarah, Siti. (2018) </w:t>
      </w:r>
      <w:r w:rsidRPr="00F82632">
        <w:rPr>
          <w:rFonts w:ascii="Georgia" w:hAnsi="Georgia" w:cs="Times New Roman"/>
          <w:i/>
          <w:sz w:val="22"/>
          <w:szCs w:val="22"/>
          <w:lang w:val="id-ID"/>
        </w:rPr>
        <w:t xml:space="preserve">Analisis Kesulitan Belajar Mahasiswa Jurusan Pendidikan Matematika FITK UIN Sumatera Utara Medan dalam Menyelesaikan Soal Struktur Aljabar. </w:t>
      </w:r>
      <w:r w:rsidRPr="00F82632">
        <w:rPr>
          <w:rFonts w:ascii="Georgia" w:hAnsi="Georgia" w:cs="Times New Roman"/>
          <w:sz w:val="22"/>
          <w:szCs w:val="22"/>
          <w:lang w:val="id-ID"/>
        </w:rPr>
        <w:t>Medan: FITK UIN Sumatera Utara.</w:t>
      </w:r>
    </w:p>
    <w:p w:rsidR="00D76B53" w:rsidRPr="00F82632" w:rsidRDefault="00D76B53" w:rsidP="00944AF2">
      <w:pPr>
        <w:pStyle w:val="FootnoteText"/>
        <w:ind w:left="720" w:hanging="720"/>
        <w:jc w:val="both"/>
        <w:rPr>
          <w:rFonts w:ascii="Georgia" w:hAnsi="Georgia" w:cs="Times New Roman"/>
          <w:sz w:val="22"/>
          <w:szCs w:val="22"/>
          <w:lang w:val="id-ID"/>
        </w:rPr>
      </w:pPr>
    </w:p>
    <w:p w:rsidR="00D76B53" w:rsidRDefault="00D76B53" w:rsidP="00944AF2">
      <w:pPr>
        <w:pStyle w:val="FootnoteText"/>
        <w:ind w:left="720" w:hanging="720"/>
        <w:jc w:val="both"/>
        <w:rPr>
          <w:rFonts w:ascii="Georgia" w:hAnsi="Georgia" w:cs="Times New Roman"/>
          <w:sz w:val="22"/>
          <w:szCs w:val="22"/>
        </w:rPr>
      </w:pPr>
      <w:r w:rsidRPr="00F82632">
        <w:rPr>
          <w:rFonts w:ascii="Georgia" w:hAnsi="Georgia" w:cs="Times New Roman"/>
          <w:sz w:val="22"/>
          <w:szCs w:val="22"/>
        </w:rPr>
        <w:t xml:space="preserve">Setyaningsih, Riyatin, Sri Sutarni, Sri Rejeki. </w:t>
      </w:r>
      <w:r w:rsidRPr="00F82632">
        <w:rPr>
          <w:rFonts w:ascii="Georgia" w:hAnsi="Georgia" w:cs="Times New Roman"/>
          <w:sz w:val="22"/>
          <w:szCs w:val="22"/>
          <w:lang w:val="id-ID"/>
        </w:rPr>
        <w:t>(</w:t>
      </w:r>
      <w:r w:rsidRPr="00F82632">
        <w:rPr>
          <w:rFonts w:ascii="Georgia" w:hAnsi="Georgia" w:cs="Times New Roman"/>
          <w:sz w:val="22"/>
          <w:szCs w:val="22"/>
        </w:rPr>
        <w:t>2015</w:t>
      </w:r>
      <w:r w:rsidRPr="00F82632">
        <w:rPr>
          <w:rFonts w:ascii="Georgia" w:hAnsi="Georgia" w:cs="Times New Roman"/>
          <w:sz w:val="22"/>
          <w:szCs w:val="22"/>
          <w:lang w:val="id-ID"/>
        </w:rPr>
        <w:t>)</w:t>
      </w:r>
      <w:r w:rsidRPr="00F82632">
        <w:rPr>
          <w:rFonts w:ascii="Georgia" w:hAnsi="Georgia" w:cs="Times New Roman"/>
          <w:sz w:val="22"/>
          <w:szCs w:val="22"/>
        </w:rPr>
        <w:t xml:space="preserve">. </w:t>
      </w:r>
      <w:proofErr w:type="gramStart"/>
      <w:r w:rsidRPr="00F82632">
        <w:rPr>
          <w:rFonts w:ascii="Georgia" w:hAnsi="Georgia" w:cs="Times New Roman"/>
          <w:i/>
          <w:sz w:val="22"/>
          <w:szCs w:val="22"/>
        </w:rPr>
        <w:t>Analisis Kemampuan Kognitif Mahasiswa Matematika dalam Menyelesaikan Soal Struktur Aljabar II.</w:t>
      </w:r>
      <w:proofErr w:type="gramEnd"/>
      <w:r w:rsidRPr="00F82632">
        <w:rPr>
          <w:rFonts w:ascii="Georgia" w:hAnsi="Georgia" w:cs="Times New Roman"/>
          <w:i/>
          <w:sz w:val="22"/>
          <w:szCs w:val="22"/>
        </w:rPr>
        <w:t xml:space="preserve"> </w:t>
      </w:r>
      <w:r w:rsidRPr="00F82632">
        <w:rPr>
          <w:rFonts w:ascii="Georgia" w:hAnsi="Georgia" w:cs="Times New Roman"/>
          <w:sz w:val="22"/>
          <w:szCs w:val="22"/>
        </w:rPr>
        <w:t xml:space="preserve">Surakarta: FKIP UMS. </w:t>
      </w:r>
    </w:p>
    <w:p w:rsidR="00111A26" w:rsidRPr="00F82632" w:rsidRDefault="00111A26" w:rsidP="00944AF2">
      <w:pPr>
        <w:pStyle w:val="FootnoteText"/>
        <w:ind w:left="720" w:hanging="720"/>
        <w:jc w:val="both"/>
        <w:rPr>
          <w:rFonts w:ascii="Georgia" w:hAnsi="Georgia" w:cs="Times New Roman"/>
          <w:i/>
          <w:sz w:val="22"/>
          <w:szCs w:val="22"/>
        </w:rPr>
      </w:pPr>
    </w:p>
    <w:p w:rsidR="00D76B53" w:rsidRPr="00F82632" w:rsidRDefault="00D76B53" w:rsidP="00944AF2">
      <w:pPr>
        <w:pStyle w:val="FootnoteText"/>
        <w:ind w:left="720" w:hanging="720"/>
        <w:jc w:val="both"/>
        <w:rPr>
          <w:rFonts w:ascii="Georgia" w:hAnsi="Georgia" w:cs="Times New Roman"/>
          <w:sz w:val="22"/>
          <w:szCs w:val="22"/>
          <w:lang w:val="id-ID"/>
        </w:rPr>
      </w:pPr>
      <w:r w:rsidRPr="00F82632">
        <w:rPr>
          <w:rFonts w:ascii="Georgia" w:hAnsi="Georgia" w:cs="Times New Roman"/>
          <w:sz w:val="22"/>
          <w:szCs w:val="22"/>
        </w:rPr>
        <w:t xml:space="preserve">Siagian, Pargaulan. </w:t>
      </w:r>
      <w:r w:rsidRPr="00F82632">
        <w:rPr>
          <w:rFonts w:ascii="Georgia" w:hAnsi="Georgia" w:cs="Times New Roman"/>
          <w:sz w:val="22"/>
          <w:szCs w:val="22"/>
          <w:lang w:val="id-ID"/>
        </w:rPr>
        <w:t>(</w:t>
      </w:r>
      <w:r w:rsidRPr="00F82632">
        <w:rPr>
          <w:rFonts w:ascii="Georgia" w:hAnsi="Georgia" w:cs="Times New Roman"/>
          <w:sz w:val="22"/>
          <w:szCs w:val="22"/>
        </w:rPr>
        <w:t>2015</w:t>
      </w:r>
      <w:r w:rsidRPr="00F82632">
        <w:rPr>
          <w:rFonts w:ascii="Georgia" w:hAnsi="Georgia" w:cs="Times New Roman"/>
          <w:sz w:val="22"/>
          <w:szCs w:val="22"/>
          <w:lang w:val="id-ID"/>
        </w:rPr>
        <w:t>)</w:t>
      </w:r>
      <w:r w:rsidRPr="00F82632">
        <w:rPr>
          <w:rFonts w:ascii="Georgia" w:hAnsi="Georgia" w:cs="Times New Roman"/>
          <w:sz w:val="22"/>
          <w:szCs w:val="22"/>
        </w:rPr>
        <w:t xml:space="preserve">. </w:t>
      </w:r>
      <w:proofErr w:type="gramStart"/>
      <w:r w:rsidRPr="00F82632">
        <w:rPr>
          <w:rFonts w:ascii="Georgia" w:hAnsi="Georgia" w:cs="Times New Roman"/>
          <w:i/>
          <w:sz w:val="22"/>
          <w:szCs w:val="22"/>
        </w:rPr>
        <w:t>Pengembangan Bahan Pelatihan Pelaksanaan Model Pembelajaran pada Guru Pamong Mahasiswa.</w:t>
      </w:r>
      <w:proofErr w:type="gramEnd"/>
      <w:r w:rsidRPr="00F82632">
        <w:rPr>
          <w:rFonts w:ascii="Georgia" w:hAnsi="Georgia" w:cs="Times New Roman"/>
          <w:i/>
          <w:sz w:val="22"/>
          <w:szCs w:val="22"/>
        </w:rPr>
        <w:t xml:space="preserve"> </w:t>
      </w:r>
      <w:r w:rsidRPr="00F82632">
        <w:rPr>
          <w:rFonts w:ascii="Georgia" w:hAnsi="Georgia" w:cs="Times New Roman"/>
          <w:sz w:val="22"/>
          <w:szCs w:val="22"/>
        </w:rPr>
        <w:t>Medan: Prosiding Seminar Nasional Pendidikan Matematika HIPPMI Medan, 21 Nopember 2015.</w:t>
      </w:r>
    </w:p>
    <w:p w:rsidR="00D76B53" w:rsidRPr="00F82632" w:rsidRDefault="00D76B53" w:rsidP="00944AF2">
      <w:pPr>
        <w:pStyle w:val="FootnoteText"/>
        <w:ind w:left="720" w:hanging="720"/>
        <w:jc w:val="both"/>
        <w:rPr>
          <w:rFonts w:ascii="Georgia" w:hAnsi="Georgia" w:cs="Times New Roman"/>
          <w:i/>
          <w:sz w:val="22"/>
          <w:szCs w:val="22"/>
          <w:lang w:val="id-ID"/>
        </w:rPr>
      </w:pPr>
    </w:p>
    <w:p w:rsidR="00D76B53" w:rsidRPr="00F82632" w:rsidRDefault="00D76B53" w:rsidP="00944AF2">
      <w:pPr>
        <w:pStyle w:val="FootnoteText"/>
        <w:ind w:left="720" w:hanging="720"/>
        <w:jc w:val="both"/>
        <w:rPr>
          <w:rFonts w:ascii="Georgia" w:hAnsi="Georgia" w:cs="Times New Roman"/>
          <w:sz w:val="22"/>
          <w:szCs w:val="22"/>
          <w:lang w:val="id-ID"/>
        </w:rPr>
      </w:pPr>
      <w:proofErr w:type="gramStart"/>
      <w:r w:rsidRPr="00F82632">
        <w:rPr>
          <w:rFonts w:ascii="Georgia" w:hAnsi="Georgia" w:cs="Times New Roman"/>
          <w:sz w:val="22"/>
          <w:szCs w:val="22"/>
        </w:rPr>
        <w:t>Sugiyono.</w:t>
      </w:r>
      <w:proofErr w:type="gramEnd"/>
      <w:r w:rsidRPr="00F82632">
        <w:rPr>
          <w:rFonts w:ascii="Georgia" w:hAnsi="Georgia" w:cs="Times New Roman"/>
          <w:sz w:val="22"/>
          <w:szCs w:val="22"/>
        </w:rPr>
        <w:t xml:space="preserve"> </w:t>
      </w:r>
      <w:r w:rsidRPr="00F82632">
        <w:rPr>
          <w:rFonts w:ascii="Georgia" w:hAnsi="Georgia" w:cs="Times New Roman"/>
          <w:sz w:val="22"/>
          <w:szCs w:val="22"/>
          <w:lang w:val="id-ID"/>
        </w:rPr>
        <w:t>(</w:t>
      </w:r>
      <w:r w:rsidRPr="00F82632">
        <w:rPr>
          <w:rFonts w:ascii="Georgia" w:hAnsi="Georgia" w:cs="Times New Roman"/>
          <w:sz w:val="22"/>
          <w:szCs w:val="22"/>
        </w:rPr>
        <w:t>2011</w:t>
      </w:r>
      <w:r w:rsidRPr="00F82632">
        <w:rPr>
          <w:rFonts w:ascii="Georgia" w:hAnsi="Georgia" w:cs="Times New Roman"/>
          <w:sz w:val="22"/>
          <w:szCs w:val="22"/>
          <w:lang w:val="id-ID"/>
        </w:rPr>
        <w:t>)</w:t>
      </w:r>
      <w:r w:rsidRPr="00F82632">
        <w:rPr>
          <w:rFonts w:ascii="Georgia" w:hAnsi="Georgia" w:cs="Times New Roman"/>
          <w:sz w:val="22"/>
          <w:szCs w:val="22"/>
        </w:rPr>
        <w:t xml:space="preserve">. </w:t>
      </w:r>
      <w:r w:rsidRPr="00F82632">
        <w:rPr>
          <w:rFonts w:ascii="Georgia" w:hAnsi="Georgia" w:cs="Times New Roman"/>
          <w:i/>
          <w:sz w:val="22"/>
          <w:szCs w:val="22"/>
        </w:rPr>
        <w:t>Metode Penelitian Kuantitatif, Kualitatif dan R&amp;D</w:t>
      </w:r>
      <w:r w:rsidRPr="00F82632">
        <w:rPr>
          <w:rFonts w:ascii="Georgia" w:hAnsi="Georgia" w:cs="Times New Roman"/>
          <w:sz w:val="22"/>
          <w:szCs w:val="22"/>
        </w:rPr>
        <w:t>. Bandung: Afabeta.</w:t>
      </w:r>
    </w:p>
    <w:p w:rsidR="00D76B53" w:rsidRPr="00F82632" w:rsidRDefault="00D76B53" w:rsidP="00944AF2">
      <w:pPr>
        <w:pStyle w:val="FootnoteText"/>
        <w:ind w:left="720" w:hanging="720"/>
        <w:jc w:val="both"/>
        <w:rPr>
          <w:rFonts w:ascii="Georgia" w:hAnsi="Georgia" w:cs="Times New Roman"/>
          <w:sz w:val="22"/>
          <w:szCs w:val="22"/>
          <w:lang w:val="id-ID"/>
        </w:rPr>
      </w:pPr>
    </w:p>
    <w:p w:rsidR="00D76B53" w:rsidRPr="00F82632" w:rsidRDefault="00D76B53" w:rsidP="00944AF2">
      <w:pPr>
        <w:pStyle w:val="FootnoteText"/>
        <w:ind w:left="720" w:hanging="720"/>
        <w:jc w:val="both"/>
        <w:rPr>
          <w:rFonts w:ascii="Georgia" w:hAnsi="Georgia" w:cs="Times New Roman"/>
          <w:sz w:val="22"/>
          <w:szCs w:val="22"/>
          <w:lang w:val="id-ID"/>
        </w:rPr>
      </w:pPr>
      <w:r w:rsidRPr="00F82632">
        <w:rPr>
          <w:rFonts w:ascii="Georgia" w:hAnsi="Georgia" w:cs="Times New Roman"/>
          <w:sz w:val="22"/>
          <w:szCs w:val="22"/>
        </w:rPr>
        <w:t xml:space="preserve">Usman, Moh. </w:t>
      </w:r>
      <w:proofErr w:type="gramStart"/>
      <w:r w:rsidRPr="00F82632">
        <w:rPr>
          <w:rFonts w:ascii="Georgia" w:hAnsi="Georgia" w:cs="Times New Roman"/>
          <w:sz w:val="22"/>
          <w:szCs w:val="22"/>
        </w:rPr>
        <w:t>Uzer.</w:t>
      </w:r>
      <w:proofErr w:type="gramEnd"/>
      <w:r w:rsidRPr="00F82632">
        <w:rPr>
          <w:rFonts w:ascii="Georgia" w:hAnsi="Georgia" w:cs="Times New Roman"/>
          <w:sz w:val="22"/>
          <w:szCs w:val="22"/>
        </w:rPr>
        <w:t xml:space="preserve"> </w:t>
      </w:r>
      <w:r w:rsidRPr="00F82632">
        <w:rPr>
          <w:rFonts w:ascii="Georgia" w:hAnsi="Georgia" w:cs="Times New Roman"/>
          <w:sz w:val="22"/>
          <w:szCs w:val="22"/>
          <w:lang w:val="id-ID"/>
        </w:rPr>
        <w:t>(</w:t>
      </w:r>
      <w:r w:rsidRPr="00F82632">
        <w:rPr>
          <w:rFonts w:ascii="Georgia" w:hAnsi="Georgia" w:cs="Times New Roman"/>
          <w:sz w:val="22"/>
          <w:szCs w:val="22"/>
        </w:rPr>
        <w:t>2010</w:t>
      </w:r>
      <w:r w:rsidRPr="00F82632">
        <w:rPr>
          <w:rFonts w:ascii="Georgia" w:hAnsi="Georgia" w:cs="Times New Roman"/>
          <w:sz w:val="22"/>
          <w:szCs w:val="22"/>
          <w:lang w:val="id-ID"/>
        </w:rPr>
        <w:t>)</w:t>
      </w:r>
      <w:r w:rsidRPr="00F82632">
        <w:rPr>
          <w:rFonts w:ascii="Georgia" w:hAnsi="Georgia" w:cs="Times New Roman"/>
          <w:sz w:val="22"/>
          <w:szCs w:val="22"/>
        </w:rPr>
        <w:t xml:space="preserve">. </w:t>
      </w:r>
      <w:proofErr w:type="gramStart"/>
      <w:r w:rsidRPr="00F82632">
        <w:rPr>
          <w:rFonts w:ascii="Georgia" w:hAnsi="Georgia" w:cs="Times New Roman"/>
          <w:i/>
          <w:sz w:val="22"/>
          <w:szCs w:val="22"/>
        </w:rPr>
        <w:t>Menjadi Guru Profesional.</w:t>
      </w:r>
      <w:proofErr w:type="gramEnd"/>
      <w:r w:rsidRPr="00F82632">
        <w:rPr>
          <w:rFonts w:ascii="Georgia" w:hAnsi="Georgia" w:cs="Times New Roman"/>
          <w:i/>
          <w:sz w:val="22"/>
          <w:szCs w:val="22"/>
        </w:rPr>
        <w:t xml:space="preserve"> </w:t>
      </w:r>
      <w:r w:rsidRPr="00F82632">
        <w:rPr>
          <w:rFonts w:ascii="Georgia" w:hAnsi="Georgia" w:cs="Times New Roman"/>
          <w:sz w:val="22"/>
          <w:szCs w:val="22"/>
        </w:rPr>
        <w:t>Bandung: Remaja Rosdakarya.</w:t>
      </w:r>
    </w:p>
    <w:p w:rsidR="00D76B53" w:rsidRPr="00F82632" w:rsidRDefault="00D76B53" w:rsidP="00944AF2">
      <w:pPr>
        <w:pStyle w:val="FootnoteText"/>
        <w:ind w:left="720" w:hanging="720"/>
        <w:jc w:val="both"/>
        <w:rPr>
          <w:rFonts w:ascii="Georgia" w:hAnsi="Georgia" w:cs="Times New Roman"/>
          <w:sz w:val="22"/>
          <w:szCs w:val="22"/>
          <w:lang w:val="id-ID"/>
        </w:rPr>
      </w:pPr>
    </w:p>
    <w:p w:rsidR="00D76B53" w:rsidRPr="00F82632" w:rsidRDefault="00D76B53" w:rsidP="00944AF2">
      <w:pPr>
        <w:pStyle w:val="FootnoteText"/>
        <w:ind w:left="720" w:hanging="720"/>
        <w:jc w:val="both"/>
        <w:rPr>
          <w:rFonts w:ascii="Georgia" w:hAnsi="Georgia" w:cs="Times New Roman"/>
          <w:sz w:val="22"/>
          <w:szCs w:val="22"/>
          <w:lang w:val="id-ID"/>
        </w:rPr>
      </w:pPr>
      <w:r w:rsidRPr="00F82632">
        <w:rPr>
          <w:rFonts w:ascii="Georgia" w:hAnsi="Georgia" w:cs="Times New Roman"/>
          <w:sz w:val="22"/>
          <w:szCs w:val="22"/>
        </w:rPr>
        <w:t xml:space="preserve">Yuniati, Suci. </w:t>
      </w:r>
      <w:r w:rsidRPr="00F82632">
        <w:rPr>
          <w:rFonts w:ascii="Georgia" w:hAnsi="Georgia" w:cs="Times New Roman"/>
          <w:sz w:val="22"/>
          <w:szCs w:val="22"/>
          <w:lang w:val="id-ID"/>
        </w:rPr>
        <w:t>(</w:t>
      </w:r>
      <w:r w:rsidRPr="00F82632">
        <w:rPr>
          <w:rFonts w:ascii="Georgia" w:hAnsi="Georgia" w:cs="Times New Roman"/>
          <w:sz w:val="22"/>
          <w:szCs w:val="22"/>
        </w:rPr>
        <w:t>2013</w:t>
      </w:r>
      <w:r w:rsidRPr="00F82632">
        <w:rPr>
          <w:rFonts w:ascii="Georgia" w:hAnsi="Georgia" w:cs="Times New Roman"/>
          <w:sz w:val="22"/>
          <w:szCs w:val="22"/>
          <w:lang w:val="id-ID"/>
        </w:rPr>
        <w:t>)</w:t>
      </w:r>
      <w:r w:rsidRPr="00F82632">
        <w:rPr>
          <w:rFonts w:ascii="Georgia" w:hAnsi="Georgia" w:cs="Times New Roman"/>
          <w:sz w:val="22"/>
          <w:szCs w:val="22"/>
        </w:rPr>
        <w:t xml:space="preserve">. </w:t>
      </w:r>
      <w:r w:rsidRPr="00F82632">
        <w:rPr>
          <w:rFonts w:ascii="Georgia" w:hAnsi="Georgia" w:cs="Times New Roman"/>
          <w:i/>
          <w:iCs/>
          <w:sz w:val="22"/>
          <w:szCs w:val="22"/>
        </w:rPr>
        <w:t xml:space="preserve">Peta Konsep </w:t>
      </w:r>
      <w:r w:rsidRPr="00F82632">
        <w:rPr>
          <w:rFonts w:ascii="Georgia" w:hAnsi="Georgia" w:cs="Times New Roman"/>
          <w:sz w:val="22"/>
          <w:szCs w:val="22"/>
        </w:rPr>
        <w:t>(</w:t>
      </w:r>
      <w:r w:rsidRPr="00F82632">
        <w:rPr>
          <w:rFonts w:ascii="Georgia" w:hAnsi="Georgia" w:cs="Times New Roman"/>
          <w:i/>
          <w:iCs/>
          <w:sz w:val="22"/>
          <w:szCs w:val="22"/>
        </w:rPr>
        <w:t>Mind Mapping) dalam Pembelajaran Struktur</w:t>
      </w:r>
      <w:r w:rsidRPr="00F82632">
        <w:rPr>
          <w:rFonts w:ascii="Georgia" w:hAnsi="Georgia" w:cs="Times New Roman"/>
          <w:i/>
          <w:iCs/>
          <w:sz w:val="22"/>
          <w:szCs w:val="22"/>
          <w:lang w:val="id-ID"/>
        </w:rPr>
        <w:t xml:space="preserve"> </w:t>
      </w:r>
      <w:r w:rsidRPr="00F82632">
        <w:rPr>
          <w:rFonts w:ascii="Georgia" w:hAnsi="Georgia" w:cs="Times New Roman"/>
          <w:i/>
          <w:iCs/>
          <w:sz w:val="22"/>
          <w:szCs w:val="22"/>
        </w:rPr>
        <w:t xml:space="preserve">Aljabar: </w:t>
      </w:r>
      <w:r w:rsidRPr="00F82632">
        <w:rPr>
          <w:rFonts w:ascii="Georgia" w:hAnsi="Georgia" w:cs="Times New Roman"/>
          <w:sz w:val="22"/>
          <w:szCs w:val="22"/>
        </w:rPr>
        <w:t>Riau: Gramatika Vol. III No.2 Mei 2013</w:t>
      </w:r>
      <w:r w:rsidRPr="00F82632">
        <w:rPr>
          <w:rFonts w:ascii="Georgia" w:hAnsi="Georgia" w:cs="Times New Roman"/>
          <w:sz w:val="22"/>
          <w:szCs w:val="22"/>
          <w:lang w:val="id-ID"/>
        </w:rPr>
        <w:t>.</w:t>
      </w:r>
    </w:p>
    <w:p w:rsidR="00D76B53" w:rsidRPr="00F82632" w:rsidRDefault="00D76B53" w:rsidP="00944AF2">
      <w:pPr>
        <w:autoSpaceDE w:val="0"/>
        <w:autoSpaceDN w:val="0"/>
        <w:adjustRightInd w:val="0"/>
        <w:spacing w:after="0" w:line="240" w:lineRule="auto"/>
        <w:jc w:val="both"/>
        <w:rPr>
          <w:rFonts w:ascii="Georgia" w:eastAsia="TimesNewRomanPSMT" w:hAnsi="Georgia" w:cs="Times New Roman"/>
          <w:lang w:val="en-US"/>
        </w:rPr>
      </w:pPr>
    </w:p>
    <w:p w:rsidR="00F21B38" w:rsidRPr="00D76B53" w:rsidRDefault="00F21B38" w:rsidP="00944AF2">
      <w:pPr>
        <w:spacing w:line="240" w:lineRule="auto"/>
        <w:rPr>
          <w:rFonts w:ascii="Georgia" w:hAnsi="Georgia"/>
        </w:rPr>
      </w:pPr>
      <w:bookmarkStart w:id="0" w:name="_GoBack"/>
      <w:bookmarkEnd w:id="0"/>
    </w:p>
    <w:sectPr w:rsidR="00F21B38" w:rsidRPr="00D76B53" w:rsidSect="00860252">
      <w:type w:val="continuous"/>
      <w:pgSz w:w="11906" w:h="16838" w:code="9"/>
      <w:pgMar w:top="1418" w:right="1134" w:bottom="1418" w:left="1134" w:header="624" w:footer="62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76A" w:rsidRDefault="0077276A" w:rsidP="00944AF2">
      <w:pPr>
        <w:spacing w:after="0" w:line="240" w:lineRule="auto"/>
      </w:pPr>
      <w:r>
        <w:separator/>
      </w:r>
    </w:p>
  </w:endnote>
  <w:endnote w:type="continuationSeparator" w:id="0">
    <w:p w:rsidR="0077276A" w:rsidRDefault="0077276A" w:rsidP="009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Gisha">
    <w:altName w:val="Malgun Gothic Semilight"/>
    <w:charset w:val="00"/>
    <w:family w:val="swiss"/>
    <w:pitch w:val="variable"/>
    <w:sig w:usb0="00000000"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D76B53" w:rsidRPr="00C810E3" w:rsidTr="00D76B53">
      <w:trPr>
        <w:jc w:val="right"/>
      </w:trPr>
      <w:tc>
        <w:tcPr>
          <w:tcW w:w="918" w:type="dxa"/>
        </w:tcPr>
        <w:p w:rsidR="00D76B53" w:rsidRPr="001D2D9C" w:rsidRDefault="00D76B53">
          <w:pPr>
            <w:pStyle w:val="Footer"/>
            <w:jc w:val="right"/>
            <w:rPr>
              <w:rFonts w:ascii="Book Antiqua" w:hAnsi="Book Antiqua"/>
              <w:color w:val="000000" w:themeColor="text1"/>
              <w:sz w:val="20"/>
              <w:szCs w:val="20"/>
            </w:rPr>
          </w:pPr>
          <w:r w:rsidRPr="001D2D9C">
            <w:rPr>
              <w:rFonts w:ascii="Book Antiqua" w:hAnsi="Book Antiqua"/>
              <w:color w:val="000000" w:themeColor="text1"/>
              <w:sz w:val="20"/>
              <w:szCs w:val="20"/>
            </w:rPr>
            <w:fldChar w:fldCharType="begin"/>
          </w:r>
          <w:r w:rsidRPr="001D2D9C">
            <w:rPr>
              <w:rFonts w:ascii="Book Antiqua" w:hAnsi="Book Antiqua"/>
              <w:color w:val="000000" w:themeColor="text1"/>
              <w:sz w:val="20"/>
              <w:szCs w:val="20"/>
            </w:rPr>
            <w:instrText xml:space="preserve"> PAGE   \* MERGEFORMAT </w:instrText>
          </w:r>
          <w:r w:rsidRPr="001D2D9C">
            <w:rPr>
              <w:rFonts w:ascii="Book Antiqua" w:hAnsi="Book Antiqua"/>
              <w:color w:val="000000" w:themeColor="text1"/>
              <w:sz w:val="20"/>
              <w:szCs w:val="20"/>
            </w:rPr>
            <w:fldChar w:fldCharType="separate"/>
          </w:r>
          <w:r w:rsidR="007514F7">
            <w:rPr>
              <w:rFonts w:ascii="Book Antiqua" w:hAnsi="Book Antiqua"/>
              <w:noProof/>
              <w:color w:val="000000" w:themeColor="text1"/>
              <w:sz w:val="20"/>
              <w:szCs w:val="20"/>
            </w:rPr>
            <w:t>10</w:t>
          </w:r>
          <w:r w:rsidRPr="001D2D9C">
            <w:rPr>
              <w:rFonts w:ascii="Book Antiqua" w:hAnsi="Book Antiqua"/>
              <w:color w:val="000000" w:themeColor="text1"/>
              <w:sz w:val="20"/>
              <w:szCs w:val="20"/>
            </w:rPr>
            <w:fldChar w:fldCharType="end"/>
          </w:r>
        </w:p>
      </w:tc>
      <w:tc>
        <w:tcPr>
          <w:tcW w:w="7938" w:type="dxa"/>
        </w:tcPr>
        <w:p w:rsidR="00D76B53" w:rsidRPr="001D2D9C" w:rsidRDefault="00A43578" w:rsidP="00821270">
          <w:pPr>
            <w:pStyle w:val="Footer"/>
            <w:jc w:val="right"/>
            <w:rPr>
              <w:rFonts w:ascii="Book Antiqua" w:hAnsi="Book Antiqua"/>
              <w:color w:val="000000" w:themeColor="text1"/>
              <w:sz w:val="20"/>
              <w:szCs w:val="20"/>
              <w:lang w:val="en-US"/>
            </w:rPr>
          </w:pPr>
          <w:r>
            <w:rPr>
              <w:rFonts w:ascii="Book Antiqua" w:hAnsi="Book Antiqua"/>
              <w:color w:val="000000" w:themeColor="text1"/>
              <w:sz w:val="20"/>
              <w:szCs w:val="20"/>
              <w:lang w:val="en-US"/>
            </w:rPr>
            <w:t xml:space="preserve">Jurnal Analisa </w:t>
          </w:r>
          <w:r w:rsidR="00D76B53" w:rsidRPr="001D2D9C">
            <w:rPr>
              <w:rFonts w:ascii="Book Antiqua" w:hAnsi="Book Antiqua"/>
              <w:color w:val="000000" w:themeColor="text1"/>
              <w:sz w:val="20"/>
              <w:szCs w:val="20"/>
              <w:lang w:val="en-US"/>
            </w:rPr>
            <w:t xml:space="preserve">Volume </w:t>
          </w:r>
          <w:r>
            <w:rPr>
              <w:rFonts w:ascii="Book Antiqua" w:hAnsi="Book Antiqua"/>
              <w:color w:val="000000" w:themeColor="text1"/>
              <w:sz w:val="20"/>
              <w:szCs w:val="20"/>
              <w:lang w:val="en-US"/>
            </w:rPr>
            <w:t>6</w:t>
          </w:r>
          <w:r w:rsidR="00D76B53" w:rsidRPr="001D2D9C">
            <w:rPr>
              <w:rFonts w:ascii="Book Antiqua" w:hAnsi="Book Antiqua"/>
              <w:color w:val="000000" w:themeColor="text1"/>
              <w:sz w:val="20"/>
              <w:szCs w:val="20"/>
              <w:lang w:val="en-US"/>
            </w:rPr>
            <w:t xml:space="preserve">, No. 2, December </w:t>
          </w:r>
          <w:r>
            <w:rPr>
              <w:rFonts w:ascii="Book Antiqua" w:hAnsi="Book Antiqua"/>
              <w:color w:val="000000" w:themeColor="text1"/>
              <w:sz w:val="20"/>
              <w:szCs w:val="20"/>
              <w:lang w:val="en-US"/>
            </w:rPr>
            <w:t>2020</w:t>
          </w:r>
        </w:p>
      </w:tc>
    </w:tr>
  </w:tbl>
  <w:p w:rsidR="00D76B53" w:rsidRPr="00C810E3" w:rsidRDefault="00D76B53">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253"/>
      <w:gridCol w:w="601"/>
    </w:tblGrid>
    <w:tr w:rsidR="00D76B53" w:rsidTr="00D76B53">
      <w:tc>
        <w:tcPr>
          <w:tcW w:w="8188" w:type="dxa"/>
        </w:tcPr>
        <w:p w:rsidR="00D76B53" w:rsidRPr="001D2D9C" w:rsidRDefault="00A43578" w:rsidP="00821270">
          <w:pPr>
            <w:pStyle w:val="Footer"/>
            <w:rPr>
              <w:rFonts w:ascii="Book Antiqua" w:hAnsi="Book Antiqua"/>
              <w:color w:val="000000" w:themeColor="text1"/>
              <w:sz w:val="20"/>
              <w:szCs w:val="20"/>
            </w:rPr>
          </w:pPr>
          <w:r>
            <w:rPr>
              <w:rFonts w:ascii="Book Antiqua" w:hAnsi="Book Antiqua"/>
              <w:color w:val="000000" w:themeColor="text1"/>
              <w:sz w:val="20"/>
              <w:szCs w:val="20"/>
              <w:lang w:val="en-US"/>
            </w:rPr>
            <w:t xml:space="preserve">Jurnal Analisa </w:t>
          </w:r>
          <w:r w:rsidR="00D76B53" w:rsidRPr="001D2D9C">
            <w:rPr>
              <w:rFonts w:ascii="Book Antiqua" w:hAnsi="Book Antiqua"/>
              <w:color w:val="000000" w:themeColor="text1"/>
              <w:sz w:val="20"/>
              <w:szCs w:val="20"/>
              <w:lang w:val="en-US"/>
            </w:rPr>
            <w:t xml:space="preserve">Volume </w:t>
          </w:r>
          <w:r>
            <w:rPr>
              <w:rFonts w:ascii="Book Antiqua" w:hAnsi="Book Antiqua"/>
              <w:color w:val="000000" w:themeColor="text1"/>
              <w:sz w:val="20"/>
              <w:szCs w:val="20"/>
              <w:lang w:val="en-US"/>
            </w:rPr>
            <w:t>6</w:t>
          </w:r>
          <w:r w:rsidR="00D76B53" w:rsidRPr="001D2D9C">
            <w:rPr>
              <w:rFonts w:ascii="Book Antiqua" w:hAnsi="Book Antiqua"/>
              <w:color w:val="000000" w:themeColor="text1"/>
              <w:sz w:val="20"/>
              <w:szCs w:val="20"/>
              <w:lang w:val="en-US"/>
            </w:rPr>
            <w:t xml:space="preserve">, No. 2, December </w:t>
          </w:r>
          <w:r>
            <w:rPr>
              <w:rFonts w:ascii="Book Antiqua" w:hAnsi="Book Antiqua"/>
              <w:color w:val="000000" w:themeColor="text1"/>
              <w:sz w:val="20"/>
              <w:szCs w:val="20"/>
              <w:lang w:val="en-US"/>
            </w:rPr>
            <w:t>2020</w:t>
          </w:r>
        </w:p>
      </w:tc>
      <w:tc>
        <w:tcPr>
          <w:tcW w:w="532" w:type="dxa"/>
        </w:tcPr>
        <w:p w:rsidR="00D76B53" w:rsidRPr="001D2D9C" w:rsidRDefault="00D76B53">
          <w:pPr>
            <w:pStyle w:val="Footer"/>
            <w:rPr>
              <w:rFonts w:ascii="Book Antiqua" w:hAnsi="Book Antiqua"/>
              <w:color w:val="000000" w:themeColor="text1"/>
              <w:sz w:val="20"/>
              <w:szCs w:val="20"/>
            </w:rPr>
          </w:pPr>
          <w:r w:rsidRPr="001D2D9C">
            <w:rPr>
              <w:rFonts w:ascii="Book Antiqua" w:hAnsi="Book Antiqua"/>
              <w:color w:val="000000" w:themeColor="text1"/>
              <w:sz w:val="20"/>
              <w:szCs w:val="20"/>
            </w:rPr>
            <w:fldChar w:fldCharType="begin"/>
          </w:r>
          <w:r w:rsidRPr="001D2D9C">
            <w:rPr>
              <w:rFonts w:ascii="Book Antiqua" w:hAnsi="Book Antiqua"/>
              <w:color w:val="000000" w:themeColor="text1"/>
              <w:sz w:val="20"/>
              <w:szCs w:val="20"/>
            </w:rPr>
            <w:instrText xml:space="preserve"> PAGE   \* MERGEFORMAT </w:instrText>
          </w:r>
          <w:r w:rsidRPr="001D2D9C">
            <w:rPr>
              <w:rFonts w:ascii="Book Antiqua" w:hAnsi="Book Antiqua"/>
              <w:color w:val="000000" w:themeColor="text1"/>
              <w:sz w:val="20"/>
              <w:szCs w:val="20"/>
            </w:rPr>
            <w:fldChar w:fldCharType="separate"/>
          </w:r>
          <w:r w:rsidR="007514F7">
            <w:rPr>
              <w:rFonts w:ascii="Book Antiqua" w:hAnsi="Book Antiqua"/>
              <w:noProof/>
              <w:color w:val="000000" w:themeColor="text1"/>
              <w:sz w:val="20"/>
              <w:szCs w:val="20"/>
            </w:rPr>
            <w:t>11</w:t>
          </w:r>
          <w:r w:rsidRPr="001D2D9C">
            <w:rPr>
              <w:rFonts w:ascii="Book Antiqua" w:hAnsi="Book Antiqua"/>
              <w:color w:val="000000" w:themeColor="text1"/>
              <w:sz w:val="20"/>
              <w:szCs w:val="20"/>
            </w:rPr>
            <w:fldChar w:fldCharType="end"/>
          </w:r>
        </w:p>
      </w:tc>
    </w:tr>
  </w:tbl>
  <w:p w:rsidR="00D76B53" w:rsidRDefault="00D76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76A" w:rsidRDefault="0077276A" w:rsidP="00944AF2">
      <w:pPr>
        <w:spacing w:after="0" w:line="240" w:lineRule="auto"/>
      </w:pPr>
      <w:r>
        <w:separator/>
      </w:r>
    </w:p>
  </w:footnote>
  <w:footnote w:type="continuationSeparator" w:id="0">
    <w:p w:rsidR="0077276A" w:rsidRDefault="0077276A" w:rsidP="00944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B53" w:rsidRPr="00F42AE4" w:rsidRDefault="00D76B53" w:rsidP="00D76B53">
    <w:pPr>
      <w:pStyle w:val="Default"/>
      <w:jc w:val="both"/>
    </w:pPr>
    <w:r w:rsidRPr="00F42AE4">
      <w:rPr>
        <w:rFonts w:ascii="Book Antiqua" w:hAnsi="Book Antiqua"/>
        <w:i/>
        <w:sz w:val="20"/>
        <w:szCs w:val="20"/>
        <w:lang w:val="en-US"/>
      </w:rPr>
      <w:t>Siti Maysarah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70" w:rsidRDefault="00821270" w:rsidP="00821270">
    <w:pPr>
      <w:spacing w:after="0" w:line="240" w:lineRule="auto"/>
      <w:jc w:val="right"/>
      <w:rPr>
        <w:rFonts w:ascii="Georgia" w:hAnsi="Georgia" w:cs="Times New Roman"/>
        <w:i/>
        <w:color w:val="000000" w:themeColor="text1"/>
        <w:sz w:val="20"/>
        <w:szCs w:val="20"/>
        <w:shd w:val="clear" w:color="auto" w:fill="FFFFFF"/>
        <w:lang w:val="en-US"/>
      </w:rPr>
    </w:pPr>
    <w:r w:rsidRPr="00821270">
      <w:rPr>
        <w:rFonts w:ascii="Georgia" w:hAnsi="Georgia" w:cs="Times New Roman"/>
        <w:i/>
        <w:color w:val="000000" w:themeColor="text1"/>
        <w:sz w:val="20"/>
        <w:szCs w:val="20"/>
        <w:shd w:val="clear" w:color="auto" w:fill="FFFFFF"/>
      </w:rPr>
      <w:t xml:space="preserve">Pengembangan Bahan Ajar Struktur Aljabar untuk </w:t>
    </w:r>
  </w:p>
  <w:p w:rsidR="00821270" w:rsidRPr="00821270" w:rsidRDefault="00821270" w:rsidP="00821270">
    <w:pPr>
      <w:spacing w:after="0" w:line="240" w:lineRule="auto"/>
      <w:jc w:val="right"/>
      <w:rPr>
        <w:rFonts w:ascii="Georgia" w:hAnsi="Georgia" w:cs="Times New Roman"/>
        <w:i/>
        <w:color w:val="000000" w:themeColor="text1"/>
        <w:sz w:val="20"/>
        <w:szCs w:val="20"/>
        <w:shd w:val="clear" w:color="auto" w:fill="FFFFFF"/>
        <w:lang w:val="en-US"/>
      </w:rPr>
    </w:pPr>
    <w:r w:rsidRPr="00821270">
      <w:rPr>
        <w:rFonts w:ascii="Georgia" w:hAnsi="Georgia" w:cs="Times New Roman"/>
        <w:i/>
        <w:color w:val="000000" w:themeColor="text1"/>
        <w:sz w:val="20"/>
        <w:szCs w:val="20"/>
        <w:shd w:val="clear" w:color="auto" w:fill="FFFFFF"/>
      </w:rPr>
      <w:t>Mengatasi Kesulitan Belajar Mahasiswa UIN-SU Medan</w:t>
    </w:r>
  </w:p>
  <w:p w:rsidR="00D76B53" w:rsidRPr="00821270" w:rsidRDefault="00D76B53" w:rsidP="008212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AF2" w:rsidRPr="002F0471" w:rsidRDefault="00944AF2" w:rsidP="00944AF2">
    <w:pPr>
      <w:pStyle w:val="Footer"/>
      <w:rPr>
        <w:rFonts w:ascii="Georgia" w:eastAsia="MS PGothic" w:hAnsi="Georgia"/>
      </w:rPr>
    </w:pPr>
    <w:r w:rsidRPr="002F0471">
      <w:rPr>
        <w:rFonts w:ascii="Georgia" w:eastAsia="MS PGothic" w:hAnsi="Georgia"/>
        <w:noProof/>
      </w:rPr>
      <w:drawing>
        <wp:anchor distT="0" distB="0" distL="114300" distR="114300" simplePos="0" relativeHeight="251660288" behindDoc="0" locked="0" layoutInCell="1" allowOverlap="1" wp14:anchorId="3443D24D" wp14:editId="28E79CA8">
          <wp:simplePos x="0" y="0"/>
          <wp:positionH relativeFrom="column">
            <wp:posOffset>5080635</wp:posOffset>
          </wp:positionH>
          <wp:positionV relativeFrom="paragraph">
            <wp:posOffset>-9525</wp:posOffset>
          </wp:positionV>
          <wp:extent cx="809625" cy="485775"/>
          <wp:effectExtent l="0" t="0" r="9525" b="9525"/>
          <wp:wrapNone/>
          <wp:docPr id="18" name="Picture 18" descr="D:\Jurnal Analisa\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nal Analisa\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471">
      <w:rPr>
        <w:rFonts w:ascii="Georgia" w:eastAsia="MS PGothic" w:hAnsi="Georgia"/>
      </w:rPr>
      <w:t xml:space="preserve">Jurnal Analisa </w:t>
    </w:r>
    <w:r w:rsidR="00111A26">
      <w:rPr>
        <w:rFonts w:ascii="Georgia" w:eastAsia="MS PGothic" w:hAnsi="Georgia"/>
        <w:lang w:val="en-US"/>
      </w:rPr>
      <w:t xml:space="preserve">Volume 6 </w:t>
    </w:r>
    <w:r w:rsidRPr="002F0471">
      <w:rPr>
        <w:rFonts w:ascii="Georgia" w:eastAsia="MS PGothic" w:hAnsi="Georgia"/>
      </w:rPr>
      <w:t>(</w:t>
    </w:r>
    <w:r w:rsidR="00111A26">
      <w:rPr>
        <w:rFonts w:ascii="Georgia" w:eastAsia="MS PGothic" w:hAnsi="Georgia"/>
        <w:lang w:val="en-US"/>
      </w:rPr>
      <w:t>2</w:t>
    </w:r>
    <w:r w:rsidRPr="002F0471">
      <w:rPr>
        <w:rFonts w:ascii="Georgia" w:eastAsia="MS PGothic" w:hAnsi="Georgia"/>
      </w:rPr>
      <w:t>)  (20</w:t>
    </w:r>
    <w:r w:rsidR="00111A26">
      <w:rPr>
        <w:rFonts w:ascii="Georgia" w:eastAsia="MS PGothic" w:hAnsi="Georgia"/>
        <w:lang w:val="en-US"/>
      </w:rPr>
      <w:t>20</w:t>
    </w:r>
    <w:r w:rsidRPr="002F0471">
      <w:rPr>
        <w:rFonts w:ascii="Georgia" w:eastAsia="MS PGothic" w:hAnsi="Georgia"/>
      </w:rPr>
      <w:t xml:space="preserve">)     </w:t>
    </w:r>
    <w:r w:rsidR="00111A26">
      <w:rPr>
        <w:rFonts w:ascii="Georgia" w:eastAsia="MS PGothic" w:hAnsi="Georgia"/>
        <w:lang w:val="en-US"/>
      </w:rPr>
      <w:t>1-11</w:t>
    </w:r>
    <w:r w:rsidRPr="002F0471">
      <w:rPr>
        <w:rFonts w:ascii="Georgia" w:eastAsia="MS PGothic" w:hAnsi="Georgia"/>
      </w:rPr>
      <w:tab/>
    </w:r>
    <w:r w:rsidRPr="002F0471">
      <w:rPr>
        <w:rFonts w:ascii="Georgia" w:eastAsia="MS PGothic" w:hAnsi="Georgia"/>
      </w:rPr>
      <w:tab/>
    </w:r>
  </w:p>
  <w:p w:rsidR="00944AF2" w:rsidRPr="002F0471" w:rsidRDefault="00944AF2" w:rsidP="00944AF2">
    <w:pPr>
      <w:pStyle w:val="Footer"/>
      <w:rPr>
        <w:rFonts w:ascii="Georgia" w:eastAsia="MS PGothic" w:hAnsi="Georgia"/>
      </w:rPr>
    </w:pPr>
    <w:hyperlink r:id="rId2" w:history="1">
      <w:r w:rsidRPr="002F0471">
        <w:rPr>
          <w:rStyle w:val="Hyperlink"/>
          <w:rFonts w:ascii="Georgia" w:hAnsi="Georgia"/>
        </w:rPr>
        <w:t>http://journal.uinsgd.ac.id/index.php/analisa/index</w:t>
      </w:r>
    </w:hyperlink>
    <w:r w:rsidRPr="002F0471">
      <w:rPr>
        <w:rFonts w:ascii="Georgia" w:eastAsia="MS PGothic" w:hAnsi="Georgia"/>
      </w:rPr>
      <w:t xml:space="preserve"> </w:t>
    </w:r>
    <w:r w:rsidRPr="002F0471">
      <w:rPr>
        <w:rFonts w:ascii="Georgia" w:eastAsia="MS PGothic" w:hAnsi="Georgia"/>
      </w:rPr>
      <w:tab/>
    </w:r>
  </w:p>
  <w:p w:rsidR="00944AF2" w:rsidRPr="002F0471" w:rsidRDefault="00944AF2" w:rsidP="00944AF2">
    <w:pPr>
      <w:pStyle w:val="Footer"/>
      <w:rPr>
        <w:rFonts w:ascii="Georgia" w:hAnsi="Georgia"/>
      </w:rPr>
    </w:pPr>
    <w:r w:rsidRPr="002F0471">
      <w:rPr>
        <w:rFonts w:ascii="Georgia" w:eastAsia="MS PGothic" w:hAnsi="Georgia"/>
      </w:rPr>
      <w:t>p-ISSN : 2549-5135  e-ISSN : 2549-5143</w:t>
    </w:r>
  </w:p>
  <w:p w:rsidR="00944AF2" w:rsidRDefault="00944AF2" w:rsidP="00944AF2">
    <w:pPr>
      <w:pStyle w:val="Header"/>
      <w:tabs>
        <w:tab w:val="center" w:pos="4986"/>
        <w:tab w:val="left" w:pos="7125"/>
        <w:tab w:val="left" w:pos="8060"/>
      </w:tabs>
      <w:rPr>
        <w:rFonts w:ascii="Gisha" w:hAnsi="Gisha" w:cs="Gisha"/>
        <w:i/>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587193D9" wp14:editId="1841DC3A">
              <wp:simplePos x="0" y="0"/>
              <wp:positionH relativeFrom="column">
                <wp:posOffset>-5715</wp:posOffset>
              </wp:positionH>
              <wp:positionV relativeFrom="paragraph">
                <wp:posOffset>81280</wp:posOffset>
              </wp:positionV>
              <wp:extent cx="6124575" cy="0"/>
              <wp:effectExtent l="0" t="0" r="952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45pt;margin-top:6.4pt;width:482.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mR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"/>
          </w:pict>
        </mc:Fallback>
      </mc:AlternateContent>
    </w:r>
    <w:r>
      <w:rPr>
        <w:rFonts w:ascii="Gisha" w:hAnsi="Gisha" w:cs="Gisha"/>
        <w:b/>
        <w:sz w:val="20"/>
        <w:szCs w:val="20"/>
        <w:lang w:eastAsia="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0A3"/>
    <w:multiLevelType w:val="hybridMultilevel"/>
    <w:tmpl w:val="CF324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D6071"/>
    <w:multiLevelType w:val="hybridMultilevel"/>
    <w:tmpl w:val="6B483E2A"/>
    <w:lvl w:ilvl="0" w:tplc="262253D4">
      <w:start w:val="1"/>
      <w:numFmt w:val="decimal"/>
      <w:lvlText w:val="%1)"/>
      <w:lvlJc w:val="left"/>
      <w:pPr>
        <w:ind w:left="720" w:hanging="360"/>
      </w:pPr>
      <w:rPr>
        <w:rFonts w:eastAsia="TimesNewRomanPSMT"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B5981"/>
    <w:multiLevelType w:val="hybridMultilevel"/>
    <w:tmpl w:val="2F5C3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57DE8"/>
    <w:multiLevelType w:val="hybridMultilevel"/>
    <w:tmpl w:val="CEA63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32BCC"/>
    <w:multiLevelType w:val="hybridMultilevel"/>
    <w:tmpl w:val="B8A65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A58E3"/>
    <w:multiLevelType w:val="multilevel"/>
    <w:tmpl w:val="1654E1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25374E8"/>
    <w:multiLevelType w:val="multilevel"/>
    <w:tmpl w:val="1334F878"/>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29002A3"/>
    <w:multiLevelType w:val="hybridMultilevel"/>
    <w:tmpl w:val="A282ED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9611C8"/>
    <w:multiLevelType w:val="hybridMultilevel"/>
    <w:tmpl w:val="CB68E2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F5DA4"/>
    <w:multiLevelType w:val="multilevel"/>
    <w:tmpl w:val="6E8C5FA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3E0840"/>
    <w:multiLevelType w:val="hybridMultilevel"/>
    <w:tmpl w:val="CE14807C"/>
    <w:lvl w:ilvl="0" w:tplc="20C822A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C71610"/>
    <w:multiLevelType w:val="hybridMultilevel"/>
    <w:tmpl w:val="74A20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5F4895"/>
    <w:multiLevelType w:val="hybridMultilevel"/>
    <w:tmpl w:val="E62CB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53478B"/>
    <w:multiLevelType w:val="hybridMultilevel"/>
    <w:tmpl w:val="0CAC7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DA1DAD"/>
    <w:multiLevelType w:val="multilevel"/>
    <w:tmpl w:val="41B4E5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F1908F2"/>
    <w:multiLevelType w:val="hybridMultilevel"/>
    <w:tmpl w:val="DD605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40692"/>
    <w:multiLevelType w:val="multilevel"/>
    <w:tmpl w:val="61DA68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97426B"/>
    <w:multiLevelType w:val="hybridMultilevel"/>
    <w:tmpl w:val="59C2D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FF6151"/>
    <w:multiLevelType w:val="multilevel"/>
    <w:tmpl w:val="3D7AE8E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02768CD"/>
    <w:multiLevelType w:val="hybridMultilevel"/>
    <w:tmpl w:val="89DA03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A2541A"/>
    <w:multiLevelType w:val="hybridMultilevel"/>
    <w:tmpl w:val="4676AC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FD05DD"/>
    <w:multiLevelType w:val="hybridMultilevel"/>
    <w:tmpl w:val="6696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9044D3"/>
    <w:multiLevelType w:val="hybridMultilevel"/>
    <w:tmpl w:val="7D407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4"/>
  </w:num>
  <w:num w:numId="4">
    <w:abstractNumId w:val="16"/>
  </w:num>
  <w:num w:numId="5">
    <w:abstractNumId w:val="6"/>
  </w:num>
  <w:num w:numId="6">
    <w:abstractNumId w:val="18"/>
  </w:num>
  <w:num w:numId="7">
    <w:abstractNumId w:val="21"/>
  </w:num>
  <w:num w:numId="8">
    <w:abstractNumId w:val="10"/>
  </w:num>
  <w:num w:numId="9">
    <w:abstractNumId w:val="22"/>
  </w:num>
  <w:num w:numId="10">
    <w:abstractNumId w:val="13"/>
  </w:num>
  <w:num w:numId="11">
    <w:abstractNumId w:val="3"/>
  </w:num>
  <w:num w:numId="12">
    <w:abstractNumId w:val="1"/>
  </w:num>
  <w:num w:numId="13">
    <w:abstractNumId w:val="20"/>
  </w:num>
  <w:num w:numId="14">
    <w:abstractNumId w:val="7"/>
  </w:num>
  <w:num w:numId="15">
    <w:abstractNumId w:val="8"/>
  </w:num>
  <w:num w:numId="16">
    <w:abstractNumId w:val="17"/>
  </w:num>
  <w:num w:numId="17">
    <w:abstractNumId w:val="2"/>
  </w:num>
  <w:num w:numId="18">
    <w:abstractNumId w:val="15"/>
  </w:num>
  <w:num w:numId="19">
    <w:abstractNumId w:val="11"/>
  </w:num>
  <w:num w:numId="20">
    <w:abstractNumId w:val="0"/>
  </w:num>
  <w:num w:numId="21">
    <w:abstractNumId w:val="4"/>
  </w:num>
  <w:num w:numId="22">
    <w:abstractNumId w:val="19"/>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53"/>
    <w:rsid w:val="000126B6"/>
    <w:rsid w:val="00034EDB"/>
    <w:rsid w:val="00111A26"/>
    <w:rsid w:val="001436F8"/>
    <w:rsid w:val="001E120D"/>
    <w:rsid w:val="0024370F"/>
    <w:rsid w:val="002C7012"/>
    <w:rsid w:val="00331580"/>
    <w:rsid w:val="00596C06"/>
    <w:rsid w:val="005E09A1"/>
    <w:rsid w:val="005F651B"/>
    <w:rsid w:val="007514F7"/>
    <w:rsid w:val="0077276A"/>
    <w:rsid w:val="00792FF4"/>
    <w:rsid w:val="00821270"/>
    <w:rsid w:val="008520BA"/>
    <w:rsid w:val="00860252"/>
    <w:rsid w:val="00944AF2"/>
    <w:rsid w:val="00A43578"/>
    <w:rsid w:val="00B101EF"/>
    <w:rsid w:val="00B1381E"/>
    <w:rsid w:val="00B458D0"/>
    <w:rsid w:val="00C94FE3"/>
    <w:rsid w:val="00D76B53"/>
    <w:rsid w:val="00E36FA3"/>
    <w:rsid w:val="00EC5192"/>
    <w:rsid w:val="00F21B38"/>
    <w:rsid w:val="00F8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53"/>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B53"/>
    <w:rPr>
      <w:lang w:val="id-ID"/>
    </w:rPr>
  </w:style>
  <w:style w:type="paragraph" w:styleId="Footer">
    <w:name w:val="footer"/>
    <w:basedOn w:val="Normal"/>
    <w:link w:val="FooterChar"/>
    <w:uiPriority w:val="99"/>
    <w:unhideWhenUsed/>
    <w:rsid w:val="00D76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B53"/>
    <w:rPr>
      <w:lang w:val="id-ID"/>
    </w:rPr>
  </w:style>
  <w:style w:type="character" w:styleId="Hyperlink">
    <w:name w:val="Hyperlink"/>
    <w:basedOn w:val="DefaultParagraphFont"/>
    <w:unhideWhenUsed/>
    <w:rsid w:val="00D76B53"/>
    <w:rPr>
      <w:rFonts w:cs="Times New Roman"/>
      <w:color w:val="0000FF" w:themeColor="hyperlink"/>
      <w:u w:val="single"/>
    </w:rPr>
  </w:style>
  <w:style w:type="paragraph" w:customStyle="1" w:styleId="Default">
    <w:name w:val="Default"/>
    <w:rsid w:val="00D76B53"/>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FootnoteText">
    <w:name w:val="footnote text"/>
    <w:basedOn w:val="Normal"/>
    <w:link w:val="FootnoteTextChar"/>
    <w:uiPriority w:val="99"/>
    <w:unhideWhenUsed/>
    <w:rsid w:val="00D76B5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D76B53"/>
    <w:rPr>
      <w:sz w:val="20"/>
      <w:szCs w:val="20"/>
    </w:rPr>
  </w:style>
  <w:style w:type="table" w:styleId="TableGrid">
    <w:name w:val="Table Grid"/>
    <w:basedOn w:val="TableNormal"/>
    <w:uiPriority w:val="39"/>
    <w:rsid w:val="00D76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6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B53"/>
    <w:rPr>
      <w:rFonts w:ascii="Tahoma" w:hAnsi="Tahoma" w:cs="Tahoma"/>
      <w:sz w:val="16"/>
      <w:szCs w:val="16"/>
      <w:lang w:val="id-ID"/>
    </w:rPr>
  </w:style>
  <w:style w:type="paragraph" w:styleId="ListParagraph">
    <w:name w:val="List Paragraph"/>
    <w:basedOn w:val="Normal"/>
    <w:uiPriority w:val="34"/>
    <w:qFormat/>
    <w:rsid w:val="00D76B53"/>
    <w:pPr>
      <w:ind w:left="720"/>
      <w:contextualSpacing/>
    </w:pPr>
  </w:style>
  <w:style w:type="paragraph" w:styleId="NoSpacing">
    <w:name w:val="No Spacing"/>
    <w:uiPriority w:val="1"/>
    <w:qFormat/>
    <w:rsid w:val="00331580"/>
    <w:pPr>
      <w:spacing w:after="0" w:line="240"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53"/>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B53"/>
    <w:rPr>
      <w:lang w:val="id-ID"/>
    </w:rPr>
  </w:style>
  <w:style w:type="paragraph" w:styleId="Footer">
    <w:name w:val="footer"/>
    <w:basedOn w:val="Normal"/>
    <w:link w:val="FooterChar"/>
    <w:uiPriority w:val="99"/>
    <w:unhideWhenUsed/>
    <w:rsid w:val="00D76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B53"/>
    <w:rPr>
      <w:lang w:val="id-ID"/>
    </w:rPr>
  </w:style>
  <w:style w:type="character" w:styleId="Hyperlink">
    <w:name w:val="Hyperlink"/>
    <w:basedOn w:val="DefaultParagraphFont"/>
    <w:unhideWhenUsed/>
    <w:rsid w:val="00D76B53"/>
    <w:rPr>
      <w:rFonts w:cs="Times New Roman"/>
      <w:color w:val="0000FF" w:themeColor="hyperlink"/>
      <w:u w:val="single"/>
    </w:rPr>
  </w:style>
  <w:style w:type="paragraph" w:customStyle="1" w:styleId="Default">
    <w:name w:val="Default"/>
    <w:rsid w:val="00D76B53"/>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FootnoteText">
    <w:name w:val="footnote text"/>
    <w:basedOn w:val="Normal"/>
    <w:link w:val="FootnoteTextChar"/>
    <w:uiPriority w:val="99"/>
    <w:unhideWhenUsed/>
    <w:rsid w:val="00D76B5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D76B53"/>
    <w:rPr>
      <w:sz w:val="20"/>
      <w:szCs w:val="20"/>
    </w:rPr>
  </w:style>
  <w:style w:type="table" w:styleId="TableGrid">
    <w:name w:val="Table Grid"/>
    <w:basedOn w:val="TableNormal"/>
    <w:uiPriority w:val="39"/>
    <w:rsid w:val="00D76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6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B53"/>
    <w:rPr>
      <w:rFonts w:ascii="Tahoma" w:hAnsi="Tahoma" w:cs="Tahoma"/>
      <w:sz w:val="16"/>
      <w:szCs w:val="16"/>
      <w:lang w:val="id-ID"/>
    </w:rPr>
  </w:style>
  <w:style w:type="paragraph" w:styleId="ListParagraph">
    <w:name w:val="List Paragraph"/>
    <w:basedOn w:val="Normal"/>
    <w:uiPriority w:val="34"/>
    <w:qFormat/>
    <w:rsid w:val="00D76B53"/>
    <w:pPr>
      <w:ind w:left="720"/>
      <w:contextualSpacing/>
    </w:pPr>
  </w:style>
  <w:style w:type="paragraph" w:styleId="NoSpacing">
    <w:name w:val="No Spacing"/>
    <w:uiPriority w:val="1"/>
    <w:qFormat/>
    <w:rsid w:val="00331580"/>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4450">
      <w:bodyDiv w:val="1"/>
      <w:marLeft w:val="0"/>
      <w:marRight w:val="0"/>
      <w:marTop w:val="0"/>
      <w:marBottom w:val="0"/>
      <w:divBdr>
        <w:top w:val="none" w:sz="0" w:space="0" w:color="auto"/>
        <w:left w:val="none" w:sz="0" w:space="0" w:color="auto"/>
        <w:bottom w:val="none" w:sz="0" w:space="0" w:color="auto"/>
        <w:right w:val="none" w:sz="0" w:space="0" w:color="auto"/>
      </w:divBdr>
    </w:div>
    <w:div w:id="737826217">
      <w:bodyDiv w:val="1"/>
      <w:marLeft w:val="0"/>
      <w:marRight w:val="0"/>
      <w:marTop w:val="0"/>
      <w:marBottom w:val="0"/>
      <w:divBdr>
        <w:top w:val="none" w:sz="0" w:space="0" w:color="auto"/>
        <w:left w:val="none" w:sz="0" w:space="0" w:color="auto"/>
        <w:bottom w:val="none" w:sz="0" w:space="0" w:color="auto"/>
        <w:right w:val="none" w:sz="0" w:space="0" w:color="auto"/>
      </w:divBdr>
    </w:div>
    <w:div w:id="13145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itimaysarah@uinsu.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journal.uinsgd.ac.id/index.php/analisa/index"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col"/>
        <c:grouping val="clustered"/>
        <c:varyColors val="0"/>
        <c:ser>
          <c:idx val="0"/>
          <c:order val="0"/>
          <c:tx>
            <c:strRef>
              <c:f>Sheet1!$B$1</c:f>
              <c:strCache>
                <c:ptCount val="1"/>
                <c:pt idx="0">
                  <c:v>Pre</c:v>
                </c:pt>
              </c:strCache>
            </c:strRef>
          </c:tx>
          <c:invertIfNegative val="0"/>
          <c:cat>
            <c:strRef>
              <c:f>Sheet1!$A$2:$A$6</c:f>
              <c:strCache>
                <c:ptCount val="5"/>
                <c:pt idx="0">
                  <c:v>Nilai A</c:v>
                </c:pt>
                <c:pt idx="1">
                  <c:v>Nilai B</c:v>
                </c:pt>
                <c:pt idx="2">
                  <c:v>Nilai C</c:v>
                </c:pt>
                <c:pt idx="3">
                  <c:v>Nilai D</c:v>
                </c:pt>
                <c:pt idx="4">
                  <c:v>Nilai E</c:v>
                </c:pt>
              </c:strCache>
            </c:strRef>
          </c:cat>
          <c:val>
            <c:numRef>
              <c:f>Sheet1!$B$2:$B$6</c:f>
              <c:numCache>
                <c:formatCode>0.00%</c:formatCode>
                <c:ptCount val="5"/>
                <c:pt idx="0">
                  <c:v>0.22390000000000004</c:v>
                </c:pt>
                <c:pt idx="1">
                  <c:v>0.4627</c:v>
                </c:pt>
                <c:pt idx="2">
                  <c:v>0.28360000000000002</c:v>
                </c:pt>
                <c:pt idx="3">
                  <c:v>2.4900000000000002E-2</c:v>
                </c:pt>
                <c:pt idx="4">
                  <c:v>5.0000000000000122E-3</c:v>
                </c:pt>
              </c:numCache>
            </c:numRef>
          </c:val>
        </c:ser>
        <c:ser>
          <c:idx val="1"/>
          <c:order val="1"/>
          <c:tx>
            <c:strRef>
              <c:f>Sheet1!$C$1</c:f>
              <c:strCache>
                <c:ptCount val="1"/>
                <c:pt idx="0">
                  <c:v>Post</c:v>
                </c:pt>
              </c:strCache>
            </c:strRef>
          </c:tx>
          <c:invertIfNegative val="0"/>
          <c:cat>
            <c:strRef>
              <c:f>Sheet1!$A$2:$A$6</c:f>
              <c:strCache>
                <c:ptCount val="5"/>
                <c:pt idx="0">
                  <c:v>Nilai A</c:v>
                </c:pt>
                <c:pt idx="1">
                  <c:v>Nilai B</c:v>
                </c:pt>
                <c:pt idx="2">
                  <c:v>Nilai C</c:v>
                </c:pt>
                <c:pt idx="3">
                  <c:v>Nilai D</c:v>
                </c:pt>
                <c:pt idx="4">
                  <c:v>Nilai E</c:v>
                </c:pt>
              </c:strCache>
            </c:strRef>
          </c:cat>
          <c:val>
            <c:numRef>
              <c:f>Sheet1!$C$2:$C$6</c:f>
              <c:numCache>
                <c:formatCode>0.00%</c:formatCode>
                <c:ptCount val="5"/>
                <c:pt idx="0">
                  <c:v>0.64880000000000271</c:v>
                </c:pt>
                <c:pt idx="1">
                  <c:v>0.33060000000000112</c:v>
                </c:pt>
                <c:pt idx="2">
                  <c:v>1.6500000000000063E-2</c:v>
                </c:pt>
                <c:pt idx="3" formatCode="0%">
                  <c:v>0</c:v>
                </c:pt>
                <c:pt idx="4">
                  <c:v>4.1000000000000003E-3</c:v>
                </c:pt>
              </c:numCache>
            </c:numRef>
          </c:val>
        </c:ser>
        <c:dLbls>
          <c:showLegendKey val="0"/>
          <c:showVal val="0"/>
          <c:showCatName val="0"/>
          <c:showSerName val="0"/>
          <c:showPercent val="0"/>
          <c:showBubbleSize val="0"/>
        </c:dLbls>
        <c:gapWidth val="150"/>
        <c:axId val="409731072"/>
        <c:axId val="409732608"/>
      </c:barChart>
      <c:catAx>
        <c:axId val="409731072"/>
        <c:scaling>
          <c:orientation val="minMax"/>
        </c:scaling>
        <c:delete val="0"/>
        <c:axPos val="b"/>
        <c:majorTickMark val="out"/>
        <c:minorTickMark val="none"/>
        <c:tickLblPos val="nextTo"/>
        <c:txPr>
          <a:bodyPr/>
          <a:lstStyle/>
          <a:p>
            <a:pPr>
              <a:defRPr lang="id-ID"/>
            </a:pPr>
            <a:endParaRPr lang="en-US"/>
          </a:p>
        </c:txPr>
        <c:crossAx val="409732608"/>
        <c:crosses val="autoZero"/>
        <c:auto val="1"/>
        <c:lblAlgn val="ctr"/>
        <c:lblOffset val="100"/>
        <c:noMultiLvlLbl val="0"/>
      </c:catAx>
      <c:valAx>
        <c:axId val="409732608"/>
        <c:scaling>
          <c:orientation val="minMax"/>
        </c:scaling>
        <c:delete val="0"/>
        <c:axPos val="l"/>
        <c:majorGridlines/>
        <c:numFmt formatCode="0.00%" sourceLinked="1"/>
        <c:majorTickMark val="out"/>
        <c:minorTickMark val="none"/>
        <c:tickLblPos val="nextTo"/>
        <c:txPr>
          <a:bodyPr/>
          <a:lstStyle/>
          <a:p>
            <a:pPr>
              <a:defRPr lang="id-ID"/>
            </a:pPr>
            <a:endParaRPr lang="en-US"/>
          </a:p>
        </c:txPr>
        <c:crossAx val="409731072"/>
        <c:crosses val="autoZero"/>
        <c:crossBetween val="between"/>
      </c:valAx>
    </c:plotArea>
    <c:legend>
      <c:legendPos val="r"/>
      <c:overlay val="0"/>
      <c:txPr>
        <a:bodyPr/>
        <a:lstStyle/>
        <a:p>
          <a:pPr>
            <a:defRPr lang="id-ID"/>
          </a:pPr>
          <a:endParaRPr lang="en-US"/>
        </a:p>
      </c:txPr>
    </c:legend>
    <c:plotVisOnly val="1"/>
    <c:dispBlanksAs val="gap"/>
    <c:showDLblsOverMax val="0"/>
  </c:chart>
  <c:txPr>
    <a:bodyPr/>
    <a:lstStyle/>
    <a:p>
      <a:pPr>
        <a:defRPr sz="1200">
          <a:latin typeface="Book Antiqua"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326EB-CC74-41F9-8D6E-6AE00C7D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5165</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2020-07-21T14:46:00Z</dcterms:created>
  <dcterms:modified xsi:type="dcterms:W3CDTF">2020-07-21T14:46:00Z</dcterms:modified>
</cp:coreProperties>
</file>