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402237" w14:textId="7B37CA02" w:rsidR="00C67ECF" w:rsidRPr="003F6905" w:rsidRDefault="00297B7E" w:rsidP="00557624">
      <w:pPr>
        <w:pStyle w:val="Jurnal11Judul"/>
        <w:rPr>
          <w:iCs/>
          <w:sz w:val="28"/>
          <w:lang w:val="en-US"/>
        </w:rPr>
      </w:pPr>
      <w:bookmarkStart w:id="0" w:name="_Hlk145320315"/>
      <w:bookmarkStart w:id="1" w:name="_Hlk146303191"/>
      <w:r w:rsidRPr="003F6905">
        <w:rPr>
          <w:rFonts w:cstheme="majorBidi"/>
          <w:sz w:val="28"/>
          <w:lang w:val="en-US"/>
        </w:rPr>
        <w:t xml:space="preserve">Pengaruh Program Berita Dunia Islam 102.7 MQ FM Terhadap Minat Pendengar Anggota Komunitas MQ FM </w:t>
      </w:r>
      <w:bookmarkEnd w:id="0"/>
    </w:p>
    <w:bookmarkEnd w:id="1"/>
    <w:p w14:paraId="606D6ED2" w14:textId="005F7C5B" w:rsidR="00C67ECF" w:rsidRPr="003F6905" w:rsidRDefault="00D40F12" w:rsidP="00DF4A5F">
      <w:pPr>
        <w:pStyle w:val="Jurnal12Penulis"/>
        <w:rPr>
          <w:lang w:val="id-ID"/>
        </w:rPr>
      </w:pPr>
      <w:r w:rsidRPr="003F6905">
        <w:rPr>
          <w:rFonts w:cstheme="majorBidi"/>
          <w:szCs w:val="24"/>
        </w:rPr>
        <w:t>Rasyida Isma Basyari</w:t>
      </w:r>
      <w:r w:rsidR="003F5818" w:rsidRPr="003F6905">
        <w:rPr>
          <w:szCs w:val="24"/>
          <w:vertAlign w:val="superscript"/>
          <w:lang w:val="en-US"/>
        </w:rPr>
        <w:t xml:space="preserve"> </w:t>
      </w:r>
      <w:r w:rsidR="00136E17" w:rsidRPr="003F6905">
        <w:rPr>
          <w:szCs w:val="24"/>
          <w:vertAlign w:val="superscript"/>
          <w:lang w:val="en-US"/>
        </w:rPr>
        <w:t>1</w:t>
      </w:r>
      <w:r w:rsidR="003465EC" w:rsidRPr="003F6905">
        <w:rPr>
          <w:szCs w:val="24"/>
          <w:vertAlign w:val="superscript"/>
        </w:rPr>
        <w:t>*</w:t>
      </w:r>
      <w:r w:rsidR="003465EC" w:rsidRPr="003F6905">
        <w:rPr>
          <w:szCs w:val="24"/>
        </w:rPr>
        <w:t xml:space="preserve">, </w:t>
      </w:r>
      <w:r w:rsidR="00985D74" w:rsidRPr="003F6905">
        <w:rPr>
          <w:bCs w:val="0"/>
          <w:szCs w:val="24"/>
        </w:rPr>
        <w:t xml:space="preserve">Ujang </w:t>
      </w:r>
      <w:r w:rsidR="00DF4A5F">
        <w:rPr>
          <w:bCs w:val="0"/>
          <w:szCs w:val="24"/>
          <w:lang w:val="en-US"/>
        </w:rPr>
        <w:t>Saefullah</w:t>
      </w:r>
      <w:r w:rsidR="00985D74" w:rsidRPr="003F6905">
        <w:rPr>
          <w:szCs w:val="24"/>
          <w:vertAlign w:val="superscript"/>
          <w:lang w:val="en-US"/>
        </w:rPr>
        <w:t xml:space="preserve"> </w:t>
      </w:r>
      <w:r w:rsidR="003F5818" w:rsidRPr="003F6905">
        <w:rPr>
          <w:szCs w:val="24"/>
          <w:vertAlign w:val="superscript"/>
          <w:lang w:val="en-US"/>
        </w:rPr>
        <w:t>1</w:t>
      </w:r>
      <w:r w:rsidR="003465EC" w:rsidRPr="003F6905">
        <w:rPr>
          <w:szCs w:val="24"/>
        </w:rPr>
        <w:t xml:space="preserve">, </w:t>
      </w:r>
      <w:r w:rsidR="00985D74" w:rsidRPr="003F6905">
        <w:rPr>
          <w:bCs w:val="0"/>
          <w:szCs w:val="24"/>
        </w:rPr>
        <w:t>Abdul Aziz Maarif</w:t>
      </w:r>
      <w:r w:rsidR="00985D74" w:rsidRPr="003F6905">
        <w:rPr>
          <w:szCs w:val="24"/>
          <w:vertAlign w:val="superscript"/>
          <w:lang w:val="en-US"/>
        </w:rPr>
        <w:t xml:space="preserve"> 1</w:t>
      </w:r>
      <w:r w:rsidR="003465EC" w:rsidRPr="003F6905">
        <w:rPr>
          <w:szCs w:val="24"/>
        </w:rPr>
        <w:t xml:space="preserve"> </w:t>
      </w:r>
    </w:p>
    <w:p w14:paraId="23786922" w14:textId="09D137C2" w:rsidR="003465EC" w:rsidRPr="003F6905" w:rsidRDefault="00FA61C9" w:rsidP="00DA79C3">
      <w:pPr>
        <w:pStyle w:val="Jurnal13Jurusan"/>
      </w:pPr>
      <w:r w:rsidRPr="003F6905">
        <w:rPr>
          <w:vertAlign w:val="superscript"/>
        </w:rPr>
        <w:t>1</w:t>
      </w:r>
      <w:r w:rsidR="003465EC" w:rsidRPr="003F6905">
        <w:t xml:space="preserve">Jurusan </w:t>
      </w:r>
      <w:r w:rsidR="00B34A58" w:rsidRPr="003F6905">
        <w:t xml:space="preserve">Ilmu Komunikasi </w:t>
      </w:r>
      <w:r w:rsidR="004C0CB8" w:rsidRPr="003F6905">
        <w:t>Jurnalistik</w:t>
      </w:r>
      <w:r w:rsidR="00985D74" w:rsidRPr="003F6905">
        <w:rPr>
          <w:lang w:val="en-US"/>
        </w:rPr>
        <w:t xml:space="preserve"> </w:t>
      </w:r>
      <w:r w:rsidR="00DA79C3" w:rsidRPr="003F6905">
        <w:rPr>
          <w:lang w:val="en-US"/>
        </w:rPr>
        <w:t xml:space="preserve">, </w:t>
      </w:r>
      <w:r w:rsidR="00370A95" w:rsidRPr="003F6905">
        <w:t xml:space="preserve">Fakultas Dakwah dan Komunikasi, </w:t>
      </w:r>
      <w:r w:rsidR="003465EC" w:rsidRPr="003F6905">
        <w:t>UIN Sunan Gunung Djati, Bandung</w:t>
      </w:r>
      <w:r w:rsidR="008E56D3" w:rsidRPr="003F6905">
        <w:t xml:space="preserve"> </w:t>
      </w:r>
    </w:p>
    <w:p w14:paraId="5D65FC97" w14:textId="0EBCA90E" w:rsidR="003465EC" w:rsidRPr="003F6905" w:rsidRDefault="00C249FB" w:rsidP="00557624">
      <w:pPr>
        <w:pStyle w:val="Jurnal14Email"/>
        <w:rPr>
          <w:lang w:val="en-US"/>
        </w:rPr>
      </w:pPr>
      <w:r>
        <w:t>*Email</w:t>
      </w:r>
      <w:r w:rsidR="003465EC" w:rsidRPr="003F6905">
        <w:t>:</w:t>
      </w:r>
      <w:r>
        <w:rPr>
          <w:lang w:val="en-US"/>
        </w:rPr>
        <w:t xml:space="preserve"> rasyidaisma17@gmail.com</w:t>
      </w:r>
      <w:r w:rsidR="003465EC" w:rsidRPr="003F6905">
        <w:t xml:space="preserve"> </w:t>
      </w:r>
    </w:p>
    <w:p w14:paraId="478FC951" w14:textId="77777777" w:rsidR="007C13C1" w:rsidRPr="003F6905" w:rsidRDefault="007C13C1" w:rsidP="00DA79C3">
      <w:pPr>
        <w:pStyle w:val="Jurnal15aAbstrakJudul"/>
        <w:spacing w:before="0"/>
        <w:jc w:val="left"/>
        <w:rPr>
          <w:i w:val="0"/>
          <w:lang w:val="id-ID"/>
        </w:rPr>
      </w:pPr>
    </w:p>
    <w:p w14:paraId="2C981263" w14:textId="385FA027" w:rsidR="008E56D3" w:rsidRPr="003F6905" w:rsidRDefault="00A012AB" w:rsidP="007C13C1">
      <w:pPr>
        <w:pStyle w:val="Jurnal15aAbstrakJudul"/>
        <w:spacing w:before="0"/>
        <w:rPr>
          <w:i w:val="0"/>
          <w:lang w:val="id-ID"/>
        </w:rPr>
      </w:pPr>
      <w:r w:rsidRPr="003F6905">
        <w:rPr>
          <w:i w:val="0"/>
          <w:lang w:val="id-ID"/>
        </w:rPr>
        <w:t>ABSTRAK</w:t>
      </w:r>
      <w:r w:rsidR="008E56D3" w:rsidRPr="003F6905">
        <w:rPr>
          <w:i w:val="0"/>
          <w:lang w:val="id-ID"/>
        </w:rPr>
        <w:t xml:space="preserve"> </w:t>
      </w:r>
    </w:p>
    <w:p w14:paraId="21C1AC47" w14:textId="070D4654" w:rsidR="005376D1" w:rsidRPr="003F6905" w:rsidRDefault="005376D1" w:rsidP="009946B9">
      <w:pPr>
        <w:pStyle w:val="Jurnal16aAbstractJudul"/>
        <w:jc w:val="both"/>
        <w:rPr>
          <w:b w:val="0"/>
          <w:i w:val="0"/>
          <w:szCs w:val="22"/>
        </w:rPr>
      </w:pPr>
      <w:r w:rsidRPr="003F6905">
        <w:rPr>
          <w:b w:val="0"/>
          <w:i w:val="0"/>
          <w:szCs w:val="22"/>
        </w:rPr>
        <w:t>Penelitian ini bertujuan untuk mengetahui seberapa besar pengaruh</w:t>
      </w:r>
      <w:r w:rsidR="00814CAB">
        <w:rPr>
          <w:b w:val="0"/>
          <w:i w:val="0"/>
          <w:szCs w:val="22"/>
        </w:rPr>
        <w:t xml:space="preserve"> panjang siaran, penonjolan siaran, dan konflik siaran</w:t>
      </w:r>
      <w:r w:rsidRPr="003F6905">
        <w:rPr>
          <w:b w:val="0"/>
          <w:i w:val="0"/>
          <w:szCs w:val="22"/>
        </w:rPr>
        <w:t xml:space="preserve"> yang dihasilkan oleh program Berita Dunia Islam 102.7 MQ FM terhadap minat pendengarnya untuk mengirimkan f</w:t>
      </w:r>
      <w:r w:rsidR="009946B9">
        <w:rPr>
          <w:b w:val="0"/>
          <w:i w:val="0"/>
          <w:szCs w:val="22"/>
        </w:rPr>
        <w:t>eedback. Pendengarnya</w:t>
      </w:r>
      <w:r w:rsidRPr="003F6905">
        <w:rPr>
          <w:b w:val="0"/>
          <w:i w:val="0"/>
          <w:szCs w:val="22"/>
        </w:rPr>
        <w:t xml:space="preserve"> adalah komunitas Forum Silaturahmi MQ FM</w:t>
      </w:r>
      <w:r w:rsidR="009946B9">
        <w:rPr>
          <w:b w:val="0"/>
          <w:i w:val="0"/>
          <w:szCs w:val="22"/>
        </w:rPr>
        <w:t>.</w:t>
      </w:r>
      <w:r w:rsidRPr="003F6905">
        <w:rPr>
          <w:b w:val="0"/>
          <w:i w:val="0"/>
          <w:szCs w:val="22"/>
        </w:rPr>
        <w:t xml:space="preserve"> Penelitian ini menggunakan teori Agenda Setting dengan metode kuantitatif yang melibatkan 2 variabel penelitian yaitu, program Berita Dunia Islam sebagai variabel X, dan minat pendengar mengirimkan feedback sebagai variabel Y. Hasil penelitian ini menunjukkan bahwa program Berita Dunia I</w:t>
      </w:r>
      <w:r w:rsidR="00DF4A5F">
        <w:rPr>
          <w:b w:val="0"/>
          <w:i w:val="0"/>
          <w:szCs w:val="22"/>
        </w:rPr>
        <w:t>slam 102.7 MQ FM</w:t>
      </w:r>
      <w:r w:rsidRPr="003F6905">
        <w:rPr>
          <w:b w:val="0"/>
          <w:i w:val="0"/>
          <w:szCs w:val="22"/>
        </w:rPr>
        <w:t xml:space="preserve"> memiliki pengaruh terhadap minat pendengarnya untuk mengirimkan feedback. Namun secara parsial, tidak semua kategori variabel X memberikan pengaruh secara langsung. Secara keseluruhan pengaruh dari </w:t>
      </w:r>
      <w:r w:rsidR="009946B9">
        <w:rPr>
          <w:b w:val="0"/>
          <w:i w:val="0"/>
          <w:szCs w:val="22"/>
        </w:rPr>
        <w:t>program Berita Dunia Islam</w:t>
      </w:r>
      <w:r w:rsidRPr="003F6905">
        <w:rPr>
          <w:b w:val="0"/>
          <w:i w:val="0"/>
          <w:szCs w:val="22"/>
        </w:rPr>
        <w:t xml:space="preserve"> memiliki pengaruh terhadap minat pendengar mengirimkan feedback sebesar 63.4%, sedangkan faktor yang mempengaruhi minat pendengar mengirimkan feedback terdapat 36.6% dari variabel lain yang tidak diteliti dalam penelitian ini.</w:t>
      </w:r>
    </w:p>
    <w:p w14:paraId="2C361803" w14:textId="49B508B8" w:rsidR="005376D1" w:rsidRPr="003F6905" w:rsidRDefault="005376D1" w:rsidP="005376D1">
      <w:pPr>
        <w:pStyle w:val="Jurnal16aAbstractJudul"/>
        <w:jc w:val="both"/>
        <w:rPr>
          <w:b w:val="0"/>
          <w:i w:val="0"/>
          <w:szCs w:val="22"/>
        </w:rPr>
      </w:pPr>
      <w:r w:rsidRPr="003F6905">
        <w:rPr>
          <w:bCs/>
          <w:i w:val="0"/>
          <w:szCs w:val="22"/>
        </w:rPr>
        <w:t>Kata Kunci:</w:t>
      </w:r>
      <w:r w:rsidR="00814CAB">
        <w:rPr>
          <w:b w:val="0"/>
          <w:i w:val="0"/>
          <w:szCs w:val="22"/>
        </w:rPr>
        <w:t xml:space="preserve"> Pengaruh; Media Radio;</w:t>
      </w:r>
      <w:r w:rsidRPr="003F6905">
        <w:rPr>
          <w:b w:val="0"/>
          <w:i w:val="0"/>
          <w:szCs w:val="22"/>
        </w:rPr>
        <w:t xml:space="preserve"> Minat Pendengar</w:t>
      </w:r>
    </w:p>
    <w:p w14:paraId="59974CB5" w14:textId="3D1A1220" w:rsidR="00B75202" w:rsidRPr="003F6905" w:rsidRDefault="00A012AB" w:rsidP="005376D1">
      <w:pPr>
        <w:pStyle w:val="Jurnal16aAbstractJudul"/>
        <w:rPr>
          <w:b w:val="0"/>
        </w:rPr>
      </w:pPr>
      <w:r w:rsidRPr="003F6905">
        <w:t>ABSTRACT</w:t>
      </w:r>
    </w:p>
    <w:p w14:paraId="6DF1117A" w14:textId="21925682" w:rsidR="009946B9" w:rsidRDefault="009946B9" w:rsidP="005376D1">
      <w:pPr>
        <w:pStyle w:val="Jurnal21HeadingPENDAHULUANdll"/>
        <w:tabs>
          <w:tab w:val="left" w:pos="2368"/>
        </w:tabs>
        <w:jc w:val="both"/>
        <w:rPr>
          <w:b w:val="0"/>
          <w:bCs w:val="0"/>
          <w:i/>
          <w:szCs w:val="22"/>
        </w:rPr>
      </w:pPr>
      <w:r w:rsidRPr="009946B9">
        <w:rPr>
          <w:b w:val="0"/>
          <w:bCs w:val="0"/>
          <w:i/>
          <w:szCs w:val="22"/>
        </w:rPr>
        <w:t>This research aims to determine how</w:t>
      </w:r>
      <w:r>
        <w:rPr>
          <w:b w:val="0"/>
          <w:bCs w:val="0"/>
          <w:i/>
          <w:szCs w:val="22"/>
        </w:rPr>
        <w:t xml:space="preserve"> much influence broadcast duration</w:t>
      </w:r>
      <w:r w:rsidRPr="009946B9">
        <w:rPr>
          <w:b w:val="0"/>
          <w:bCs w:val="0"/>
          <w:i/>
          <w:szCs w:val="22"/>
        </w:rPr>
        <w:t>, broadcast prominence and broadcast conflict pr</w:t>
      </w:r>
      <w:r>
        <w:rPr>
          <w:b w:val="0"/>
          <w:bCs w:val="0"/>
          <w:i/>
          <w:szCs w:val="22"/>
        </w:rPr>
        <w:t>oduced by the Berita Dunia Islam</w:t>
      </w:r>
      <w:r w:rsidRPr="009946B9">
        <w:rPr>
          <w:b w:val="0"/>
          <w:bCs w:val="0"/>
          <w:i/>
          <w:szCs w:val="22"/>
        </w:rPr>
        <w:t xml:space="preserve"> 102.7 MQ FM program have on listeners' interest in sending feedback. The listeners are the MQ FM Silaturahmi Forum community. This research uses Agenda Setting theory with a quantitative method involving 2 research variables</w:t>
      </w:r>
      <w:r>
        <w:rPr>
          <w:b w:val="0"/>
          <w:bCs w:val="0"/>
          <w:i/>
          <w:szCs w:val="22"/>
        </w:rPr>
        <w:t>, namely, the Berita Dunia Islam</w:t>
      </w:r>
      <w:r w:rsidRPr="009946B9">
        <w:rPr>
          <w:b w:val="0"/>
          <w:bCs w:val="0"/>
          <w:i/>
          <w:szCs w:val="22"/>
        </w:rPr>
        <w:t xml:space="preserve"> program as variable to send feedback. However, partially, not all categories of variable X have a direct influence. Overall, the inf</w:t>
      </w:r>
      <w:r>
        <w:rPr>
          <w:b w:val="0"/>
          <w:bCs w:val="0"/>
          <w:i/>
          <w:szCs w:val="22"/>
        </w:rPr>
        <w:t>luence of the Berita Dunia Islam</w:t>
      </w:r>
      <w:r w:rsidRPr="009946B9">
        <w:rPr>
          <w:b w:val="0"/>
          <w:bCs w:val="0"/>
          <w:i/>
          <w:szCs w:val="22"/>
        </w:rPr>
        <w:t xml:space="preserve"> program has an influence on listeners' interest in sending feedback by 63.4%, while the factors that influence listeners' interest in sending feedback are 36.6% from other variables not examined in this research.</w:t>
      </w:r>
    </w:p>
    <w:p w14:paraId="511CEDA0" w14:textId="5DBF985A" w:rsidR="005376D1" w:rsidRPr="003F6905" w:rsidRDefault="005376D1" w:rsidP="005376D1">
      <w:pPr>
        <w:pStyle w:val="Jurnal21HeadingPENDAHULUANdll"/>
        <w:tabs>
          <w:tab w:val="left" w:pos="2368"/>
        </w:tabs>
        <w:jc w:val="both"/>
        <w:rPr>
          <w:i/>
          <w:szCs w:val="22"/>
        </w:rPr>
      </w:pPr>
      <w:r w:rsidRPr="003F6905">
        <w:rPr>
          <w:i/>
          <w:szCs w:val="22"/>
        </w:rPr>
        <w:t>Keywords:</w:t>
      </w:r>
      <w:r w:rsidR="00814CAB">
        <w:rPr>
          <w:b w:val="0"/>
          <w:bCs w:val="0"/>
          <w:i/>
          <w:szCs w:val="22"/>
        </w:rPr>
        <w:t xml:space="preserve"> Influence; Radio Media; Listener</w:t>
      </w:r>
      <w:r w:rsidR="009946B9">
        <w:rPr>
          <w:b w:val="0"/>
          <w:bCs w:val="0"/>
          <w:i/>
          <w:szCs w:val="22"/>
        </w:rPr>
        <w:t>’</w:t>
      </w:r>
      <w:bookmarkStart w:id="2" w:name="_GoBack"/>
      <w:bookmarkEnd w:id="2"/>
      <w:r w:rsidR="009946B9">
        <w:rPr>
          <w:b w:val="0"/>
          <w:bCs w:val="0"/>
          <w:i/>
          <w:szCs w:val="22"/>
        </w:rPr>
        <w:t>s</w:t>
      </w:r>
      <w:r w:rsidR="00814CAB">
        <w:rPr>
          <w:b w:val="0"/>
          <w:bCs w:val="0"/>
          <w:i/>
          <w:szCs w:val="22"/>
        </w:rPr>
        <w:t xml:space="preserve"> I</w:t>
      </w:r>
      <w:r w:rsidRPr="003F6905">
        <w:rPr>
          <w:b w:val="0"/>
          <w:bCs w:val="0"/>
          <w:i/>
          <w:szCs w:val="22"/>
        </w:rPr>
        <w:t>nterest</w:t>
      </w:r>
    </w:p>
    <w:p w14:paraId="05070804" w14:textId="6EEE9026" w:rsidR="00C67ECF" w:rsidRPr="003F6905" w:rsidRDefault="00C67ECF" w:rsidP="005376D1">
      <w:pPr>
        <w:pStyle w:val="Jurnal21HeadingPENDAHULUANdll"/>
        <w:tabs>
          <w:tab w:val="left" w:pos="2368"/>
        </w:tabs>
        <w:rPr>
          <w:lang w:val="id-ID"/>
        </w:rPr>
      </w:pPr>
      <w:r w:rsidRPr="003F6905">
        <w:lastRenderedPageBreak/>
        <w:t>PENDAHULUAN</w:t>
      </w:r>
      <w:r w:rsidR="00165895" w:rsidRPr="003F6905">
        <w:tab/>
      </w:r>
    </w:p>
    <w:p w14:paraId="56ABDBB6" w14:textId="77777777" w:rsidR="001120D1" w:rsidRPr="003F6905" w:rsidRDefault="001120D1" w:rsidP="003F4E38">
      <w:pPr>
        <w:spacing w:before="0"/>
        <w:jc w:val="both"/>
        <w:rPr>
          <w:rFonts w:ascii="Garamond" w:hAnsi="Garamond"/>
          <w:sz w:val="24"/>
          <w:szCs w:val="24"/>
        </w:rPr>
      </w:pPr>
      <w:r w:rsidRPr="003F6905">
        <w:rPr>
          <w:rFonts w:ascii="Garamond" w:hAnsi="Garamond"/>
          <w:sz w:val="24"/>
          <w:szCs w:val="24"/>
        </w:rPr>
        <w:t>Dalam kehidupan sehari-hari, manusia tak bisa lepas dari berbagai macam kebutuhan. Salah satu kebutuhan yang paling penting dalam satu hari adalah informasi. Informasi mengenai hal yang terjadi di sekeliling manusia menjadi penting, sebab sebuah informasi akan menentukan keputusan seorang individu. Bagaimana seorang individu menentukan tindakan akan disesuaikan dengan informasi yang didapatkannya.</w:t>
      </w:r>
    </w:p>
    <w:p w14:paraId="1A18C656"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Salah satu sarana yang menjadi sumber informasi bagi seorang individu adalah radio. Hadirnya radio dalam menunjang kebutuhan hidup manusia tak terlepas dari perkembangannya masa ke masa. Keunggulannya di banding media massa lain yang bersifat auditif dan praktis membuat radio digemari masyarakat yang ingin mendapatkan informasi tanpa proses yang panjang.</w:t>
      </w:r>
    </w:p>
    <w:p w14:paraId="437D9654"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 xml:space="preserve">Keunggulan radio yang mudah diakses dan memiliki jangkauan luas menjadi salah satu andalan. Maka tidak heran jika sampai saat ini banyak orang yang masih menyetel radio di perjalanan ketika berkendara demi mendapatkan informasi dengan cara yang praktis. Bahkan masih banyak orang-orang yang memiliki kebiasan selalu menyalakan radio 24 jam dirumahnya. </w:t>
      </w:r>
    </w:p>
    <w:p w14:paraId="43FCDA20"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 xml:space="preserve">Tentunya konten radio juga menjadi penyebab individu mendengarkan radiio. Ada yang mendengarkan untuk mencari hiburan, mendengarkan musik, mendapat pengetahuan, atau sekadar mencari tahu berita terbaru yang ada. Termasuk konten agama, akhir-akhir ini beberapa orang juga banyak yang mencari konten keagamaan melalui media televisi, radio, maupun media sosial. </w:t>
      </w:r>
    </w:p>
    <w:p w14:paraId="5648CDA6"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Salah satu radio di Kota Bandung yang menyajikan konten berita adalah 102.7 MQ FM. Radio MQ digagas dan didirikan oleh KH. Abdullah Gymnastiar 01 Agustus 2001 yang berlokasi di Jalan Gegerkalong Girang No. 32 Bandung. MQFM hadir di tengah masyarakat dengan sajian program yang menyejukan hati dan penuh hikmah diiringi senandung musik nasyid dan musik positif lainnya.</w:t>
      </w:r>
    </w:p>
    <w:p w14:paraId="420632D8"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 xml:space="preserve">Dilihat dari sejumlah 49 radio yang mengudara di frekuensi FM, MQ FM merupakan satu-satunya radio islam yang mengudara di Bandung dan sekitarnya sampai saat ini. Oleh karena itu dapat dikatakan bahwa 102.7 MQ FM adalah salah satu media yang memiliki peran cukup besar dalam mempengaruhi opini massa terutama terhadap konten keislaman. </w:t>
      </w:r>
    </w:p>
    <w:p w14:paraId="02D964A2"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 xml:space="preserve">Sebagai media dakwah, tidak memungkiri bahwa sebuah media tetap menghadirkan konten berita. Konten berita sejumlah 30% dari total program siaran merupakan angka yang cukup besar. MQ FM memiliki berbagai jenis </w:t>
      </w:r>
      <w:r w:rsidRPr="003F6905">
        <w:rPr>
          <w:rFonts w:ascii="Garamond" w:hAnsi="Garamond"/>
          <w:sz w:val="24"/>
          <w:szCs w:val="24"/>
        </w:rPr>
        <w:lastRenderedPageBreak/>
        <w:t>program berita. Salah satu hal yang menarik dalam program berita yang sesuai dengan segmentasi MQ FM adalah program “Berita Dunia Islam”</w:t>
      </w:r>
    </w:p>
    <w:p w14:paraId="68F65E5C"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Program siaran bertema keislaman memang banyak dimiliki oleh radio swasta di Bandung. Namun sampai penelitian ini dibuat, hanya program Berita Dunia Islam yang merupakan program berita interaktif. Di mana pihak media tidak hanya menyajikan berita saja, tetapi pendengar akan diundang untuk turut memilih berita mana yang ingin dibacakan oleh pembawa acaranya.</w:t>
      </w:r>
    </w:p>
    <w:p w14:paraId="4E8EE283"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Program “Berita Dunia Islam” merupakan sebuah program berita yang disajikan dengan suasana interaktif antara penyiar dan pendengar. program ini hadir dengan harapan adanya peningkatan minat dari para pendengar radio mengenai konten berita. Sekaligus juga menjadi sarana menyebarluaskan dakwah yang digagas oleh K.H. Abdullah Gymnastiar.</w:t>
      </w:r>
    </w:p>
    <w:p w14:paraId="5A94AC6E" w14:textId="77777777" w:rsidR="001120D1" w:rsidRDefault="001120D1" w:rsidP="001120D1">
      <w:pPr>
        <w:spacing w:before="0"/>
        <w:ind w:firstLine="720"/>
        <w:jc w:val="both"/>
        <w:rPr>
          <w:rFonts w:ascii="Garamond" w:hAnsi="Garamond"/>
          <w:sz w:val="24"/>
          <w:szCs w:val="24"/>
        </w:rPr>
      </w:pPr>
      <w:r w:rsidRPr="003F6905">
        <w:rPr>
          <w:rFonts w:ascii="Garamond" w:hAnsi="Garamond"/>
          <w:sz w:val="24"/>
          <w:szCs w:val="24"/>
        </w:rPr>
        <w:t xml:space="preserve">Program ini disiarkan pada sore hari setiap Senin-Sabtu jam 17.00 – 17.30. Sore hari terutama pada hari kerja merupakan waktu dimana orang-orang sedang dalam perjalanan pulang selepas bekerja. Dalam perjalanan terutama bagi orang-orang yang sedang berada di mobil, orang akan cenderung mencari sesuatu yang bisa ia dengarkan dengan santai dan ringan. </w:t>
      </w:r>
    </w:p>
    <w:p w14:paraId="10A8063D" w14:textId="37083854" w:rsidR="00C45B86" w:rsidRPr="008E2AF6" w:rsidRDefault="00C45B86" w:rsidP="001120D1">
      <w:pPr>
        <w:spacing w:before="0"/>
        <w:ind w:firstLine="720"/>
        <w:jc w:val="both"/>
        <w:rPr>
          <w:rFonts w:ascii="Garamond" w:hAnsi="Garamond"/>
          <w:sz w:val="24"/>
          <w:szCs w:val="24"/>
          <w:lang w:val="en-US"/>
        </w:rPr>
      </w:pPr>
      <w:r>
        <w:rPr>
          <w:rFonts w:ascii="Garamond" w:hAnsi="Garamond"/>
          <w:sz w:val="24"/>
          <w:szCs w:val="24"/>
          <w:lang w:val="en-US"/>
        </w:rPr>
        <w:t xml:space="preserve">Dalam perkembangannya, pembicaraan tentang fungsi media massa banyak juga yang membaginya menjadi : fungsi edukasi, fungsi advokasi (kontrol sosial), fungsi </w:t>
      </w:r>
      <w:r>
        <w:rPr>
          <w:rFonts w:ascii="Garamond" w:hAnsi="Garamond"/>
          <w:i/>
          <w:iCs/>
          <w:sz w:val="24"/>
          <w:szCs w:val="24"/>
          <w:lang w:val="en-US"/>
        </w:rPr>
        <w:t>entertainment.</w:t>
      </w:r>
      <w:r>
        <w:rPr>
          <w:rFonts w:ascii="Garamond" w:hAnsi="Garamond"/>
          <w:sz w:val="24"/>
          <w:szCs w:val="24"/>
          <w:lang w:val="en-US"/>
        </w:rPr>
        <w:t xml:space="preserve"> Media dianggap mampu mengemban fungsi edukasi karena informasi yang ditampilkan mampu memproduksi bahkan mereproduksi pengetahuan. Advokasi oleh media mengandung arti media sebagai </w:t>
      </w:r>
      <w:r>
        <w:rPr>
          <w:rFonts w:ascii="Garamond" w:hAnsi="Garamond"/>
          <w:i/>
          <w:iCs/>
          <w:sz w:val="24"/>
          <w:szCs w:val="24"/>
          <w:lang w:val="en-US"/>
        </w:rPr>
        <w:t>watch dog</w:t>
      </w:r>
      <w:r>
        <w:rPr>
          <w:rFonts w:ascii="Garamond" w:hAnsi="Garamond"/>
          <w:sz w:val="24"/>
          <w:szCs w:val="24"/>
          <w:lang w:val="en-US"/>
        </w:rPr>
        <w:t xml:space="preserve"> yang siap menjaga masyarakat dari penyimpangan-penyimpangan yang merugikan. Sementara dengan fungsi </w:t>
      </w:r>
      <w:r>
        <w:rPr>
          <w:rFonts w:ascii="Garamond" w:hAnsi="Garamond"/>
          <w:i/>
          <w:iCs/>
          <w:sz w:val="24"/>
          <w:szCs w:val="24"/>
          <w:lang w:val="en-US"/>
        </w:rPr>
        <w:t xml:space="preserve">entertainment </w:t>
      </w:r>
      <w:r>
        <w:rPr>
          <w:rFonts w:ascii="Garamond" w:hAnsi="Garamond"/>
          <w:sz w:val="24"/>
          <w:szCs w:val="24"/>
          <w:lang w:val="en-US"/>
        </w:rPr>
        <w:t>media diharapkan kreatif dan inovatif dalam menyediakan kebutuhan hiburan bagi masyarakat</w:t>
      </w:r>
      <w:r w:rsidR="008E2AF6">
        <w:rPr>
          <w:rFonts w:ascii="Garamond" w:hAnsi="Garamond"/>
          <w:sz w:val="24"/>
          <w:szCs w:val="24"/>
          <w:lang w:val="en-US"/>
        </w:rPr>
        <w:t xml:space="preserve"> (Heryanto, 2017: 8)</w:t>
      </w:r>
      <w:r>
        <w:rPr>
          <w:rFonts w:ascii="Garamond" w:hAnsi="Garamond"/>
          <w:sz w:val="24"/>
          <w:szCs w:val="24"/>
          <w:lang w:val="en-US"/>
        </w:rPr>
        <w:t>.</w:t>
      </w:r>
      <w:r w:rsidR="008E2AF6">
        <w:rPr>
          <w:rFonts w:ascii="Garamond" w:hAnsi="Garamond"/>
          <w:sz w:val="24"/>
          <w:szCs w:val="24"/>
          <w:lang w:val="en-US"/>
        </w:rPr>
        <w:t xml:space="preserve"> </w:t>
      </w:r>
      <w:r>
        <w:rPr>
          <w:rFonts w:ascii="Garamond" w:hAnsi="Garamond"/>
          <w:sz w:val="24"/>
          <w:szCs w:val="24"/>
          <w:lang w:val="en-US"/>
        </w:rPr>
        <w:t xml:space="preserve"> Program “Berita Dunia Islam” disajikan dalam bentuk</w:t>
      </w:r>
      <w:r w:rsidR="008E2AF6">
        <w:rPr>
          <w:rFonts w:ascii="Garamond" w:hAnsi="Garamond"/>
          <w:sz w:val="24"/>
          <w:szCs w:val="24"/>
          <w:lang w:val="en-US"/>
        </w:rPr>
        <w:t xml:space="preserve"> </w:t>
      </w:r>
      <w:r w:rsidR="008E2AF6">
        <w:rPr>
          <w:rFonts w:ascii="Garamond" w:hAnsi="Garamond"/>
          <w:i/>
          <w:iCs/>
          <w:sz w:val="24"/>
          <w:szCs w:val="24"/>
          <w:lang w:val="en-US"/>
        </w:rPr>
        <w:t>religiotainment</w:t>
      </w:r>
      <w:r w:rsidR="008E2AF6">
        <w:rPr>
          <w:rFonts w:ascii="Garamond" w:hAnsi="Garamond"/>
          <w:sz w:val="24"/>
          <w:szCs w:val="24"/>
          <w:lang w:val="en-US"/>
        </w:rPr>
        <w:t xml:space="preserve"> namun dengan porsi hiburan yang sesuai tidak terkesan berlebihan. </w:t>
      </w:r>
    </w:p>
    <w:p w14:paraId="14A7E6EF"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Program ini disajikan dengan pembawaan acara yang relatif lebih santai dibandingkan konten berita yang lainnya. Selain itu perbedaannya juga terlihat dari sifatnya yang interaktif. Di mana penyiar akan memberikan 6 buah headline berita, kemudian penyiar akan mengundang pendengar untuk memilih 3 berita yang ingin mereka ketahui lebih lanjut. Setelah 3 berita terbanyak telah terpilih, maka penyiar akan memberikan informasi lebih lengkap mengenai berita yang terpilih.</w:t>
      </w:r>
    </w:p>
    <w:p w14:paraId="085312AE"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 xml:space="preserve">Interaktifnya program Berita Dunia Islam menjadi hal yang menarik untuk pendengar, karena pendengar diajak untuk turut berpartisipasi dalam pemilihan </w:t>
      </w:r>
      <w:r w:rsidRPr="003F6905">
        <w:rPr>
          <w:rFonts w:ascii="Garamond" w:hAnsi="Garamond"/>
          <w:sz w:val="24"/>
          <w:szCs w:val="24"/>
        </w:rPr>
        <w:lastRenderedPageBreak/>
        <w:t>berita. Sehingga program ini menjadi ajang pendengar untuk mengirimkan interaksi.</w:t>
      </w:r>
    </w:p>
    <w:p w14:paraId="760044FF" w14:textId="49744493"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 xml:space="preserve">Pada November 2019, MQ FM membentuk sebuah komunitas bernama Forum Silaturahmi MQ FM. Di mana anggotanya adalah pendengar setia MQ FM. Sampai saat ini anggota Forum Silaturahmi MQ FM sudah beranggotakan 250 orang. Bagi anggota Forum Silaturahmi MQ FM, radio MQ FM sudah seperti sahabat dalam kegiatan sehari-hari. Sudah menjadi hal yang lazim bagi anggota Forum Silaturahmi MQ FM untuk sering berinteraksi dengan kru MQ FM baik secara on air maupun off air.  </w:t>
      </w:r>
    </w:p>
    <w:p w14:paraId="7207AE81" w14:textId="77777777" w:rsidR="00C24D50" w:rsidRPr="003F6905" w:rsidRDefault="00C24D50" w:rsidP="00C24D50">
      <w:pPr>
        <w:spacing w:before="0"/>
        <w:ind w:firstLine="720"/>
        <w:jc w:val="both"/>
        <w:rPr>
          <w:rFonts w:ascii="Garamond" w:hAnsi="Garamond"/>
          <w:sz w:val="24"/>
          <w:szCs w:val="24"/>
        </w:rPr>
      </w:pPr>
      <w:r w:rsidRPr="003F6905">
        <w:rPr>
          <w:rFonts w:ascii="Garamond" w:hAnsi="Garamond"/>
          <w:sz w:val="24"/>
          <w:szCs w:val="24"/>
        </w:rPr>
        <w:t xml:space="preserve">Adanya program Berita Dunia Islam menjadi sarana edukasi, informatif, dan interaktif bagi pendengar MQ FM terutama anggota komunitas Forum Silaturahmi MQ FM. Nantinya program siaran Berita Dunia Islam bisa diambil pengaruhnya terhadap komunitas Forum Silaturahmi MQ FM. Pengaruh ini adalah efek yang muncul dari adanya program terkait. </w:t>
      </w:r>
    </w:p>
    <w:p w14:paraId="0C7793D2" w14:textId="2BBE866C" w:rsidR="00C24D50" w:rsidRPr="003F6905" w:rsidRDefault="00C24D50" w:rsidP="00C24D50">
      <w:pPr>
        <w:spacing w:before="0"/>
        <w:ind w:firstLine="720"/>
        <w:jc w:val="both"/>
        <w:rPr>
          <w:rFonts w:ascii="Garamond" w:hAnsi="Garamond"/>
          <w:sz w:val="24"/>
          <w:szCs w:val="24"/>
        </w:rPr>
      </w:pPr>
      <w:r w:rsidRPr="003F6905">
        <w:rPr>
          <w:rFonts w:ascii="Garamond" w:hAnsi="Garamond"/>
          <w:sz w:val="24"/>
          <w:szCs w:val="24"/>
        </w:rPr>
        <w:t>Salah satu efek yang ditimbulkan adalah kiriman feedback yang diberikan oleh pendengar MQ FM. Kiriman feedback yang diberikan merupakan cerminan dari antusias pendengar terhadap program Berita Dunia Islam. Karena dalam siarannya, program ini selalu melibatkan pendengar untuk menentukan berita mana yang akan disiarkan.</w:t>
      </w:r>
    </w:p>
    <w:p w14:paraId="0363D5CA"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Berdasarkan fenomena tersebut, maka peneliti tertarik untuk mengkaji lebih dalam tentang bagaimana Pengaruh Program Berita Dunia Islam Terhadap Minat Mengirimkan Feedback (Penelitian pada Anggota Komunitas Forum Silaturahmi MQ FM).</w:t>
      </w:r>
    </w:p>
    <w:p w14:paraId="280D5045"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Penelitian ini diawali dengan melakukan kajian pustaka terhadap penelitian terdahulu yang relevan, dengan judul penelitian yang telah dipilih oleh peneliti, hal ini bertujuan untuk menambah informasi demi mendukung keberlangsungan penelitian yang akan dilakukan. Berikut beberapa penelitian terdahulu yang sejenis.</w:t>
      </w:r>
    </w:p>
    <w:p w14:paraId="21CD2F26"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Pertama, Ramadhan Setia Nugraha dengan judul Pengaruh Tayangan One Step Football Trans 7 terhadap Minat Mahasiswa Menulis Berita Olahraga. Dengan hasil Memiliki pengaruh yang sangat baik.</w:t>
      </w:r>
    </w:p>
    <w:p w14:paraId="5796949A"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Kedua, Diah Rukmi Ambarwati dengan judul Pengaruh Strategi Program Siaran dan Kompetensi Penyiar terhadap Minat Mendengarkan Radio 90,2 Trax FM Semarang. Hasil penelitian Tidak ada pengaruh antara strategi program siaran, namun ada pengaruh signifikan antara kompetensi penyiar terhadap minat mendengar 90,2 Trax FM Semarang.</w:t>
      </w:r>
    </w:p>
    <w:p w14:paraId="46CFC2F1"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lastRenderedPageBreak/>
        <w:t>Ketiga, Imam Nurohman dengan judul Pengaruh Tayangan My Trip My Adventur di TransTV terhadap Minat Pelajar Travelling. Hasil penelitian Memiliki pengaruh yang cukup signifikan.</w:t>
      </w:r>
    </w:p>
    <w:p w14:paraId="2B768014"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Keempat, M.Refki Wardanu dengan judul Pengaruh Iklan TV terhadap Minat Beli pada Produk Susu Anlene. Hasil penelitian Memiliki pengaruh yang sangat signifikan.</w:t>
      </w:r>
    </w:p>
    <w:p w14:paraId="7C1C41A6"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Kelima, Inayah Maria Susanti dengan judul Peran Serta Pendengar dan Lembaga Pemerintah dalam Siaran Radio Pendidikan. Hasil penelitian Peran serta pendengar dalam siaran pendidikan memiliki kategori rendah.</w:t>
      </w:r>
    </w:p>
    <w:p w14:paraId="630F7AF5" w14:textId="77777777" w:rsidR="001120D1" w:rsidRPr="003F6905" w:rsidRDefault="001120D1" w:rsidP="001120D1">
      <w:pPr>
        <w:spacing w:before="0"/>
        <w:ind w:firstLine="720"/>
        <w:jc w:val="both"/>
        <w:rPr>
          <w:rFonts w:ascii="Garamond" w:hAnsi="Garamond"/>
          <w:sz w:val="24"/>
          <w:szCs w:val="24"/>
        </w:rPr>
      </w:pPr>
      <w:r w:rsidRPr="003F6905">
        <w:rPr>
          <w:rFonts w:ascii="Garamond" w:hAnsi="Garamond"/>
          <w:sz w:val="24"/>
          <w:szCs w:val="24"/>
        </w:rPr>
        <w:t>Berdasarkan latar belakang masalah yang telah diuraikan, maka yang menjadi rumusan masalah penelitian ini adalah pengaruh program berita dunia islam terhadap minat pendengar berinteraksi. Kemudian diturunkan dalam pertanyaan penelitian yaitu: bagaimana pengaruh panjang siaran, penonjolan siaran, konflik siaran berita Dunia Islam 102.7 MQ FM terhadap minat mengirimkan feedback bagi anggota komunitas Forum Silaturahmi MQ FM?</w:t>
      </w:r>
    </w:p>
    <w:p w14:paraId="1D65AE63" w14:textId="67D20222" w:rsidR="00B32EFE" w:rsidRPr="003F6905" w:rsidRDefault="001120D1" w:rsidP="001120D1">
      <w:pPr>
        <w:spacing w:before="0"/>
        <w:ind w:firstLine="720"/>
        <w:jc w:val="both"/>
        <w:rPr>
          <w:rFonts w:ascii="Garamond" w:hAnsi="Garamond"/>
          <w:sz w:val="24"/>
          <w:szCs w:val="24"/>
          <w:lang w:val="en-US"/>
        </w:rPr>
      </w:pPr>
      <w:r w:rsidRPr="003F6905">
        <w:rPr>
          <w:rFonts w:ascii="Garamond" w:hAnsi="Garamond"/>
          <w:sz w:val="24"/>
          <w:szCs w:val="24"/>
        </w:rPr>
        <w:t>Metode penelitian yang digunakan penulis adalah metode survey dengan pendekatan kuantitatif. Menurut Sugiyono (2013:11) pengertian metode survey adalah penelitian yang dilakukan dengan menggunakan angket sebagai alat penelitian yang dilakukan pada populasi besar maupun kecil, tetapi data yang dipelajari adalah data dari sampel yang diambil dari populasi tersebut, sehingga ditemukan kejadian relatif, distribusi, dan hubungan antar variabel, sosiologis maupun psikologis.</w:t>
      </w:r>
    </w:p>
    <w:p w14:paraId="23F511BA" w14:textId="77777777" w:rsidR="00A012AB" w:rsidRPr="003F6905" w:rsidRDefault="00A012AB" w:rsidP="00557624">
      <w:pPr>
        <w:pStyle w:val="Jurnal21HeadingPENDAHULUANdll"/>
      </w:pPr>
      <w:r w:rsidRPr="003F6905">
        <w:t>LANDASAN TEORITIS</w:t>
      </w:r>
    </w:p>
    <w:p w14:paraId="78B50DDC" w14:textId="12C7013E" w:rsidR="000A42CB" w:rsidRPr="003F6905" w:rsidRDefault="000A42CB" w:rsidP="000A42CB">
      <w:pPr>
        <w:spacing w:before="0"/>
        <w:ind w:firstLine="720"/>
        <w:jc w:val="both"/>
        <w:rPr>
          <w:rFonts w:ascii="Garamond" w:hAnsi="Garamond"/>
          <w:sz w:val="24"/>
          <w:szCs w:val="24"/>
        </w:rPr>
      </w:pPr>
      <w:r w:rsidRPr="003F6905">
        <w:rPr>
          <w:rFonts w:ascii="Garamond" w:hAnsi="Garamond"/>
          <w:sz w:val="24"/>
          <w:szCs w:val="24"/>
        </w:rPr>
        <w:t>Komunikasi massa, atau yang bisa dilihat sebagai komunikasi melalui media massa adalah komunikasi umum, bukan bersifat pribadi. Pesan yang disampaikan adalah ke khalayak umum, bukan hanya ditujukan untuk personal. Tiap anggota khalayaknya menyadari secara penuh bahwa informasi dan materi yang diterimanya adalah sama untuk semua orang. Anggota khalayaknya menyadari bahwa tiap individu memperoleh materi atau pesan yang sama. Pesan-pesan komunikasi massa dikatakan cepat dalam arti bahwa pesan-pesan itu dimaksudkan untuk menjangkau khalayak luas dalam waktu yang relative singkat atau bahkan dengan segera. “selintas” berarti bahwa pesan yang dikomunikasikan biasanya dibuat agar dapat dikonsumsi dengan segera, bukan untuk diingat-ingat (</w:t>
      </w:r>
      <w:r w:rsidR="00C534C9" w:rsidRPr="003F6905">
        <w:rPr>
          <w:rFonts w:ascii="Garamond" w:hAnsi="Garamond"/>
          <w:sz w:val="24"/>
          <w:szCs w:val="24"/>
          <w:lang w:val="en-US"/>
        </w:rPr>
        <w:t>Uyanto</w:t>
      </w:r>
      <w:r w:rsidRPr="003F6905">
        <w:rPr>
          <w:rFonts w:ascii="Garamond" w:hAnsi="Garamond"/>
          <w:sz w:val="24"/>
          <w:szCs w:val="24"/>
        </w:rPr>
        <w:t xml:space="preserve">, </w:t>
      </w:r>
      <w:r w:rsidR="00C534C9" w:rsidRPr="003F6905">
        <w:rPr>
          <w:rFonts w:ascii="Garamond" w:hAnsi="Garamond"/>
          <w:sz w:val="24"/>
          <w:szCs w:val="24"/>
          <w:lang w:val="en-US"/>
        </w:rPr>
        <w:t>2009</w:t>
      </w:r>
      <w:r w:rsidRPr="003F6905">
        <w:rPr>
          <w:rFonts w:ascii="Garamond" w:hAnsi="Garamond"/>
          <w:sz w:val="24"/>
          <w:szCs w:val="24"/>
        </w:rPr>
        <w:t>:5).</w:t>
      </w:r>
    </w:p>
    <w:p w14:paraId="54E19A92" w14:textId="280E82F4" w:rsidR="000A42CB" w:rsidRPr="003F6905" w:rsidRDefault="000A42CB" w:rsidP="000A42CB">
      <w:pPr>
        <w:spacing w:before="0"/>
        <w:ind w:firstLine="720"/>
        <w:jc w:val="both"/>
        <w:rPr>
          <w:rFonts w:ascii="Garamond" w:hAnsi="Garamond"/>
          <w:sz w:val="24"/>
          <w:szCs w:val="24"/>
        </w:rPr>
      </w:pPr>
      <w:r w:rsidRPr="003F6905">
        <w:rPr>
          <w:rFonts w:ascii="Garamond" w:hAnsi="Garamond"/>
          <w:sz w:val="24"/>
          <w:szCs w:val="24"/>
        </w:rPr>
        <w:lastRenderedPageBreak/>
        <w:t>Teori komunikasi massa yang dipakai dalam penelitian ini adalah teori Agenda Setting. Teori Agenda Setting menurut Mc Combs dan Shaw menyatakan asumsi dasar teori ini yaitu membentuk persepsi khalayak tentang apa yang di anggap penting. Dengan teknik pemilihan dan penonjolan, media memberikan cues tentang mana issue yang lebih penting (</w:t>
      </w:r>
      <w:r w:rsidR="00C534C9" w:rsidRPr="003F6905">
        <w:rPr>
          <w:rFonts w:ascii="Garamond" w:hAnsi="Garamond"/>
          <w:sz w:val="24"/>
          <w:szCs w:val="24"/>
          <w:lang w:val="en-US"/>
        </w:rPr>
        <w:t>Bungin</w:t>
      </w:r>
      <w:r w:rsidRPr="003F6905">
        <w:rPr>
          <w:rFonts w:ascii="Garamond" w:hAnsi="Garamond"/>
          <w:sz w:val="24"/>
          <w:szCs w:val="24"/>
        </w:rPr>
        <w:t>,</w:t>
      </w:r>
      <w:r w:rsidR="00C534C9" w:rsidRPr="003F6905">
        <w:rPr>
          <w:rFonts w:ascii="Garamond" w:hAnsi="Garamond"/>
          <w:sz w:val="24"/>
          <w:szCs w:val="24"/>
          <w:lang w:val="en-US"/>
        </w:rPr>
        <w:t xml:space="preserve"> 2005</w:t>
      </w:r>
      <w:r w:rsidRPr="003F6905">
        <w:rPr>
          <w:rFonts w:ascii="Garamond" w:hAnsi="Garamond"/>
          <w:sz w:val="24"/>
          <w:szCs w:val="24"/>
        </w:rPr>
        <w:t>). Karena itu , model agenda setting mengasumsikan adanya hubungan positif antara penilaian yang di berikan media pada suatu persoalan dengan perhatian yang di berikan khalayak pada persoalan itu. Singkatnya apa yang di anggap penting oleh media, akan di anggap penting pula oleh masyarakat. Apa yang di lupakan media, akan luput juga dari perhatian masyarakat.</w:t>
      </w:r>
    </w:p>
    <w:p w14:paraId="6DF3B15F" w14:textId="77777777" w:rsidR="000A42CB" w:rsidRPr="003F6905" w:rsidRDefault="000A42CB" w:rsidP="000A42CB">
      <w:pPr>
        <w:spacing w:before="0"/>
        <w:ind w:firstLine="720"/>
        <w:jc w:val="both"/>
        <w:rPr>
          <w:rFonts w:ascii="Garamond" w:hAnsi="Garamond"/>
          <w:sz w:val="24"/>
          <w:szCs w:val="24"/>
        </w:rPr>
      </w:pPr>
      <w:r w:rsidRPr="003F6905">
        <w:rPr>
          <w:rFonts w:ascii="Garamond" w:hAnsi="Garamond"/>
          <w:sz w:val="24"/>
          <w:szCs w:val="24"/>
        </w:rPr>
        <w:t>Efek media massa di ukur dengan membandingkan dua pengukuran. Pertama peneliti mengukur agenda media dengan analisis isi yang kuantitatif, atau peneliti menentukan batas waktu tertentu, mengkoding berbagai isi media, dan menyusun isi itu berdasarkan panjang (waktu dan ruang), penonjolan dan konflik. Selanjutnya peneliti mengukur agenda masyarakat dengan analisis self-report khalayak. Sehingga menghitung topik-topik penting menurut khalayak, merangkingnya, dan mengorelasikanya dengan rangking isi media. Juga menganalisis kondisi kondisi antara yang mempengaruhi proses agenda setting dengan meneliti sifat-sifat stimulus dan karakteristik khalayak.</w:t>
      </w:r>
    </w:p>
    <w:p w14:paraId="38E87DA7" w14:textId="77777777" w:rsidR="000A42CB" w:rsidRPr="003F6905" w:rsidRDefault="000A42CB" w:rsidP="000A42CB">
      <w:pPr>
        <w:spacing w:before="0"/>
        <w:ind w:firstLine="720"/>
        <w:jc w:val="both"/>
        <w:rPr>
          <w:rFonts w:ascii="Garamond" w:hAnsi="Garamond"/>
          <w:sz w:val="24"/>
          <w:szCs w:val="24"/>
        </w:rPr>
      </w:pPr>
      <w:r w:rsidRPr="003F6905">
        <w:rPr>
          <w:rFonts w:ascii="Garamond" w:hAnsi="Garamond"/>
          <w:sz w:val="24"/>
          <w:szCs w:val="24"/>
        </w:rPr>
        <w:t>Agenda masyarakat dapat diteliti dari segi apa yang di pikirkan orang (intrapersonal), apa yang di bicarakan orang itu dengan orang lain, dan apa yang meraka anggap sedang menjadi pembicaraan ramai. Efek terdiri dari efek langsung dan lanjutan. Efek langsung berkaitan denga issue, apakah issue itu ada atau tidak ada dalam agenda khalayak (pengenalan) dari semua issue, mana yang di anggap paling penting bagi khalayak. Bagaimana issue itu di rangking oleh responden dan apakah rangking itu sesuai dengan rangking dia (prioritas). Efek lanjutan berupa persepsi (pengetahuan tentang peristiwa tertentu) atau tidak (seperti memilih kontestan pemilu atau melakukan aksi protes).</w:t>
      </w:r>
    </w:p>
    <w:p w14:paraId="5FF2B086" w14:textId="4A293820" w:rsidR="0040610F" w:rsidRPr="00814CAB" w:rsidRDefault="000A42CB" w:rsidP="000A42CB">
      <w:pPr>
        <w:spacing w:before="0"/>
        <w:ind w:firstLine="720"/>
        <w:jc w:val="both"/>
        <w:rPr>
          <w:rFonts w:ascii="Garamond" w:hAnsi="Garamond"/>
          <w:sz w:val="24"/>
          <w:szCs w:val="24"/>
        </w:rPr>
      </w:pPr>
      <w:r w:rsidRPr="003F6905">
        <w:rPr>
          <w:rFonts w:ascii="Garamond" w:hAnsi="Garamond"/>
          <w:sz w:val="24"/>
          <w:szCs w:val="24"/>
        </w:rPr>
        <w:t>Mengenai kondisi- kondisi yang mempengaruhi efek agenda setting, sifat isuue di kemukakan menjadi dua faktor yang menengahi pengaruh agenda media pada publik. Isuue yang tidak langsug di rangking oleh pemilih hampir dengan urutan yang sama seperti yang di lakukan surat kabar dan televisi, sedangkan masalah ekonomi yang langsung di anggap lebih penting oleh pemilih dari pada oleh surat kabar dan televisi.</w:t>
      </w:r>
      <w:r w:rsidR="004A6896" w:rsidRPr="00814CAB">
        <w:rPr>
          <w:rFonts w:ascii="Garamond" w:hAnsi="Garamond"/>
          <w:sz w:val="24"/>
          <w:szCs w:val="24"/>
        </w:rPr>
        <w:t>.</w:t>
      </w:r>
    </w:p>
    <w:p w14:paraId="7C6AF7FE" w14:textId="77777777" w:rsidR="00C67ECF" w:rsidRPr="003F6905" w:rsidRDefault="00C67ECF" w:rsidP="00557624">
      <w:pPr>
        <w:pStyle w:val="Jurnal23BodyArtikelParagraf1"/>
        <w:rPr>
          <w:b/>
          <w:bCs/>
        </w:rPr>
      </w:pPr>
      <w:r w:rsidRPr="003F6905">
        <w:rPr>
          <w:b/>
          <w:bCs/>
        </w:rPr>
        <w:t>HASIL DAN PEMBAHASAN</w:t>
      </w:r>
    </w:p>
    <w:p w14:paraId="7E92C36A" w14:textId="77777777" w:rsidR="00FE45E2" w:rsidRPr="003F6905" w:rsidRDefault="00FE45E2" w:rsidP="00FE45E2">
      <w:pPr>
        <w:pStyle w:val="Jurnal23BodyArtikelParagraf1"/>
        <w:spacing w:before="0"/>
        <w:ind w:firstLine="720"/>
      </w:pPr>
      <w:r w:rsidRPr="003F6905">
        <w:lastRenderedPageBreak/>
        <w:t>Penelitian ini dilakukan pada komunitas Forum Silaturahmi MQ FM karena anggotanya cenderung loyal mendengarkan radio MQ FM. Bahkan pendengarnya banyak yang mengaku sudah mendengarkan MQ FM sejak awal berdiri. Loyalitas ini juga bisa dipengaruhi oleh branding KH. Abdullah Gymnastiar sebagai ulama terkemuka di Jawa Barat.</w:t>
      </w:r>
    </w:p>
    <w:p w14:paraId="5F5FB2E4" w14:textId="77777777" w:rsidR="00FE45E2" w:rsidRPr="003F6905" w:rsidRDefault="00FE45E2" w:rsidP="00FE45E2">
      <w:pPr>
        <w:pStyle w:val="Jurnal23BodyArtikelParagraf1"/>
        <w:spacing w:before="0"/>
        <w:ind w:firstLine="720"/>
      </w:pPr>
      <w:r w:rsidRPr="003F6905">
        <w:t>Anggota forsil sampai saat ini berjumlah 250 orang. Menurut rumus slovin, penentuan sampel yang ditentukan dari seluruh anggota populasi berjumlah 38 orang. 38 orang tersebut nantinya akan ditetapkan sebagai responden dalam penelitian ini.</w:t>
      </w:r>
    </w:p>
    <w:p w14:paraId="755EB88E" w14:textId="77777777" w:rsidR="00FE45E2" w:rsidRPr="003F6905" w:rsidRDefault="00FE45E2" w:rsidP="00FE45E2">
      <w:pPr>
        <w:pStyle w:val="Jurnal23BodyArtikelParagraf1"/>
        <w:spacing w:before="0"/>
        <w:ind w:firstLine="720"/>
      </w:pPr>
      <w:r w:rsidRPr="003F6905">
        <w:t>Latar belakang tiap anggota komunitas Forum Silaturahmi MQ FM sangat beragam. Rata-rata usianya berada di atas 20 tahun. Profesi yang dimilikinya pun berbagai macam, mulai dari supir angkot, ibu rumah tangga, pegawai swasta, bahkan dosen.</w:t>
      </w:r>
    </w:p>
    <w:p w14:paraId="4DDB16B9" w14:textId="77777777" w:rsidR="00FE45E2" w:rsidRPr="003F6905" w:rsidRDefault="00FE45E2" w:rsidP="00FE45E2">
      <w:pPr>
        <w:pStyle w:val="Jurnal23BodyArtikelParagraf1"/>
        <w:spacing w:before="0"/>
        <w:ind w:firstLine="720"/>
      </w:pPr>
      <w:r w:rsidRPr="003F6905">
        <w:t>Anggota Komunitas Forum Silaturahmi MQ FM rata-rata berasal dari daerah Bandung dan sekitarnya. Kota Bandung, Kabupaten Bandung, Kabupaten Bandung Barat, Kota Cimahi, Subang, Cianjur, Garut. Dilihat dari daerah asal anggotanya, sesuai dengan jangkauan frekuensi MQ FM.</w:t>
      </w:r>
    </w:p>
    <w:p w14:paraId="690389DA" w14:textId="77777777" w:rsidR="00FE45E2" w:rsidRPr="003F6905" w:rsidRDefault="00FE45E2" w:rsidP="00FE45E2">
      <w:pPr>
        <w:pStyle w:val="Jurnal23BodyArtikelParagraf1"/>
        <w:spacing w:before="0"/>
        <w:ind w:firstLine="720"/>
      </w:pPr>
      <w:r w:rsidRPr="003F6905">
        <w:t xml:space="preserve">Ada beberapa faktor yang mempengaruhi minat pendengar mengirimkan feedback. Dalam penelitian kali ini peneliti ingin mengetahui seberapa besar pengaruh yang dihasilkan oleh program Berita Dunia Islam di MQ FM terhadap minat mengirimkan feedback bagi para pendengarnya. </w:t>
      </w:r>
    </w:p>
    <w:p w14:paraId="0480013A" w14:textId="26E61B7E" w:rsidR="009C1AEC" w:rsidRPr="003F6905" w:rsidRDefault="00FE45E2" w:rsidP="00FE45E2">
      <w:pPr>
        <w:pStyle w:val="Jurnal23BodyArtikelParagraf1"/>
        <w:spacing w:before="0"/>
        <w:ind w:firstLine="720"/>
        <w:rPr>
          <w:lang w:val="en-US"/>
        </w:rPr>
      </w:pPr>
      <w:r w:rsidRPr="003F6905">
        <w:t>Peneliti menggunakan kuisioner sebagai alat untuk mendapatkan data dari responden. Menurut rumus yang sudah ditentukan, peneliti akan menyebar kuisioner kepada 38 orang, dimana 38 orang tersebut akan menjadi responden dalam penelitian ini.</w:t>
      </w:r>
    </w:p>
    <w:p w14:paraId="64B97FAC" w14:textId="3B63CD97" w:rsidR="006E3C11" w:rsidRPr="003F6905" w:rsidRDefault="006E3C11" w:rsidP="006E3C11">
      <w:pPr>
        <w:pStyle w:val="Jurnal23BodyArtikelParagraf1"/>
        <w:spacing w:before="0"/>
        <w:rPr>
          <w:lang w:val="en-US"/>
        </w:rPr>
      </w:pPr>
    </w:p>
    <w:p w14:paraId="7ED2E71A" w14:textId="54BD6A8C" w:rsidR="006E3C11" w:rsidRPr="003F6905" w:rsidRDefault="006E3C11" w:rsidP="006E3C11">
      <w:pPr>
        <w:pStyle w:val="Jurnal23BodyArtikelParagraf1"/>
        <w:spacing w:before="0"/>
        <w:rPr>
          <w:b/>
          <w:bCs/>
          <w:lang w:val="en-US"/>
        </w:rPr>
      </w:pPr>
      <w:r w:rsidRPr="003F6905">
        <w:rPr>
          <w:b/>
          <w:bCs/>
          <w:lang w:val="en-US"/>
        </w:rPr>
        <w:t>Pengaruh Program Berita Dunia Islam 102.7 MQFM (variabel x)</w:t>
      </w:r>
    </w:p>
    <w:p w14:paraId="01AD6C35" w14:textId="230B4DC7" w:rsidR="006E3C11" w:rsidRPr="003F6905" w:rsidRDefault="006E3C11" w:rsidP="003F6905">
      <w:pPr>
        <w:pStyle w:val="Jurnal23BodyArtikelParagraf1"/>
        <w:spacing w:before="0"/>
        <w:ind w:firstLine="720"/>
        <w:rPr>
          <w:szCs w:val="24"/>
          <w:lang w:val="en-US"/>
        </w:rPr>
      </w:pPr>
      <w:r w:rsidRPr="003F6905">
        <w:rPr>
          <w:szCs w:val="24"/>
          <w:lang w:val="en-US"/>
        </w:rPr>
        <w:t>Dalam pengiriman feedback, pendengar akan memutuskan pilihannya masing-masing tergantung sejauh mana faktor x dapat mempengaruhi minatnya. Di sini peneliti akan meninjau sejauh mana variabel x mempengaruhi minat pendengar dalam mengirimkan feedback melalui tabel-tabel sebagai berikut.</w:t>
      </w:r>
    </w:p>
    <w:p w14:paraId="30BEAEB1" w14:textId="05578CE1" w:rsidR="006E3C11" w:rsidRPr="003F6905" w:rsidRDefault="006E3C11" w:rsidP="006E3C11">
      <w:pPr>
        <w:pStyle w:val="Caption"/>
        <w:spacing w:after="0"/>
        <w:jc w:val="center"/>
        <w:rPr>
          <w:rFonts w:ascii="Garamond" w:hAnsi="Garamond" w:cs="Times New Roman"/>
          <w:color w:val="auto"/>
          <w:sz w:val="24"/>
          <w:szCs w:val="24"/>
          <w:lang w:val="en-US"/>
        </w:rPr>
      </w:pPr>
      <w:bookmarkStart w:id="3" w:name="_Toc64407876"/>
      <w:r w:rsidRPr="003F6905">
        <w:rPr>
          <w:rFonts w:ascii="Garamond" w:hAnsi="Garamond" w:cs="Times New Roman"/>
          <w:color w:val="auto"/>
          <w:sz w:val="24"/>
          <w:szCs w:val="24"/>
        </w:rPr>
        <w:t xml:space="preserve">Tabel </w:t>
      </w:r>
      <w:r w:rsidRPr="003F6905">
        <w:rPr>
          <w:rFonts w:ascii="Garamond" w:hAnsi="Garamond" w:cs="Times New Roman"/>
          <w:color w:val="auto"/>
          <w:sz w:val="24"/>
          <w:szCs w:val="24"/>
          <w:lang w:val="en-US"/>
        </w:rPr>
        <w:t>1</w:t>
      </w:r>
      <w:r w:rsidR="002012EB" w:rsidRPr="003F6905">
        <w:rPr>
          <w:rFonts w:ascii="Garamond" w:hAnsi="Garamond" w:cs="Times New Roman"/>
          <w:color w:val="auto"/>
          <w:sz w:val="24"/>
          <w:szCs w:val="24"/>
          <w:lang w:val="en-US"/>
        </w:rPr>
        <w:t>.</w:t>
      </w:r>
      <w:r w:rsidRPr="003F6905">
        <w:rPr>
          <w:rFonts w:ascii="Garamond" w:hAnsi="Garamond" w:cs="Times New Roman"/>
          <w:color w:val="auto"/>
          <w:sz w:val="24"/>
          <w:szCs w:val="24"/>
          <w:lang w:val="en-US"/>
        </w:rPr>
        <w:t xml:space="preserve"> </w:t>
      </w:r>
      <w:r w:rsidRPr="003F6905">
        <w:rPr>
          <w:rFonts w:ascii="Garamond" w:hAnsi="Garamond" w:cs="Times New Roman"/>
          <w:color w:val="auto"/>
          <w:sz w:val="24"/>
          <w:szCs w:val="24"/>
        </w:rPr>
        <w:t>Intensitas Mendengarkan Siaran Berita di Radio</w:t>
      </w:r>
      <w:bookmarkEnd w:id="3"/>
    </w:p>
    <w:p w14:paraId="1E407CAB" w14:textId="77777777" w:rsidR="006E3C11" w:rsidRPr="003F6905" w:rsidRDefault="006E3C11" w:rsidP="006E3C11">
      <w:pPr>
        <w:pStyle w:val="ListParagraph"/>
        <w:spacing w:line="240" w:lineRule="auto"/>
        <w:ind w:left="0"/>
        <w:rPr>
          <w:rFonts w:ascii="Garamond" w:hAnsi="Garamond"/>
          <w:bCs/>
          <w:sz w:val="24"/>
          <w:szCs w:val="24"/>
        </w:rPr>
      </w:pPr>
      <w:r w:rsidRPr="003F6905">
        <w:rPr>
          <w:rFonts w:ascii="Garamond" w:hAnsi="Garamond"/>
          <w:bCs/>
          <w:sz w:val="24"/>
          <w:szCs w:val="24"/>
        </w:rPr>
        <w:t>Apakah anda sering mendengarkan siaran berita di radio?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84"/>
        <w:gridCol w:w="1381"/>
        <w:gridCol w:w="1110"/>
      </w:tblGrid>
      <w:tr w:rsidR="006E3C11" w:rsidRPr="003F6905" w14:paraId="56108838" w14:textId="77777777" w:rsidTr="00C56817">
        <w:tc>
          <w:tcPr>
            <w:tcW w:w="2407" w:type="pct"/>
          </w:tcPr>
          <w:p w14:paraId="2AFB60B9" w14:textId="77777777" w:rsidR="006E3C11" w:rsidRPr="003F6905" w:rsidRDefault="006E3C11" w:rsidP="00C56817">
            <w:pPr>
              <w:jc w:val="center"/>
              <w:rPr>
                <w:rFonts w:ascii="Garamond" w:hAnsi="Garamond"/>
                <w:b/>
                <w:sz w:val="24"/>
                <w:szCs w:val="24"/>
              </w:rPr>
            </w:pPr>
            <w:r w:rsidRPr="003F6905">
              <w:rPr>
                <w:rFonts w:ascii="Garamond" w:hAnsi="Garamond"/>
                <w:b/>
                <w:sz w:val="24"/>
                <w:szCs w:val="24"/>
              </w:rPr>
              <w:t>Alternatif Jawaban</w:t>
            </w:r>
          </w:p>
        </w:tc>
        <w:tc>
          <w:tcPr>
            <w:tcW w:w="926" w:type="pct"/>
          </w:tcPr>
          <w:p w14:paraId="08BA6051" w14:textId="77777777" w:rsidR="006E3C11" w:rsidRPr="003F6905" w:rsidRDefault="006E3C11" w:rsidP="00C56817">
            <w:pPr>
              <w:jc w:val="center"/>
              <w:rPr>
                <w:rFonts w:ascii="Garamond" w:hAnsi="Garamond"/>
                <w:b/>
                <w:sz w:val="24"/>
                <w:szCs w:val="24"/>
              </w:rPr>
            </w:pPr>
            <w:r w:rsidRPr="003F6905">
              <w:rPr>
                <w:rFonts w:ascii="Garamond" w:hAnsi="Garamond"/>
                <w:b/>
                <w:sz w:val="24"/>
                <w:szCs w:val="24"/>
              </w:rPr>
              <w:t>N</w:t>
            </w:r>
          </w:p>
        </w:tc>
        <w:tc>
          <w:tcPr>
            <w:tcW w:w="924" w:type="pct"/>
          </w:tcPr>
          <w:p w14:paraId="710DC55C" w14:textId="77777777" w:rsidR="006E3C11" w:rsidRPr="003F6905" w:rsidRDefault="006E3C11" w:rsidP="00C56817">
            <w:pPr>
              <w:jc w:val="center"/>
              <w:rPr>
                <w:rFonts w:ascii="Garamond" w:hAnsi="Garamond"/>
                <w:b/>
                <w:sz w:val="24"/>
                <w:szCs w:val="24"/>
              </w:rPr>
            </w:pPr>
            <w:r w:rsidRPr="003F6905">
              <w:rPr>
                <w:rFonts w:ascii="Garamond" w:hAnsi="Garamond"/>
                <w:b/>
                <w:sz w:val="24"/>
                <w:szCs w:val="24"/>
              </w:rPr>
              <w:t>F</w:t>
            </w:r>
          </w:p>
        </w:tc>
        <w:tc>
          <w:tcPr>
            <w:tcW w:w="743" w:type="pct"/>
          </w:tcPr>
          <w:p w14:paraId="385954A1" w14:textId="77777777" w:rsidR="006E3C11" w:rsidRPr="003F6905" w:rsidRDefault="006E3C11" w:rsidP="00C56817">
            <w:pPr>
              <w:jc w:val="center"/>
              <w:rPr>
                <w:rFonts w:ascii="Garamond" w:hAnsi="Garamond"/>
                <w:b/>
                <w:sz w:val="24"/>
                <w:szCs w:val="24"/>
              </w:rPr>
            </w:pPr>
            <w:r w:rsidRPr="003F6905">
              <w:rPr>
                <w:rFonts w:ascii="Garamond" w:hAnsi="Garamond"/>
                <w:b/>
                <w:sz w:val="24"/>
                <w:szCs w:val="24"/>
              </w:rPr>
              <w:t>%</w:t>
            </w:r>
          </w:p>
        </w:tc>
      </w:tr>
      <w:tr w:rsidR="006E3C11" w:rsidRPr="003F6905" w14:paraId="2D39186C" w14:textId="77777777" w:rsidTr="00C56817">
        <w:tc>
          <w:tcPr>
            <w:tcW w:w="2407" w:type="pct"/>
          </w:tcPr>
          <w:p w14:paraId="53469D1E" w14:textId="77777777" w:rsidR="006E3C11" w:rsidRPr="003F6905" w:rsidRDefault="006E3C11" w:rsidP="00C56817">
            <w:pPr>
              <w:rPr>
                <w:rFonts w:ascii="Garamond" w:hAnsi="Garamond"/>
                <w:sz w:val="24"/>
                <w:szCs w:val="24"/>
              </w:rPr>
            </w:pPr>
            <w:r w:rsidRPr="003F6905">
              <w:rPr>
                <w:rFonts w:ascii="Garamond" w:hAnsi="Garamond"/>
                <w:sz w:val="24"/>
                <w:szCs w:val="24"/>
              </w:rPr>
              <w:t>Selalu</w:t>
            </w:r>
          </w:p>
        </w:tc>
        <w:tc>
          <w:tcPr>
            <w:tcW w:w="926" w:type="pct"/>
          </w:tcPr>
          <w:p w14:paraId="57065A65"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29C6AE02" w14:textId="77777777" w:rsidR="006E3C11" w:rsidRPr="003F6905" w:rsidRDefault="006E3C11" w:rsidP="00C56817">
            <w:pPr>
              <w:jc w:val="center"/>
              <w:rPr>
                <w:rFonts w:ascii="Garamond" w:hAnsi="Garamond"/>
                <w:sz w:val="24"/>
                <w:szCs w:val="24"/>
              </w:rPr>
            </w:pPr>
            <w:r w:rsidRPr="003F6905">
              <w:rPr>
                <w:rFonts w:ascii="Garamond" w:hAnsi="Garamond"/>
                <w:sz w:val="24"/>
                <w:szCs w:val="24"/>
              </w:rPr>
              <w:t>5</w:t>
            </w:r>
          </w:p>
        </w:tc>
        <w:tc>
          <w:tcPr>
            <w:tcW w:w="743" w:type="pct"/>
          </w:tcPr>
          <w:p w14:paraId="460E49FC" w14:textId="77777777" w:rsidR="006E3C11" w:rsidRPr="003F6905" w:rsidRDefault="006E3C11" w:rsidP="00C56817">
            <w:pPr>
              <w:jc w:val="center"/>
              <w:rPr>
                <w:rFonts w:ascii="Garamond" w:hAnsi="Garamond"/>
                <w:sz w:val="24"/>
                <w:szCs w:val="24"/>
              </w:rPr>
            </w:pPr>
            <w:r w:rsidRPr="003F6905">
              <w:rPr>
                <w:rFonts w:ascii="Garamond" w:hAnsi="Garamond"/>
                <w:sz w:val="24"/>
                <w:szCs w:val="24"/>
              </w:rPr>
              <w:t>13.2%</w:t>
            </w:r>
          </w:p>
        </w:tc>
      </w:tr>
      <w:tr w:rsidR="006E3C11" w:rsidRPr="003F6905" w14:paraId="191D3466" w14:textId="77777777" w:rsidTr="00C56817">
        <w:tc>
          <w:tcPr>
            <w:tcW w:w="2407" w:type="pct"/>
          </w:tcPr>
          <w:p w14:paraId="026AB2D7" w14:textId="77777777" w:rsidR="006E3C11" w:rsidRPr="003F6905" w:rsidRDefault="006E3C11" w:rsidP="00C56817">
            <w:pPr>
              <w:rPr>
                <w:rFonts w:ascii="Garamond" w:hAnsi="Garamond"/>
                <w:sz w:val="24"/>
                <w:szCs w:val="24"/>
              </w:rPr>
            </w:pPr>
            <w:r w:rsidRPr="003F6905">
              <w:rPr>
                <w:rFonts w:ascii="Garamond" w:hAnsi="Garamond"/>
                <w:sz w:val="24"/>
                <w:szCs w:val="24"/>
              </w:rPr>
              <w:t>Sering</w:t>
            </w:r>
          </w:p>
        </w:tc>
        <w:tc>
          <w:tcPr>
            <w:tcW w:w="926" w:type="pct"/>
          </w:tcPr>
          <w:p w14:paraId="525BA025"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201B9492" w14:textId="77777777" w:rsidR="006E3C11" w:rsidRPr="003F6905" w:rsidRDefault="006E3C11" w:rsidP="00C56817">
            <w:pPr>
              <w:jc w:val="center"/>
              <w:rPr>
                <w:rFonts w:ascii="Garamond" w:hAnsi="Garamond"/>
                <w:sz w:val="24"/>
                <w:szCs w:val="24"/>
              </w:rPr>
            </w:pPr>
            <w:r w:rsidRPr="003F6905">
              <w:rPr>
                <w:rFonts w:ascii="Garamond" w:hAnsi="Garamond"/>
                <w:sz w:val="24"/>
                <w:szCs w:val="24"/>
              </w:rPr>
              <w:t>19</w:t>
            </w:r>
          </w:p>
        </w:tc>
        <w:tc>
          <w:tcPr>
            <w:tcW w:w="743" w:type="pct"/>
          </w:tcPr>
          <w:p w14:paraId="5D1F6972" w14:textId="77777777" w:rsidR="006E3C11" w:rsidRPr="003F6905" w:rsidRDefault="006E3C11" w:rsidP="00C56817">
            <w:pPr>
              <w:jc w:val="center"/>
              <w:rPr>
                <w:rFonts w:ascii="Garamond" w:hAnsi="Garamond"/>
                <w:sz w:val="24"/>
                <w:szCs w:val="24"/>
              </w:rPr>
            </w:pPr>
            <w:r w:rsidRPr="003F6905">
              <w:rPr>
                <w:rFonts w:ascii="Garamond" w:hAnsi="Garamond"/>
                <w:sz w:val="24"/>
                <w:szCs w:val="24"/>
              </w:rPr>
              <w:t>50%</w:t>
            </w:r>
          </w:p>
        </w:tc>
      </w:tr>
      <w:tr w:rsidR="006E3C11" w:rsidRPr="003F6905" w14:paraId="10B3900C" w14:textId="77777777" w:rsidTr="00C56817">
        <w:tc>
          <w:tcPr>
            <w:tcW w:w="2407" w:type="pct"/>
          </w:tcPr>
          <w:p w14:paraId="106FFBCF" w14:textId="77777777" w:rsidR="006E3C11" w:rsidRPr="003F6905" w:rsidRDefault="006E3C11" w:rsidP="00C56817">
            <w:pPr>
              <w:rPr>
                <w:rFonts w:ascii="Garamond" w:hAnsi="Garamond"/>
                <w:sz w:val="24"/>
                <w:szCs w:val="24"/>
              </w:rPr>
            </w:pPr>
            <w:r w:rsidRPr="003F6905">
              <w:rPr>
                <w:rFonts w:ascii="Garamond" w:hAnsi="Garamond"/>
                <w:sz w:val="24"/>
                <w:szCs w:val="24"/>
              </w:rPr>
              <w:t>Kadang-kadang</w:t>
            </w:r>
          </w:p>
        </w:tc>
        <w:tc>
          <w:tcPr>
            <w:tcW w:w="926" w:type="pct"/>
          </w:tcPr>
          <w:p w14:paraId="331BE401"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5006CFDB" w14:textId="77777777" w:rsidR="006E3C11" w:rsidRPr="003F6905" w:rsidRDefault="006E3C11" w:rsidP="00C56817">
            <w:pPr>
              <w:jc w:val="center"/>
              <w:rPr>
                <w:rFonts w:ascii="Garamond" w:hAnsi="Garamond"/>
                <w:sz w:val="24"/>
                <w:szCs w:val="24"/>
              </w:rPr>
            </w:pPr>
            <w:r w:rsidRPr="003F6905">
              <w:rPr>
                <w:rFonts w:ascii="Garamond" w:hAnsi="Garamond"/>
                <w:sz w:val="24"/>
                <w:szCs w:val="24"/>
              </w:rPr>
              <w:t>8</w:t>
            </w:r>
          </w:p>
        </w:tc>
        <w:tc>
          <w:tcPr>
            <w:tcW w:w="743" w:type="pct"/>
          </w:tcPr>
          <w:p w14:paraId="3060E811" w14:textId="77777777" w:rsidR="006E3C11" w:rsidRPr="003F6905" w:rsidRDefault="006E3C11" w:rsidP="00C56817">
            <w:pPr>
              <w:jc w:val="center"/>
              <w:rPr>
                <w:rFonts w:ascii="Garamond" w:hAnsi="Garamond"/>
                <w:sz w:val="24"/>
                <w:szCs w:val="24"/>
              </w:rPr>
            </w:pPr>
            <w:r w:rsidRPr="003F6905">
              <w:rPr>
                <w:rFonts w:ascii="Garamond" w:hAnsi="Garamond"/>
                <w:sz w:val="24"/>
                <w:szCs w:val="24"/>
              </w:rPr>
              <w:t>21.1%</w:t>
            </w:r>
          </w:p>
        </w:tc>
      </w:tr>
      <w:tr w:rsidR="006E3C11" w:rsidRPr="003F6905" w14:paraId="726E7434" w14:textId="77777777" w:rsidTr="00C56817">
        <w:tc>
          <w:tcPr>
            <w:tcW w:w="2407" w:type="pct"/>
          </w:tcPr>
          <w:p w14:paraId="53A9D4DB" w14:textId="77777777" w:rsidR="006E3C11" w:rsidRPr="003F6905" w:rsidRDefault="006E3C11" w:rsidP="00C56817">
            <w:pPr>
              <w:rPr>
                <w:rFonts w:ascii="Garamond" w:hAnsi="Garamond"/>
                <w:sz w:val="24"/>
                <w:szCs w:val="24"/>
              </w:rPr>
            </w:pPr>
            <w:r w:rsidRPr="003F6905">
              <w:rPr>
                <w:rFonts w:ascii="Garamond" w:hAnsi="Garamond"/>
                <w:sz w:val="24"/>
                <w:szCs w:val="24"/>
              </w:rPr>
              <w:lastRenderedPageBreak/>
              <w:t>Jarang</w:t>
            </w:r>
          </w:p>
        </w:tc>
        <w:tc>
          <w:tcPr>
            <w:tcW w:w="926" w:type="pct"/>
          </w:tcPr>
          <w:p w14:paraId="3557ADC0"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7FB17091" w14:textId="77777777" w:rsidR="006E3C11" w:rsidRPr="003F6905" w:rsidRDefault="006E3C11" w:rsidP="00C56817">
            <w:pPr>
              <w:jc w:val="center"/>
              <w:rPr>
                <w:rFonts w:ascii="Garamond" w:hAnsi="Garamond"/>
                <w:sz w:val="24"/>
                <w:szCs w:val="24"/>
              </w:rPr>
            </w:pPr>
            <w:r w:rsidRPr="003F6905">
              <w:rPr>
                <w:rFonts w:ascii="Garamond" w:hAnsi="Garamond"/>
                <w:sz w:val="24"/>
                <w:szCs w:val="24"/>
              </w:rPr>
              <w:t>6</w:t>
            </w:r>
          </w:p>
        </w:tc>
        <w:tc>
          <w:tcPr>
            <w:tcW w:w="743" w:type="pct"/>
          </w:tcPr>
          <w:p w14:paraId="5538785D" w14:textId="77777777" w:rsidR="006E3C11" w:rsidRPr="003F6905" w:rsidRDefault="006E3C11" w:rsidP="00C56817">
            <w:pPr>
              <w:jc w:val="center"/>
              <w:rPr>
                <w:rFonts w:ascii="Garamond" w:hAnsi="Garamond"/>
                <w:sz w:val="24"/>
                <w:szCs w:val="24"/>
              </w:rPr>
            </w:pPr>
            <w:r w:rsidRPr="003F6905">
              <w:rPr>
                <w:rFonts w:ascii="Garamond" w:hAnsi="Garamond"/>
                <w:sz w:val="24"/>
                <w:szCs w:val="24"/>
              </w:rPr>
              <w:t>15.8%</w:t>
            </w:r>
          </w:p>
        </w:tc>
      </w:tr>
      <w:tr w:rsidR="006E3C11" w:rsidRPr="003F6905" w14:paraId="01AD0727" w14:textId="77777777" w:rsidTr="00C56817">
        <w:tc>
          <w:tcPr>
            <w:tcW w:w="2407" w:type="pct"/>
          </w:tcPr>
          <w:p w14:paraId="126CE8BA" w14:textId="77777777" w:rsidR="006E3C11" w:rsidRPr="003F6905" w:rsidRDefault="006E3C11" w:rsidP="00C56817">
            <w:pPr>
              <w:rPr>
                <w:rFonts w:ascii="Garamond" w:hAnsi="Garamond"/>
                <w:sz w:val="24"/>
                <w:szCs w:val="24"/>
              </w:rPr>
            </w:pPr>
            <w:r w:rsidRPr="003F6905">
              <w:rPr>
                <w:rFonts w:ascii="Garamond" w:hAnsi="Garamond"/>
                <w:sz w:val="24"/>
                <w:szCs w:val="24"/>
              </w:rPr>
              <w:t>Tidak Pernah</w:t>
            </w:r>
          </w:p>
        </w:tc>
        <w:tc>
          <w:tcPr>
            <w:tcW w:w="926" w:type="pct"/>
          </w:tcPr>
          <w:p w14:paraId="7728E888"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776D95C0" w14:textId="77777777" w:rsidR="006E3C11" w:rsidRPr="003F6905" w:rsidRDefault="006E3C11" w:rsidP="00C56817">
            <w:pPr>
              <w:jc w:val="center"/>
              <w:rPr>
                <w:rFonts w:ascii="Garamond" w:hAnsi="Garamond"/>
                <w:sz w:val="24"/>
                <w:szCs w:val="24"/>
              </w:rPr>
            </w:pPr>
            <w:r w:rsidRPr="003F6905">
              <w:rPr>
                <w:rFonts w:ascii="Garamond" w:hAnsi="Garamond"/>
                <w:sz w:val="24"/>
                <w:szCs w:val="24"/>
              </w:rPr>
              <w:t>0</w:t>
            </w:r>
          </w:p>
        </w:tc>
        <w:tc>
          <w:tcPr>
            <w:tcW w:w="743" w:type="pct"/>
          </w:tcPr>
          <w:p w14:paraId="4216D9C4" w14:textId="77777777" w:rsidR="006E3C11" w:rsidRPr="003F6905" w:rsidRDefault="006E3C11" w:rsidP="00C56817">
            <w:pPr>
              <w:jc w:val="center"/>
              <w:rPr>
                <w:rFonts w:ascii="Garamond" w:hAnsi="Garamond"/>
                <w:sz w:val="24"/>
                <w:szCs w:val="24"/>
              </w:rPr>
            </w:pPr>
            <w:r w:rsidRPr="003F6905">
              <w:rPr>
                <w:rFonts w:ascii="Garamond" w:hAnsi="Garamond"/>
                <w:sz w:val="24"/>
                <w:szCs w:val="24"/>
              </w:rPr>
              <w:t>0%</w:t>
            </w:r>
          </w:p>
        </w:tc>
      </w:tr>
    </w:tbl>
    <w:p w14:paraId="03B39088" w14:textId="371D0F53" w:rsidR="006E3C11" w:rsidRPr="003F6905" w:rsidRDefault="006E3C11" w:rsidP="006E3C11">
      <w:pPr>
        <w:pStyle w:val="Jurnal23BodyArtikelParagraf1"/>
        <w:spacing w:before="0"/>
        <w:ind w:firstLine="720"/>
        <w:rPr>
          <w:szCs w:val="24"/>
          <w:lang w:val="en-US"/>
        </w:rPr>
      </w:pPr>
      <w:r w:rsidRPr="003F6905">
        <w:rPr>
          <w:szCs w:val="24"/>
          <w:lang w:val="en-US"/>
        </w:rPr>
        <w:t>Berdasarkan tabel diatas, 5 responden dengan persentase 11,9 menjawab selalu mendengarkan siaran berita di radio. 21 responden dengan persentase 50% menjawab sering mendengarkan siaran berita di radio. 9 orang dengan persentase 21,4 persen menjawab kadang-kadang mendengarkan siaran berita di radio. 7 orang dengan persentase 16,7 menjawab jarang mendengarkan siaran berita di radio.  Mendengarkan siaran berita di radio menjadi rutinitas bagi sebagian orang, terkhusus bagi komunitas forum silaturahmi mq fm. Terlihat dari sejarah terbentuknya komunitas forum silaturahmi MQ FM terbentuk karena melihat sikap militansi sekelompok pendengar terhadap MQ FM.</w:t>
      </w:r>
    </w:p>
    <w:p w14:paraId="0BBCAF86" w14:textId="1CB75282" w:rsidR="006E3C11" w:rsidRPr="003F6905" w:rsidRDefault="006E3C11" w:rsidP="006E3C11">
      <w:pPr>
        <w:pStyle w:val="Caption"/>
        <w:spacing w:after="0"/>
        <w:jc w:val="center"/>
        <w:rPr>
          <w:rFonts w:ascii="Garamond" w:hAnsi="Garamond" w:cs="Times New Roman"/>
          <w:color w:val="auto"/>
          <w:sz w:val="24"/>
          <w:szCs w:val="24"/>
          <w:lang w:val="en-US"/>
        </w:rPr>
      </w:pPr>
      <w:bookmarkStart w:id="4" w:name="_Toc64407877"/>
      <w:r w:rsidRPr="003F6905">
        <w:rPr>
          <w:rFonts w:ascii="Garamond" w:hAnsi="Garamond" w:cs="Times New Roman"/>
          <w:color w:val="auto"/>
          <w:sz w:val="24"/>
          <w:szCs w:val="24"/>
        </w:rPr>
        <w:t xml:space="preserve">Tabel </w:t>
      </w:r>
      <w:r w:rsidRPr="003F6905">
        <w:rPr>
          <w:rFonts w:ascii="Garamond" w:hAnsi="Garamond" w:cs="Times New Roman"/>
          <w:color w:val="auto"/>
          <w:sz w:val="24"/>
          <w:szCs w:val="24"/>
          <w:lang w:val="en-US"/>
        </w:rPr>
        <w:t xml:space="preserve">2. </w:t>
      </w:r>
      <w:r w:rsidRPr="003F6905">
        <w:rPr>
          <w:rFonts w:ascii="Garamond" w:hAnsi="Garamond" w:cs="Times New Roman"/>
          <w:color w:val="auto"/>
          <w:sz w:val="24"/>
          <w:szCs w:val="24"/>
        </w:rPr>
        <w:t>Durasi program</w:t>
      </w:r>
      <w:bookmarkEnd w:id="4"/>
    </w:p>
    <w:p w14:paraId="60A66724" w14:textId="77777777" w:rsidR="006E3C11" w:rsidRPr="003F6905" w:rsidRDefault="006E3C11" w:rsidP="006E3C11">
      <w:pPr>
        <w:spacing w:line="240" w:lineRule="auto"/>
        <w:rPr>
          <w:rFonts w:ascii="Garamond" w:hAnsi="Garamond"/>
          <w:bCs/>
          <w:sz w:val="24"/>
          <w:szCs w:val="24"/>
        </w:rPr>
      </w:pPr>
      <w:r w:rsidRPr="003F6905">
        <w:rPr>
          <w:rFonts w:ascii="Garamond" w:hAnsi="Garamond"/>
          <w:bCs/>
          <w:sz w:val="24"/>
          <w:szCs w:val="24"/>
        </w:rPr>
        <w:t>Apakah penggunaan durasi 30-45 m3nit dalam berita dunia islam di 102.7 MQ FM sudah tepat?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84"/>
        <w:gridCol w:w="1381"/>
        <w:gridCol w:w="1110"/>
      </w:tblGrid>
      <w:tr w:rsidR="006E3C11" w:rsidRPr="003F6905" w14:paraId="4DAFF3F5" w14:textId="77777777" w:rsidTr="00C56817">
        <w:tc>
          <w:tcPr>
            <w:tcW w:w="2407" w:type="pct"/>
          </w:tcPr>
          <w:p w14:paraId="6ACFCA82" w14:textId="77777777" w:rsidR="006E3C11" w:rsidRPr="003F6905" w:rsidRDefault="006E3C11" w:rsidP="00C56817">
            <w:pPr>
              <w:jc w:val="center"/>
              <w:rPr>
                <w:rFonts w:ascii="Garamond" w:hAnsi="Garamond"/>
                <w:b/>
                <w:sz w:val="24"/>
                <w:szCs w:val="24"/>
              </w:rPr>
            </w:pPr>
            <w:r w:rsidRPr="003F6905">
              <w:rPr>
                <w:rFonts w:ascii="Garamond" w:hAnsi="Garamond"/>
                <w:b/>
                <w:sz w:val="24"/>
                <w:szCs w:val="24"/>
              </w:rPr>
              <w:t>Alternatif Jawaban</w:t>
            </w:r>
          </w:p>
        </w:tc>
        <w:tc>
          <w:tcPr>
            <w:tcW w:w="926" w:type="pct"/>
          </w:tcPr>
          <w:p w14:paraId="4098D5C9" w14:textId="77777777" w:rsidR="006E3C11" w:rsidRPr="003F6905" w:rsidRDefault="006E3C11" w:rsidP="00C56817">
            <w:pPr>
              <w:jc w:val="center"/>
              <w:rPr>
                <w:rFonts w:ascii="Garamond" w:hAnsi="Garamond"/>
                <w:b/>
                <w:sz w:val="24"/>
                <w:szCs w:val="24"/>
              </w:rPr>
            </w:pPr>
            <w:r w:rsidRPr="003F6905">
              <w:rPr>
                <w:rFonts w:ascii="Garamond" w:hAnsi="Garamond"/>
                <w:b/>
                <w:sz w:val="24"/>
                <w:szCs w:val="24"/>
              </w:rPr>
              <w:t>N</w:t>
            </w:r>
          </w:p>
        </w:tc>
        <w:tc>
          <w:tcPr>
            <w:tcW w:w="924" w:type="pct"/>
          </w:tcPr>
          <w:p w14:paraId="424E63E6" w14:textId="77777777" w:rsidR="006E3C11" w:rsidRPr="003F6905" w:rsidRDefault="006E3C11" w:rsidP="00C56817">
            <w:pPr>
              <w:jc w:val="center"/>
              <w:rPr>
                <w:rFonts w:ascii="Garamond" w:hAnsi="Garamond"/>
                <w:b/>
                <w:sz w:val="24"/>
                <w:szCs w:val="24"/>
              </w:rPr>
            </w:pPr>
            <w:r w:rsidRPr="003F6905">
              <w:rPr>
                <w:rFonts w:ascii="Garamond" w:hAnsi="Garamond"/>
                <w:b/>
                <w:sz w:val="24"/>
                <w:szCs w:val="24"/>
              </w:rPr>
              <w:t>F</w:t>
            </w:r>
          </w:p>
        </w:tc>
        <w:tc>
          <w:tcPr>
            <w:tcW w:w="743" w:type="pct"/>
          </w:tcPr>
          <w:p w14:paraId="545B4D43" w14:textId="77777777" w:rsidR="006E3C11" w:rsidRPr="003F6905" w:rsidRDefault="006E3C11" w:rsidP="00C56817">
            <w:pPr>
              <w:jc w:val="center"/>
              <w:rPr>
                <w:rFonts w:ascii="Garamond" w:hAnsi="Garamond"/>
                <w:b/>
                <w:sz w:val="24"/>
                <w:szCs w:val="24"/>
              </w:rPr>
            </w:pPr>
            <w:r w:rsidRPr="003F6905">
              <w:rPr>
                <w:rFonts w:ascii="Garamond" w:hAnsi="Garamond"/>
                <w:b/>
                <w:sz w:val="24"/>
                <w:szCs w:val="24"/>
              </w:rPr>
              <w:t>%</w:t>
            </w:r>
          </w:p>
        </w:tc>
      </w:tr>
      <w:tr w:rsidR="006E3C11" w:rsidRPr="003F6905" w14:paraId="5A935E0A" w14:textId="77777777" w:rsidTr="00C56817">
        <w:tc>
          <w:tcPr>
            <w:tcW w:w="2407" w:type="pct"/>
          </w:tcPr>
          <w:p w14:paraId="722ED811" w14:textId="77777777" w:rsidR="006E3C11" w:rsidRPr="003F6905" w:rsidRDefault="006E3C11" w:rsidP="00C56817">
            <w:pPr>
              <w:rPr>
                <w:rFonts w:ascii="Garamond" w:hAnsi="Garamond"/>
                <w:sz w:val="24"/>
                <w:szCs w:val="24"/>
              </w:rPr>
            </w:pPr>
            <w:r w:rsidRPr="003F6905">
              <w:rPr>
                <w:rFonts w:ascii="Garamond" w:hAnsi="Garamond"/>
                <w:sz w:val="24"/>
                <w:szCs w:val="24"/>
              </w:rPr>
              <w:t>Sangat Setuju</w:t>
            </w:r>
          </w:p>
        </w:tc>
        <w:tc>
          <w:tcPr>
            <w:tcW w:w="926" w:type="pct"/>
          </w:tcPr>
          <w:p w14:paraId="0A23EAC2"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1EF1BB38" w14:textId="77777777" w:rsidR="006E3C11" w:rsidRPr="003F6905" w:rsidRDefault="006E3C11" w:rsidP="00C56817">
            <w:pPr>
              <w:jc w:val="center"/>
              <w:rPr>
                <w:rFonts w:ascii="Garamond" w:hAnsi="Garamond"/>
                <w:sz w:val="24"/>
                <w:szCs w:val="24"/>
              </w:rPr>
            </w:pPr>
            <w:r w:rsidRPr="003F6905">
              <w:rPr>
                <w:rFonts w:ascii="Garamond" w:hAnsi="Garamond"/>
                <w:sz w:val="24"/>
                <w:szCs w:val="24"/>
              </w:rPr>
              <w:t>5</w:t>
            </w:r>
          </w:p>
        </w:tc>
        <w:tc>
          <w:tcPr>
            <w:tcW w:w="743" w:type="pct"/>
          </w:tcPr>
          <w:p w14:paraId="3AA8034C" w14:textId="77777777" w:rsidR="006E3C11" w:rsidRPr="003F6905" w:rsidRDefault="006E3C11" w:rsidP="00C56817">
            <w:pPr>
              <w:jc w:val="center"/>
              <w:rPr>
                <w:rFonts w:ascii="Garamond" w:hAnsi="Garamond"/>
                <w:sz w:val="24"/>
                <w:szCs w:val="24"/>
              </w:rPr>
            </w:pPr>
            <w:r w:rsidRPr="003F6905">
              <w:rPr>
                <w:rFonts w:ascii="Garamond" w:hAnsi="Garamond"/>
                <w:sz w:val="24"/>
                <w:szCs w:val="24"/>
              </w:rPr>
              <w:t>13,2%</w:t>
            </w:r>
          </w:p>
        </w:tc>
      </w:tr>
      <w:tr w:rsidR="006E3C11" w:rsidRPr="003F6905" w14:paraId="36110B7F" w14:textId="77777777" w:rsidTr="00C56817">
        <w:tc>
          <w:tcPr>
            <w:tcW w:w="2407" w:type="pct"/>
          </w:tcPr>
          <w:p w14:paraId="628B80E5" w14:textId="77777777" w:rsidR="006E3C11" w:rsidRPr="003F6905" w:rsidRDefault="006E3C11" w:rsidP="00C56817">
            <w:pPr>
              <w:rPr>
                <w:rFonts w:ascii="Garamond" w:hAnsi="Garamond"/>
                <w:sz w:val="24"/>
                <w:szCs w:val="24"/>
              </w:rPr>
            </w:pPr>
            <w:r w:rsidRPr="003F6905">
              <w:rPr>
                <w:rFonts w:ascii="Garamond" w:hAnsi="Garamond"/>
                <w:sz w:val="24"/>
                <w:szCs w:val="24"/>
              </w:rPr>
              <w:t>Setuju</w:t>
            </w:r>
          </w:p>
        </w:tc>
        <w:tc>
          <w:tcPr>
            <w:tcW w:w="926" w:type="pct"/>
          </w:tcPr>
          <w:p w14:paraId="1CDCB42D"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59F8D3CD" w14:textId="77777777" w:rsidR="006E3C11" w:rsidRPr="003F6905" w:rsidRDefault="006E3C11" w:rsidP="00C56817">
            <w:pPr>
              <w:jc w:val="center"/>
              <w:rPr>
                <w:rFonts w:ascii="Garamond" w:hAnsi="Garamond"/>
                <w:sz w:val="24"/>
                <w:szCs w:val="24"/>
              </w:rPr>
            </w:pPr>
            <w:r w:rsidRPr="003F6905">
              <w:rPr>
                <w:rFonts w:ascii="Garamond" w:hAnsi="Garamond"/>
                <w:sz w:val="24"/>
                <w:szCs w:val="24"/>
              </w:rPr>
              <w:t>27</w:t>
            </w:r>
          </w:p>
        </w:tc>
        <w:tc>
          <w:tcPr>
            <w:tcW w:w="743" w:type="pct"/>
          </w:tcPr>
          <w:p w14:paraId="39E234D1" w14:textId="77777777" w:rsidR="006E3C11" w:rsidRPr="003F6905" w:rsidRDefault="006E3C11" w:rsidP="00C56817">
            <w:pPr>
              <w:jc w:val="center"/>
              <w:rPr>
                <w:rFonts w:ascii="Garamond" w:hAnsi="Garamond"/>
                <w:sz w:val="24"/>
                <w:szCs w:val="24"/>
              </w:rPr>
            </w:pPr>
            <w:r w:rsidRPr="003F6905">
              <w:rPr>
                <w:rFonts w:ascii="Garamond" w:hAnsi="Garamond"/>
                <w:sz w:val="24"/>
                <w:szCs w:val="24"/>
              </w:rPr>
              <w:t>71,1%</w:t>
            </w:r>
          </w:p>
        </w:tc>
      </w:tr>
      <w:tr w:rsidR="006E3C11" w:rsidRPr="003F6905" w14:paraId="4F3177A9" w14:textId="77777777" w:rsidTr="00C56817">
        <w:tc>
          <w:tcPr>
            <w:tcW w:w="2407" w:type="pct"/>
          </w:tcPr>
          <w:p w14:paraId="46F2CB3F" w14:textId="77777777" w:rsidR="006E3C11" w:rsidRPr="003F6905" w:rsidRDefault="006E3C11" w:rsidP="00C56817">
            <w:pPr>
              <w:rPr>
                <w:rFonts w:ascii="Garamond" w:hAnsi="Garamond"/>
                <w:sz w:val="24"/>
                <w:szCs w:val="24"/>
              </w:rPr>
            </w:pPr>
            <w:r w:rsidRPr="003F6905">
              <w:rPr>
                <w:rFonts w:ascii="Garamond" w:hAnsi="Garamond"/>
                <w:sz w:val="24"/>
                <w:szCs w:val="24"/>
              </w:rPr>
              <w:t>Ragu-ragu</w:t>
            </w:r>
          </w:p>
        </w:tc>
        <w:tc>
          <w:tcPr>
            <w:tcW w:w="926" w:type="pct"/>
          </w:tcPr>
          <w:p w14:paraId="6B6C0DFF"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2B61CEDF" w14:textId="77777777" w:rsidR="006E3C11" w:rsidRPr="003F6905" w:rsidRDefault="006E3C11" w:rsidP="00C56817">
            <w:pPr>
              <w:jc w:val="center"/>
              <w:rPr>
                <w:rFonts w:ascii="Garamond" w:hAnsi="Garamond"/>
                <w:sz w:val="24"/>
                <w:szCs w:val="24"/>
              </w:rPr>
            </w:pPr>
            <w:r w:rsidRPr="003F6905">
              <w:rPr>
                <w:rFonts w:ascii="Garamond" w:hAnsi="Garamond"/>
                <w:sz w:val="24"/>
                <w:szCs w:val="24"/>
              </w:rPr>
              <w:t>2</w:t>
            </w:r>
          </w:p>
        </w:tc>
        <w:tc>
          <w:tcPr>
            <w:tcW w:w="743" w:type="pct"/>
          </w:tcPr>
          <w:p w14:paraId="624A15C1" w14:textId="77777777" w:rsidR="006E3C11" w:rsidRPr="003F6905" w:rsidRDefault="006E3C11" w:rsidP="00C56817">
            <w:pPr>
              <w:jc w:val="center"/>
              <w:rPr>
                <w:rFonts w:ascii="Garamond" w:hAnsi="Garamond"/>
                <w:sz w:val="24"/>
                <w:szCs w:val="24"/>
              </w:rPr>
            </w:pPr>
            <w:r w:rsidRPr="003F6905">
              <w:rPr>
                <w:rFonts w:ascii="Garamond" w:hAnsi="Garamond"/>
                <w:sz w:val="24"/>
                <w:szCs w:val="24"/>
              </w:rPr>
              <w:t>5,3%</w:t>
            </w:r>
          </w:p>
        </w:tc>
      </w:tr>
      <w:tr w:rsidR="006E3C11" w:rsidRPr="003F6905" w14:paraId="749FBD07" w14:textId="77777777" w:rsidTr="00C56817">
        <w:tc>
          <w:tcPr>
            <w:tcW w:w="2407" w:type="pct"/>
          </w:tcPr>
          <w:p w14:paraId="37C87379" w14:textId="77777777" w:rsidR="006E3C11" w:rsidRPr="003F6905" w:rsidRDefault="006E3C11" w:rsidP="00C56817">
            <w:pPr>
              <w:rPr>
                <w:rFonts w:ascii="Garamond" w:hAnsi="Garamond"/>
                <w:sz w:val="24"/>
                <w:szCs w:val="24"/>
              </w:rPr>
            </w:pPr>
            <w:r w:rsidRPr="003F6905">
              <w:rPr>
                <w:rFonts w:ascii="Garamond" w:hAnsi="Garamond"/>
                <w:sz w:val="24"/>
                <w:szCs w:val="24"/>
              </w:rPr>
              <w:t>Tidak Setuju</w:t>
            </w:r>
          </w:p>
        </w:tc>
        <w:tc>
          <w:tcPr>
            <w:tcW w:w="926" w:type="pct"/>
          </w:tcPr>
          <w:p w14:paraId="2002C412"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2528BB96" w14:textId="77777777" w:rsidR="006E3C11" w:rsidRPr="003F6905" w:rsidRDefault="006E3C11" w:rsidP="00C56817">
            <w:pPr>
              <w:jc w:val="center"/>
              <w:rPr>
                <w:rFonts w:ascii="Garamond" w:hAnsi="Garamond"/>
                <w:sz w:val="24"/>
                <w:szCs w:val="24"/>
              </w:rPr>
            </w:pPr>
            <w:r w:rsidRPr="003F6905">
              <w:rPr>
                <w:rFonts w:ascii="Garamond" w:hAnsi="Garamond"/>
                <w:sz w:val="24"/>
                <w:szCs w:val="24"/>
              </w:rPr>
              <w:t>4</w:t>
            </w:r>
          </w:p>
        </w:tc>
        <w:tc>
          <w:tcPr>
            <w:tcW w:w="743" w:type="pct"/>
          </w:tcPr>
          <w:p w14:paraId="26B12330" w14:textId="77777777" w:rsidR="006E3C11" w:rsidRPr="003F6905" w:rsidRDefault="006E3C11" w:rsidP="00C56817">
            <w:pPr>
              <w:jc w:val="center"/>
              <w:rPr>
                <w:rFonts w:ascii="Garamond" w:hAnsi="Garamond"/>
                <w:sz w:val="24"/>
                <w:szCs w:val="24"/>
              </w:rPr>
            </w:pPr>
            <w:r w:rsidRPr="003F6905">
              <w:rPr>
                <w:rFonts w:ascii="Garamond" w:hAnsi="Garamond"/>
                <w:sz w:val="24"/>
                <w:szCs w:val="24"/>
              </w:rPr>
              <w:t>10,5%</w:t>
            </w:r>
          </w:p>
        </w:tc>
      </w:tr>
      <w:tr w:rsidR="006E3C11" w:rsidRPr="003F6905" w14:paraId="6F3AA95B" w14:textId="77777777" w:rsidTr="00C56817">
        <w:tc>
          <w:tcPr>
            <w:tcW w:w="2407" w:type="pct"/>
          </w:tcPr>
          <w:p w14:paraId="2F23B885" w14:textId="77777777" w:rsidR="006E3C11" w:rsidRPr="003F6905" w:rsidRDefault="006E3C11" w:rsidP="00C56817">
            <w:pPr>
              <w:rPr>
                <w:rFonts w:ascii="Garamond" w:hAnsi="Garamond"/>
                <w:sz w:val="24"/>
                <w:szCs w:val="24"/>
              </w:rPr>
            </w:pPr>
            <w:r w:rsidRPr="003F6905">
              <w:rPr>
                <w:rFonts w:ascii="Garamond" w:hAnsi="Garamond"/>
                <w:sz w:val="24"/>
                <w:szCs w:val="24"/>
              </w:rPr>
              <w:t>Sangat Tidak Setuju</w:t>
            </w:r>
          </w:p>
        </w:tc>
        <w:tc>
          <w:tcPr>
            <w:tcW w:w="926" w:type="pct"/>
          </w:tcPr>
          <w:p w14:paraId="086A8D47"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7ABA90CA" w14:textId="77777777" w:rsidR="006E3C11" w:rsidRPr="003F6905" w:rsidRDefault="006E3C11" w:rsidP="00C56817">
            <w:pPr>
              <w:jc w:val="center"/>
              <w:rPr>
                <w:rFonts w:ascii="Garamond" w:hAnsi="Garamond"/>
                <w:sz w:val="24"/>
                <w:szCs w:val="24"/>
              </w:rPr>
            </w:pPr>
            <w:r w:rsidRPr="003F6905">
              <w:rPr>
                <w:rFonts w:ascii="Garamond" w:hAnsi="Garamond"/>
                <w:sz w:val="24"/>
                <w:szCs w:val="24"/>
              </w:rPr>
              <w:t>0</w:t>
            </w:r>
          </w:p>
        </w:tc>
        <w:tc>
          <w:tcPr>
            <w:tcW w:w="743" w:type="pct"/>
          </w:tcPr>
          <w:p w14:paraId="625197D5" w14:textId="77777777" w:rsidR="006E3C11" w:rsidRPr="003F6905" w:rsidRDefault="006E3C11" w:rsidP="00C56817">
            <w:pPr>
              <w:jc w:val="center"/>
              <w:rPr>
                <w:rFonts w:ascii="Garamond" w:hAnsi="Garamond"/>
                <w:sz w:val="24"/>
                <w:szCs w:val="24"/>
              </w:rPr>
            </w:pPr>
            <w:r w:rsidRPr="003F6905">
              <w:rPr>
                <w:rFonts w:ascii="Garamond" w:hAnsi="Garamond"/>
                <w:sz w:val="24"/>
                <w:szCs w:val="24"/>
              </w:rPr>
              <w:t>0%</w:t>
            </w:r>
          </w:p>
        </w:tc>
      </w:tr>
    </w:tbl>
    <w:p w14:paraId="0AC0790C" w14:textId="77777777" w:rsidR="006E3C11" w:rsidRPr="003F6905" w:rsidRDefault="006E3C11" w:rsidP="006E3C11">
      <w:pPr>
        <w:pStyle w:val="Jurnal23BodyArtikelParagraf1"/>
        <w:spacing w:before="0"/>
        <w:ind w:firstLine="720"/>
        <w:rPr>
          <w:szCs w:val="24"/>
          <w:lang w:val="en-US"/>
        </w:rPr>
      </w:pPr>
      <w:r w:rsidRPr="003F6905">
        <w:rPr>
          <w:szCs w:val="24"/>
          <w:lang w:val="en-US"/>
        </w:rPr>
        <w:t>Berdasarkan tabel diatas, 5 responden dengan persentase 13,2 menjawab sangat setuju. 27 responden dengan persentase 71,1 menjawab setuju. 2 responden dengan persentase 5,3 menjawab ragu-ragu. 4 responden dengan persentase 10,5 menjawab tidak setuju.</w:t>
      </w:r>
    </w:p>
    <w:p w14:paraId="70E1BBA4" w14:textId="6709EF8F" w:rsidR="006E3C11" w:rsidRPr="003F6905" w:rsidRDefault="006E3C11" w:rsidP="006E3C11">
      <w:pPr>
        <w:pStyle w:val="Jurnal23BodyArtikelParagraf1"/>
        <w:spacing w:before="0"/>
        <w:ind w:firstLine="720"/>
        <w:rPr>
          <w:szCs w:val="24"/>
          <w:lang w:val="en-US"/>
        </w:rPr>
      </w:pPr>
      <w:r w:rsidRPr="003F6905">
        <w:rPr>
          <w:szCs w:val="24"/>
          <w:lang w:val="en-US"/>
        </w:rPr>
        <w:t>Durasi program berita di radio dimaknai dengan beragam oleh para responden. Sebagian setuju dengan durasi yang sudah ditetapkan, sebagian lagi merasa tidak setuju bahkan ragu-ragu karena alasan yang berbeda. Dikembalikan pada adaptasi rutinitas masing-masing.</w:t>
      </w:r>
    </w:p>
    <w:p w14:paraId="75F8A9E3" w14:textId="7565C1ED" w:rsidR="006E3C11" w:rsidRPr="003F6905" w:rsidRDefault="006E3C11" w:rsidP="006E3C11">
      <w:pPr>
        <w:pStyle w:val="Caption"/>
        <w:spacing w:after="0"/>
        <w:jc w:val="center"/>
        <w:rPr>
          <w:rFonts w:ascii="Garamond" w:hAnsi="Garamond" w:cs="Times New Roman"/>
          <w:i/>
          <w:color w:val="auto"/>
          <w:sz w:val="24"/>
          <w:szCs w:val="24"/>
          <w:lang w:val="en-US"/>
        </w:rPr>
      </w:pPr>
      <w:bookmarkStart w:id="5" w:name="_Toc64407878"/>
      <w:r w:rsidRPr="003F6905">
        <w:rPr>
          <w:rFonts w:ascii="Garamond" w:hAnsi="Garamond" w:cs="Times New Roman"/>
          <w:color w:val="auto"/>
          <w:sz w:val="24"/>
          <w:szCs w:val="24"/>
        </w:rPr>
        <w:t>Tabel 3</w:t>
      </w:r>
      <w:r w:rsidRPr="003F6905">
        <w:rPr>
          <w:rFonts w:ascii="Garamond" w:hAnsi="Garamond" w:cs="Times New Roman"/>
          <w:color w:val="auto"/>
          <w:sz w:val="24"/>
          <w:szCs w:val="24"/>
          <w:lang w:val="en-US"/>
        </w:rPr>
        <w:t xml:space="preserve">. </w:t>
      </w:r>
      <w:r w:rsidRPr="003F6905">
        <w:rPr>
          <w:rFonts w:ascii="Garamond" w:hAnsi="Garamond" w:cs="Times New Roman"/>
          <w:i/>
          <w:color w:val="auto"/>
          <w:sz w:val="24"/>
          <w:szCs w:val="24"/>
        </w:rPr>
        <w:t>Durable Program</w:t>
      </w:r>
      <w:bookmarkEnd w:id="5"/>
    </w:p>
    <w:p w14:paraId="5F9A72E2" w14:textId="77777777" w:rsidR="006E3C11" w:rsidRPr="003F6905" w:rsidRDefault="006E3C11" w:rsidP="006E3C11">
      <w:pPr>
        <w:spacing w:line="240" w:lineRule="auto"/>
        <w:jc w:val="both"/>
        <w:rPr>
          <w:rFonts w:ascii="Garamond" w:hAnsi="Garamond"/>
          <w:bCs/>
          <w:sz w:val="24"/>
          <w:szCs w:val="24"/>
          <w:lang w:val="en-US"/>
        </w:rPr>
      </w:pPr>
      <w:r w:rsidRPr="003F6905">
        <w:rPr>
          <w:rFonts w:ascii="Garamond" w:hAnsi="Garamond"/>
          <w:bCs/>
          <w:sz w:val="24"/>
          <w:szCs w:val="24"/>
        </w:rPr>
        <w:t>Apakah program Berita Dunia Islam layak menjadi program yang bertahan lama?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84"/>
        <w:gridCol w:w="1381"/>
        <w:gridCol w:w="1110"/>
      </w:tblGrid>
      <w:tr w:rsidR="006E3C11" w:rsidRPr="003F6905" w14:paraId="5887308B" w14:textId="77777777" w:rsidTr="00C56817">
        <w:tc>
          <w:tcPr>
            <w:tcW w:w="2407" w:type="pct"/>
          </w:tcPr>
          <w:p w14:paraId="43362709" w14:textId="77777777" w:rsidR="006E3C11" w:rsidRPr="003F6905" w:rsidRDefault="006E3C11" w:rsidP="00C56817">
            <w:pPr>
              <w:spacing w:line="480" w:lineRule="auto"/>
              <w:jc w:val="center"/>
              <w:rPr>
                <w:rFonts w:ascii="Garamond" w:hAnsi="Garamond"/>
                <w:b/>
                <w:sz w:val="24"/>
                <w:szCs w:val="24"/>
              </w:rPr>
            </w:pPr>
            <w:r w:rsidRPr="003F6905">
              <w:rPr>
                <w:rFonts w:ascii="Garamond" w:hAnsi="Garamond"/>
                <w:b/>
                <w:sz w:val="24"/>
                <w:szCs w:val="24"/>
              </w:rPr>
              <w:t>Alternatif Jawaban</w:t>
            </w:r>
          </w:p>
        </w:tc>
        <w:tc>
          <w:tcPr>
            <w:tcW w:w="926" w:type="pct"/>
          </w:tcPr>
          <w:p w14:paraId="0F84636F" w14:textId="77777777" w:rsidR="006E3C11" w:rsidRPr="003F6905" w:rsidRDefault="006E3C11" w:rsidP="00C56817">
            <w:pPr>
              <w:spacing w:line="480" w:lineRule="auto"/>
              <w:jc w:val="center"/>
              <w:rPr>
                <w:rFonts w:ascii="Garamond" w:hAnsi="Garamond"/>
                <w:b/>
                <w:sz w:val="24"/>
                <w:szCs w:val="24"/>
              </w:rPr>
            </w:pPr>
            <w:r w:rsidRPr="003F6905">
              <w:rPr>
                <w:rFonts w:ascii="Garamond" w:hAnsi="Garamond"/>
                <w:b/>
                <w:sz w:val="24"/>
                <w:szCs w:val="24"/>
              </w:rPr>
              <w:t>N</w:t>
            </w:r>
          </w:p>
        </w:tc>
        <w:tc>
          <w:tcPr>
            <w:tcW w:w="924" w:type="pct"/>
          </w:tcPr>
          <w:p w14:paraId="64E740A9" w14:textId="77777777" w:rsidR="006E3C11" w:rsidRPr="003F6905" w:rsidRDefault="006E3C11" w:rsidP="00C56817">
            <w:pPr>
              <w:spacing w:line="480" w:lineRule="auto"/>
              <w:jc w:val="center"/>
              <w:rPr>
                <w:rFonts w:ascii="Garamond" w:hAnsi="Garamond"/>
                <w:b/>
                <w:sz w:val="24"/>
                <w:szCs w:val="24"/>
              </w:rPr>
            </w:pPr>
            <w:r w:rsidRPr="003F6905">
              <w:rPr>
                <w:rFonts w:ascii="Garamond" w:hAnsi="Garamond"/>
                <w:b/>
                <w:sz w:val="24"/>
                <w:szCs w:val="24"/>
              </w:rPr>
              <w:t>F</w:t>
            </w:r>
          </w:p>
        </w:tc>
        <w:tc>
          <w:tcPr>
            <w:tcW w:w="743" w:type="pct"/>
          </w:tcPr>
          <w:p w14:paraId="16A87B19" w14:textId="77777777" w:rsidR="006E3C11" w:rsidRPr="003F6905" w:rsidRDefault="006E3C11" w:rsidP="00C56817">
            <w:pPr>
              <w:spacing w:line="480" w:lineRule="auto"/>
              <w:jc w:val="center"/>
              <w:rPr>
                <w:rFonts w:ascii="Garamond" w:hAnsi="Garamond"/>
                <w:b/>
                <w:sz w:val="24"/>
                <w:szCs w:val="24"/>
              </w:rPr>
            </w:pPr>
            <w:r w:rsidRPr="003F6905">
              <w:rPr>
                <w:rFonts w:ascii="Garamond" w:hAnsi="Garamond"/>
                <w:b/>
                <w:sz w:val="24"/>
                <w:szCs w:val="24"/>
              </w:rPr>
              <w:t>%</w:t>
            </w:r>
          </w:p>
        </w:tc>
      </w:tr>
      <w:tr w:rsidR="006E3C11" w:rsidRPr="003F6905" w14:paraId="3D314FAE" w14:textId="77777777" w:rsidTr="00C56817">
        <w:tc>
          <w:tcPr>
            <w:tcW w:w="2407" w:type="pct"/>
          </w:tcPr>
          <w:p w14:paraId="555E22C1" w14:textId="77777777" w:rsidR="006E3C11" w:rsidRPr="003F6905" w:rsidRDefault="006E3C11" w:rsidP="00C56817">
            <w:pPr>
              <w:rPr>
                <w:rFonts w:ascii="Garamond" w:hAnsi="Garamond"/>
                <w:sz w:val="24"/>
                <w:szCs w:val="24"/>
              </w:rPr>
            </w:pPr>
            <w:r w:rsidRPr="003F6905">
              <w:rPr>
                <w:rFonts w:ascii="Garamond" w:hAnsi="Garamond"/>
                <w:sz w:val="24"/>
                <w:szCs w:val="24"/>
              </w:rPr>
              <w:t>Sangat Setuju</w:t>
            </w:r>
          </w:p>
        </w:tc>
        <w:tc>
          <w:tcPr>
            <w:tcW w:w="926" w:type="pct"/>
          </w:tcPr>
          <w:p w14:paraId="17683349"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138443F3" w14:textId="77777777" w:rsidR="006E3C11" w:rsidRPr="003F6905" w:rsidRDefault="006E3C11" w:rsidP="00C56817">
            <w:pPr>
              <w:jc w:val="center"/>
              <w:rPr>
                <w:rFonts w:ascii="Garamond" w:hAnsi="Garamond"/>
                <w:sz w:val="24"/>
                <w:szCs w:val="24"/>
              </w:rPr>
            </w:pPr>
            <w:r w:rsidRPr="003F6905">
              <w:rPr>
                <w:rFonts w:ascii="Garamond" w:hAnsi="Garamond"/>
                <w:sz w:val="24"/>
                <w:szCs w:val="24"/>
              </w:rPr>
              <w:t>28</w:t>
            </w:r>
          </w:p>
        </w:tc>
        <w:tc>
          <w:tcPr>
            <w:tcW w:w="743" w:type="pct"/>
          </w:tcPr>
          <w:p w14:paraId="542F7F3E" w14:textId="77777777" w:rsidR="006E3C11" w:rsidRPr="003F6905" w:rsidRDefault="006E3C11" w:rsidP="00C56817">
            <w:pPr>
              <w:jc w:val="center"/>
              <w:rPr>
                <w:rFonts w:ascii="Garamond" w:hAnsi="Garamond"/>
                <w:sz w:val="24"/>
                <w:szCs w:val="24"/>
              </w:rPr>
            </w:pPr>
            <w:r w:rsidRPr="003F6905">
              <w:rPr>
                <w:rFonts w:ascii="Garamond" w:hAnsi="Garamond"/>
                <w:sz w:val="24"/>
                <w:szCs w:val="24"/>
              </w:rPr>
              <w:t>73,7%</w:t>
            </w:r>
          </w:p>
        </w:tc>
      </w:tr>
      <w:tr w:rsidR="006E3C11" w:rsidRPr="003F6905" w14:paraId="36F054B8" w14:textId="77777777" w:rsidTr="00C56817">
        <w:tc>
          <w:tcPr>
            <w:tcW w:w="2407" w:type="pct"/>
          </w:tcPr>
          <w:p w14:paraId="27CA9E1B" w14:textId="77777777" w:rsidR="006E3C11" w:rsidRPr="003F6905" w:rsidRDefault="006E3C11" w:rsidP="00C56817">
            <w:pPr>
              <w:rPr>
                <w:rFonts w:ascii="Garamond" w:hAnsi="Garamond"/>
                <w:sz w:val="24"/>
                <w:szCs w:val="24"/>
              </w:rPr>
            </w:pPr>
            <w:r w:rsidRPr="003F6905">
              <w:rPr>
                <w:rFonts w:ascii="Garamond" w:hAnsi="Garamond"/>
                <w:sz w:val="24"/>
                <w:szCs w:val="24"/>
              </w:rPr>
              <w:lastRenderedPageBreak/>
              <w:t>Setuju</w:t>
            </w:r>
          </w:p>
        </w:tc>
        <w:tc>
          <w:tcPr>
            <w:tcW w:w="926" w:type="pct"/>
          </w:tcPr>
          <w:p w14:paraId="232027C2"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23A20EED" w14:textId="77777777" w:rsidR="006E3C11" w:rsidRPr="003F6905" w:rsidRDefault="006E3C11" w:rsidP="00C56817">
            <w:pPr>
              <w:jc w:val="center"/>
              <w:rPr>
                <w:rFonts w:ascii="Garamond" w:hAnsi="Garamond"/>
                <w:sz w:val="24"/>
                <w:szCs w:val="24"/>
              </w:rPr>
            </w:pPr>
            <w:r w:rsidRPr="003F6905">
              <w:rPr>
                <w:rFonts w:ascii="Garamond" w:hAnsi="Garamond"/>
                <w:sz w:val="24"/>
                <w:szCs w:val="24"/>
              </w:rPr>
              <w:t>10</w:t>
            </w:r>
          </w:p>
        </w:tc>
        <w:tc>
          <w:tcPr>
            <w:tcW w:w="743" w:type="pct"/>
          </w:tcPr>
          <w:p w14:paraId="1B235E96" w14:textId="77777777" w:rsidR="006E3C11" w:rsidRPr="003F6905" w:rsidRDefault="006E3C11" w:rsidP="00C56817">
            <w:pPr>
              <w:jc w:val="center"/>
              <w:rPr>
                <w:rFonts w:ascii="Garamond" w:hAnsi="Garamond"/>
                <w:sz w:val="24"/>
                <w:szCs w:val="24"/>
              </w:rPr>
            </w:pPr>
            <w:r w:rsidRPr="003F6905">
              <w:rPr>
                <w:rFonts w:ascii="Garamond" w:hAnsi="Garamond"/>
                <w:sz w:val="24"/>
                <w:szCs w:val="24"/>
              </w:rPr>
              <w:t>26,3%</w:t>
            </w:r>
          </w:p>
        </w:tc>
      </w:tr>
      <w:tr w:rsidR="006E3C11" w:rsidRPr="003F6905" w14:paraId="16126EAA" w14:textId="77777777" w:rsidTr="00C56817">
        <w:tc>
          <w:tcPr>
            <w:tcW w:w="2407" w:type="pct"/>
          </w:tcPr>
          <w:p w14:paraId="3CEEE179" w14:textId="77777777" w:rsidR="006E3C11" w:rsidRPr="003F6905" w:rsidRDefault="006E3C11" w:rsidP="00C56817">
            <w:pPr>
              <w:rPr>
                <w:rFonts w:ascii="Garamond" w:hAnsi="Garamond"/>
                <w:sz w:val="24"/>
                <w:szCs w:val="24"/>
              </w:rPr>
            </w:pPr>
            <w:r w:rsidRPr="003F6905">
              <w:rPr>
                <w:rFonts w:ascii="Garamond" w:hAnsi="Garamond"/>
                <w:sz w:val="24"/>
                <w:szCs w:val="24"/>
              </w:rPr>
              <w:t>Ragu-ragu</w:t>
            </w:r>
          </w:p>
        </w:tc>
        <w:tc>
          <w:tcPr>
            <w:tcW w:w="926" w:type="pct"/>
          </w:tcPr>
          <w:p w14:paraId="334CB580"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20DBC179" w14:textId="77777777" w:rsidR="006E3C11" w:rsidRPr="003F6905" w:rsidRDefault="006E3C11" w:rsidP="00C56817">
            <w:pPr>
              <w:jc w:val="center"/>
              <w:rPr>
                <w:rFonts w:ascii="Garamond" w:hAnsi="Garamond"/>
                <w:sz w:val="24"/>
                <w:szCs w:val="24"/>
              </w:rPr>
            </w:pPr>
            <w:r w:rsidRPr="003F6905">
              <w:rPr>
                <w:rFonts w:ascii="Garamond" w:hAnsi="Garamond"/>
                <w:sz w:val="24"/>
                <w:szCs w:val="24"/>
              </w:rPr>
              <w:t>0</w:t>
            </w:r>
          </w:p>
        </w:tc>
        <w:tc>
          <w:tcPr>
            <w:tcW w:w="743" w:type="pct"/>
          </w:tcPr>
          <w:p w14:paraId="299A0DDC" w14:textId="77777777" w:rsidR="006E3C11" w:rsidRPr="003F6905" w:rsidRDefault="006E3C11" w:rsidP="00C56817">
            <w:pPr>
              <w:jc w:val="center"/>
              <w:rPr>
                <w:rFonts w:ascii="Garamond" w:hAnsi="Garamond"/>
                <w:sz w:val="24"/>
                <w:szCs w:val="24"/>
              </w:rPr>
            </w:pPr>
            <w:r w:rsidRPr="003F6905">
              <w:rPr>
                <w:rFonts w:ascii="Garamond" w:hAnsi="Garamond"/>
                <w:sz w:val="24"/>
                <w:szCs w:val="24"/>
              </w:rPr>
              <w:t>0%</w:t>
            </w:r>
          </w:p>
        </w:tc>
      </w:tr>
      <w:tr w:rsidR="006E3C11" w:rsidRPr="003F6905" w14:paraId="302B9D9E" w14:textId="77777777" w:rsidTr="00C56817">
        <w:tc>
          <w:tcPr>
            <w:tcW w:w="2407" w:type="pct"/>
          </w:tcPr>
          <w:p w14:paraId="5C2C3D02" w14:textId="77777777" w:rsidR="006E3C11" w:rsidRPr="003F6905" w:rsidRDefault="006E3C11" w:rsidP="00C56817">
            <w:pPr>
              <w:rPr>
                <w:rFonts w:ascii="Garamond" w:hAnsi="Garamond"/>
                <w:sz w:val="24"/>
                <w:szCs w:val="24"/>
              </w:rPr>
            </w:pPr>
            <w:r w:rsidRPr="003F6905">
              <w:rPr>
                <w:rFonts w:ascii="Garamond" w:hAnsi="Garamond"/>
                <w:sz w:val="24"/>
                <w:szCs w:val="24"/>
              </w:rPr>
              <w:t>Tidak Setuju</w:t>
            </w:r>
          </w:p>
        </w:tc>
        <w:tc>
          <w:tcPr>
            <w:tcW w:w="926" w:type="pct"/>
          </w:tcPr>
          <w:p w14:paraId="282D59FB"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6EE1CD5E" w14:textId="77777777" w:rsidR="006E3C11" w:rsidRPr="003F6905" w:rsidRDefault="006E3C11" w:rsidP="00C56817">
            <w:pPr>
              <w:jc w:val="center"/>
              <w:rPr>
                <w:rFonts w:ascii="Garamond" w:hAnsi="Garamond"/>
                <w:sz w:val="24"/>
                <w:szCs w:val="24"/>
              </w:rPr>
            </w:pPr>
            <w:r w:rsidRPr="003F6905">
              <w:rPr>
                <w:rFonts w:ascii="Garamond" w:hAnsi="Garamond"/>
                <w:sz w:val="24"/>
                <w:szCs w:val="24"/>
              </w:rPr>
              <w:t>0</w:t>
            </w:r>
          </w:p>
        </w:tc>
        <w:tc>
          <w:tcPr>
            <w:tcW w:w="743" w:type="pct"/>
          </w:tcPr>
          <w:p w14:paraId="67909186" w14:textId="77777777" w:rsidR="006E3C11" w:rsidRPr="003F6905" w:rsidRDefault="006E3C11" w:rsidP="00C56817">
            <w:pPr>
              <w:jc w:val="center"/>
              <w:rPr>
                <w:rFonts w:ascii="Garamond" w:hAnsi="Garamond"/>
                <w:sz w:val="24"/>
                <w:szCs w:val="24"/>
              </w:rPr>
            </w:pPr>
            <w:r w:rsidRPr="003F6905">
              <w:rPr>
                <w:rFonts w:ascii="Garamond" w:hAnsi="Garamond"/>
                <w:sz w:val="24"/>
                <w:szCs w:val="24"/>
              </w:rPr>
              <w:t>0%</w:t>
            </w:r>
          </w:p>
        </w:tc>
      </w:tr>
      <w:tr w:rsidR="006E3C11" w:rsidRPr="003F6905" w14:paraId="6085EC83" w14:textId="77777777" w:rsidTr="00C56817">
        <w:tc>
          <w:tcPr>
            <w:tcW w:w="2407" w:type="pct"/>
          </w:tcPr>
          <w:p w14:paraId="144A8B5F" w14:textId="77777777" w:rsidR="006E3C11" w:rsidRPr="003F6905" w:rsidRDefault="006E3C11" w:rsidP="00C56817">
            <w:pPr>
              <w:rPr>
                <w:rFonts w:ascii="Garamond" w:hAnsi="Garamond"/>
                <w:sz w:val="24"/>
                <w:szCs w:val="24"/>
              </w:rPr>
            </w:pPr>
            <w:r w:rsidRPr="003F6905">
              <w:rPr>
                <w:rFonts w:ascii="Garamond" w:hAnsi="Garamond"/>
                <w:sz w:val="24"/>
                <w:szCs w:val="24"/>
              </w:rPr>
              <w:t>Sangat Tidak Setuju</w:t>
            </w:r>
          </w:p>
        </w:tc>
        <w:tc>
          <w:tcPr>
            <w:tcW w:w="926" w:type="pct"/>
          </w:tcPr>
          <w:p w14:paraId="0AD16E3E"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1F7EF2E1" w14:textId="77777777" w:rsidR="006E3C11" w:rsidRPr="003F6905" w:rsidRDefault="006E3C11" w:rsidP="00C56817">
            <w:pPr>
              <w:jc w:val="center"/>
              <w:rPr>
                <w:rFonts w:ascii="Garamond" w:hAnsi="Garamond"/>
                <w:sz w:val="24"/>
                <w:szCs w:val="24"/>
              </w:rPr>
            </w:pPr>
            <w:r w:rsidRPr="003F6905">
              <w:rPr>
                <w:rFonts w:ascii="Garamond" w:hAnsi="Garamond"/>
                <w:sz w:val="24"/>
                <w:szCs w:val="24"/>
              </w:rPr>
              <w:t>0</w:t>
            </w:r>
          </w:p>
        </w:tc>
        <w:tc>
          <w:tcPr>
            <w:tcW w:w="743" w:type="pct"/>
          </w:tcPr>
          <w:p w14:paraId="6438579C" w14:textId="77777777" w:rsidR="006E3C11" w:rsidRPr="003F6905" w:rsidRDefault="006E3C11" w:rsidP="00C56817">
            <w:pPr>
              <w:jc w:val="center"/>
              <w:rPr>
                <w:rFonts w:ascii="Garamond" w:hAnsi="Garamond"/>
                <w:sz w:val="24"/>
                <w:szCs w:val="24"/>
              </w:rPr>
            </w:pPr>
            <w:r w:rsidRPr="003F6905">
              <w:rPr>
                <w:rFonts w:ascii="Garamond" w:hAnsi="Garamond"/>
                <w:sz w:val="24"/>
                <w:szCs w:val="24"/>
              </w:rPr>
              <w:t>0%</w:t>
            </w:r>
          </w:p>
        </w:tc>
      </w:tr>
    </w:tbl>
    <w:p w14:paraId="033837CA" w14:textId="56C7C852" w:rsidR="006E3C11" w:rsidRPr="003F6905" w:rsidRDefault="006E3C11" w:rsidP="006E3C11">
      <w:pPr>
        <w:pStyle w:val="Jurnal23BodyArtikelParagraf1"/>
        <w:spacing w:before="0"/>
        <w:ind w:firstLine="720"/>
        <w:rPr>
          <w:szCs w:val="24"/>
          <w:lang w:val="en-US"/>
        </w:rPr>
      </w:pPr>
      <w:r w:rsidRPr="003F6905">
        <w:rPr>
          <w:szCs w:val="24"/>
          <w:lang w:val="en-US"/>
        </w:rPr>
        <w:t>Berdasarkan tabel diatas, 28 responden dengan persentase 73,7 menjawab sangat setuju. 10 responden dengan persentase 26,3 menjawab setuju. Melihat jawaban yang diberikan oleh responden, program berita dunia islam termasuk program yang diminati oleh responden dan diinginkan untuk terus berjalan dalam program siaran di MQ FM.</w:t>
      </w:r>
    </w:p>
    <w:p w14:paraId="47BFC20B" w14:textId="6B1C43DA" w:rsidR="006E3C11" w:rsidRPr="003F6905" w:rsidRDefault="006E3C11" w:rsidP="006E3C11">
      <w:pPr>
        <w:spacing w:line="240" w:lineRule="auto"/>
        <w:ind w:firstLine="720"/>
        <w:jc w:val="center"/>
        <w:rPr>
          <w:rFonts w:ascii="Garamond" w:hAnsi="Garamond"/>
          <w:b/>
          <w:sz w:val="24"/>
          <w:szCs w:val="24"/>
          <w:lang w:val="en-US"/>
        </w:rPr>
      </w:pPr>
      <w:bookmarkStart w:id="6" w:name="_Toc64407879"/>
      <w:r w:rsidRPr="003F6905">
        <w:rPr>
          <w:rFonts w:ascii="Garamond" w:hAnsi="Garamond"/>
          <w:b/>
          <w:sz w:val="24"/>
          <w:szCs w:val="24"/>
        </w:rPr>
        <w:t xml:space="preserve">Tabel </w:t>
      </w:r>
      <w:r w:rsidR="003A166C" w:rsidRPr="003F6905">
        <w:rPr>
          <w:rFonts w:ascii="Garamond" w:hAnsi="Garamond"/>
          <w:b/>
          <w:sz w:val="24"/>
          <w:szCs w:val="24"/>
          <w:lang w:val="en-US"/>
        </w:rPr>
        <w:t xml:space="preserve">4. </w:t>
      </w:r>
      <w:r w:rsidRPr="003F6905">
        <w:rPr>
          <w:rFonts w:ascii="Garamond" w:hAnsi="Garamond"/>
          <w:b/>
          <w:sz w:val="24"/>
          <w:szCs w:val="24"/>
        </w:rPr>
        <w:t>Pembawa acara program (Penyiar dan Reporter)</w:t>
      </w:r>
      <w:bookmarkEnd w:id="6"/>
    </w:p>
    <w:p w14:paraId="22840C58" w14:textId="77777777" w:rsidR="006E3C11" w:rsidRPr="003F6905" w:rsidRDefault="006E3C11" w:rsidP="006E3C11">
      <w:pPr>
        <w:spacing w:line="240" w:lineRule="auto"/>
        <w:jc w:val="both"/>
        <w:rPr>
          <w:rFonts w:ascii="Garamond" w:hAnsi="Garamond"/>
          <w:bCs/>
          <w:sz w:val="24"/>
          <w:szCs w:val="24"/>
        </w:rPr>
      </w:pPr>
      <w:r w:rsidRPr="003F6905">
        <w:rPr>
          <w:rFonts w:ascii="Garamond" w:hAnsi="Garamond"/>
          <w:bCs/>
          <w:sz w:val="24"/>
          <w:szCs w:val="24"/>
        </w:rPr>
        <w:t>Pembawa acara (penyiar dan reporter) dalam program Berita Dunia Islam apakah menarik perhatian?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84"/>
        <w:gridCol w:w="1381"/>
        <w:gridCol w:w="1110"/>
      </w:tblGrid>
      <w:tr w:rsidR="006E3C11" w:rsidRPr="003F6905" w14:paraId="3D21F603" w14:textId="77777777" w:rsidTr="00C56817">
        <w:tc>
          <w:tcPr>
            <w:tcW w:w="2407" w:type="pct"/>
          </w:tcPr>
          <w:p w14:paraId="3EDA5879" w14:textId="77777777" w:rsidR="006E3C11" w:rsidRPr="003F6905" w:rsidRDefault="006E3C11" w:rsidP="00C56817">
            <w:pPr>
              <w:jc w:val="center"/>
              <w:rPr>
                <w:rFonts w:ascii="Garamond" w:hAnsi="Garamond"/>
                <w:b/>
                <w:sz w:val="24"/>
                <w:szCs w:val="24"/>
              </w:rPr>
            </w:pPr>
            <w:r w:rsidRPr="003F6905">
              <w:rPr>
                <w:rFonts w:ascii="Garamond" w:hAnsi="Garamond"/>
                <w:b/>
                <w:sz w:val="24"/>
                <w:szCs w:val="24"/>
              </w:rPr>
              <w:t>Alternatif Jawaban</w:t>
            </w:r>
          </w:p>
        </w:tc>
        <w:tc>
          <w:tcPr>
            <w:tcW w:w="926" w:type="pct"/>
          </w:tcPr>
          <w:p w14:paraId="5980DEE4" w14:textId="77777777" w:rsidR="006E3C11" w:rsidRPr="003F6905" w:rsidRDefault="006E3C11" w:rsidP="00C56817">
            <w:pPr>
              <w:jc w:val="center"/>
              <w:rPr>
                <w:rFonts w:ascii="Garamond" w:hAnsi="Garamond"/>
                <w:b/>
                <w:sz w:val="24"/>
                <w:szCs w:val="24"/>
              </w:rPr>
            </w:pPr>
            <w:r w:rsidRPr="003F6905">
              <w:rPr>
                <w:rFonts w:ascii="Garamond" w:hAnsi="Garamond"/>
                <w:b/>
                <w:sz w:val="24"/>
                <w:szCs w:val="24"/>
              </w:rPr>
              <w:t>N</w:t>
            </w:r>
          </w:p>
        </w:tc>
        <w:tc>
          <w:tcPr>
            <w:tcW w:w="924" w:type="pct"/>
          </w:tcPr>
          <w:p w14:paraId="3FF3AEDD" w14:textId="77777777" w:rsidR="006E3C11" w:rsidRPr="003F6905" w:rsidRDefault="006E3C11" w:rsidP="00C56817">
            <w:pPr>
              <w:jc w:val="center"/>
              <w:rPr>
                <w:rFonts w:ascii="Garamond" w:hAnsi="Garamond"/>
                <w:b/>
                <w:sz w:val="24"/>
                <w:szCs w:val="24"/>
              </w:rPr>
            </w:pPr>
            <w:r w:rsidRPr="003F6905">
              <w:rPr>
                <w:rFonts w:ascii="Garamond" w:hAnsi="Garamond"/>
                <w:b/>
                <w:sz w:val="24"/>
                <w:szCs w:val="24"/>
              </w:rPr>
              <w:t>F</w:t>
            </w:r>
          </w:p>
        </w:tc>
        <w:tc>
          <w:tcPr>
            <w:tcW w:w="743" w:type="pct"/>
          </w:tcPr>
          <w:p w14:paraId="02882C8E" w14:textId="77777777" w:rsidR="006E3C11" w:rsidRPr="003F6905" w:rsidRDefault="006E3C11" w:rsidP="00C56817">
            <w:pPr>
              <w:jc w:val="center"/>
              <w:rPr>
                <w:rFonts w:ascii="Garamond" w:hAnsi="Garamond"/>
                <w:b/>
                <w:sz w:val="24"/>
                <w:szCs w:val="24"/>
              </w:rPr>
            </w:pPr>
            <w:r w:rsidRPr="003F6905">
              <w:rPr>
                <w:rFonts w:ascii="Garamond" w:hAnsi="Garamond"/>
                <w:b/>
                <w:sz w:val="24"/>
                <w:szCs w:val="24"/>
              </w:rPr>
              <w:t>%</w:t>
            </w:r>
          </w:p>
        </w:tc>
      </w:tr>
      <w:tr w:rsidR="006E3C11" w:rsidRPr="003F6905" w14:paraId="6309F460" w14:textId="77777777" w:rsidTr="00C56817">
        <w:tc>
          <w:tcPr>
            <w:tcW w:w="2407" w:type="pct"/>
          </w:tcPr>
          <w:p w14:paraId="5AE7B44C" w14:textId="77777777" w:rsidR="006E3C11" w:rsidRPr="003F6905" w:rsidRDefault="006E3C11" w:rsidP="00C56817">
            <w:pPr>
              <w:rPr>
                <w:rFonts w:ascii="Garamond" w:hAnsi="Garamond"/>
                <w:sz w:val="24"/>
                <w:szCs w:val="24"/>
              </w:rPr>
            </w:pPr>
            <w:r w:rsidRPr="003F6905">
              <w:rPr>
                <w:rFonts w:ascii="Garamond" w:hAnsi="Garamond"/>
                <w:sz w:val="24"/>
                <w:szCs w:val="24"/>
              </w:rPr>
              <w:t>Sangat Setuju</w:t>
            </w:r>
          </w:p>
        </w:tc>
        <w:tc>
          <w:tcPr>
            <w:tcW w:w="926" w:type="pct"/>
          </w:tcPr>
          <w:p w14:paraId="05FCA4F9"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4851A45F" w14:textId="77777777" w:rsidR="006E3C11" w:rsidRPr="003F6905" w:rsidRDefault="006E3C11" w:rsidP="00C56817">
            <w:pPr>
              <w:jc w:val="center"/>
              <w:rPr>
                <w:rFonts w:ascii="Garamond" w:hAnsi="Garamond"/>
                <w:sz w:val="24"/>
                <w:szCs w:val="24"/>
              </w:rPr>
            </w:pPr>
            <w:r w:rsidRPr="003F6905">
              <w:rPr>
                <w:rFonts w:ascii="Garamond" w:hAnsi="Garamond"/>
                <w:sz w:val="24"/>
                <w:szCs w:val="24"/>
              </w:rPr>
              <w:t>13</w:t>
            </w:r>
          </w:p>
        </w:tc>
        <w:tc>
          <w:tcPr>
            <w:tcW w:w="743" w:type="pct"/>
          </w:tcPr>
          <w:p w14:paraId="7F1BA806"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34,2%</w:t>
            </w:r>
          </w:p>
        </w:tc>
      </w:tr>
      <w:tr w:rsidR="006E3C11" w:rsidRPr="003F6905" w14:paraId="67CF5D9D" w14:textId="77777777" w:rsidTr="00C56817">
        <w:tc>
          <w:tcPr>
            <w:tcW w:w="2407" w:type="pct"/>
          </w:tcPr>
          <w:p w14:paraId="0FF0ED01" w14:textId="77777777" w:rsidR="006E3C11" w:rsidRPr="003F6905" w:rsidRDefault="006E3C11" w:rsidP="00C56817">
            <w:pPr>
              <w:rPr>
                <w:rFonts w:ascii="Garamond" w:hAnsi="Garamond"/>
                <w:sz w:val="24"/>
                <w:szCs w:val="24"/>
              </w:rPr>
            </w:pPr>
            <w:r w:rsidRPr="003F6905">
              <w:rPr>
                <w:rFonts w:ascii="Garamond" w:hAnsi="Garamond"/>
                <w:sz w:val="24"/>
                <w:szCs w:val="24"/>
              </w:rPr>
              <w:t>Setuju</w:t>
            </w:r>
          </w:p>
        </w:tc>
        <w:tc>
          <w:tcPr>
            <w:tcW w:w="926" w:type="pct"/>
          </w:tcPr>
          <w:p w14:paraId="28C108F2"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1080EDA1" w14:textId="77777777" w:rsidR="006E3C11" w:rsidRPr="003F6905" w:rsidRDefault="006E3C11" w:rsidP="00C56817">
            <w:pPr>
              <w:jc w:val="center"/>
              <w:rPr>
                <w:rFonts w:ascii="Garamond" w:hAnsi="Garamond"/>
                <w:sz w:val="24"/>
                <w:szCs w:val="24"/>
              </w:rPr>
            </w:pPr>
            <w:r w:rsidRPr="003F6905">
              <w:rPr>
                <w:rFonts w:ascii="Garamond" w:hAnsi="Garamond"/>
                <w:sz w:val="24"/>
                <w:szCs w:val="24"/>
              </w:rPr>
              <w:t>24</w:t>
            </w:r>
          </w:p>
        </w:tc>
        <w:tc>
          <w:tcPr>
            <w:tcW w:w="743" w:type="pct"/>
          </w:tcPr>
          <w:p w14:paraId="3D28F86E" w14:textId="77777777" w:rsidR="006E3C11" w:rsidRPr="003F6905" w:rsidRDefault="006E3C11" w:rsidP="00C56817">
            <w:pPr>
              <w:jc w:val="center"/>
              <w:rPr>
                <w:rFonts w:ascii="Garamond" w:hAnsi="Garamond"/>
                <w:sz w:val="24"/>
                <w:szCs w:val="24"/>
              </w:rPr>
            </w:pPr>
            <w:r w:rsidRPr="003F6905">
              <w:rPr>
                <w:rFonts w:ascii="Garamond" w:hAnsi="Garamond"/>
                <w:sz w:val="24"/>
                <w:szCs w:val="24"/>
              </w:rPr>
              <w:t>63,2%</w:t>
            </w:r>
          </w:p>
        </w:tc>
      </w:tr>
      <w:tr w:rsidR="006E3C11" w:rsidRPr="003F6905" w14:paraId="6514B3FF" w14:textId="77777777" w:rsidTr="00C56817">
        <w:tc>
          <w:tcPr>
            <w:tcW w:w="2407" w:type="pct"/>
          </w:tcPr>
          <w:p w14:paraId="19473F15" w14:textId="77777777" w:rsidR="006E3C11" w:rsidRPr="003F6905" w:rsidRDefault="006E3C11" w:rsidP="00C56817">
            <w:pPr>
              <w:rPr>
                <w:rFonts w:ascii="Garamond" w:hAnsi="Garamond"/>
                <w:sz w:val="24"/>
                <w:szCs w:val="24"/>
              </w:rPr>
            </w:pPr>
            <w:r w:rsidRPr="003F6905">
              <w:rPr>
                <w:rFonts w:ascii="Garamond" w:hAnsi="Garamond"/>
                <w:sz w:val="24"/>
                <w:szCs w:val="24"/>
              </w:rPr>
              <w:t>Ragu-ragu</w:t>
            </w:r>
          </w:p>
        </w:tc>
        <w:tc>
          <w:tcPr>
            <w:tcW w:w="926" w:type="pct"/>
          </w:tcPr>
          <w:p w14:paraId="5D4BC372"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3E95DCCF" w14:textId="77777777" w:rsidR="006E3C11" w:rsidRPr="003F6905" w:rsidRDefault="006E3C11" w:rsidP="00C56817">
            <w:pPr>
              <w:jc w:val="center"/>
              <w:rPr>
                <w:rFonts w:ascii="Garamond" w:hAnsi="Garamond"/>
                <w:sz w:val="24"/>
                <w:szCs w:val="24"/>
              </w:rPr>
            </w:pPr>
            <w:r w:rsidRPr="003F6905">
              <w:rPr>
                <w:rFonts w:ascii="Garamond" w:hAnsi="Garamond"/>
                <w:sz w:val="24"/>
                <w:szCs w:val="24"/>
              </w:rPr>
              <w:t>1</w:t>
            </w:r>
          </w:p>
        </w:tc>
        <w:tc>
          <w:tcPr>
            <w:tcW w:w="743" w:type="pct"/>
          </w:tcPr>
          <w:p w14:paraId="1644B65C" w14:textId="77777777" w:rsidR="006E3C11" w:rsidRPr="003F6905" w:rsidRDefault="006E3C11" w:rsidP="00C56817">
            <w:pPr>
              <w:jc w:val="center"/>
              <w:rPr>
                <w:rFonts w:ascii="Garamond" w:hAnsi="Garamond"/>
                <w:sz w:val="24"/>
                <w:szCs w:val="24"/>
              </w:rPr>
            </w:pPr>
            <w:r w:rsidRPr="003F6905">
              <w:rPr>
                <w:rFonts w:ascii="Garamond" w:hAnsi="Garamond"/>
                <w:sz w:val="24"/>
                <w:szCs w:val="24"/>
              </w:rPr>
              <w:t>2,6%</w:t>
            </w:r>
          </w:p>
        </w:tc>
      </w:tr>
      <w:tr w:rsidR="006E3C11" w:rsidRPr="003F6905" w14:paraId="7F55D197" w14:textId="77777777" w:rsidTr="00C56817">
        <w:tc>
          <w:tcPr>
            <w:tcW w:w="2407" w:type="pct"/>
          </w:tcPr>
          <w:p w14:paraId="664A2FE6" w14:textId="77777777" w:rsidR="006E3C11" w:rsidRPr="003F6905" w:rsidRDefault="006E3C11" w:rsidP="00C56817">
            <w:pPr>
              <w:rPr>
                <w:rFonts w:ascii="Garamond" w:hAnsi="Garamond"/>
                <w:sz w:val="24"/>
                <w:szCs w:val="24"/>
              </w:rPr>
            </w:pPr>
            <w:r w:rsidRPr="003F6905">
              <w:rPr>
                <w:rFonts w:ascii="Garamond" w:hAnsi="Garamond"/>
                <w:sz w:val="24"/>
                <w:szCs w:val="24"/>
              </w:rPr>
              <w:t>Tidak Setuju</w:t>
            </w:r>
          </w:p>
        </w:tc>
        <w:tc>
          <w:tcPr>
            <w:tcW w:w="926" w:type="pct"/>
          </w:tcPr>
          <w:p w14:paraId="471C8AD5"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2D06E605" w14:textId="77777777" w:rsidR="006E3C11" w:rsidRPr="003F6905" w:rsidRDefault="006E3C11" w:rsidP="00C56817">
            <w:pPr>
              <w:jc w:val="center"/>
              <w:rPr>
                <w:rFonts w:ascii="Garamond" w:hAnsi="Garamond"/>
                <w:sz w:val="24"/>
                <w:szCs w:val="24"/>
              </w:rPr>
            </w:pPr>
            <w:r w:rsidRPr="003F6905">
              <w:rPr>
                <w:rFonts w:ascii="Garamond" w:hAnsi="Garamond"/>
                <w:sz w:val="24"/>
                <w:szCs w:val="24"/>
              </w:rPr>
              <w:t>0</w:t>
            </w:r>
          </w:p>
        </w:tc>
        <w:tc>
          <w:tcPr>
            <w:tcW w:w="743" w:type="pct"/>
          </w:tcPr>
          <w:p w14:paraId="7CB32315" w14:textId="77777777" w:rsidR="006E3C11" w:rsidRPr="003F6905" w:rsidRDefault="006E3C11" w:rsidP="00C56817">
            <w:pPr>
              <w:jc w:val="center"/>
              <w:rPr>
                <w:rFonts w:ascii="Garamond" w:hAnsi="Garamond"/>
                <w:sz w:val="24"/>
                <w:szCs w:val="24"/>
              </w:rPr>
            </w:pPr>
            <w:r w:rsidRPr="003F6905">
              <w:rPr>
                <w:rFonts w:ascii="Garamond" w:hAnsi="Garamond"/>
                <w:sz w:val="24"/>
                <w:szCs w:val="24"/>
              </w:rPr>
              <w:t>0%</w:t>
            </w:r>
          </w:p>
        </w:tc>
      </w:tr>
      <w:tr w:rsidR="006E3C11" w:rsidRPr="003F6905" w14:paraId="19CDDCCF" w14:textId="77777777" w:rsidTr="00C56817">
        <w:tc>
          <w:tcPr>
            <w:tcW w:w="2407" w:type="pct"/>
          </w:tcPr>
          <w:p w14:paraId="1A567C87" w14:textId="77777777" w:rsidR="006E3C11" w:rsidRPr="003F6905" w:rsidRDefault="006E3C11" w:rsidP="00C56817">
            <w:pPr>
              <w:rPr>
                <w:rFonts w:ascii="Garamond" w:hAnsi="Garamond"/>
                <w:sz w:val="24"/>
                <w:szCs w:val="24"/>
              </w:rPr>
            </w:pPr>
            <w:r w:rsidRPr="003F6905">
              <w:rPr>
                <w:rFonts w:ascii="Garamond" w:hAnsi="Garamond"/>
                <w:sz w:val="24"/>
                <w:szCs w:val="24"/>
              </w:rPr>
              <w:t>Sangat Tidak Setuju</w:t>
            </w:r>
          </w:p>
        </w:tc>
        <w:tc>
          <w:tcPr>
            <w:tcW w:w="926" w:type="pct"/>
          </w:tcPr>
          <w:p w14:paraId="02F40576" w14:textId="77777777" w:rsidR="006E3C11" w:rsidRPr="003F6905" w:rsidRDefault="006E3C11" w:rsidP="00C56817">
            <w:pPr>
              <w:jc w:val="center"/>
              <w:rPr>
                <w:rFonts w:ascii="Garamond" w:hAnsi="Garamond"/>
                <w:sz w:val="24"/>
                <w:szCs w:val="24"/>
              </w:rPr>
            </w:pPr>
            <w:r w:rsidRPr="003F6905">
              <w:rPr>
                <w:rFonts w:ascii="Garamond" w:hAnsi="Garamond"/>
                <w:sz w:val="24"/>
                <w:szCs w:val="24"/>
              </w:rPr>
              <w:t>38</w:t>
            </w:r>
          </w:p>
        </w:tc>
        <w:tc>
          <w:tcPr>
            <w:tcW w:w="924" w:type="pct"/>
          </w:tcPr>
          <w:p w14:paraId="66823F1B" w14:textId="77777777" w:rsidR="006E3C11" w:rsidRPr="003F6905" w:rsidRDefault="006E3C11" w:rsidP="00C56817">
            <w:pPr>
              <w:jc w:val="center"/>
              <w:rPr>
                <w:rFonts w:ascii="Garamond" w:hAnsi="Garamond"/>
                <w:sz w:val="24"/>
                <w:szCs w:val="24"/>
              </w:rPr>
            </w:pPr>
            <w:r w:rsidRPr="003F6905">
              <w:rPr>
                <w:rFonts w:ascii="Garamond" w:hAnsi="Garamond"/>
                <w:sz w:val="24"/>
                <w:szCs w:val="24"/>
              </w:rPr>
              <w:t>0</w:t>
            </w:r>
          </w:p>
        </w:tc>
        <w:tc>
          <w:tcPr>
            <w:tcW w:w="743" w:type="pct"/>
          </w:tcPr>
          <w:p w14:paraId="2DBBD457" w14:textId="77777777" w:rsidR="006E3C11" w:rsidRPr="003F6905" w:rsidRDefault="006E3C11" w:rsidP="00C56817">
            <w:pPr>
              <w:jc w:val="center"/>
              <w:rPr>
                <w:rFonts w:ascii="Garamond" w:hAnsi="Garamond"/>
                <w:sz w:val="24"/>
                <w:szCs w:val="24"/>
              </w:rPr>
            </w:pPr>
            <w:r w:rsidRPr="003F6905">
              <w:rPr>
                <w:rFonts w:ascii="Garamond" w:hAnsi="Garamond"/>
                <w:sz w:val="24"/>
                <w:szCs w:val="24"/>
              </w:rPr>
              <w:t>0%</w:t>
            </w:r>
          </w:p>
        </w:tc>
      </w:tr>
    </w:tbl>
    <w:p w14:paraId="495CE075" w14:textId="3B34158E" w:rsidR="006E3C11" w:rsidRPr="003F6905" w:rsidRDefault="003A166C" w:rsidP="003A166C">
      <w:pPr>
        <w:pStyle w:val="Jurnal23BodyArtikelParagraf1"/>
        <w:spacing w:before="0"/>
        <w:ind w:firstLine="720"/>
        <w:rPr>
          <w:szCs w:val="24"/>
          <w:lang w:val="en-US"/>
        </w:rPr>
      </w:pPr>
      <w:r w:rsidRPr="003F6905">
        <w:rPr>
          <w:szCs w:val="24"/>
          <w:lang w:val="en-US"/>
        </w:rPr>
        <w:t>Berdasarkan tabel diatas, 13 responden dengan persentase 34,2 menjawab sangat setuju. 24 responden dengan persentase 63,2 menjawab setuju. 1 responden dengan persentase 2,6 menjawab ragu-ragu. Program berita dunia islam menerapkan teknis siaran tandem antara penyiar dan reporter. Keduanya saling mengisi dalam program siaran. Mayoritas responden merasa sepakat dengan konsep teknis siaran tandem yang ditawarkan</w:t>
      </w:r>
    </w:p>
    <w:p w14:paraId="3119209A" w14:textId="02EC57BF" w:rsidR="003A166C" w:rsidRPr="003F6905" w:rsidRDefault="003A166C" w:rsidP="003A166C">
      <w:pPr>
        <w:spacing w:line="240" w:lineRule="auto"/>
        <w:jc w:val="center"/>
        <w:rPr>
          <w:rFonts w:ascii="Garamond" w:hAnsi="Garamond"/>
          <w:b/>
          <w:sz w:val="24"/>
          <w:szCs w:val="24"/>
          <w:lang w:val="en-US"/>
        </w:rPr>
      </w:pPr>
      <w:bookmarkStart w:id="7" w:name="_Toc64407880"/>
      <w:r w:rsidRPr="003F6905">
        <w:rPr>
          <w:rFonts w:ascii="Garamond" w:hAnsi="Garamond"/>
          <w:b/>
          <w:sz w:val="24"/>
          <w:szCs w:val="24"/>
        </w:rPr>
        <w:t xml:space="preserve">Tabel </w:t>
      </w:r>
      <w:r w:rsidRPr="003F6905">
        <w:rPr>
          <w:rFonts w:ascii="Garamond" w:hAnsi="Garamond"/>
          <w:b/>
          <w:sz w:val="24"/>
          <w:szCs w:val="24"/>
          <w:lang w:val="en-US"/>
        </w:rPr>
        <w:t xml:space="preserve">5. </w:t>
      </w:r>
      <w:r w:rsidRPr="003F6905">
        <w:rPr>
          <w:rFonts w:ascii="Garamond" w:hAnsi="Garamond"/>
          <w:b/>
          <w:sz w:val="24"/>
          <w:szCs w:val="24"/>
        </w:rPr>
        <w:t>Konsep Memilih Berita dalam Program Berita Dunia Islam</w:t>
      </w:r>
      <w:bookmarkEnd w:id="7"/>
    </w:p>
    <w:p w14:paraId="2C04713D" w14:textId="77777777" w:rsidR="003A166C" w:rsidRPr="003F6905" w:rsidRDefault="003A166C" w:rsidP="003A166C">
      <w:pPr>
        <w:spacing w:line="240" w:lineRule="auto"/>
        <w:jc w:val="both"/>
        <w:rPr>
          <w:rFonts w:ascii="Garamond" w:hAnsi="Garamond"/>
          <w:bCs/>
          <w:sz w:val="24"/>
          <w:szCs w:val="24"/>
        </w:rPr>
      </w:pPr>
      <w:r w:rsidRPr="003F6905">
        <w:rPr>
          <w:rFonts w:ascii="Garamond" w:hAnsi="Garamond"/>
          <w:bCs/>
          <w:sz w:val="24"/>
          <w:szCs w:val="24"/>
        </w:rPr>
        <w:t>Konsep memilih berita dalam program Berita Dunia Islam apakah mampu menarik perhatian?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84"/>
        <w:gridCol w:w="1381"/>
        <w:gridCol w:w="1110"/>
      </w:tblGrid>
      <w:tr w:rsidR="003A166C" w:rsidRPr="003F6905" w14:paraId="1D1F40BC" w14:textId="77777777" w:rsidTr="00C56817">
        <w:tc>
          <w:tcPr>
            <w:tcW w:w="2407" w:type="pct"/>
          </w:tcPr>
          <w:p w14:paraId="4178FAF7"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Alternatif Jawaban</w:t>
            </w:r>
          </w:p>
        </w:tc>
        <w:tc>
          <w:tcPr>
            <w:tcW w:w="926" w:type="pct"/>
          </w:tcPr>
          <w:p w14:paraId="5940AC59"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N</w:t>
            </w:r>
          </w:p>
        </w:tc>
        <w:tc>
          <w:tcPr>
            <w:tcW w:w="924" w:type="pct"/>
          </w:tcPr>
          <w:p w14:paraId="2120AB46"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F</w:t>
            </w:r>
          </w:p>
        </w:tc>
        <w:tc>
          <w:tcPr>
            <w:tcW w:w="743" w:type="pct"/>
          </w:tcPr>
          <w:p w14:paraId="7D576734"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w:t>
            </w:r>
          </w:p>
        </w:tc>
      </w:tr>
      <w:tr w:rsidR="003A166C" w:rsidRPr="003F6905" w14:paraId="4AA49D4E" w14:textId="77777777" w:rsidTr="00C56817">
        <w:tc>
          <w:tcPr>
            <w:tcW w:w="2407" w:type="pct"/>
          </w:tcPr>
          <w:p w14:paraId="5303361A" w14:textId="77777777" w:rsidR="003A166C" w:rsidRPr="003F6905" w:rsidRDefault="003A166C" w:rsidP="00C56817">
            <w:pPr>
              <w:rPr>
                <w:rFonts w:ascii="Garamond" w:hAnsi="Garamond"/>
                <w:sz w:val="24"/>
                <w:szCs w:val="24"/>
              </w:rPr>
            </w:pPr>
            <w:r w:rsidRPr="003F6905">
              <w:rPr>
                <w:rFonts w:ascii="Garamond" w:hAnsi="Garamond"/>
                <w:sz w:val="24"/>
                <w:szCs w:val="24"/>
              </w:rPr>
              <w:t>Sangat Setuju</w:t>
            </w:r>
          </w:p>
        </w:tc>
        <w:tc>
          <w:tcPr>
            <w:tcW w:w="926" w:type="pct"/>
          </w:tcPr>
          <w:p w14:paraId="3D3F5A10"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426EF0C1" w14:textId="77777777" w:rsidR="003A166C" w:rsidRPr="003F6905" w:rsidRDefault="003A166C" w:rsidP="00C56817">
            <w:pPr>
              <w:jc w:val="center"/>
              <w:rPr>
                <w:rFonts w:ascii="Garamond" w:hAnsi="Garamond"/>
                <w:sz w:val="24"/>
                <w:szCs w:val="24"/>
              </w:rPr>
            </w:pPr>
            <w:r w:rsidRPr="003F6905">
              <w:rPr>
                <w:rFonts w:ascii="Garamond" w:hAnsi="Garamond"/>
                <w:sz w:val="24"/>
                <w:szCs w:val="24"/>
              </w:rPr>
              <w:t>21</w:t>
            </w:r>
          </w:p>
        </w:tc>
        <w:tc>
          <w:tcPr>
            <w:tcW w:w="743" w:type="pct"/>
          </w:tcPr>
          <w:p w14:paraId="3516E6E5" w14:textId="77777777" w:rsidR="003A166C" w:rsidRPr="003F6905" w:rsidRDefault="003A166C" w:rsidP="00C56817">
            <w:pPr>
              <w:jc w:val="center"/>
              <w:rPr>
                <w:rFonts w:ascii="Garamond" w:hAnsi="Garamond"/>
                <w:sz w:val="24"/>
                <w:szCs w:val="24"/>
              </w:rPr>
            </w:pPr>
            <w:r w:rsidRPr="003F6905">
              <w:rPr>
                <w:rFonts w:ascii="Garamond" w:hAnsi="Garamond"/>
                <w:sz w:val="24"/>
                <w:szCs w:val="24"/>
              </w:rPr>
              <w:t>55,3%</w:t>
            </w:r>
          </w:p>
        </w:tc>
      </w:tr>
      <w:tr w:rsidR="003A166C" w:rsidRPr="003F6905" w14:paraId="17606E08" w14:textId="77777777" w:rsidTr="00C56817">
        <w:tc>
          <w:tcPr>
            <w:tcW w:w="2407" w:type="pct"/>
          </w:tcPr>
          <w:p w14:paraId="2833A96E" w14:textId="77777777" w:rsidR="003A166C" w:rsidRPr="003F6905" w:rsidRDefault="003A166C" w:rsidP="00C56817">
            <w:pPr>
              <w:rPr>
                <w:rFonts w:ascii="Garamond" w:hAnsi="Garamond"/>
                <w:sz w:val="24"/>
                <w:szCs w:val="24"/>
              </w:rPr>
            </w:pPr>
            <w:r w:rsidRPr="003F6905">
              <w:rPr>
                <w:rFonts w:ascii="Garamond" w:hAnsi="Garamond"/>
                <w:sz w:val="24"/>
                <w:szCs w:val="24"/>
              </w:rPr>
              <w:t>Setuju</w:t>
            </w:r>
          </w:p>
        </w:tc>
        <w:tc>
          <w:tcPr>
            <w:tcW w:w="926" w:type="pct"/>
          </w:tcPr>
          <w:p w14:paraId="60F7B09C"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193F2DBC" w14:textId="77777777" w:rsidR="003A166C" w:rsidRPr="003F6905" w:rsidRDefault="003A166C" w:rsidP="00C56817">
            <w:pPr>
              <w:jc w:val="center"/>
              <w:rPr>
                <w:rFonts w:ascii="Garamond" w:hAnsi="Garamond"/>
                <w:sz w:val="24"/>
                <w:szCs w:val="24"/>
              </w:rPr>
            </w:pPr>
            <w:r w:rsidRPr="003F6905">
              <w:rPr>
                <w:rFonts w:ascii="Garamond" w:hAnsi="Garamond"/>
                <w:sz w:val="24"/>
                <w:szCs w:val="24"/>
              </w:rPr>
              <w:t>17</w:t>
            </w:r>
          </w:p>
        </w:tc>
        <w:tc>
          <w:tcPr>
            <w:tcW w:w="743" w:type="pct"/>
          </w:tcPr>
          <w:p w14:paraId="27CA4FB4" w14:textId="77777777" w:rsidR="003A166C" w:rsidRPr="003F6905" w:rsidRDefault="003A166C" w:rsidP="00C56817">
            <w:pPr>
              <w:jc w:val="center"/>
              <w:rPr>
                <w:rFonts w:ascii="Garamond" w:hAnsi="Garamond"/>
                <w:sz w:val="24"/>
                <w:szCs w:val="24"/>
              </w:rPr>
            </w:pPr>
            <w:r w:rsidRPr="003F6905">
              <w:rPr>
                <w:rFonts w:ascii="Garamond" w:hAnsi="Garamond"/>
                <w:sz w:val="24"/>
                <w:szCs w:val="24"/>
              </w:rPr>
              <w:t>44,7%</w:t>
            </w:r>
          </w:p>
        </w:tc>
      </w:tr>
      <w:tr w:rsidR="003A166C" w:rsidRPr="003F6905" w14:paraId="425F22D8" w14:textId="77777777" w:rsidTr="00C56817">
        <w:tc>
          <w:tcPr>
            <w:tcW w:w="2407" w:type="pct"/>
          </w:tcPr>
          <w:p w14:paraId="6969E0E0" w14:textId="77777777" w:rsidR="003A166C" w:rsidRPr="003F6905" w:rsidRDefault="003A166C" w:rsidP="00C56817">
            <w:pPr>
              <w:rPr>
                <w:rFonts w:ascii="Garamond" w:hAnsi="Garamond"/>
                <w:sz w:val="24"/>
                <w:szCs w:val="24"/>
              </w:rPr>
            </w:pPr>
            <w:r w:rsidRPr="003F6905">
              <w:rPr>
                <w:rFonts w:ascii="Garamond" w:hAnsi="Garamond"/>
                <w:sz w:val="24"/>
                <w:szCs w:val="24"/>
              </w:rPr>
              <w:lastRenderedPageBreak/>
              <w:t>Ragu-ragu</w:t>
            </w:r>
          </w:p>
        </w:tc>
        <w:tc>
          <w:tcPr>
            <w:tcW w:w="926" w:type="pct"/>
          </w:tcPr>
          <w:p w14:paraId="1DE4E584"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7145C142"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c>
          <w:tcPr>
            <w:tcW w:w="743" w:type="pct"/>
          </w:tcPr>
          <w:p w14:paraId="1C13E5AF"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r>
      <w:tr w:rsidR="003A166C" w:rsidRPr="003F6905" w14:paraId="7CE30D0C" w14:textId="77777777" w:rsidTr="00C56817">
        <w:tc>
          <w:tcPr>
            <w:tcW w:w="2407" w:type="pct"/>
          </w:tcPr>
          <w:p w14:paraId="56C8A21E" w14:textId="77777777" w:rsidR="003A166C" w:rsidRPr="003F6905" w:rsidRDefault="003A166C" w:rsidP="00C56817">
            <w:pPr>
              <w:rPr>
                <w:rFonts w:ascii="Garamond" w:hAnsi="Garamond"/>
                <w:sz w:val="24"/>
                <w:szCs w:val="24"/>
              </w:rPr>
            </w:pPr>
            <w:r w:rsidRPr="003F6905">
              <w:rPr>
                <w:rFonts w:ascii="Garamond" w:hAnsi="Garamond"/>
                <w:sz w:val="24"/>
                <w:szCs w:val="24"/>
              </w:rPr>
              <w:t>Tidak Setuju</w:t>
            </w:r>
          </w:p>
        </w:tc>
        <w:tc>
          <w:tcPr>
            <w:tcW w:w="926" w:type="pct"/>
          </w:tcPr>
          <w:p w14:paraId="6A003715"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254E06D5"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c>
          <w:tcPr>
            <w:tcW w:w="743" w:type="pct"/>
          </w:tcPr>
          <w:p w14:paraId="3D68E9ED"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r>
      <w:tr w:rsidR="003A166C" w:rsidRPr="003F6905" w14:paraId="520785C3" w14:textId="77777777" w:rsidTr="00C56817">
        <w:tc>
          <w:tcPr>
            <w:tcW w:w="2407" w:type="pct"/>
          </w:tcPr>
          <w:p w14:paraId="2D789167" w14:textId="77777777" w:rsidR="003A166C" w:rsidRPr="003F6905" w:rsidRDefault="003A166C" w:rsidP="00C56817">
            <w:pPr>
              <w:rPr>
                <w:rFonts w:ascii="Garamond" w:hAnsi="Garamond"/>
                <w:sz w:val="24"/>
                <w:szCs w:val="24"/>
              </w:rPr>
            </w:pPr>
            <w:r w:rsidRPr="003F6905">
              <w:rPr>
                <w:rFonts w:ascii="Garamond" w:hAnsi="Garamond"/>
                <w:sz w:val="24"/>
                <w:szCs w:val="24"/>
              </w:rPr>
              <w:t>Sangat Tidak Setuju</w:t>
            </w:r>
          </w:p>
        </w:tc>
        <w:tc>
          <w:tcPr>
            <w:tcW w:w="926" w:type="pct"/>
          </w:tcPr>
          <w:p w14:paraId="056EE2A1"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09F8F589"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c>
          <w:tcPr>
            <w:tcW w:w="743" w:type="pct"/>
          </w:tcPr>
          <w:p w14:paraId="2EF04157"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r>
    </w:tbl>
    <w:p w14:paraId="582BAA99" w14:textId="0CF6E97E" w:rsidR="003A166C" w:rsidRPr="003F6905" w:rsidRDefault="003A166C" w:rsidP="003A166C">
      <w:pPr>
        <w:pStyle w:val="Jurnal23BodyArtikelParagraf1"/>
        <w:spacing w:before="0"/>
        <w:ind w:firstLine="720"/>
        <w:rPr>
          <w:szCs w:val="24"/>
          <w:lang w:val="en-US"/>
        </w:rPr>
      </w:pPr>
      <w:r w:rsidRPr="003F6905">
        <w:rPr>
          <w:szCs w:val="24"/>
          <w:lang w:val="en-US"/>
        </w:rPr>
        <w:t>Berdasarkan tabel diatas, 21 responden dengan persentase 55,3 menjawab sangat setuju. 17 responden dengan persentase 44,7 menjawab setuju. Program Berita Dunia Islam memiliki keunikan dibandingkan program berita di media lain. Karena pendengar akan diberikan kesempatan untuk memilih berita mana yang akan dibacakan secara lengkap. Responden menganggap bahwa konsep ini menarik perhatian.</w:t>
      </w:r>
    </w:p>
    <w:p w14:paraId="5AF4281E" w14:textId="55CEFFF8" w:rsidR="003A166C" w:rsidRPr="003F6905" w:rsidRDefault="003A166C" w:rsidP="003A166C">
      <w:pPr>
        <w:pStyle w:val="Caption"/>
        <w:spacing w:after="0"/>
        <w:jc w:val="center"/>
        <w:rPr>
          <w:rFonts w:ascii="Garamond" w:hAnsi="Garamond" w:cs="Times New Roman"/>
          <w:color w:val="auto"/>
          <w:sz w:val="24"/>
          <w:szCs w:val="24"/>
          <w:lang w:val="en-US"/>
        </w:rPr>
      </w:pPr>
      <w:bookmarkStart w:id="8" w:name="_Toc64407881"/>
      <w:r w:rsidRPr="003F6905">
        <w:rPr>
          <w:rFonts w:ascii="Garamond" w:hAnsi="Garamond" w:cs="Times New Roman"/>
          <w:color w:val="auto"/>
          <w:sz w:val="24"/>
          <w:szCs w:val="24"/>
        </w:rPr>
        <w:t xml:space="preserve">Tabel </w:t>
      </w:r>
      <w:r w:rsidRPr="003F6905">
        <w:rPr>
          <w:rFonts w:ascii="Garamond" w:hAnsi="Garamond" w:cs="Times New Roman"/>
          <w:color w:val="auto"/>
          <w:sz w:val="24"/>
          <w:szCs w:val="24"/>
          <w:lang w:val="en-US"/>
        </w:rPr>
        <w:t xml:space="preserve">6. </w:t>
      </w:r>
      <w:r w:rsidRPr="003F6905">
        <w:rPr>
          <w:rFonts w:ascii="Garamond" w:hAnsi="Garamond" w:cs="Times New Roman"/>
          <w:i/>
          <w:color w:val="auto"/>
          <w:sz w:val="24"/>
          <w:szCs w:val="24"/>
        </w:rPr>
        <w:t>Soundtrack</w:t>
      </w:r>
      <w:bookmarkEnd w:id="8"/>
    </w:p>
    <w:p w14:paraId="63B3F1BF" w14:textId="77777777" w:rsidR="003A166C" w:rsidRPr="003F6905" w:rsidRDefault="003A166C" w:rsidP="003A166C">
      <w:pPr>
        <w:spacing w:line="240" w:lineRule="auto"/>
        <w:rPr>
          <w:rFonts w:ascii="Garamond" w:hAnsi="Garamond"/>
          <w:bCs/>
          <w:sz w:val="24"/>
          <w:szCs w:val="24"/>
        </w:rPr>
      </w:pPr>
      <w:r w:rsidRPr="003F6905">
        <w:rPr>
          <w:rFonts w:ascii="Garamond" w:hAnsi="Garamond"/>
          <w:bCs/>
          <w:sz w:val="24"/>
          <w:szCs w:val="24"/>
        </w:rPr>
        <w:t>Penggunaan Soundtrack Berita Dunia Islam apakah sudah tepat?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84"/>
        <w:gridCol w:w="1381"/>
        <w:gridCol w:w="1110"/>
      </w:tblGrid>
      <w:tr w:rsidR="003A166C" w:rsidRPr="003F6905" w14:paraId="341123BE" w14:textId="77777777" w:rsidTr="00C56817">
        <w:tc>
          <w:tcPr>
            <w:tcW w:w="2407" w:type="pct"/>
          </w:tcPr>
          <w:p w14:paraId="094E06FB"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Alternatif Jawaban</w:t>
            </w:r>
          </w:p>
        </w:tc>
        <w:tc>
          <w:tcPr>
            <w:tcW w:w="926" w:type="pct"/>
          </w:tcPr>
          <w:p w14:paraId="116E6F74"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N</w:t>
            </w:r>
          </w:p>
        </w:tc>
        <w:tc>
          <w:tcPr>
            <w:tcW w:w="924" w:type="pct"/>
          </w:tcPr>
          <w:p w14:paraId="54B66552"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F</w:t>
            </w:r>
          </w:p>
        </w:tc>
        <w:tc>
          <w:tcPr>
            <w:tcW w:w="743" w:type="pct"/>
          </w:tcPr>
          <w:p w14:paraId="7459CCC2"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w:t>
            </w:r>
          </w:p>
        </w:tc>
      </w:tr>
      <w:tr w:rsidR="003A166C" w:rsidRPr="003F6905" w14:paraId="541EA345" w14:textId="77777777" w:rsidTr="00C56817">
        <w:tc>
          <w:tcPr>
            <w:tcW w:w="2407" w:type="pct"/>
          </w:tcPr>
          <w:p w14:paraId="1094EDD8" w14:textId="77777777" w:rsidR="003A166C" w:rsidRPr="003F6905" w:rsidRDefault="003A166C" w:rsidP="00C56817">
            <w:pPr>
              <w:rPr>
                <w:rFonts w:ascii="Garamond" w:hAnsi="Garamond"/>
                <w:sz w:val="24"/>
                <w:szCs w:val="24"/>
              </w:rPr>
            </w:pPr>
            <w:r w:rsidRPr="003F6905">
              <w:rPr>
                <w:rFonts w:ascii="Garamond" w:hAnsi="Garamond"/>
                <w:sz w:val="24"/>
                <w:szCs w:val="24"/>
              </w:rPr>
              <w:t>Sangat Setuju</w:t>
            </w:r>
          </w:p>
        </w:tc>
        <w:tc>
          <w:tcPr>
            <w:tcW w:w="926" w:type="pct"/>
          </w:tcPr>
          <w:p w14:paraId="3C752553"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7525C148" w14:textId="77777777" w:rsidR="003A166C" w:rsidRPr="003F6905" w:rsidRDefault="003A166C" w:rsidP="00C56817">
            <w:pPr>
              <w:jc w:val="center"/>
              <w:rPr>
                <w:rFonts w:ascii="Garamond" w:hAnsi="Garamond"/>
                <w:sz w:val="24"/>
                <w:szCs w:val="24"/>
              </w:rPr>
            </w:pPr>
            <w:r w:rsidRPr="003F6905">
              <w:rPr>
                <w:rFonts w:ascii="Garamond" w:hAnsi="Garamond"/>
                <w:sz w:val="24"/>
                <w:szCs w:val="24"/>
              </w:rPr>
              <w:t>7</w:t>
            </w:r>
          </w:p>
        </w:tc>
        <w:tc>
          <w:tcPr>
            <w:tcW w:w="743" w:type="pct"/>
          </w:tcPr>
          <w:p w14:paraId="4474E915" w14:textId="77777777" w:rsidR="003A166C" w:rsidRPr="003F6905" w:rsidRDefault="003A166C" w:rsidP="00C56817">
            <w:pPr>
              <w:jc w:val="center"/>
              <w:rPr>
                <w:rFonts w:ascii="Garamond" w:hAnsi="Garamond"/>
                <w:sz w:val="24"/>
                <w:szCs w:val="24"/>
              </w:rPr>
            </w:pPr>
            <w:r w:rsidRPr="003F6905">
              <w:rPr>
                <w:rFonts w:ascii="Garamond" w:hAnsi="Garamond"/>
                <w:sz w:val="24"/>
                <w:szCs w:val="24"/>
              </w:rPr>
              <w:t>18,4%</w:t>
            </w:r>
          </w:p>
        </w:tc>
      </w:tr>
      <w:tr w:rsidR="003A166C" w:rsidRPr="003F6905" w14:paraId="79AE2998" w14:textId="77777777" w:rsidTr="00C56817">
        <w:tc>
          <w:tcPr>
            <w:tcW w:w="2407" w:type="pct"/>
          </w:tcPr>
          <w:p w14:paraId="366A6356" w14:textId="77777777" w:rsidR="003A166C" w:rsidRPr="003F6905" w:rsidRDefault="003A166C" w:rsidP="00C56817">
            <w:pPr>
              <w:rPr>
                <w:rFonts w:ascii="Garamond" w:hAnsi="Garamond"/>
                <w:sz w:val="24"/>
                <w:szCs w:val="24"/>
              </w:rPr>
            </w:pPr>
            <w:r w:rsidRPr="003F6905">
              <w:rPr>
                <w:rFonts w:ascii="Garamond" w:hAnsi="Garamond"/>
                <w:sz w:val="24"/>
                <w:szCs w:val="24"/>
              </w:rPr>
              <w:t>Setuju</w:t>
            </w:r>
          </w:p>
        </w:tc>
        <w:tc>
          <w:tcPr>
            <w:tcW w:w="926" w:type="pct"/>
          </w:tcPr>
          <w:p w14:paraId="2A71A8D8"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65672EB3" w14:textId="77777777" w:rsidR="003A166C" w:rsidRPr="003F6905" w:rsidRDefault="003A166C" w:rsidP="00C56817">
            <w:pPr>
              <w:jc w:val="center"/>
              <w:rPr>
                <w:rFonts w:ascii="Garamond" w:hAnsi="Garamond"/>
                <w:sz w:val="24"/>
                <w:szCs w:val="24"/>
              </w:rPr>
            </w:pPr>
            <w:r w:rsidRPr="003F6905">
              <w:rPr>
                <w:rFonts w:ascii="Garamond" w:hAnsi="Garamond"/>
                <w:sz w:val="24"/>
                <w:szCs w:val="24"/>
              </w:rPr>
              <w:t>25</w:t>
            </w:r>
          </w:p>
        </w:tc>
        <w:tc>
          <w:tcPr>
            <w:tcW w:w="743" w:type="pct"/>
          </w:tcPr>
          <w:p w14:paraId="427766C3" w14:textId="77777777" w:rsidR="003A166C" w:rsidRPr="003F6905" w:rsidRDefault="003A166C" w:rsidP="00C56817">
            <w:pPr>
              <w:jc w:val="center"/>
              <w:rPr>
                <w:rFonts w:ascii="Garamond" w:hAnsi="Garamond"/>
                <w:sz w:val="24"/>
                <w:szCs w:val="24"/>
              </w:rPr>
            </w:pPr>
            <w:r w:rsidRPr="003F6905">
              <w:rPr>
                <w:rFonts w:ascii="Garamond" w:hAnsi="Garamond"/>
                <w:sz w:val="24"/>
                <w:szCs w:val="24"/>
              </w:rPr>
              <w:t>65,8%</w:t>
            </w:r>
          </w:p>
        </w:tc>
      </w:tr>
      <w:tr w:rsidR="003A166C" w:rsidRPr="003F6905" w14:paraId="72A96828" w14:textId="77777777" w:rsidTr="00C56817">
        <w:tc>
          <w:tcPr>
            <w:tcW w:w="2407" w:type="pct"/>
          </w:tcPr>
          <w:p w14:paraId="297E957F" w14:textId="77777777" w:rsidR="003A166C" w:rsidRPr="003F6905" w:rsidRDefault="003A166C" w:rsidP="00C56817">
            <w:pPr>
              <w:rPr>
                <w:rFonts w:ascii="Garamond" w:hAnsi="Garamond"/>
                <w:sz w:val="24"/>
                <w:szCs w:val="24"/>
              </w:rPr>
            </w:pPr>
            <w:r w:rsidRPr="003F6905">
              <w:rPr>
                <w:rFonts w:ascii="Garamond" w:hAnsi="Garamond"/>
                <w:sz w:val="24"/>
                <w:szCs w:val="24"/>
              </w:rPr>
              <w:t>Ragu-ragu</w:t>
            </w:r>
          </w:p>
        </w:tc>
        <w:tc>
          <w:tcPr>
            <w:tcW w:w="926" w:type="pct"/>
          </w:tcPr>
          <w:p w14:paraId="7839E48D"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6001F6FF" w14:textId="77777777" w:rsidR="003A166C" w:rsidRPr="003F6905" w:rsidRDefault="003A166C" w:rsidP="00C56817">
            <w:pPr>
              <w:jc w:val="center"/>
              <w:rPr>
                <w:rFonts w:ascii="Garamond" w:hAnsi="Garamond"/>
                <w:sz w:val="24"/>
                <w:szCs w:val="24"/>
              </w:rPr>
            </w:pPr>
            <w:r w:rsidRPr="003F6905">
              <w:rPr>
                <w:rFonts w:ascii="Garamond" w:hAnsi="Garamond"/>
                <w:sz w:val="24"/>
                <w:szCs w:val="24"/>
              </w:rPr>
              <w:t>5</w:t>
            </w:r>
          </w:p>
        </w:tc>
        <w:tc>
          <w:tcPr>
            <w:tcW w:w="743" w:type="pct"/>
          </w:tcPr>
          <w:p w14:paraId="466D858E" w14:textId="77777777" w:rsidR="003A166C" w:rsidRPr="003F6905" w:rsidRDefault="003A166C" w:rsidP="00C56817">
            <w:pPr>
              <w:jc w:val="center"/>
              <w:rPr>
                <w:rFonts w:ascii="Garamond" w:hAnsi="Garamond"/>
                <w:sz w:val="24"/>
                <w:szCs w:val="24"/>
              </w:rPr>
            </w:pPr>
            <w:r w:rsidRPr="003F6905">
              <w:rPr>
                <w:rFonts w:ascii="Garamond" w:hAnsi="Garamond"/>
                <w:sz w:val="24"/>
                <w:szCs w:val="24"/>
              </w:rPr>
              <w:t>13,2%</w:t>
            </w:r>
          </w:p>
        </w:tc>
      </w:tr>
      <w:tr w:rsidR="003A166C" w:rsidRPr="003F6905" w14:paraId="2BEB71F0" w14:textId="77777777" w:rsidTr="00C56817">
        <w:tc>
          <w:tcPr>
            <w:tcW w:w="2407" w:type="pct"/>
          </w:tcPr>
          <w:p w14:paraId="680DC2FC" w14:textId="77777777" w:rsidR="003A166C" w:rsidRPr="003F6905" w:rsidRDefault="003A166C" w:rsidP="00C56817">
            <w:pPr>
              <w:rPr>
                <w:rFonts w:ascii="Garamond" w:hAnsi="Garamond"/>
                <w:sz w:val="24"/>
                <w:szCs w:val="24"/>
              </w:rPr>
            </w:pPr>
            <w:r w:rsidRPr="003F6905">
              <w:rPr>
                <w:rFonts w:ascii="Garamond" w:hAnsi="Garamond"/>
                <w:sz w:val="24"/>
                <w:szCs w:val="24"/>
              </w:rPr>
              <w:t>Tidak Setuju</w:t>
            </w:r>
          </w:p>
        </w:tc>
        <w:tc>
          <w:tcPr>
            <w:tcW w:w="926" w:type="pct"/>
          </w:tcPr>
          <w:p w14:paraId="72FE3282"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1CE493D3" w14:textId="77777777" w:rsidR="003A166C" w:rsidRPr="003F6905" w:rsidRDefault="003A166C" w:rsidP="00C56817">
            <w:pPr>
              <w:jc w:val="center"/>
              <w:rPr>
                <w:rFonts w:ascii="Garamond" w:hAnsi="Garamond"/>
                <w:sz w:val="24"/>
                <w:szCs w:val="24"/>
              </w:rPr>
            </w:pPr>
            <w:r w:rsidRPr="003F6905">
              <w:rPr>
                <w:rFonts w:ascii="Garamond" w:hAnsi="Garamond"/>
                <w:sz w:val="24"/>
                <w:szCs w:val="24"/>
              </w:rPr>
              <w:t>1</w:t>
            </w:r>
          </w:p>
        </w:tc>
        <w:tc>
          <w:tcPr>
            <w:tcW w:w="743" w:type="pct"/>
          </w:tcPr>
          <w:p w14:paraId="0807BD07" w14:textId="77777777" w:rsidR="003A166C" w:rsidRPr="003F6905" w:rsidRDefault="003A166C" w:rsidP="00C56817">
            <w:pPr>
              <w:jc w:val="center"/>
              <w:rPr>
                <w:rFonts w:ascii="Garamond" w:hAnsi="Garamond"/>
                <w:sz w:val="24"/>
                <w:szCs w:val="24"/>
              </w:rPr>
            </w:pPr>
            <w:r w:rsidRPr="003F6905">
              <w:rPr>
                <w:rFonts w:ascii="Garamond" w:hAnsi="Garamond"/>
                <w:sz w:val="24"/>
                <w:szCs w:val="24"/>
              </w:rPr>
              <w:t>2,6%</w:t>
            </w:r>
          </w:p>
        </w:tc>
      </w:tr>
      <w:tr w:rsidR="003A166C" w:rsidRPr="003F6905" w14:paraId="38CD6CDF" w14:textId="77777777" w:rsidTr="00C56817">
        <w:tc>
          <w:tcPr>
            <w:tcW w:w="2407" w:type="pct"/>
          </w:tcPr>
          <w:p w14:paraId="027EC71A" w14:textId="77777777" w:rsidR="003A166C" w:rsidRPr="003F6905" w:rsidRDefault="003A166C" w:rsidP="00C56817">
            <w:pPr>
              <w:rPr>
                <w:rFonts w:ascii="Garamond" w:hAnsi="Garamond"/>
                <w:sz w:val="24"/>
                <w:szCs w:val="24"/>
              </w:rPr>
            </w:pPr>
            <w:r w:rsidRPr="003F6905">
              <w:rPr>
                <w:rFonts w:ascii="Garamond" w:hAnsi="Garamond"/>
                <w:sz w:val="24"/>
                <w:szCs w:val="24"/>
              </w:rPr>
              <w:t>Sangat Tidak Setuju</w:t>
            </w:r>
          </w:p>
        </w:tc>
        <w:tc>
          <w:tcPr>
            <w:tcW w:w="926" w:type="pct"/>
          </w:tcPr>
          <w:p w14:paraId="54A8EBCA"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6F6A78D4"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c>
          <w:tcPr>
            <w:tcW w:w="743" w:type="pct"/>
          </w:tcPr>
          <w:p w14:paraId="62AA42B1"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r>
    </w:tbl>
    <w:p w14:paraId="77683D8B" w14:textId="7EA448B4" w:rsidR="003A166C" w:rsidRPr="003F6905" w:rsidRDefault="003A166C" w:rsidP="003A166C">
      <w:pPr>
        <w:pStyle w:val="Jurnal23BodyArtikelParagraf1"/>
        <w:spacing w:before="0"/>
        <w:ind w:firstLine="720"/>
        <w:rPr>
          <w:szCs w:val="24"/>
          <w:lang w:val="en-US"/>
        </w:rPr>
      </w:pPr>
      <w:r w:rsidRPr="003F6905">
        <w:rPr>
          <w:szCs w:val="24"/>
          <w:lang w:val="en-US"/>
        </w:rPr>
        <w:t>Berdasarkan tabel diatas, 7 responden dengan persentase 18,4 menjawab sangat setuju. 25 responden dengan persentase 65,8 menjawab setuju. 5 responden dengan persentase 13,2 menjawab ragu-ragu. 1 responden dengan persentase 2,6 menjawab tidak setuju. Responden memiliki pendapat yang beragam mengenai soundtrack pengiring program berita dunia islam. Pendapat responden bisa disesuaikan dengan selera musik masing-masing pendengar yang sudah pasti sangat beragam.</w:t>
      </w:r>
    </w:p>
    <w:p w14:paraId="7EA97B6D" w14:textId="70DC462C" w:rsidR="003A166C" w:rsidRPr="003F6905" w:rsidRDefault="003A166C" w:rsidP="003A166C">
      <w:pPr>
        <w:spacing w:line="240" w:lineRule="auto"/>
        <w:jc w:val="center"/>
        <w:rPr>
          <w:rFonts w:ascii="Garamond" w:hAnsi="Garamond"/>
          <w:b/>
          <w:sz w:val="24"/>
          <w:szCs w:val="24"/>
          <w:lang w:val="en-US"/>
        </w:rPr>
      </w:pPr>
      <w:bookmarkStart w:id="9" w:name="_Toc64407882"/>
      <w:r w:rsidRPr="003F6905">
        <w:rPr>
          <w:rFonts w:ascii="Garamond" w:hAnsi="Garamond"/>
          <w:b/>
          <w:sz w:val="24"/>
          <w:szCs w:val="24"/>
        </w:rPr>
        <w:t xml:space="preserve">Tabel </w:t>
      </w:r>
      <w:r w:rsidRPr="003F6905">
        <w:rPr>
          <w:rFonts w:ascii="Garamond" w:hAnsi="Garamond"/>
          <w:b/>
          <w:sz w:val="24"/>
          <w:szCs w:val="24"/>
          <w:lang w:val="en-US"/>
        </w:rPr>
        <w:t xml:space="preserve">7. </w:t>
      </w:r>
      <w:r w:rsidRPr="003F6905">
        <w:rPr>
          <w:rFonts w:ascii="Garamond" w:hAnsi="Garamond"/>
          <w:b/>
          <w:sz w:val="24"/>
          <w:szCs w:val="24"/>
        </w:rPr>
        <w:t>Gaya Pembawa Acara (Penyiar dan Reporter)</w:t>
      </w:r>
      <w:bookmarkEnd w:id="9"/>
    </w:p>
    <w:p w14:paraId="46F0F55D" w14:textId="77777777" w:rsidR="003A166C" w:rsidRPr="003F6905" w:rsidRDefault="003A166C" w:rsidP="003A166C">
      <w:pPr>
        <w:spacing w:line="240" w:lineRule="auto"/>
        <w:jc w:val="both"/>
        <w:rPr>
          <w:rFonts w:ascii="Garamond" w:hAnsi="Garamond"/>
          <w:bCs/>
          <w:sz w:val="24"/>
          <w:szCs w:val="24"/>
        </w:rPr>
      </w:pPr>
      <w:r w:rsidRPr="003F6905">
        <w:rPr>
          <w:rFonts w:ascii="Garamond" w:hAnsi="Garamond"/>
          <w:bCs/>
          <w:sz w:val="24"/>
          <w:szCs w:val="24"/>
        </w:rPr>
        <w:t>Gaya pembawaan acara (penyiar dan reporter) Berita Dunia Islam mudah dimengerti?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84"/>
        <w:gridCol w:w="1381"/>
        <w:gridCol w:w="1110"/>
      </w:tblGrid>
      <w:tr w:rsidR="003A166C" w:rsidRPr="003F6905" w14:paraId="1EB0F36F" w14:textId="77777777" w:rsidTr="00C56817">
        <w:tc>
          <w:tcPr>
            <w:tcW w:w="2407" w:type="pct"/>
          </w:tcPr>
          <w:p w14:paraId="2501D8DD"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Alternatif Jawaban</w:t>
            </w:r>
          </w:p>
        </w:tc>
        <w:tc>
          <w:tcPr>
            <w:tcW w:w="926" w:type="pct"/>
          </w:tcPr>
          <w:p w14:paraId="52E95539"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N</w:t>
            </w:r>
          </w:p>
        </w:tc>
        <w:tc>
          <w:tcPr>
            <w:tcW w:w="924" w:type="pct"/>
          </w:tcPr>
          <w:p w14:paraId="5C775BB9"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F</w:t>
            </w:r>
          </w:p>
        </w:tc>
        <w:tc>
          <w:tcPr>
            <w:tcW w:w="743" w:type="pct"/>
          </w:tcPr>
          <w:p w14:paraId="6A06B740"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w:t>
            </w:r>
          </w:p>
        </w:tc>
      </w:tr>
      <w:tr w:rsidR="003A166C" w:rsidRPr="003F6905" w14:paraId="3A4F0721" w14:textId="77777777" w:rsidTr="00C56817">
        <w:tc>
          <w:tcPr>
            <w:tcW w:w="2407" w:type="pct"/>
          </w:tcPr>
          <w:p w14:paraId="0577B35B" w14:textId="77777777" w:rsidR="003A166C" w:rsidRPr="003F6905" w:rsidRDefault="003A166C" w:rsidP="00C56817">
            <w:pPr>
              <w:rPr>
                <w:rFonts w:ascii="Garamond" w:hAnsi="Garamond"/>
                <w:sz w:val="24"/>
                <w:szCs w:val="24"/>
              </w:rPr>
            </w:pPr>
            <w:r w:rsidRPr="003F6905">
              <w:rPr>
                <w:rFonts w:ascii="Garamond" w:hAnsi="Garamond"/>
                <w:sz w:val="24"/>
                <w:szCs w:val="24"/>
              </w:rPr>
              <w:t>Sangat Setuju</w:t>
            </w:r>
          </w:p>
        </w:tc>
        <w:tc>
          <w:tcPr>
            <w:tcW w:w="926" w:type="pct"/>
          </w:tcPr>
          <w:p w14:paraId="5C286F37"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163F83EC" w14:textId="77777777" w:rsidR="003A166C" w:rsidRPr="003F6905" w:rsidRDefault="003A166C" w:rsidP="00C56817">
            <w:pPr>
              <w:jc w:val="center"/>
              <w:rPr>
                <w:rFonts w:ascii="Garamond" w:hAnsi="Garamond"/>
                <w:sz w:val="24"/>
                <w:szCs w:val="24"/>
              </w:rPr>
            </w:pPr>
            <w:r w:rsidRPr="003F6905">
              <w:rPr>
                <w:rFonts w:ascii="Garamond" w:hAnsi="Garamond"/>
                <w:sz w:val="24"/>
                <w:szCs w:val="24"/>
              </w:rPr>
              <w:t>12</w:t>
            </w:r>
          </w:p>
        </w:tc>
        <w:tc>
          <w:tcPr>
            <w:tcW w:w="743" w:type="pct"/>
          </w:tcPr>
          <w:p w14:paraId="1DB4C0A4"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31,6%</w:t>
            </w:r>
          </w:p>
        </w:tc>
      </w:tr>
      <w:tr w:rsidR="003A166C" w:rsidRPr="003F6905" w14:paraId="03A0E7BF" w14:textId="77777777" w:rsidTr="00C56817">
        <w:tc>
          <w:tcPr>
            <w:tcW w:w="2407" w:type="pct"/>
          </w:tcPr>
          <w:p w14:paraId="04D155A2" w14:textId="77777777" w:rsidR="003A166C" w:rsidRPr="003F6905" w:rsidRDefault="003A166C" w:rsidP="00C56817">
            <w:pPr>
              <w:rPr>
                <w:rFonts w:ascii="Garamond" w:hAnsi="Garamond"/>
                <w:sz w:val="24"/>
                <w:szCs w:val="24"/>
              </w:rPr>
            </w:pPr>
            <w:r w:rsidRPr="003F6905">
              <w:rPr>
                <w:rFonts w:ascii="Garamond" w:hAnsi="Garamond"/>
                <w:sz w:val="24"/>
                <w:szCs w:val="24"/>
              </w:rPr>
              <w:t>Setuju</w:t>
            </w:r>
          </w:p>
        </w:tc>
        <w:tc>
          <w:tcPr>
            <w:tcW w:w="926" w:type="pct"/>
          </w:tcPr>
          <w:p w14:paraId="6DCED6C1"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33119F14" w14:textId="77777777" w:rsidR="003A166C" w:rsidRPr="003F6905" w:rsidRDefault="003A166C" w:rsidP="00C56817">
            <w:pPr>
              <w:jc w:val="center"/>
              <w:rPr>
                <w:rFonts w:ascii="Garamond" w:hAnsi="Garamond"/>
                <w:sz w:val="24"/>
                <w:szCs w:val="24"/>
              </w:rPr>
            </w:pPr>
            <w:r w:rsidRPr="003F6905">
              <w:rPr>
                <w:rFonts w:ascii="Garamond" w:hAnsi="Garamond"/>
                <w:sz w:val="24"/>
                <w:szCs w:val="24"/>
              </w:rPr>
              <w:t>24</w:t>
            </w:r>
          </w:p>
        </w:tc>
        <w:tc>
          <w:tcPr>
            <w:tcW w:w="743" w:type="pct"/>
          </w:tcPr>
          <w:p w14:paraId="46108A92" w14:textId="77777777" w:rsidR="003A166C" w:rsidRPr="003F6905" w:rsidRDefault="003A166C" w:rsidP="00C56817">
            <w:pPr>
              <w:jc w:val="center"/>
              <w:rPr>
                <w:rFonts w:ascii="Garamond" w:hAnsi="Garamond"/>
                <w:sz w:val="24"/>
                <w:szCs w:val="24"/>
              </w:rPr>
            </w:pPr>
            <w:r w:rsidRPr="003F6905">
              <w:rPr>
                <w:rFonts w:ascii="Garamond" w:hAnsi="Garamond"/>
                <w:sz w:val="24"/>
                <w:szCs w:val="24"/>
              </w:rPr>
              <w:t>63,2%</w:t>
            </w:r>
          </w:p>
        </w:tc>
      </w:tr>
      <w:tr w:rsidR="003A166C" w:rsidRPr="003F6905" w14:paraId="1F5792BE" w14:textId="77777777" w:rsidTr="00C56817">
        <w:tc>
          <w:tcPr>
            <w:tcW w:w="2407" w:type="pct"/>
          </w:tcPr>
          <w:p w14:paraId="4EE742A8" w14:textId="77777777" w:rsidR="003A166C" w:rsidRPr="003F6905" w:rsidRDefault="003A166C" w:rsidP="00C56817">
            <w:pPr>
              <w:rPr>
                <w:rFonts w:ascii="Garamond" w:hAnsi="Garamond"/>
                <w:sz w:val="24"/>
                <w:szCs w:val="24"/>
              </w:rPr>
            </w:pPr>
            <w:r w:rsidRPr="003F6905">
              <w:rPr>
                <w:rFonts w:ascii="Garamond" w:hAnsi="Garamond"/>
                <w:sz w:val="24"/>
                <w:szCs w:val="24"/>
              </w:rPr>
              <w:t>Ragu-ragu</w:t>
            </w:r>
          </w:p>
        </w:tc>
        <w:tc>
          <w:tcPr>
            <w:tcW w:w="926" w:type="pct"/>
          </w:tcPr>
          <w:p w14:paraId="18F510AF"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0C8DC166" w14:textId="77777777" w:rsidR="003A166C" w:rsidRPr="003F6905" w:rsidRDefault="003A166C" w:rsidP="00C56817">
            <w:pPr>
              <w:jc w:val="center"/>
              <w:rPr>
                <w:rFonts w:ascii="Garamond" w:hAnsi="Garamond"/>
                <w:sz w:val="24"/>
                <w:szCs w:val="24"/>
              </w:rPr>
            </w:pPr>
            <w:r w:rsidRPr="003F6905">
              <w:rPr>
                <w:rFonts w:ascii="Garamond" w:hAnsi="Garamond"/>
                <w:sz w:val="24"/>
                <w:szCs w:val="24"/>
              </w:rPr>
              <w:t>2</w:t>
            </w:r>
          </w:p>
        </w:tc>
        <w:tc>
          <w:tcPr>
            <w:tcW w:w="743" w:type="pct"/>
          </w:tcPr>
          <w:p w14:paraId="354125E5" w14:textId="77777777" w:rsidR="003A166C" w:rsidRPr="003F6905" w:rsidRDefault="003A166C" w:rsidP="00C56817">
            <w:pPr>
              <w:jc w:val="center"/>
              <w:rPr>
                <w:rFonts w:ascii="Garamond" w:hAnsi="Garamond"/>
                <w:sz w:val="24"/>
                <w:szCs w:val="24"/>
              </w:rPr>
            </w:pPr>
            <w:r w:rsidRPr="003F6905">
              <w:rPr>
                <w:rFonts w:ascii="Garamond" w:hAnsi="Garamond"/>
                <w:sz w:val="24"/>
                <w:szCs w:val="24"/>
              </w:rPr>
              <w:t>5,3%</w:t>
            </w:r>
          </w:p>
        </w:tc>
      </w:tr>
      <w:tr w:rsidR="003A166C" w:rsidRPr="003F6905" w14:paraId="2A3B49E8" w14:textId="77777777" w:rsidTr="00C56817">
        <w:tc>
          <w:tcPr>
            <w:tcW w:w="2407" w:type="pct"/>
          </w:tcPr>
          <w:p w14:paraId="7DA5409C" w14:textId="77777777" w:rsidR="003A166C" w:rsidRPr="003F6905" w:rsidRDefault="003A166C" w:rsidP="00C56817">
            <w:pPr>
              <w:rPr>
                <w:rFonts w:ascii="Garamond" w:hAnsi="Garamond"/>
                <w:sz w:val="24"/>
                <w:szCs w:val="24"/>
              </w:rPr>
            </w:pPr>
            <w:r w:rsidRPr="003F6905">
              <w:rPr>
                <w:rFonts w:ascii="Garamond" w:hAnsi="Garamond"/>
                <w:sz w:val="24"/>
                <w:szCs w:val="24"/>
              </w:rPr>
              <w:lastRenderedPageBreak/>
              <w:t>Tidak Setuju</w:t>
            </w:r>
          </w:p>
        </w:tc>
        <w:tc>
          <w:tcPr>
            <w:tcW w:w="926" w:type="pct"/>
          </w:tcPr>
          <w:p w14:paraId="47ACACB6"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466AAEB0"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c>
          <w:tcPr>
            <w:tcW w:w="743" w:type="pct"/>
          </w:tcPr>
          <w:p w14:paraId="05BC7759"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r>
      <w:tr w:rsidR="003A166C" w:rsidRPr="003F6905" w14:paraId="0B9E7248" w14:textId="77777777" w:rsidTr="00C56817">
        <w:tc>
          <w:tcPr>
            <w:tcW w:w="2407" w:type="pct"/>
          </w:tcPr>
          <w:p w14:paraId="3F8F0214" w14:textId="77777777" w:rsidR="003A166C" w:rsidRPr="003F6905" w:rsidRDefault="003A166C" w:rsidP="00C56817">
            <w:pPr>
              <w:rPr>
                <w:rFonts w:ascii="Garamond" w:hAnsi="Garamond"/>
                <w:sz w:val="24"/>
                <w:szCs w:val="24"/>
              </w:rPr>
            </w:pPr>
            <w:r w:rsidRPr="003F6905">
              <w:rPr>
                <w:rFonts w:ascii="Garamond" w:hAnsi="Garamond"/>
                <w:sz w:val="24"/>
                <w:szCs w:val="24"/>
              </w:rPr>
              <w:t>Sangat Tidak Setuju</w:t>
            </w:r>
          </w:p>
        </w:tc>
        <w:tc>
          <w:tcPr>
            <w:tcW w:w="926" w:type="pct"/>
          </w:tcPr>
          <w:p w14:paraId="6C4F86F7"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41F9996E"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c>
          <w:tcPr>
            <w:tcW w:w="743" w:type="pct"/>
          </w:tcPr>
          <w:p w14:paraId="1F7FF9CA"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r>
    </w:tbl>
    <w:p w14:paraId="7F861081" w14:textId="16E592DC" w:rsidR="003A166C" w:rsidRPr="003F6905" w:rsidRDefault="003A166C" w:rsidP="003A166C">
      <w:pPr>
        <w:pStyle w:val="Jurnal23BodyArtikelParagraf1"/>
        <w:spacing w:before="0"/>
        <w:ind w:firstLine="720"/>
        <w:rPr>
          <w:szCs w:val="24"/>
          <w:lang w:val="en-US"/>
        </w:rPr>
      </w:pPr>
      <w:r w:rsidRPr="003F6905">
        <w:rPr>
          <w:szCs w:val="24"/>
          <w:lang w:val="en-US"/>
        </w:rPr>
        <w:t>Berdasarkan tabel diatas, 12 responden dengan persentase 31,6 menjawab sangat setuju. 24 responden dengan persentase 63,2 menjawab setuju. 2 responden dengan persentase 5,3 menjawab ragu-ragu. Secara umum pembawaan gaya penyiar dan reporter sudah dimengerti dengan baik oleh responden dalam program berita dunia islam. Karena pembawaan acara program berita dunia islam relatif santai dibandingkan program berita pada umumnnya.</w:t>
      </w:r>
    </w:p>
    <w:p w14:paraId="73189E1B" w14:textId="50B2E5FA" w:rsidR="003A166C" w:rsidRPr="003F6905" w:rsidRDefault="003A166C" w:rsidP="003A166C">
      <w:pPr>
        <w:spacing w:line="240" w:lineRule="auto"/>
        <w:jc w:val="center"/>
        <w:rPr>
          <w:rFonts w:ascii="Garamond" w:hAnsi="Garamond"/>
          <w:b/>
          <w:sz w:val="24"/>
          <w:szCs w:val="24"/>
          <w:lang w:val="en-US"/>
        </w:rPr>
      </w:pPr>
      <w:bookmarkStart w:id="10" w:name="_Toc64407883"/>
      <w:r w:rsidRPr="003F6905">
        <w:rPr>
          <w:rFonts w:ascii="Garamond" w:hAnsi="Garamond"/>
          <w:b/>
          <w:sz w:val="24"/>
          <w:szCs w:val="24"/>
        </w:rPr>
        <w:t xml:space="preserve">Tabel </w:t>
      </w:r>
      <w:r w:rsidRPr="003F6905">
        <w:rPr>
          <w:rFonts w:ascii="Garamond" w:hAnsi="Garamond"/>
          <w:b/>
          <w:sz w:val="24"/>
          <w:szCs w:val="24"/>
          <w:lang w:val="en-US"/>
        </w:rPr>
        <w:t xml:space="preserve">8. </w:t>
      </w:r>
      <w:r w:rsidRPr="003F6905">
        <w:rPr>
          <w:rFonts w:ascii="Garamond" w:hAnsi="Garamond"/>
          <w:b/>
          <w:sz w:val="24"/>
          <w:szCs w:val="24"/>
        </w:rPr>
        <w:t>Tema</w:t>
      </w:r>
      <w:bookmarkEnd w:id="10"/>
      <w:r w:rsidRPr="003F6905">
        <w:rPr>
          <w:rFonts w:ascii="Garamond" w:hAnsi="Garamond"/>
          <w:b/>
          <w:sz w:val="24"/>
          <w:szCs w:val="24"/>
        </w:rPr>
        <w:t xml:space="preserve"> </w:t>
      </w:r>
    </w:p>
    <w:p w14:paraId="12765564" w14:textId="77777777" w:rsidR="003A166C" w:rsidRPr="003F6905" w:rsidRDefault="003A166C" w:rsidP="003A166C">
      <w:pPr>
        <w:spacing w:line="240" w:lineRule="auto"/>
        <w:rPr>
          <w:rFonts w:ascii="Garamond" w:hAnsi="Garamond"/>
          <w:bCs/>
          <w:sz w:val="24"/>
          <w:szCs w:val="24"/>
        </w:rPr>
      </w:pPr>
      <w:r w:rsidRPr="003F6905">
        <w:rPr>
          <w:rFonts w:ascii="Garamond" w:hAnsi="Garamond"/>
          <w:bCs/>
          <w:sz w:val="24"/>
          <w:szCs w:val="24"/>
        </w:rPr>
        <w:t>Tema berita dalam program Berita Dunia Islam menarik perhatian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84"/>
        <w:gridCol w:w="1381"/>
        <w:gridCol w:w="1110"/>
      </w:tblGrid>
      <w:tr w:rsidR="003A166C" w:rsidRPr="003F6905" w14:paraId="2FD0B6E4" w14:textId="77777777" w:rsidTr="00C56817">
        <w:tc>
          <w:tcPr>
            <w:tcW w:w="2407" w:type="pct"/>
          </w:tcPr>
          <w:p w14:paraId="60B6A03D"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Alternatif Jawaban</w:t>
            </w:r>
          </w:p>
        </w:tc>
        <w:tc>
          <w:tcPr>
            <w:tcW w:w="926" w:type="pct"/>
          </w:tcPr>
          <w:p w14:paraId="592E25DE"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N</w:t>
            </w:r>
          </w:p>
        </w:tc>
        <w:tc>
          <w:tcPr>
            <w:tcW w:w="924" w:type="pct"/>
          </w:tcPr>
          <w:p w14:paraId="5A6F8A17"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F</w:t>
            </w:r>
          </w:p>
        </w:tc>
        <w:tc>
          <w:tcPr>
            <w:tcW w:w="743" w:type="pct"/>
          </w:tcPr>
          <w:p w14:paraId="04118966"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w:t>
            </w:r>
          </w:p>
        </w:tc>
      </w:tr>
      <w:tr w:rsidR="003A166C" w:rsidRPr="003F6905" w14:paraId="47BC4D3D" w14:textId="77777777" w:rsidTr="00C56817">
        <w:tc>
          <w:tcPr>
            <w:tcW w:w="2407" w:type="pct"/>
          </w:tcPr>
          <w:p w14:paraId="75052270" w14:textId="77777777" w:rsidR="003A166C" w:rsidRPr="003F6905" w:rsidRDefault="003A166C" w:rsidP="00C56817">
            <w:pPr>
              <w:rPr>
                <w:rFonts w:ascii="Garamond" w:hAnsi="Garamond"/>
                <w:sz w:val="24"/>
                <w:szCs w:val="24"/>
              </w:rPr>
            </w:pPr>
            <w:r w:rsidRPr="003F6905">
              <w:rPr>
                <w:rFonts w:ascii="Garamond" w:hAnsi="Garamond"/>
                <w:sz w:val="24"/>
                <w:szCs w:val="24"/>
              </w:rPr>
              <w:t>Sangat Setuju</w:t>
            </w:r>
          </w:p>
        </w:tc>
        <w:tc>
          <w:tcPr>
            <w:tcW w:w="926" w:type="pct"/>
          </w:tcPr>
          <w:p w14:paraId="61072C2E"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6B36C689" w14:textId="77777777" w:rsidR="003A166C" w:rsidRPr="003F6905" w:rsidRDefault="003A166C" w:rsidP="00C56817">
            <w:pPr>
              <w:jc w:val="center"/>
              <w:rPr>
                <w:rFonts w:ascii="Garamond" w:hAnsi="Garamond"/>
                <w:sz w:val="24"/>
                <w:szCs w:val="24"/>
              </w:rPr>
            </w:pPr>
            <w:r w:rsidRPr="003F6905">
              <w:rPr>
                <w:rFonts w:ascii="Garamond" w:hAnsi="Garamond"/>
                <w:sz w:val="24"/>
                <w:szCs w:val="24"/>
              </w:rPr>
              <w:t>18</w:t>
            </w:r>
          </w:p>
        </w:tc>
        <w:tc>
          <w:tcPr>
            <w:tcW w:w="743" w:type="pct"/>
          </w:tcPr>
          <w:p w14:paraId="2F6B7034" w14:textId="77777777" w:rsidR="003A166C" w:rsidRPr="003F6905" w:rsidRDefault="003A166C" w:rsidP="00C56817">
            <w:pPr>
              <w:jc w:val="center"/>
              <w:rPr>
                <w:rFonts w:ascii="Garamond" w:hAnsi="Garamond"/>
                <w:sz w:val="24"/>
                <w:szCs w:val="24"/>
              </w:rPr>
            </w:pPr>
            <w:r w:rsidRPr="003F6905">
              <w:rPr>
                <w:rFonts w:ascii="Garamond" w:hAnsi="Garamond"/>
                <w:sz w:val="24"/>
                <w:szCs w:val="24"/>
              </w:rPr>
              <w:t>47,4%</w:t>
            </w:r>
          </w:p>
        </w:tc>
      </w:tr>
      <w:tr w:rsidR="003A166C" w:rsidRPr="003F6905" w14:paraId="5F17977B" w14:textId="77777777" w:rsidTr="00C56817">
        <w:tc>
          <w:tcPr>
            <w:tcW w:w="2407" w:type="pct"/>
          </w:tcPr>
          <w:p w14:paraId="1DEBE88A" w14:textId="77777777" w:rsidR="003A166C" w:rsidRPr="003F6905" w:rsidRDefault="003A166C" w:rsidP="00C56817">
            <w:pPr>
              <w:rPr>
                <w:rFonts w:ascii="Garamond" w:hAnsi="Garamond"/>
                <w:sz w:val="24"/>
                <w:szCs w:val="24"/>
              </w:rPr>
            </w:pPr>
            <w:r w:rsidRPr="003F6905">
              <w:rPr>
                <w:rFonts w:ascii="Garamond" w:hAnsi="Garamond"/>
                <w:sz w:val="24"/>
                <w:szCs w:val="24"/>
              </w:rPr>
              <w:t>Setuju</w:t>
            </w:r>
          </w:p>
        </w:tc>
        <w:tc>
          <w:tcPr>
            <w:tcW w:w="926" w:type="pct"/>
          </w:tcPr>
          <w:p w14:paraId="7E44C5A1"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2F5EA6FA" w14:textId="77777777" w:rsidR="003A166C" w:rsidRPr="003F6905" w:rsidRDefault="003A166C" w:rsidP="00C56817">
            <w:pPr>
              <w:jc w:val="center"/>
              <w:rPr>
                <w:rFonts w:ascii="Garamond" w:hAnsi="Garamond"/>
                <w:sz w:val="24"/>
                <w:szCs w:val="24"/>
              </w:rPr>
            </w:pPr>
            <w:r w:rsidRPr="003F6905">
              <w:rPr>
                <w:rFonts w:ascii="Garamond" w:hAnsi="Garamond"/>
                <w:sz w:val="24"/>
                <w:szCs w:val="24"/>
              </w:rPr>
              <w:t>19</w:t>
            </w:r>
          </w:p>
        </w:tc>
        <w:tc>
          <w:tcPr>
            <w:tcW w:w="743" w:type="pct"/>
          </w:tcPr>
          <w:p w14:paraId="5D389777" w14:textId="77777777" w:rsidR="003A166C" w:rsidRPr="003F6905" w:rsidRDefault="003A166C" w:rsidP="00C56817">
            <w:pPr>
              <w:jc w:val="center"/>
              <w:rPr>
                <w:rFonts w:ascii="Garamond" w:hAnsi="Garamond"/>
                <w:sz w:val="24"/>
                <w:szCs w:val="24"/>
              </w:rPr>
            </w:pPr>
            <w:r w:rsidRPr="003F6905">
              <w:rPr>
                <w:rFonts w:ascii="Garamond" w:hAnsi="Garamond"/>
                <w:sz w:val="24"/>
                <w:szCs w:val="24"/>
              </w:rPr>
              <w:t>50%</w:t>
            </w:r>
          </w:p>
        </w:tc>
      </w:tr>
      <w:tr w:rsidR="003A166C" w:rsidRPr="003F6905" w14:paraId="3948C7EC" w14:textId="77777777" w:rsidTr="00C56817">
        <w:tc>
          <w:tcPr>
            <w:tcW w:w="2407" w:type="pct"/>
          </w:tcPr>
          <w:p w14:paraId="271B2F10" w14:textId="77777777" w:rsidR="003A166C" w:rsidRPr="003F6905" w:rsidRDefault="003A166C" w:rsidP="00C56817">
            <w:pPr>
              <w:rPr>
                <w:rFonts w:ascii="Garamond" w:hAnsi="Garamond"/>
                <w:sz w:val="24"/>
                <w:szCs w:val="24"/>
              </w:rPr>
            </w:pPr>
            <w:r w:rsidRPr="003F6905">
              <w:rPr>
                <w:rFonts w:ascii="Garamond" w:hAnsi="Garamond"/>
                <w:sz w:val="24"/>
                <w:szCs w:val="24"/>
              </w:rPr>
              <w:t>Ragu-ragu</w:t>
            </w:r>
          </w:p>
        </w:tc>
        <w:tc>
          <w:tcPr>
            <w:tcW w:w="926" w:type="pct"/>
          </w:tcPr>
          <w:p w14:paraId="58E9496F"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08B31240" w14:textId="77777777" w:rsidR="003A166C" w:rsidRPr="003F6905" w:rsidRDefault="003A166C" w:rsidP="00C56817">
            <w:pPr>
              <w:jc w:val="center"/>
              <w:rPr>
                <w:rFonts w:ascii="Garamond" w:hAnsi="Garamond"/>
                <w:sz w:val="24"/>
                <w:szCs w:val="24"/>
              </w:rPr>
            </w:pPr>
            <w:r w:rsidRPr="003F6905">
              <w:rPr>
                <w:rFonts w:ascii="Garamond" w:hAnsi="Garamond"/>
                <w:sz w:val="24"/>
                <w:szCs w:val="24"/>
              </w:rPr>
              <w:t>1</w:t>
            </w:r>
          </w:p>
        </w:tc>
        <w:tc>
          <w:tcPr>
            <w:tcW w:w="743" w:type="pct"/>
          </w:tcPr>
          <w:p w14:paraId="58CFDC71" w14:textId="77777777" w:rsidR="003A166C" w:rsidRPr="003F6905" w:rsidRDefault="003A166C" w:rsidP="00C56817">
            <w:pPr>
              <w:jc w:val="center"/>
              <w:rPr>
                <w:rFonts w:ascii="Garamond" w:hAnsi="Garamond"/>
                <w:sz w:val="24"/>
                <w:szCs w:val="24"/>
              </w:rPr>
            </w:pPr>
            <w:r w:rsidRPr="003F6905">
              <w:rPr>
                <w:rFonts w:ascii="Garamond" w:hAnsi="Garamond"/>
                <w:sz w:val="24"/>
                <w:szCs w:val="24"/>
              </w:rPr>
              <w:t>2,6%</w:t>
            </w:r>
          </w:p>
        </w:tc>
      </w:tr>
      <w:tr w:rsidR="003A166C" w:rsidRPr="003F6905" w14:paraId="76F13E51" w14:textId="77777777" w:rsidTr="00C56817">
        <w:tc>
          <w:tcPr>
            <w:tcW w:w="2407" w:type="pct"/>
          </w:tcPr>
          <w:p w14:paraId="382A7FA7" w14:textId="77777777" w:rsidR="003A166C" w:rsidRPr="003F6905" w:rsidRDefault="003A166C" w:rsidP="00C56817">
            <w:pPr>
              <w:rPr>
                <w:rFonts w:ascii="Garamond" w:hAnsi="Garamond"/>
                <w:sz w:val="24"/>
                <w:szCs w:val="24"/>
              </w:rPr>
            </w:pPr>
            <w:r w:rsidRPr="003F6905">
              <w:rPr>
                <w:rFonts w:ascii="Garamond" w:hAnsi="Garamond"/>
                <w:sz w:val="24"/>
                <w:szCs w:val="24"/>
              </w:rPr>
              <w:t>Tidak Setuju</w:t>
            </w:r>
          </w:p>
        </w:tc>
        <w:tc>
          <w:tcPr>
            <w:tcW w:w="926" w:type="pct"/>
          </w:tcPr>
          <w:p w14:paraId="516FF81E"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4F8E778E"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c>
          <w:tcPr>
            <w:tcW w:w="743" w:type="pct"/>
          </w:tcPr>
          <w:p w14:paraId="278D6891"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r>
      <w:tr w:rsidR="003A166C" w:rsidRPr="003F6905" w14:paraId="2ACE47EF" w14:textId="77777777" w:rsidTr="00C56817">
        <w:tc>
          <w:tcPr>
            <w:tcW w:w="2407" w:type="pct"/>
          </w:tcPr>
          <w:p w14:paraId="1FF099BF" w14:textId="77777777" w:rsidR="003A166C" w:rsidRPr="003F6905" w:rsidRDefault="003A166C" w:rsidP="00C56817">
            <w:pPr>
              <w:rPr>
                <w:rFonts w:ascii="Garamond" w:hAnsi="Garamond"/>
                <w:sz w:val="24"/>
                <w:szCs w:val="24"/>
              </w:rPr>
            </w:pPr>
            <w:r w:rsidRPr="003F6905">
              <w:rPr>
                <w:rFonts w:ascii="Garamond" w:hAnsi="Garamond"/>
                <w:sz w:val="24"/>
                <w:szCs w:val="24"/>
              </w:rPr>
              <w:t>Sangat Tidak Setuju</w:t>
            </w:r>
          </w:p>
        </w:tc>
        <w:tc>
          <w:tcPr>
            <w:tcW w:w="926" w:type="pct"/>
          </w:tcPr>
          <w:p w14:paraId="6C46F2A6"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78D7C855"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c>
          <w:tcPr>
            <w:tcW w:w="743" w:type="pct"/>
          </w:tcPr>
          <w:p w14:paraId="092D52CD"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r>
    </w:tbl>
    <w:p w14:paraId="003FB926" w14:textId="42EC96EB" w:rsidR="003A166C" w:rsidRPr="003F6905" w:rsidRDefault="003A166C" w:rsidP="003A166C">
      <w:pPr>
        <w:pStyle w:val="Jurnal23BodyArtikelParagraf1"/>
        <w:spacing w:before="0"/>
        <w:ind w:firstLine="720"/>
        <w:rPr>
          <w:szCs w:val="24"/>
          <w:lang w:val="en-US"/>
        </w:rPr>
      </w:pPr>
      <w:r w:rsidRPr="003F6905">
        <w:rPr>
          <w:szCs w:val="24"/>
          <w:lang w:val="en-US"/>
        </w:rPr>
        <w:t>Berdasarkan tabel diatas, 18 responden dengan persentase 47,4 menjawab sangat setuju. 19 responden dengan persentase 50 menjawab setuju. 1 responden dengan persentase 2,6 menjawab ragu-ragu. Program berita dunia islam memang memiliki konsep memberikan kesempatan untuk memilih berita bagi para pendengarnya. Namun setiap harinya program ini juga memiliki tema besar yang akan dibahas di akhir segmen acara. Responden berpendapat bahwa tema besar dalam program ini menarik perhatian.</w:t>
      </w:r>
    </w:p>
    <w:p w14:paraId="75CF33FA" w14:textId="2C848E1C" w:rsidR="003A166C" w:rsidRPr="003F6905" w:rsidRDefault="003A166C" w:rsidP="003A166C">
      <w:pPr>
        <w:spacing w:line="240" w:lineRule="auto"/>
        <w:jc w:val="center"/>
        <w:rPr>
          <w:rFonts w:ascii="Garamond" w:hAnsi="Garamond"/>
          <w:b/>
          <w:sz w:val="24"/>
          <w:szCs w:val="24"/>
        </w:rPr>
      </w:pPr>
      <w:bookmarkStart w:id="11" w:name="_Toc64407884"/>
      <w:r w:rsidRPr="003F6905">
        <w:rPr>
          <w:rFonts w:ascii="Garamond" w:hAnsi="Garamond"/>
          <w:b/>
          <w:sz w:val="24"/>
          <w:szCs w:val="24"/>
        </w:rPr>
        <w:t xml:space="preserve">Tabel </w:t>
      </w:r>
      <w:r w:rsidR="002012EB" w:rsidRPr="003F6905">
        <w:rPr>
          <w:rFonts w:ascii="Garamond" w:hAnsi="Garamond"/>
          <w:b/>
          <w:sz w:val="24"/>
          <w:szCs w:val="24"/>
          <w:lang w:val="en-US"/>
        </w:rPr>
        <w:t>9</w:t>
      </w:r>
      <w:r w:rsidRPr="003F6905">
        <w:rPr>
          <w:rFonts w:ascii="Garamond" w:hAnsi="Garamond"/>
          <w:b/>
          <w:sz w:val="24"/>
          <w:szCs w:val="24"/>
        </w:rPr>
        <w:t>. Tren (Isu Terbaru)</w:t>
      </w:r>
      <w:bookmarkEnd w:id="11"/>
    </w:p>
    <w:p w14:paraId="290A073E" w14:textId="77777777" w:rsidR="003A166C" w:rsidRPr="003F6905" w:rsidRDefault="003A166C" w:rsidP="003A166C">
      <w:pPr>
        <w:spacing w:line="240" w:lineRule="auto"/>
        <w:jc w:val="both"/>
        <w:rPr>
          <w:rFonts w:ascii="Garamond" w:hAnsi="Garamond"/>
          <w:bCs/>
          <w:sz w:val="24"/>
          <w:szCs w:val="24"/>
        </w:rPr>
      </w:pPr>
      <w:r w:rsidRPr="003F6905">
        <w:rPr>
          <w:rFonts w:ascii="Garamond" w:hAnsi="Garamond"/>
          <w:bCs/>
          <w:sz w:val="24"/>
          <w:szCs w:val="24"/>
        </w:rPr>
        <w:t>Isi berita dunia islam sudah mengikuti isu terbaru di masyarakat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84"/>
        <w:gridCol w:w="1381"/>
        <w:gridCol w:w="1110"/>
      </w:tblGrid>
      <w:tr w:rsidR="003A166C" w:rsidRPr="003F6905" w14:paraId="385998F0" w14:textId="77777777" w:rsidTr="00C56817">
        <w:tc>
          <w:tcPr>
            <w:tcW w:w="2407" w:type="pct"/>
          </w:tcPr>
          <w:p w14:paraId="00C48E19"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Alternatif Jawaban</w:t>
            </w:r>
          </w:p>
        </w:tc>
        <w:tc>
          <w:tcPr>
            <w:tcW w:w="926" w:type="pct"/>
          </w:tcPr>
          <w:p w14:paraId="0F8C0DE2"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N</w:t>
            </w:r>
          </w:p>
        </w:tc>
        <w:tc>
          <w:tcPr>
            <w:tcW w:w="924" w:type="pct"/>
          </w:tcPr>
          <w:p w14:paraId="0AFD3E72"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F</w:t>
            </w:r>
          </w:p>
        </w:tc>
        <w:tc>
          <w:tcPr>
            <w:tcW w:w="743" w:type="pct"/>
          </w:tcPr>
          <w:p w14:paraId="305141E4" w14:textId="77777777" w:rsidR="003A166C" w:rsidRPr="003F6905" w:rsidRDefault="003A166C" w:rsidP="00C56817">
            <w:pPr>
              <w:jc w:val="center"/>
              <w:rPr>
                <w:rFonts w:ascii="Garamond" w:hAnsi="Garamond"/>
                <w:b/>
                <w:sz w:val="24"/>
                <w:szCs w:val="24"/>
              </w:rPr>
            </w:pPr>
            <w:r w:rsidRPr="003F6905">
              <w:rPr>
                <w:rFonts w:ascii="Garamond" w:hAnsi="Garamond"/>
                <w:b/>
                <w:sz w:val="24"/>
                <w:szCs w:val="24"/>
              </w:rPr>
              <w:t>%</w:t>
            </w:r>
          </w:p>
        </w:tc>
      </w:tr>
      <w:tr w:rsidR="003A166C" w:rsidRPr="003F6905" w14:paraId="741A99C2" w14:textId="77777777" w:rsidTr="00C56817">
        <w:tc>
          <w:tcPr>
            <w:tcW w:w="2407" w:type="pct"/>
          </w:tcPr>
          <w:p w14:paraId="604D0DDC" w14:textId="77777777" w:rsidR="003A166C" w:rsidRPr="003F6905" w:rsidRDefault="003A166C" w:rsidP="00C56817">
            <w:pPr>
              <w:rPr>
                <w:rFonts w:ascii="Garamond" w:hAnsi="Garamond"/>
                <w:sz w:val="24"/>
                <w:szCs w:val="24"/>
              </w:rPr>
            </w:pPr>
            <w:r w:rsidRPr="003F6905">
              <w:rPr>
                <w:rFonts w:ascii="Garamond" w:hAnsi="Garamond"/>
                <w:sz w:val="24"/>
                <w:szCs w:val="24"/>
              </w:rPr>
              <w:t>Sangat Setuju</w:t>
            </w:r>
          </w:p>
        </w:tc>
        <w:tc>
          <w:tcPr>
            <w:tcW w:w="926" w:type="pct"/>
          </w:tcPr>
          <w:p w14:paraId="07198AD7"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79F00C61" w14:textId="77777777" w:rsidR="003A166C" w:rsidRPr="003F6905" w:rsidRDefault="003A166C" w:rsidP="00C56817">
            <w:pPr>
              <w:jc w:val="center"/>
              <w:rPr>
                <w:rFonts w:ascii="Garamond" w:hAnsi="Garamond"/>
                <w:sz w:val="24"/>
                <w:szCs w:val="24"/>
              </w:rPr>
            </w:pPr>
            <w:r w:rsidRPr="003F6905">
              <w:rPr>
                <w:rFonts w:ascii="Garamond" w:hAnsi="Garamond"/>
                <w:sz w:val="24"/>
                <w:szCs w:val="24"/>
              </w:rPr>
              <w:t>15</w:t>
            </w:r>
          </w:p>
        </w:tc>
        <w:tc>
          <w:tcPr>
            <w:tcW w:w="743" w:type="pct"/>
          </w:tcPr>
          <w:p w14:paraId="0917E0E0"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39,5%</w:t>
            </w:r>
          </w:p>
        </w:tc>
      </w:tr>
      <w:tr w:rsidR="003A166C" w:rsidRPr="003F6905" w14:paraId="7CBC9D13" w14:textId="77777777" w:rsidTr="00C56817">
        <w:tc>
          <w:tcPr>
            <w:tcW w:w="2407" w:type="pct"/>
          </w:tcPr>
          <w:p w14:paraId="3B89A402" w14:textId="77777777" w:rsidR="003A166C" w:rsidRPr="003F6905" w:rsidRDefault="003A166C" w:rsidP="00C56817">
            <w:pPr>
              <w:rPr>
                <w:rFonts w:ascii="Garamond" w:hAnsi="Garamond"/>
                <w:sz w:val="24"/>
                <w:szCs w:val="24"/>
              </w:rPr>
            </w:pPr>
            <w:r w:rsidRPr="003F6905">
              <w:rPr>
                <w:rFonts w:ascii="Garamond" w:hAnsi="Garamond"/>
                <w:sz w:val="24"/>
                <w:szCs w:val="24"/>
              </w:rPr>
              <w:t>Setuju</w:t>
            </w:r>
          </w:p>
        </w:tc>
        <w:tc>
          <w:tcPr>
            <w:tcW w:w="926" w:type="pct"/>
          </w:tcPr>
          <w:p w14:paraId="2A65B65F"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1B122598" w14:textId="77777777" w:rsidR="003A166C" w:rsidRPr="003F6905" w:rsidRDefault="003A166C" w:rsidP="00C56817">
            <w:pPr>
              <w:jc w:val="center"/>
              <w:rPr>
                <w:rFonts w:ascii="Garamond" w:hAnsi="Garamond"/>
                <w:sz w:val="24"/>
                <w:szCs w:val="24"/>
              </w:rPr>
            </w:pPr>
            <w:r w:rsidRPr="003F6905">
              <w:rPr>
                <w:rFonts w:ascii="Garamond" w:hAnsi="Garamond"/>
                <w:sz w:val="24"/>
                <w:szCs w:val="24"/>
              </w:rPr>
              <w:t>22</w:t>
            </w:r>
          </w:p>
        </w:tc>
        <w:tc>
          <w:tcPr>
            <w:tcW w:w="743" w:type="pct"/>
          </w:tcPr>
          <w:p w14:paraId="2238EBD9" w14:textId="77777777" w:rsidR="003A166C" w:rsidRPr="003F6905" w:rsidRDefault="003A166C" w:rsidP="00C56817">
            <w:pPr>
              <w:jc w:val="center"/>
              <w:rPr>
                <w:rFonts w:ascii="Garamond" w:hAnsi="Garamond"/>
                <w:sz w:val="24"/>
                <w:szCs w:val="24"/>
              </w:rPr>
            </w:pPr>
            <w:r w:rsidRPr="003F6905">
              <w:rPr>
                <w:rFonts w:ascii="Garamond" w:hAnsi="Garamond"/>
                <w:sz w:val="24"/>
                <w:szCs w:val="24"/>
              </w:rPr>
              <w:t>57,9%</w:t>
            </w:r>
          </w:p>
        </w:tc>
      </w:tr>
      <w:tr w:rsidR="003A166C" w:rsidRPr="003F6905" w14:paraId="7618E707" w14:textId="77777777" w:rsidTr="00C56817">
        <w:tc>
          <w:tcPr>
            <w:tcW w:w="2407" w:type="pct"/>
          </w:tcPr>
          <w:p w14:paraId="6AE2D969" w14:textId="77777777" w:rsidR="003A166C" w:rsidRPr="003F6905" w:rsidRDefault="003A166C" w:rsidP="00C56817">
            <w:pPr>
              <w:rPr>
                <w:rFonts w:ascii="Garamond" w:hAnsi="Garamond"/>
                <w:sz w:val="24"/>
                <w:szCs w:val="24"/>
              </w:rPr>
            </w:pPr>
            <w:r w:rsidRPr="003F6905">
              <w:rPr>
                <w:rFonts w:ascii="Garamond" w:hAnsi="Garamond"/>
                <w:sz w:val="24"/>
                <w:szCs w:val="24"/>
              </w:rPr>
              <w:t>Ragu-ragu</w:t>
            </w:r>
          </w:p>
        </w:tc>
        <w:tc>
          <w:tcPr>
            <w:tcW w:w="926" w:type="pct"/>
          </w:tcPr>
          <w:p w14:paraId="1BBB868F"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0425E7B5" w14:textId="77777777" w:rsidR="003A166C" w:rsidRPr="003F6905" w:rsidRDefault="003A166C" w:rsidP="00C56817">
            <w:pPr>
              <w:jc w:val="center"/>
              <w:rPr>
                <w:rFonts w:ascii="Garamond" w:hAnsi="Garamond"/>
                <w:sz w:val="24"/>
                <w:szCs w:val="24"/>
              </w:rPr>
            </w:pPr>
            <w:r w:rsidRPr="003F6905">
              <w:rPr>
                <w:rFonts w:ascii="Garamond" w:hAnsi="Garamond"/>
                <w:sz w:val="24"/>
                <w:szCs w:val="24"/>
              </w:rPr>
              <w:t>1</w:t>
            </w:r>
          </w:p>
        </w:tc>
        <w:tc>
          <w:tcPr>
            <w:tcW w:w="743" w:type="pct"/>
          </w:tcPr>
          <w:p w14:paraId="3D36B05E" w14:textId="77777777" w:rsidR="003A166C" w:rsidRPr="003F6905" w:rsidRDefault="003A166C" w:rsidP="00C56817">
            <w:pPr>
              <w:jc w:val="center"/>
              <w:rPr>
                <w:rFonts w:ascii="Garamond" w:hAnsi="Garamond"/>
                <w:sz w:val="24"/>
                <w:szCs w:val="24"/>
              </w:rPr>
            </w:pPr>
            <w:r w:rsidRPr="003F6905">
              <w:rPr>
                <w:rFonts w:ascii="Garamond" w:hAnsi="Garamond"/>
                <w:sz w:val="24"/>
                <w:szCs w:val="24"/>
              </w:rPr>
              <w:t>2,6%</w:t>
            </w:r>
          </w:p>
        </w:tc>
      </w:tr>
      <w:tr w:rsidR="003A166C" w:rsidRPr="003F6905" w14:paraId="07696F2E" w14:textId="77777777" w:rsidTr="00C56817">
        <w:tc>
          <w:tcPr>
            <w:tcW w:w="2407" w:type="pct"/>
          </w:tcPr>
          <w:p w14:paraId="3463F26D" w14:textId="77777777" w:rsidR="003A166C" w:rsidRPr="003F6905" w:rsidRDefault="003A166C" w:rsidP="00C56817">
            <w:pPr>
              <w:rPr>
                <w:rFonts w:ascii="Garamond" w:hAnsi="Garamond"/>
                <w:sz w:val="24"/>
                <w:szCs w:val="24"/>
              </w:rPr>
            </w:pPr>
            <w:r w:rsidRPr="003F6905">
              <w:rPr>
                <w:rFonts w:ascii="Garamond" w:hAnsi="Garamond"/>
                <w:sz w:val="24"/>
                <w:szCs w:val="24"/>
              </w:rPr>
              <w:t>Tidak Setuju</w:t>
            </w:r>
          </w:p>
        </w:tc>
        <w:tc>
          <w:tcPr>
            <w:tcW w:w="926" w:type="pct"/>
          </w:tcPr>
          <w:p w14:paraId="7958153D"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4333B69A"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c>
          <w:tcPr>
            <w:tcW w:w="743" w:type="pct"/>
          </w:tcPr>
          <w:p w14:paraId="31F10C16"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r>
      <w:tr w:rsidR="003A166C" w:rsidRPr="003F6905" w14:paraId="1DB07F7F" w14:textId="77777777" w:rsidTr="00C56817">
        <w:tc>
          <w:tcPr>
            <w:tcW w:w="2407" w:type="pct"/>
          </w:tcPr>
          <w:p w14:paraId="72DADA40" w14:textId="77777777" w:rsidR="003A166C" w:rsidRPr="003F6905" w:rsidRDefault="003A166C" w:rsidP="00C56817">
            <w:pPr>
              <w:rPr>
                <w:rFonts w:ascii="Garamond" w:hAnsi="Garamond"/>
                <w:sz w:val="24"/>
                <w:szCs w:val="24"/>
              </w:rPr>
            </w:pPr>
            <w:r w:rsidRPr="003F6905">
              <w:rPr>
                <w:rFonts w:ascii="Garamond" w:hAnsi="Garamond"/>
                <w:sz w:val="24"/>
                <w:szCs w:val="24"/>
              </w:rPr>
              <w:lastRenderedPageBreak/>
              <w:t>Sangat Tidak Setuju</w:t>
            </w:r>
          </w:p>
        </w:tc>
        <w:tc>
          <w:tcPr>
            <w:tcW w:w="926" w:type="pct"/>
          </w:tcPr>
          <w:p w14:paraId="50F3BF56" w14:textId="77777777" w:rsidR="003A166C" w:rsidRPr="003F6905" w:rsidRDefault="003A166C" w:rsidP="00C56817">
            <w:pPr>
              <w:jc w:val="center"/>
              <w:rPr>
                <w:rFonts w:ascii="Garamond" w:hAnsi="Garamond"/>
                <w:sz w:val="24"/>
                <w:szCs w:val="24"/>
              </w:rPr>
            </w:pPr>
            <w:r w:rsidRPr="003F6905">
              <w:rPr>
                <w:rFonts w:ascii="Garamond" w:hAnsi="Garamond"/>
                <w:sz w:val="24"/>
                <w:szCs w:val="24"/>
              </w:rPr>
              <w:t>38</w:t>
            </w:r>
          </w:p>
        </w:tc>
        <w:tc>
          <w:tcPr>
            <w:tcW w:w="924" w:type="pct"/>
          </w:tcPr>
          <w:p w14:paraId="32002A46"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c>
          <w:tcPr>
            <w:tcW w:w="743" w:type="pct"/>
          </w:tcPr>
          <w:p w14:paraId="4B6285B6" w14:textId="77777777" w:rsidR="003A166C" w:rsidRPr="003F6905" w:rsidRDefault="003A166C" w:rsidP="00C56817">
            <w:pPr>
              <w:jc w:val="center"/>
              <w:rPr>
                <w:rFonts w:ascii="Garamond" w:hAnsi="Garamond"/>
                <w:sz w:val="24"/>
                <w:szCs w:val="24"/>
              </w:rPr>
            </w:pPr>
            <w:r w:rsidRPr="003F6905">
              <w:rPr>
                <w:rFonts w:ascii="Garamond" w:hAnsi="Garamond"/>
                <w:sz w:val="24"/>
                <w:szCs w:val="24"/>
              </w:rPr>
              <w:t>0%</w:t>
            </w:r>
          </w:p>
        </w:tc>
      </w:tr>
    </w:tbl>
    <w:p w14:paraId="09667D88" w14:textId="761AE0D8" w:rsidR="003A166C" w:rsidRPr="003F6905" w:rsidRDefault="002012EB" w:rsidP="002012EB">
      <w:pPr>
        <w:pStyle w:val="Jurnal23BodyArtikelParagraf1"/>
        <w:spacing w:before="0"/>
        <w:ind w:firstLine="720"/>
        <w:rPr>
          <w:szCs w:val="24"/>
          <w:lang w:val="en-US"/>
        </w:rPr>
      </w:pPr>
      <w:r w:rsidRPr="003F6905">
        <w:rPr>
          <w:szCs w:val="24"/>
          <w:lang w:val="en-US"/>
        </w:rPr>
        <w:t>Berdasarkan tabel diatas, 15 responden dengan persentase 39,5 menjawab sangat setuju. 22 responden dengan persentase 57,9 menjawab setuju. 1 responden dengan persentase 2,6 menjawab ragu-ragu.  Setiap program berita memang dituntut untuk memberikan isu terhangat yang menarik bagi masyarakat. Program berita dunia islam juga menerapkan hal yang sama dalam penyajian beritanya.</w:t>
      </w:r>
    </w:p>
    <w:p w14:paraId="49D6A1DB" w14:textId="310B7C68" w:rsidR="002012EB" w:rsidRPr="003F6905" w:rsidRDefault="002012EB" w:rsidP="002012EB">
      <w:pPr>
        <w:spacing w:line="240" w:lineRule="auto"/>
        <w:jc w:val="center"/>
        <w:rPr>
          <w:rFonts w:ascii="Garamond" w:hAnsi="Garamond"/>
          <w:b/>
          <w:sz w:val="24"/>
          <w:szCs w:val="24"/>
        </w:rPr>
      </w:pPr>
      <w:bookmarkStart w:id="12" w:name="_Toc64407885"/>
      <w:r w:rsidRPr="003F6905">
        <w:rPr>
          <w:rFonts w:ascii="Garamond" w:hAnsi="Garamond"/>
          <w:b/>
          <w:sz w:val="24"/>
          <w:szCs w:val="24"/>
        </w:rPr>
        <w:t xml:space="preserve">Tabel </w:t>
      </w:r>
      <w:r w:rsidRPr="003F6905">
        <w:rPr>
          <w:rFonts w:ascii="Garamond" w:hAnsi="Garamond"/>
          <w:b/>
          <w:sz w:val="24"/>
          <w:szCs w:val="24"/>
          <w:lang w:val="en-US"/>
        </w:rPr>
        <w:t xml:space="preserve">10. </w:t>
      </w:r>
      <w:r w:rsidRPr="003F6905">
        <w:rPr>
          <w:rFonts w:ascii="Garamond" w:hAnsi="Garamond"/>
          <w:b/>
          <w:sz w:val="24"/>
          <w:szCs w:val="24"/>
        </w:rPr>
        <w:t>Informasi yang Mudah Dipahami</w:t>
      </w:r>
      <w:bookmarkEnd w:id="12"/>
    </w:p>
    <w:p w14:paraId="4A0C2FD1" w14:textId="77777777" w:rsidR="002012EB" w:rsidRPr="003F6905" w:rsidRDefault="002012EB" w:rsidP="002012EB">
      <w:pPr>
        <w:spacing w:line="240" w:lineRule="auto"/>
        <w:jc w:val="both"/>
        <w:rPr>
          <w:rFonts w:ascii="Garamond" w:hAnsi="Garamond"/>
          <w:bCs/>
          <w:sz w:val="24"/>
          <w:szCs w:val="24"/>
        </w:rPr>
      </w:pPr>
      <w:r w:rsidRPr="003F6905">
        <w:rPr>
          <w:rFonts w:ascii="Garamond" w:hAnsi="Garamond"/>
          <w:bCs/>
          <w:sz w:val="24"/>
          <w:szCs w:val="24"/>
        </w:rPr>
        <w:t>Informasi yang disajikan berita dunia islam mudah dipahami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84"/>
        <w:gridCol w:w="1381"/>
        <w:gridCol w:w="1110"/>
      </w:tblGrid>
      <w:tr w:rsidR="002012EB" w:rsidRPr="003F6905" w14:paraId="3328232C" w14:textId="77777777" w:rsidTr="00C56817">
        <w:tc>
          <w:tcPr>
            <w:tcW w:w="2407" w:type="pct"/>
          </w:tcPr>
          <w:p w14:paraId="509335EC" w14:textId="77777777" w:rsidR="002012EB" w:rsidRPr="003F6905" w:rsidRDefault="002012EB" w:rsidP="00C56817">
            <w:pPr>
              <w:jc w:val="center"/>
              <w:rPr>
                <w:rFonts w:ascii="Garamond" w:hAnsi="Garamond"/>
                <w:b/>
                <w:sz w:val="24"/>
                <w:szCs w:val="24"/>
              </w:rPr>
            </w:pPr>
            <w:r w:rsidRPr="003F6905">
              <w:rPr>
                <w:rFonts w:ascii="Garamond" w:hAnsi="Garamond"/>
                <w:b/>
                <w:sz w:val="24"/>
                <w:szCs w:val="24"/>
              </w:rPr>
              <w:t>Alternatif Jawaban</w:t>
            </w:r>
          </w:p>
        </w:tc>
        <w:tc>
          <w:tcPr>
            <w:tcW w:w="926" w:type="pct"/>
          </w:tcPr>
          <w:p w14:paraId="3A888623" w14:textId="77777777" w:rsidR="002012EB" w:rsidRPr="003F6905" w:rsidRDefault="002012EB" w:rsidP="00C56817">
            <w:pPr>
              <w:jc w:val="center"/>
              <w:rPr>
                <w:rFonts w:ascii="Garamond" w:hAnsi="Garamond"/>
                <w:b/>
                <w:sz w:val="24"/>
                <w:szCs w:val="24"/>
              </w:rPr>
            </w:pPr>
            <w:r w:rsidRPr="003F6905">
              <w:rPr>
                <w:rFonts w:ascii="Garamond" w:hAnsi="Garamond"/>
                <w:b/>
                <w:sz w:val="24"/>
                <w:szCs w:val="24"/>
              </w:rPr>
              <w:t>N</w:t>
            </w:r>
          </w:p>
        </w:tc>
        <w:tc>
          <w:tcPr>
            <w:tcW w:w="924" w:type="pct"/>
          </w:tcPr>
          <w:p w14:paraId="228EB9AB" w14:textId="77777777" w:rsidR="002012EB" w:rsidRPr="003F6905" w:rsidRDefault="002012EB" w:rsidP="00C56817">
            <w:pPr>
              <w:jc w:val="center"/>
              <w:rPr>
                <w:rFonts w:ascii="Garamond" w:hAnsi="Garamond"/>
                <w:b/>
                <w:sz w:val="24"/>
                <w:szCs w:val="24"/>
              </w:rPr>
            </w:pPr>
            <w:r w:rsidRPr="003F6905">
              <w:rPr>
                <w:rFonts w:ascii="Garamond" w:hAnsi="Garamond"/>
                <w:b/>
                <w:sz w:val="24"/>
                <w:szCs w:val="24"/>
              </w:rPr>
              <w:t>F</w:t>
            </w:r>
          </w:p>
        </w:tc>
        <w:tc>
          <w:tcPr>
            <w:tcW w:w="743" w:type="pct"/>
          </w:tcPr>
          <w:p w14:paraId="58759D80" w14:textId="77777777" w:rsidR="002012EB" w:rsidRPr="003F6905" w:rsidRDefault="002012EB" w:rsidP="00C56817">
            <w:pPr>
              <w:jc w:val="center"/>
              <w:rPr>
                <w:rFonts w:ascii="Garamond" w:hAnsi="Garamond"/>
                <w:b/>
                <w:sz w:val="24"/>
                <w:szCs w:val="24"/>
              </w:rPr>
            </w:pPr>
            <w:r w:rsidRPr="003F6905">
              <w:rPr>
                <w:rFonts w:ascii="Garamond" w:hAnsi="Garamond"/>
                <w:b/>
                <w:sz w:val="24"/>
                <w:szCs w:val="24"/>
              </w:rPr>
              <w:t>%</w:t>
            </w:r>
          </w:p>
        </w:tc>
      </w:tr>
      <w:tr w:rsidR="002012EB" w:rsidRPr="003F6905" w14:paraId="55641A48" w14:textId="77777777" w:rsidTr="00C56817">
        <w:tc>
          <w:tcPr>
            <w:tcW w:w="2407" w:type="pct"/>
          </w:tcPr>
          <w:p w14:paraId="25DA2980" w14:textId="77777777" w:rsidR="002012EB" w:rsidRPr="003F6905" w:rsidRDefault="002012EB" w:rsidP="00C56817">
            <w:pPr>
              <w:rPr>
                <w:rFonts w:ascii="Garamond" w:hAnsi="Garamond"/>
                <w:sz w:val="24"/>
                <w:szCs w:val="24"/>
              </w:rPr>
            </w:pPr>
            <w:r w:rsidRPr="003F6905">
              <w:rPr>
                <w:rFonts w:ascii="Garamond" w:hAnsi="Garamond"/>
                <w:sz w:val="24"/>
                <w:szCs w:val="24"/>
              </w:rPr>
              <w:t>Sangat Setuju</w:t>
            </w:r>
          </w:p>
        </w:tc>
        <w:tc>
          <w:tcPr>
            <w:tcW w:w="926" w:type="pct"/>
          </w:tcPr>
          <w:p w14:paraId="3D76D729" w14:textId="77777777" w:rsidR="002012EB" w:rsidRPr="003F6905" w:rsidRDefault="002012EB" w:rsidP="00C56817">
            <w:pPr>
              <w:jc w:val="center"/>
              <w:rPr>
                <w:rFonts w:ascii="Garamond" w:hAnsi="Garamond"/>
                <w:sz w:val="24"/>
                <w:szCs w:val="24"/>
              </w:rPr>
            </w:pPr>
            <w:r w:rsidRPr="003F6905">
              <w:rPr>
                <w:rFonts w:ascii="Garamond" w:hAnsi="Garamond"/>
                <w:sz w:val="24"/>
                <w:szCs w:val="24"/>
              </w:rPr>
              <w:t>38</w:t>
            </w:r>
          </w:p>
        </w:tc>
        <w:tc>
          <w:tcPr>
            <w:tcW w:w="924" w:type="pct"/>
          </w:tcPr>
          <w:p w14:paraId="13291A90" w14:textId="77777777" w:rsidR="002012EB" w:rsidRPr="003F6905" w:rsidRDefault="002012EB" w:rsidP="00C56817">
            <w:pPr>
              <w:jc w:val="center"/>
              <w:rPr>
                <w:rFonts w:ascii="Garamond" w:hAnsi="Garamond"/>
                <w:sz w:val="24"/>
                <w:szCs w:val="24"/>
              </w:rPr>
            </w:pPr>
            <w:r w:rsidRPr="003F6905">
              <w:rPr>
                <w:rFonts w:ascii="Garamond" w:hAnsi="Garamond"/>
                <w:sz w:val="24"/>
                <w:szCs w:val="24"/>
              </w:rPr>
              <w:t>17</w:t>
            </w:r>
          </w:p>
        </w:tc>
        <w:tc>
          <w:tcPr>
            <w:tcW w:w="743" w:type="pct"/>
          </w:tcPr>
          <w:p w14:paraId="2AECB18C" w14:textId="77777777" w:rsidR="002012EB" w:rsidRPr="003F6905" w:rsidRDefault="002012EB" w:rsidP="00C56817">
            <w:pPr>
              <w:jc w:val="center"/>
              <w:rPr>
                <w:rFonts w:ascii="Garamond" w:hAnsi="Garamond"/>
                <w:sz w:val="24"/>
                <w:szCs w:val="24"/>
              </w:rPr>
            </w:pPr>
            <w:r w:rsidRPr="003F6905">
              <w:rPr>
                <w:rFonts w:ascii="Garamond" w:hAnsi="Garamond"/>
                <w:sz w:val="24"/>
                <w:szCs w:val="24"/>
              </w:rPr>
              <w:t>44,7%</w:t>
            </w:r>
          </w:p>
        </w:tc>
      </w:tr>
      <w:tr w:rsidR="002012EB" w:rsidRPr="003F6905" w14:paraId="2B798FC4" w14:textId="77777777" w:rsidTr="00C56817">
        <w:tc>
          <w:tcPr>
            <w:tcW w:w="2407" w:type="pct"/>
          </w:tcPr>
          <w:p w14:paraId="7C510E80" w14:textId="77777777" w:rsidR="002012EB" w:rsidRPr="003F6905" w:rsidRDefault="002012EB" w:rsidP="00C56817">
            <w:pPr>
              <w:rPr>
                <w:rFonts w:ascii="Garamond" w:hAnsi="Garamond"/>
                <w:sz w:val="24"/>
                <w:szCs w:val="24"/>
              </w:rPr>
            </w:pPr>
            <w:r w:rsidRPr="003F6905">
              <w:rPr>
                <w:rFonts w:ascii="Garamond" w:hAnsi="Garamond"/>
                <w:sz w:val="24"/>
                <w:szCs w:val="24"/>
              </w:rPr>
              <w:t>Setuju</w:t>
            </w:r>
          </w:p>
        </w:tc>
        <w:tc>
          <w:tcPr>
            <w:tcW w:w="926" w:type="pct"/>
          </w:tcPr>
          <w:p w14:paraId="4CA6363E" w14:textId="77777777" w:rsidR="002012EB" w:rsidRPr="003F6905" w:rsidRDefault="002012EB" w:rsidP="00C56817">
            <w:pPr>
              <w:jc w:val="center"/>
              <w:rPr>
                <w:rFonts w:ascii="Garamond" w:hAnsi="Garamond"/>
                <w:sz w:val="24"/>
                <w:szCs w:val="24"/>
              </w:rPr>
            </w:pPr>
            <w:r w:rsidRPr="003F6905">
              <w:rPr>
                <w:rFonts w:ascii="Garamond" w:hAnsi="Garamond"/>
                <w:sz w:val="24"/>
                <w:szCs w:val="24"/>
              </w:rPr>
              <w:t>38</w:t>
            </w:r>
          </w:p>
        </w:tc>
        <w:tc>
          <w:tcPr>
            <w:tcW w:w="924" w:type="pct"/>
          </w:tcPr>
          <w:p w14:paraId="1F7BB82D" w14:textId="77777777" w:rsidR="002012EB" w:rsidRPr="003F6905" w:rsidRDefault="002012EB" w:rsidP="00C56817">
            <w:pPr>
              <w:jc w:val="center"/>
              <w:rPr>
                <w:rFonts w:ascii="Garamond" w:hAnsi="Garamond"/>
                <w:sz w:val="24"/>
                <w:szCs w:val="24"/>
              </w:rPr>
            </w:pPr>
            <w:r w:rsidRPr="003F6905">
              <w:rPr>
                <w:rFonts w:ascii="Garamond" w:hAnsi="Garamond"/>
                <w:sz w:val="24"/>
                <w:szCs w:val="24"/>
              </w:rPr>
              <w:t>21</w:t>
            </w:r>
          </w:p>
        </w:tc>
        <w:tc>
          <w:tcPr>
            <w:tcW w:w="743" w:type="pct"/>
          </w:tcPr>
          <w:p w14:paraId="68554D0B" w14:textId="77777777" w:rsidR="002012EB" w:rsidRPr="003F6905" w:rsidRDefault="002012EB" w:rsidP="00C56817">
            <w:pPr>
              <w:jc w:val="center"/>
              <w:rPr>
                <w:rFonts w:ascii="Garamond" w:hAnsi="Garamond"/>
                <w:sz w:val="24"/>
                <w:szCs w:val="24"/>
              </w:rPr>
            </w:pPr>
            <w:r w:rsidRPr="003F6905">
              <w:rPr>
                <w:rFonts w:ascii="Garamond" w:hAnsi="Garamond"/>
                <w:sz w:val="24"/>
                <w:szCs w:val="24"/>
              </w:rPr>
              <w:t>55,3%</w:t>
            </w:r>
          </w:p>
        </w:tc>
      </w:tr>
      <w:tr w:rsidR="002012EB" w:rsidRPr="003F6905" w14:paraId="41845E62" w14:textId="77777777" w:rsidTr="00C56817">
        <w:tc>
          <w:tcPr>
            <w:tcW w:w="2407" w:type="pct"/>
          </w:tcPr>
          <w:p w14:paraId="718D13D6" w14:textId="77777777" w:rsidR="002012EB" w:rsidRPr="003F6905" w:rsidRDefault="002012EB" w:rsidP="00C56817">
            <w:pPr>
              <w:rPr>
                <w:rFonts w:ascii="Garamond" w:hAnsi="Garamond"/>
                <w:sz w:val="24"/>
                <w:szCs w:val="24"/>
              </w:rPr>
            </w:pPr>
            <w:r w:rsidRPr="003F6905">
              <w:rPr>
                <w:rFonts w:ascii="Garamond" w:hAnsi="Garamond"/>
                <w:sz w:val="24"/>
                <w:szCs w:val="24"/>
              </w:rPr>
              <w:t>Ragu-ragu</w:t>
            </w:r>
          </w:p>
        </w:tc>
        <w:tc>
          <w:tcPr>
            <w:tcW w:w="926" w:type="pct"/>
          </w:tcPr>
          <w:p w14:paraId="4C3EFD71" w14:textId="77777777" w:rsidR="002012EB" w:rsidRPr="003F6905" w:rsidRDefault="002012EB" w:rsidP="00C56817">
            <w:pPr>
              <w:jc w:val="center"/>
              <w:rPr>
                <w:rFonts w:ascii="Garamond" w:hAnsi="Garamond"/>
                <w:sz w:val="24"/>
                <w:szCs w:val="24"/>
              </w:rPr>
            </w:pPr>
            <w:r w:rsidRPr="003F6905">
              <w:rPr>
                <w:rFonts w:ascii="Garamond" w:hAnsi="Garamond"/>
                <w:sz w:val="24"/>
                <w:szCs w:val="24"/>
              </w:rPr>
              <w:t>38</w:t>
            </w:r>
          </w:p>
        </w:tc>
        <w:tc>
          <w:tcPr>
            <w:tcW w:w="924" w:type="pct"/>
          </w:tcPr>
          <w:p w14:paraId="278DA5E7" w14:textId="77777777" w:rsidR="002012EB" w:rsidRPr="003F6905" w:rsidRDefault="002012EB" w:rsidP="00C56817">
            <w:pPr>
              <w:jc w:val="center"/>
              <w:rPr>
                <w:rFonts w:ascii="Garamond" w:hAnsi="Garamond"/>
                <w:sz w:val="24"/>
                <w:szCs w:val="24"/>
              </w:rPr>
            </w:pPr>
            <w:r w:rsidRPr="003F6905">
              <w:rPr>
                <w:rFonts w:ascii="Garamond" w:hAnsi="Garamond"/>
                <w:sz w:val="24"/>
                <w:szCs w:val="24"/>
              </w:rPr>
              <w:t>0</w:t>
            </w:r>
          </w:p>
        </w:tc>
        <w:tc>
          <w:tcPr>
            <w:tcW w:w="743" w:type="pct"/>
          </w:tcPr>
          <w:p w14:paraId="00225E32" w14:textId="77777777" w:rsidR="002012EB" w:rsidRPr="003F6905" w:rsidRDefault="002012EB" w:rsidP="00C56817">
            <w:pPr>
              <w:jc w:val="center"/>
              <w:rPr>
                <w:rFonts w:ascii="Garamond" w:hAnsi="Garamond"/>
                <w:sz w:val="24"/>
                <w:szCs w:val="24"/>
              </w:rPr>
            </w:pPr>
            <w:r w:rsidRPr="003F6905">
              <w:rPr>
                <w:rFonts w:ascii="Garamond" w:hAnsi="Garamond"/>
                <w:sz w:val="24"/>
                <w:szCs w:val="24"/>
              </w:rPr>
              <w:t>0%</w:t>
            </w:r>
          </w:p>
        </w:tc>
      </w:tr>
      <w:tr w:rsidR="002012EB" w:rsidRPr="003F6905" w14:paraId="57E53458" w14:textId="77777777" w:rsidTr="00C56817">
        <w:tc>
          <w:tcPr>
            <w:tcW w:w="2407" w:type="pct"/>
          </w:tcPr>
          <w:p w14:paraId="0E25B49E" w14:textId="77777777" w:rsidR="002012EB" w:rsidRPr="003F6905" w:rsidRDefault="002012EB" w:rsidP="00C56817">
            <w:pPr>
              <w:rPr>
                <w:rFonts w:ascii="Garamond" w:hAnsi="Garamond"/>
                <w:sz w:val="24"/>
                <w:szCs w:val="24"/>
              </w:rPr>
            </w:pPr>
            <w:r w:rsidRPr="003F6905">
              <w:rPr>
                <w:rFonts w:ascii="Garamond" w:hAnsi="Garamond"/>
                <w:sz w:val="24"/>
                <w:szCs w:val="24"/>
              </w:rPr>
              <w:t>Tidak Setuju</w:t>
            </w:r>
          </w:p>
        </w:tc>
        <w:tc>
          <w:tcPr>
            <w:tcW w:w="926" w:type="pct"/>
          </w:tcPr>
          <w:p w14:paraId="578EB92F" w14:textId="77777777" w:rsidR="002012EB" w:rsidRPr="003F6905" w:rsidRDefault="002012EB" w:rsidP="00C56817">
            <w:pPr>
              <w:jc w:val="center"/>
              <w:rPr>
                <w:rFonts w:ascii="Garamond" w:hAnsi="Garamond"/>
                <w:sz w:val="24"/>
                <w:szCs w:val="24"/>
              </w:rPr>
            </w:pPr>
            <w:r w:rsidRPr="003F6905">
              <w:rPr>
                <w:rFonts w:ascii="Garamond" w:hAnsi="Garamond"/>
                <w:sz w:val="24"/>
                <w:szCs w:val="24"/>
              </w:rPr>
              <w:t>38</w:t>
            </w:r>
          </w:p>
        </w:tc>
        <w:tc>
          <w:tcPr>
            <w:tcW w:w="924" w:type="pct"/>
          </w:tcPr>
          <w:p w14:paraId="19632B39" w14:textId="77777777" w:rsidR="002012EB" w:rsidRPr="003F6905" w:rsidRDefault="002012EB" w:rsidP="00C56817">
            <w:pPr>
              <w:jc w:val="center"/>
              <w:rPr>
                <w:rFonts w:ascii="Garamond" w:hAnsi="Garamond"/>
                <w:sz w:val="24"/>
                <w:szCs w:val="24"/>
              </w:rPr>
            </w:pPr>
            <w:r w:rsidRPr="003F6905">
              <w:rPr>
                <w:rFonts w:ascii="Garamond" w:hAnsi="Garamond"/>
                <w:sz w:val="24"/>
                <w:szCs w:val="24"/>
              </w:rPr>
              <w:t>0</w:t>
            </w:r>
          </w:p>
        </w:tc>
        <w:tc>
          <w:tcPr>
            <w:tcW w:w="743" w:type="pct"/>
          </w:tcPr>
          <w:p w14:paraId="0C7DF9CF" w14:textId="77777777" w:rsidR="002012EB" w:rsidRPr="003F6905" w:rsidRDefault="002012EB" w:rsidP="00C56817">
            <w:pPr>
              <w:jc w:val="center"/>
              <w:rPr>
                <w:rFonts w:ascii="Garamond" w:hAnsi="Garamond"/>
                <w:sz w:val="24"/>
                <w:szCs w:val="24"/>
              </w:rPr>
            </w:pPr>
            <w:r w:rsidRPr="003F6905">
              <w:rPr>
                <w:rFonts w:ascii="Garamond" w:hAnsi="Garamond"/>
                <w:sz w:val="24"/>
                <w:szCs w:val="24"/>
              </w:rPr>
              <w:t>0%</w:t>
            </w:r>
          </w:p>
        </w:tc>
      </w:tr>
      <w:tr w:rsidR="002012EB" w:rsidRPr="003F6905" w14:paraId="2E358CD7" w14:textId="77777777" w:rsidTr="00C56817">
        <w:tc>
          <w:tcPr>
            <w:tcW w:w="2407" w:type="pct"/>
          </w:tcPr>
          <w:p w14:paraId="0F15EC03" w14:textId="77777777" w:rsidR="002012EB" w:rsidRPr="003F6905" w:rsidRDefault="002012EB" w:rsidP="00C56817">
            <w:pPr>
              <w:rPr>
                <w:rFonts w:ascii="Garamond" w:hAnsi="Garamond"/>
                <w:sz w:val="24"/>
                <w:szCs w:val="24"/>
              </w:rPr>
            </w:pPr>
            <w:r w:rsidRPr="003F6905">
              <w:rPr>
                <w:rFonts w:ascii="Garamond" w:hAnsi="Garamond"/>
                <w:sz w:val="24"/>
                <w:szCs w:val="24"/>
              </w:rPr>
              <w:t>Sangat Tidak Setuju</w:t>
            </w:r>
          </w:p>
        </w:tc>
        <w:tc>
          <w:tcPr>
            <w:tcW w:w="926" w:type="pct"/>
          </w:tcPr>
          <w:p w14:paraId="570BF2F9" w14:textId="77777777" w:rsidR="002012EB" w:rsidRPr="003F6905" w:rsidRDefault="002012EB" w:rsidP="00C56817">
            <w:pPr>
              <w:jc w:val="center"/>
              <w:rPr>
                <w:rFonts w:ascii="Garamond" w:hAnsi="Garamond"/>
                <w:sz w:val="24"/>
                <w:szCs w:val="24"/>
              </w:rPr>
            </w:pPr>
            <w:r w:rsidRPr="003F6905">
              <w:rPr>
                <w:rFonts w:ascii="Garamond" w:hAnsi="Garamond"/>
                <w:sz w:val="24"/>
                <w:szCs w:val="24"/>
              </w:rPr>
              <w:t>38</w:t>
            </w:r>
          </w:p>
        </w:tc>
        <w:tc>
          <w:tcPr>
            <w:tcW w:w="924" w:type="pct"/>
          </w:tcPr>
          <w:p w14:paraId="00752A08" w14:textId="77777777" w:rsidR="002012EB" w:rsidRPr="003F6905" w:rsidRDefault="002012EB" w:rsidP="00C56817">
            <w:pPr>
              <w:jc w:val="center"/>
              <w:rPr>
                <w:rFonts w:ascii="Garamond" w:hAnsi="Garamond"/>
                <w:sz w:val="24"/>
                <w:szCs w:val="24"/>
              </w:rPr>
            </w:pPr>
            <w:r w:rsidRPr="003F6905">
              <w:rPr>
                <w:rFonts w:ascii="Garamond" w:hAnsi="Garamond"/>
                <w:sz w:val="24"/>
                <w:szCs w:val="24"/>
              </w:rPr>
              <w:t>0</w:t>
            </w:r>
          </w:p>
        </w:tc>
        <w:tc>
          <w:tcPr>
            <w:tcW w:w="743" w:type="pct"/>
          </w:tcPr>
          <w:p w14:paraId="29DA13C7" w14:textId="77777777" w:rsidR="002012EB" w:rsidRPr="003F6905" w:rsidRDefault="002012EB" w:rsidP="00C56817">
            <w:pPr>
              <w:jc w:val="center"/>
              <w:rPr>
                <w:rFonts w:ascii="Garamond" w:hAnsi="Garamond"/>
                <w:sz w:val="24"/>
                <w:szCs w:val="24"/>
              </w:rPr>
            </w:pPr>
            <w:r w:rsidRPr="003F6905">
              <w:rPr>
                <w:rFonts w:ascii="Garamond" w:hAnsi="Garamond"/>
                <w:sz w:val="24"/>
                <w:szCs w:val="24"/>
              </w:rPr>
              <w:t>0%</w:t>
            </w:r>
          </w:p>
        </w:tc>
      </w:tr>
    </w:tbl>
    <w:p w14:paraId="5768E763" w14:textId="3940F006" w:rsidR="002012EB" w:rsidRPr="003F6905" w:rsidRDefault="002012EB" w:rsidP="002012EB">
      <w:pPr>
        <w:spacing w:line="240" w:lineRule="auto"/>
        <w:ind w:firstLine="720"/>
        <w:jc w:val="both"/>
        <w:rPr>
          <w:rFonts w:ascii="Garamond" w:hAnsi="Garamond"/>
          <w:bCs/>
          <w:sz w:val="24"/>
          <w:szCs w:val="24"/>
          <w:lang w:val="en-US"/>
        </w:rPr>
      </w:pPr>
      <w:r w:rsidRPr="003F6905">
        <w:rPr>
          <w:rFonts w:ascii="Garamond" w:hAnsi="Garamond"/>
          <w:bCs/>
          <w:sz w:val="24"/>
          <w:szCs w:val="24"/>
        </w:rPr>
        <w:t>Berdasarkan tabel diatas, 17 responden dengan persentase 44,7 menjawab sangat setuju. 21 responden dengan persentase 55,3 menjawab setuju. Program berita dunia islam menyajikan bahasa tutur yang lebih mudah dipahami dibandingkan dengan program berita lainnya. Oleh karena itu isi pesannya juga mudah dipahami oleh para pendengarnya</w:t>
      </w:r>
      <w:r w:rsidRPr="003F6905">
        <w:rPr>
          <w:rFonts w:ascii="Garamond" w:hAnsi="Garamond"/>
          <w:bCs/>
          <w:sz w:val="24"/>
          <w:szCs w:val="24"/>
          <w:lang w:val="en-US"/>
        </w:rPr>
        <w:t>.</w:t>
      </w:r>
    </w:p>
    <w:p w14:paraId="0B44D80C" w14:textId="77777777" w:rsidR="002012EB" w:rsidRPr="003F6905" w:rsidRDefault="002012EB" w:rsidP="002012EB">
      <w:pPr>
        <w:spacing w:line="240" w:lineRule="auto"/>
        <w:jc w:val="both"/>
        <w:rPr>
          <w:rFonts w:ascii="Garamond" w:hAnsi="Garamond"/>
          <w:bCs/>
          <w:sz w:val="24"/>
          <w:szCs w:val="24"/>
          <w:lang w:val="en-US"/>
        </w:rPr>
      </w:pPr>
    </w:p>
    <w:p w14:paraId="11ED74BE" w14:textId="43937A42" w:rsidR="00C56817" w:rsidRPr="003F6905" w:rsidRDefault="00C56817" w:rsidP="00C56817">
      <w:pPr>
        <w:pStyle w:val="Jurnal23BodyArtikelParagraf1"/>
        <w:spacing w:before="0"/>
        <w:rPr>
          <w:b/>
          <w:bCs/>
          <w:lang w:val="en-US"/>
        </w:rPr>
      </w:pPr>
      <w:r w:rsidRPr="003F6905">
        <w:rPr>
          <w:b/>
          <w:bCs/>
          <w:lang w:val="en-US"/>
        </w:rPr>
        <w:t>Analisis Data Penelitian tentang Minat Pendengar Mengirimkan Feedback (Variabel Y)</w:t>
      </w:r>
    </w:p>
    <w:p w14:paraId="0030A5B9" w14:textId="0BC62121" w:rsidR="002012EB" w:rsidRPr="003F6905" w:rsidRDefault="00C56817" w:rsidP="00C56817">
      <w:pPr>
        <w:pStyle w:val="Jurnal23BodyArtikelParagraf1"/>
        <w:spacing w:before="0"/>
        <w:ind w:firstLine="720"/>
        <w:rPr>
          <w:lang w:val="en-US"/>
        </w:rPr>
      </w:pPr>
      <w:r w:rsidRPr="003F6905">
        <w:rPr>
          <w:lang w:val="en-US"/>
        </w:rPr>
        <w:t>Setelah mengurai faktor apa saja yang bisa mempengaruhi pendengar untuk mengirimkan feedback dalam program berita dunia islam, peneliti akan menelaah sejauh mana minat pendengar tentang mengirimkan feedback dalam program berita dunia islam.</w:t>
      </w:r>
    </w:p>
    <w:p w14:paraId="40A83FBF" w14:textId="258A3DD6" w:rsidR="00C56817" w:rsidRPr="003F6905" w:rsidRDefault="00C56817" w:rsidP="00C56817">
      <w:pPr>
        <w:spacing w:line="240" w:lineRule="auto"/>
        <w:jc w:val="center"/>
        <w:rPr>
          <w:rFonts w:ascii="Garamond" w:hAnsi="Garamond"/>
          <w:b/>
          <w:sz w:val="24"/>
          <w:szCs w:val="24"/>
          <w:lang w:val="en-US"/>
        </w:rPr>
      </w:pPr>
      <w:bookmarkStart w:id="13" w:name="_Toc64407886"/>
      <w:r w:rsidRPr="003F6905">
        <w:rPr>
          <w:rFonts w:ascii="Garamond" w:hAnsi="Garamond"/>
          <w:b/>
          <w:sz w:val="24"/>
          <w:szCs w:val="24"/>
        </w:rPr>
        <w:t xml:space="preserve">Tabel </w:t>
      </w:r>
      <w:r w:rsidR="002910C4" w:rsidRPr="003F6905">
        <w:rPr>
          <w:rFonts w:ascii="Garamond" w:hAnsi="Garamond"/>
          <w:b/>
          <w:sz w:val="24"/>
          <w:szCs w:val="24"/>
          <w:lang w:val="en-US"/>
        </w:rPr>
        <w:t xml:space="preserve">11. </w:t>
      </w:r>
      <w:r w:rsidRPr="003F6905">
        <w:rPr>
          <w:rFonts w:ascii="Garamond" w:hAnsi="Garamond"/>
          <w:b/>
          <w:sz w:val="24"/>
          <w:szCs w:val="24"/>
        </w:rPr>
        <w:t>Ketertarikan</w:t>
      </w:r>
      <w:bookmarkEnd w:id="13"/>
    </w:p>
    <w:p w14:paraId="4E1F9B21" w14:textId="2D8F2A0A" w:rsidR="00C56817" w:rsidRPr="003F6905" w:rsidRDefault="00C56817" w:rsidP="00C56817">
      <w:pPr>
        <w:spacing w:line="240" w:lineRule="auto"/>
        <w:jc w:val="both"/>
        <w:rPr>
          <w:rFonts w:ascii="Garamond" w:hAnsi="Garamond"/>
          <w:bCs/>
          <w:sz w:val="24"/>
          <w:szCs w:val="24"/>
        </w:rPr>
      </w:pPr>
      <w:r w:rsidRPr="003F6905">
        <w:rPr>
          <w:rFonts w:ascii="Garamond" w:hAnsi="Garamond"/>
          <w:bCs/>
          <w:sz w:val="24"/>
          <w:szCs w:val="24"/>
        </w:rPr>
        <w:t>Saya memiliki minat untuk mengikuti program berita dunia islam di MQ FM</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1"/>
        <w:gridCol w:w="1221"/>
        <w:gridCol w:w="1219"/>
        <w:gridCol w:w="1047"/>
      </w:tblGrid>
      <w:tr w:rsidR="00C56817" w:rsidRPr="003F6905" w14:paraId="27E4A655" w14:textId="77777777" w:rsidTr="00C56817">
        <w:tc>
          <w:tcPr>
            <w:tcW w:w="3181" w:type="dxa"/>
          </w:tcPr>
          <w:p w14:paraId="1B34E034" w14:textId="77777777" w:rsidR="00C56817" w:rsidRPr="003F6905" w:rsidRDefault="00C56817" w:rsidP="00C56817">
            <w:pPr>
              <w:jc w:val="center"/>
              <w:rPr>
                <w:rFonts w:ascii="Garamond" w:hAnsi="Garamond"/>
                <w:b/>
                <w:sz w:val="24"/>
                <w:szCs w:val="24"/>
              </w:rPr>
            </w:pPr>
            <w:r w:rsidRPr="003F6905">
              <w:rPr>
                <w:rFonts w:ascii="Garamond" w:hAnsi="Garamond"/>
                <w:b/>
                <w:sz w:val="24"/>
                <w:szCs w:val="24"/>
              </w:rPr>
              <w:t>Alternatif Jawaban</w:t>
            </w:r>
          </w:p>
        </w:tc>
        <w:tc>
          <w:tcPr>
            <w:tcW w:w="1221" w:type="dxa"/>
          </w:tcPr>
          <w:p w14:paraId="5689F12C" w14:textId="77777777" w:rsidR="00C56817" w:rsidRPr="003F6905" w:rsidRDefault="00C56817" w:rsidP="00C56817">
            <w:pPr>
              <w:jc w:val="center"/>
              <w:rPr>
                <w:rFonts w:ascii="Garamond" w:hAnsi="Garamond"/>
                <w:b/>
                <w:sz w:val="24"/>
                <w:szCs w:val="24"/>
              </w:rPr>
            </w:pPr>
            <w:r w:rsidRPr="003F6905">
              <w:rPr>
                <w:rFonts w:ascii="Garamond" w:hAnsi="Garamond"/>
                <w:b/>
                <w:sz w:val="24"/>
                <w:szCs w:val="24"/>
              </w:rPr>
              <w:t>N</w:t>
            </w:r>
          </w:p>
        </w:tc>
        <w:tc>
          <w:tcPr>
            <w:tcW w:w="1219" w:type="dxa"/>
          </w:tcPr>
          <w:p w14:paraId="04F60D5D" w14:textId="77777777" w:rsidR="00C56817" w:rsidRPr="003F6905" w:rsidRDefault="00C56817" w:rsidP="00C56817">
            <w:pPr>
              <w:jc w:val="center"/>
              <w:rPr>
                <w:rFonts w:ascii="Garamond" w:hAnsi="Garamond"/>
                <w:b/>
                <w:sz w:val="24"/>
                <w:szCs w:val="24"/>
              </w:rPr>
            </w:pPr>
            <w:r w:rsidRPr="003F6905">
              <w:rPr>
                <w:rFonts w:ascii="Garamond" w:hAnsi="Garamond"/>
                <w:b/>
                <w:sz w:val="24"/>
                <w:szCs w:val="24"/>
              </w:rPr>
              <w:t>F</w:t>
            </w:r>
          </w:p>
        </w:tc>
        <w:tc>
          <w:tcPr>
            <w:tcW w:w="1047" w:type="dxa"/>
          </w:tcPr>
          <w:p w14:paraId="6E6B5D3C" w14:textId="77777777" w:rsidR="00C56817" w:rsidRPr="003F6905" w:rsidRDefault="00C56817" w:rsidP="00C56817">
            <w:pPr>
              <w:jc w:val="center"/>
              <w:rPr>
                <w:rFonts w:ascii="Garamond" w:hAnsi="Garamond"/>
                <w:b/>
                <w:sz w:val="24"/>
                <w:szCs w:val="24"/>
              </w:rPr>
            </w:pPr>
            <w:r w:rsidRPr="003F6905">
              <w:rPr>
                <w:rFonts w:ascii="Garamond" w:hAnsi="Garamond"/>
                <w:b/>
                <w:sz w:val="24"/>
                <w:szCs w:val="24"/>
              </w:rPr>
              <w:t>%</w:t>
            </w:r>
          </w:p>
        </w:tc>
      </w:tr>
      <w:tr w:rsidR="00C56817" w:rsidRPr="003F6905" w14:paraId="48C3142A" w14:textId="77777777" w:rsidTr="00C56817">
        <w:tc>
          <w:tcPr>
            <w:tcW w:w="3181" w:type="dxa"/>
          </w:tcPr>
          <w:p w14:paraId="09CDD523" w14:textId="77777777" w:rsidR="00C56817" w:rsidRPr="003F6905" w:rsidRDefault="00C56817" w:rsidP="00C56817">
            <w:pPr>
              <w:rPr>
                <w:rFonts w:ascii="Garamond" w:hAnsi="Garamond"/>
                <w:sz w:val="24"/>
                <w:szCs w:val="24"/>
              </w:rPr>
            </w:pPr>
            <w:r w:rsidRPr="003F6905">
              <w:rPr>
                <w:rFonts w:ascii="Garamond" w:hAnsi="Garamond"/>
                <w:sz w:val="24"/>
                <w:szCs w:val="24"/>
              </w:rPr>
              <w:t>Sangat Setuju</w:t>
            </w:r>
          </w:p>
        </w:tc>
        <w:tc>
          <w:tcPr>
            <w:tcW w:w="1221" w:type="dxa"/>
          </w:tcPr>
          <w:p w14:paraId="3876536B" w14:textId="77777777" w:rsidR="00C56817" w:rsidRPr="003F6905" w:rsidRDefault="00C56817" w:rsidP="00C56817">
            <w:pPr>
              <w:jc w:val="center"/>
              <w:rPr>
                <w:rFonts w:ascii="Garamond" w:hAnsi="Garamond"/>
                <w:sz w:val="24"/>
                <w:szCs w:val="24"/>
              </w:rPr>
            </w:pPr>
            <w:r w:rsidRPr="003F6905">
              <w:rPr>
                <w:rFonts w:ascii="Garamond" w:hAnsi="Garamond"/>
                <w:sz w:val="24"/>
                <w:szCs w:val="24"/>
              </w:rPr>
              <w:t>38</w:t>
            </w:r>
          </w:p>
        </w:tc>
        <w:tc>
          <w:tcPr>
            <w:tcW w:w="1219" w:type="dxa"/>
          </w:tcPr>
          <w:p w14:paraId="2E6AF016" w14:textId="77777777" w:rsidR="00C56817" w:rsidRPr="003F6905" w:rsidRDefault="00C56817" w:rsidP="00C56817">
            <w:pPr>
              <w:jc w:val="center"/>
              <w:rPr>
                <w:rFonts w:ascii="Garamond" w:hAnsi="Garamond"/>
                <w:sz w:val="24"/>
                <w:szCs w:val="24"/>
              </w:rPr>
            </w:pPr>
            <w:r w:rsidRPr="003F6905">
              <w:rPr>
                <w:rFonts w:ascii="Garamond" w:hAnsi="Garamond"/>
                <w:sz w:val="24"/>
                <w:szCs w:val="24"/>
              </w:rPr>
              <w:t>14</w:t>
            </w:r>
          </w:p>
        </w:tc>
        <w:tc>
          <w:tcPr>
            <w:tcW w:w="1047" w:type="dxa"/>
          </w:tcPr>
          <w:p w14:paraId="57894904" w14:textId="77777777" w:rsidR="00C56817" w:rsidRPr="003F6905" w:rsidRDefault="00C56817" w:rsidP="00C56817">
            <w:pPr>
              <w:jc w:val="center"/>
              <w:rPr>
                <w:rFonts w:ascii="Garamond" w:hAnsi="Garamond"/>
                <w:sz w:val="24"/>
                <w:szCs w:val="24"/>
              </w:rPr>
            </w:pPr>
            <w:r w:rsidRPr="003F6905">
              <w:rPr>
                <w:rFonts w:ascii="Garamond" w:hAnsi="Garamond"/>
                <w:sz w:val="24"/>
                <w:szCs w:val="24"/>
              </w:rPr>
              <w:t>36,8%</w:t>
            </w:r>
          </w:p>
        </w:tc>
      </w:tr>
      <w:tr w:rsidR="00C56817" w:rsidRPr="003F6905" w14:paraId="590C8986" w14:textId="77777777" w:rsidTr="00C56817">
        <w:tc>
          <w:tcPr>
            <w:tcW w:w="3181" w:type="dxa"/>
          </w:tcPr>
          <w:p w14:paraId="7EE976CE" w14:textId="77777777" w:rsidR="00C56817" w:rsidRPr="003F6905" w:rsidRDefault="00C56817" w:rsidP="00C56817">
            <w:pPr>
              <w:rPr>
                <w:rFonts w:ascii="Garamond" w:hAnsi="Garamond"/>
                <w:sz w:val="24"/>
                <w:szCs w:val="24"/>
              </w:rPr>
            </w:pPr>
            <w:r w:rsidRPr="003F6905">
              <w:rPr>
                <w:rFonts w:ascii="Garamond" w:hAnsi="Garamond"/>
                <w:sz w:val="24"/>
                <w:szCs w:val="24"/>
              </w:rPr>
              <w:t>Setuju</w:t>
            </w:r>
          </w:p>
        </w:tc>
        <w:tc>
          <w:tcPr>
            <w:tcW w:w="1221" w:type="dxa"/>
          </w:tcPr>
          <w:p w14:paraId="5D7FBE16" w14:textId="77777777" w:rsidR="00C56817" w:rsidRPr="003F6905" w:rsidRDefault="00C56817" w:rsidP="00C56817">
            <w:pPr>
              <w:jc w:val="center"/>
              <w:rPr>
                <w:rFonts w:ascii="Garamond" w:hAnsi="Garamond"/>
                <w:sz w:val="24"/>
                <w:szCs w:val="24"/>
              </w:rPr>
            </w:pPr>
            <w:r w:rsidRPr="003F6905">
              <w:rPr>
                <w:rFonts w:ascii="Garamond" w:hAnsi="Garamond"/>
                <w:sz w:val="24"/>
                <w:szCs w:val="24"/>
              </w:rPr>
              <w:t>38</w:t>
            </w:r>
          </w:p>
        </w:tc>
        <w:tc>
          <w:tcPr>
            <w:tcW w:w="1219" w:type="dxa"/>
          </w:tcPr>
          <w:p w14:paraId="08AC3893" w14:textId="77777777" w:rsidR="00C56817" w:rsidRPr="003F6905" w:rsidRDefault="00C56817" w:rsidP="00C56817">
            <w:pPr>
              <w:jc w:val="center"/>
              <w:rPr>
                <w:rFonts w:ascii="Garamond" w:hAnsi="Garamond"/>
                <w:sz w:val="24"/>
                <w:szCs w:val="24"/>
              </w:rPr>
            </w:pPr>
            <w:r w:rsidRPr="003F6905">
              <w:rPr>
                <w:rFonts w:ascii="Garamond" w:hAnsi="Garamond"/>
                <w:sz w:val="24"/>
                <w:szCs w:val="24"/>
              </w:rPr>
              <w:t>22</w:t>
            </w:r>
          </w:p>
        </w:tc>
        <w:tc>
          <w:tcPr>
            <w:tcW w:w="1047" w:type="dxa"/>
          </w:tcPr>
          <w:p w14:paraId="52030611" w14:textId="77777777" w:rsidR="00C56817" w:rsidRPr="003F6905" w:rsidRDefault="00C56817" w:rsidP="00C56817">
            <w:pPr>
              <w:jc w:val="center"/>
              <w:rPr>
                <w:rFonts w:ascii="Garamond" w:hAnsi="Garamond"/>
                <w:sz w:val="24"/>
                <w:szCs w:val="24"/>
              </w:rPr>
            </w:pPr>
            <w:r w:rsidRPr="003F6905">
              <w:rPr>
                <w:rFonts w:ascii="Garamond" w:hAnsi="Garamond"/>
                <w:sz w:val="24"/>
                <w:szCs w:val="24"/>
              </w:rPr>
              <w:t>57,9%</w:t>
            </w:r>
          </w:p>
        </w:tc>
      </w:tr>
      <w:tr w:rsidR="00C56817" w:rsidRPr="003F6905" w14:paraId="117F55CF" w14:textId="77777777" w:rsidTr="00C56817">
        <w:tc>
          <w:tcPr>
            <w:tcW w:w="3181" w:type="dxa"/>
          </w:tcPr>
          <w:p w14:paraId="5104C13B" w14:textId="77777777" w:rsidR="00C56817" w:rsidRPr="003F6905" w:rsidRDefault="00C56817" w:rsidP="00C56817">
            <w:pPr>
              <w:rPr>
                <w:rFonts w:ascii="Garamond" w:hAnsi="Garamond"/>
                <w:sz w:val="24"/>
                <w:szCs w:val="24"/>
              </w:rPr>
            </w:pPr>
            <w:r w:rsidRPr="003F6905">
              <w:rPr>
                <w:rFonts w:ascii="Garamond" w:hAnsi="Garamond"/>
                <w:sz w:val="24"/>
                <w:szCs w:val="24"/>
              </w:rPr>
              <w:lastRenderedPageBreak/>
              <w:t>Ragu-ragu</w:t>
            </w:r>
          </w:p>
        </w:tc>
        <w:tc>
          <w:tcPr>
            <w:tcW w:w="1221" w:type="dxa"/>
          </w:tcPr>
          <w:p w14:paraId="3E75CF52" w14:textId="77777777" w:rsidR="00C56817" w:rsidRPr="003F6905" w:rsidRDefault="00C56817" w:rsidP="00C56817">
            <w:pPr>
              <w:jc w:val="center"/>
              <w:rPr>
                <w:rFonts w:ascii="Garamond" w:hAnsi="Garamond"/>
                <w:sz w:val="24"/>
                <w:szCs w:val="24"/>
              </w:rPr>
            </w:pPr>
            <w:r w:rsidRPr="003F6905">
              <w:rPr>
                <w:rFonts w:ascii="Garamond" w:hAnsi="Garamond"/>
                <w:sz w:val="24"/>
                <w:szCs w:val="24"/>
              </w:rPr>
              <w:t>38</w:t>
            </w:r>
          </w:p>
        </w:tc>
        <w:tc>
          <w:tcPr>
            <w:tcW w:w="1219" w:type="dxa"/>
          </w:tcPr>
          <w:p w14:paraId="489F634A" w14:textId="77777777" w:rsidR="00C56817" w:rsidRPr="003F6905" w:rsidRDefault="00C56817" w:rsidP="00C56817">
            <w:pPr>
              <w:jc w:val="center"/>
              <w:rPr>
                <w:rFonts w:ascii="Garamond" w:hAnsi="Garamond"/>
                <w:sz w:val="24"/>
                <w:szCs w:val="24"/>
              </w:rPr>
            </w:pPr>
            <w:r w:rsidRPr="003F6905">
              <w:rPr>
                <w:rFonts w:ascii="Garamond" w:hAnsi="Garamond"/>
                <w:sz w:val="24"/>
                <w:szCs w:val="24"/>
              </w:rPr>
              <w:t>2</w:t>
            </w:r>
          </w:p>
        </w:tc>
        <w:tc>
          <w:tcPr>
            <w:tcW w:w="1047" w:type="dxa"/>
          </w:tcPr>
          <w:p w14:paraId="25B0FA4E" w14:textId="77777777" w:rsidR="00C56817" w:rsidRPr="003F6905" w:rsidRDefault="00C56817" w:rsidP="00C56817">
            <w:pPr>
              <w:jc w:val="center"/>
              <w:rPr>
                <w:rFonts w:ascii="Garamond" w:hAnsi="Garamond"/>
                <w:sz w:val="24"/>
                <w:szCs w:val="24"/>
              </w:rPr>
            </w:pPr>
            <w:r w:rsidRPr="003F6905">
              <w:rPr>
                <w:rFonts w:ascii="Garamond" w:hAnsi="Garamond"/>
                <w:sz w:val="24"/>
                <w:szCs w:val="24"/>
              </w:rPr>
              <w:t>5,3%</w:t>
            </w:r>
          </w:p>
        </w:tc>
      </w:tr>
      <w:tr w:rsidR="00C56817" w:rsidRPr="003F6905" w14:paraId="21971F9F" w14:textId="77777777" w:rsidTr="00C56817">
        <w:tc>
          <w:tcPr>
            <w:tcW w:w="3181" w:type="dxa"/>
          </w:tcPr>
          <w:p w14:paraId="5D0BA703" w14:textId="77777777" w:rsidR="00C56817" w:rsidRPr="003F6905" w:rsidRDefault="00C56817" w:rsidP="00C56817">
            <w:pPr>
              <w:rPr>
                <w:rFonts w:ascii="Garamond" w:hAnsi="Garamond"/>
                <w:sz w:val="24"/>
                <w:szCs w:val="24"/>
              </w:rPr>
            </w:pPr>
            <w:r w:rsidRPr="003F6905">
              <w:rPr>
                <w:rFonts w:ascii="Garamond" w:hAnsi="Garamond"/>
                <w:sz w:val="24"/>
                <w:szCs w:val="24"/>
              </w:rPr>
              <w:t>Tidak Setuju</w:t>
            </w:r>
          </w:p>
        </w:tc>
        <w:tc>
          <w:tcPr>
            <w:tcW w:w="1221" w:type="dxa"/>
          </w:tcPr>
          <w:p w14:paraId="2312FC80" w14:textId="77777777" w:rsidR="00C56817" w:rsidRPr="003F6905" w:rsidRDefault="00C56817" w:rsidP="00C56817">
            <w:pPr>
              <w:jc w:val="center"/>
              <w:rPr>
                <w:rFonts w:ascii="Garamond" w:hAnsi="Garamond"/>
                <w:sz w:val="24"/>
                <w:szCs w:val="24"/>
              </w:rPr>
            </w:pPr>
            <w:r w:rsidRPr="003F6905">
              <w:rPr>
                <w:rFonts w:ascii="Garamond" w:hAnsi="Garamond"/>
                <w:sz w:val="24"/>
                <w:szCs w:val="24"/>
              </w:rPr>
              <w:t>38</w:t>
            </w:r>
          </w:p>
        </w:tc>
        <w:tc>
          <w:tcPr>
            <w:tcW w:w="1219" w:type="dxa"/>
          </w:tcPr>
          <w:p w14:paraId="2A6D8F3F" w14:textId="77777777" w:rsidR="00C56817" w:rsidRPr="003F6905" w:rsidRDefault="00C56817" w:rsidP="00C56817">
            <w:pPr>
              <w:jc w:val="center"/>
              <w:rPr>
                <w:rFonts w:ascii="Garamond" w:hAnsi="Garamond"/>
                <w:sz w:val="24"/>
                <w:szCs w:val="24"/>
              </w:rPr>
            </w:pPr>
            <w:r w:rsidRPr="003F6905">
              <w:rPr>
                <w:rFonts w:ascii="Garamond" w:hAnsi="Garamond"/>
                <w:sz w:val="24"/>
                <w:szCs w:val="24"/>
              </w:rPr>
              <w:t>0</w:t>
            </w:r>
          </w:p>
        </w:tc>
        <w:tc>
          <w:tcPr>
            <w:tcW w:w="1047" w:type="dxa"/>
          </w:tcPr>
          <w:p w14:paraId="481D2812" w14:textId="77777777" w:rsidR="00C56817" w:rsidRPr="003F6905" w:rsidRDefault="00C56817" w:rsidP="00C56817">
            <w:pPr>
              <w:jc w:val="center"/>
              <w:rPr>
                <w:rFonts w:ascii="Garamond" w:hAnsi="Garamond"/>
                <w:sz w:val="24"/>
                <w:szCs w:val="24"/>
              </w:rPr>
            </w:pPr>
            <w:r w:rsidRPr="003F6905">
              <w:rPr>
                <w:rFonts w:ascii="Garamond" w:hAnsi="Garamond"/>
                <w:sz w:val="24"/>
                <w:szCs w:val="24"/>
              </w:rPr>
              <w:t>0%</w:t>
            </w:r>
          </w:p>
        </w:tc>
      </w:tr>
      <w:tr w:rsidR="00C56817" w:rsidRPr="003F6905" w14:paraId="50100283" w14:textId="77777777" w:rsidTr="00C56817">
        <w:tc>
          <w:tcPr>
            <w:tcW w:w="3181" w:type="dxa"/>
          </w:tcPr>
          <w:p w14:paraId="3DA4CB83" w14:textId="77777777" w:rsidR="00C56817" w:rsidRPr="003F6905" w:rsidRDefault="00C56817" w:rsidP="00C56817">
            <w:pPr>
              <w:rPr>
                <w:rFonts w:ascii="Garamond" w:hAnsi="Garamond"/>
                <w:sz w:val="24"/>
                <w:szCs w:val="24"/>
              </w:rPr>
            </w:pPr>
            <w:r w:rsidRPr="003F6905">
              <w:rPr>
                <w:rFonts w:ascii="Garamond" w:hAnsi="Garamond"/>
                <w:sz w:val="24"/>
                <w:szCs w:val="24"/>
              </w:rPr>
              <w:t>Sangat Tidak Setuju</w:t>
            </w:r>
          </w:p>
        </w:tc>
        <w:tc>
          <w:tcPr>
            <w:tcW w:w="1221" w:type="dxa"/>
          </w:tcPr>
          <w:p w14:paraId="762035A1" w14:textId="77777777" w:rsidR="00C56817" w:rsidRPr="003F6905" w:rsidRDefault="00C56817" w:rsidP="00C56817">
            <w:pPr>
              <w:jc w:val="center"/>
              <w:rPr>
                <w:rFonts w:ascii="Garamond" w:hAnsi="Garamond"/>
                <w:sz w:val="24"/>
                <w:szCs w:val="24"/>
              </w:rPr>
            </w:pPr>
            <w:r w:rsidRPr="003F6905">
              <w:rPr>
                <w:rFonts w:ascii="Garamond" w:hAnsi="Garamond"/>
                <w:sz w:val="24"/>
                <w:szCs w:val="24"/>
              </w:rPr>
              <w:t>38</w:t>
            </w:r>
          </w:p>
        </w:tc>
        <w:tc>
          <w:tcPr>
            <w:tcW w:w="1219" w:type="dxa"/>
          </w:tcPr>
          <w:p w14:paraId="4CB667E9" w14:textId="77777777" w:rsidR="00C56817" w:rsidRPr="003F6905" w:rsidRDefault="00C56817" w:rsidP="00C56817">
            <w:pPr>
              <w:jc w:val="center"/>
              <w:rPr>
                <w:rFonts w:ascii="Garamond" w:hAnsi="Garamond"/>
                <w:sz w:val="24"/>
                <w:szCs w:val="24"/>
              </w:rPr>
            </w:pPr>
            <w:r w:rsidRPr="003F6905">
              <w:rPr>
                <w:rFonts w:ascii="Garamond" w:hAnsi="Garamond"/>
                <w:sz w:val="24"/>
                <w:szCs w:val="24"/>
              </w:rPr>
              <w:t>0</w:t>
            </w:r>
          </w:p>
        </w:tc>
        <w:tc>
          <w:tcPr>
            <w:tcW w:w="1047" w:type="dxa"/>
          </w:tcPr>
          <w:p w14:paraId="0CBD2A64" w14:textId="77777777" w:rsidR="00C56817" w:rsidRPr="003F6905" w:rsidRDefault="00C56817" w:rsidP="00C56817">
            <w:pPr>
              <w:jc w:val="center"/>
              <w:rPr>
                <w:rFonts w:ascii="Garamond" w:hAnsi="Garamond"/>
                <w:sz w:val="24"/>
                <w:szCs w:val="24"/>
              </w:rPr>
            </w:pPr>
            <w:r w:rsidRPr="003F6905">
              <w:rPr>
                <w:rFonts w:ascii="Garamond" w:hAnsi="Garamond"/>
                <w:sz w:val="24"/>
                <w:szCs w:val="24"/>
              </w:rPr>
              <w:t>0%</w:t>
            </w:r>
          </w:p>
        </w:tc>
      </w:tr>
    </w:tbl>
    <w:p w14:paraId="4AF198B9" w14:textId="172CD2BD" w:rsidR="00C56817" w:rsidRPr="003F6905" w:rsidRDefault="00C56817" w:rsidP="00C56817">
      <w:pPr>
        <w:pStyle w:val="Jurnal23BodyArtikelParagraf1"/>
        <w:spacing w:before="0"/>
        <w:ind w:firstLine="720"/>
        <w:rPr>
          <w:lang w:val="en-US"/>
        </w:rPr>
      </w:pPr>
      <w:r w:rsidRPr="003F6905">
        <w:rPr>
          <w:lang w:val="en-US"/>
        </w:rPr>
        <w:t>Berdasarkan tabel diatas, 14 responden dengan persentase 36,8 menjawab sangat setuju. 22 responden dengan persentase 57,9 menjawab setuju. 2 responden dengan persentase 5,3 menjawab ragu-ragu. Radio memiliki sifat personal dibandingkan dengan media lainnya. Maka pendengar radiopun akan cendenrung mengikuti program berita dunia islam karena sudah memiliki keterikatan sendiri dengan pendengarnya.</w:t>
      </w:r>
    </w:p>
    <w:p w14:paraId="26850712" w14:textId="4F428ED4" w:rsidR="00C56817" w:rsidRPr="003F6905" w:rsidRDefault="00C56817" w:rsidP="00C56817">
      <w:pPr>
        <w:spacing w:line="240" w:lineRule="auto"/>
        <w:jc w:val="center"/>
        <w:rPr>
          <w:rFonts w:ascii="Garamond" w:hAnsi="Garamond"/>
          <w:b/>
          <w:sz w:val="24"/>
          <w:szCs w:val="24"/>
          <w:lang w:val="en-US"/>
        </w:rPr>
      </w:pPr>
      <w:bookmarkStart w:id="14" w:name="_Toc64407887"/>
      <w:r w:rsidRPr="003F6905">
        <w:rPr>
          <w:rFonts w:ascii="Garamond" w:hAnsi="Garamond"/>
          <w:b/>
          <w:sz w:val="24"/>
          <w:szCs w:val="24"/>
        </w:rPr>
        <w:t xml:space="preserve">Tabel </w:t>
      </w:r>
      <w:r w:rsidR="002910C4" w:rsidRPr="003F6905">
        <w:rPr>
          <w:rFonts w:ascii="Garamond" w:hAnsi="Garamond"/>
          <w:b/>
          <w:sz w:val="24"/>
          <w:szCs w:val="24"/>
          <w:lang w:val="en-US"/>
        </w:rPr>
        <w:t xml:space="preserve">12. </w:t>
      </w:r>
      <w:r w:rsidRPr="003F6905">
        <w:rPr>
          <w:rFonts w:ascii="Garamond" w:hAnsi="Garamond"/>
          <w:b/>
          <w:sz w:val="24"/>
          <w:szCs w:val="24"/>
        </w:rPr>
        <w:t>Kesadaran</w:t>
      </w:r>
      <w:bookmarkEnd w:id="14"/>
    </w:p>
    <w:p w14:paraId="586CFF66" w14:textId="77777777" w:rsidR="00C56817" w:rsidRPr="003F6905" w:rsidRDefault="00C56817" w:rsidP="00C56817">
      <w:pPr>
        <w:spacing w:line="240" w:lineRule="auto"/>
        <w:jc w:val="both"/>
        <w:rPr>
          <w:rFonts w:ascii="Garamond" w:hAnsi="Garamond"/>
          <w:bCs/>
          <w:sz w:val="24"/>
          <w:szCs w:val="24"/>
        </w:rPr>
      </w:pPr>
      <w:r w:rsidRPr="003F6905">
        <w:rPr>
          <w:rFonts w:ascii="Garamond" w:hAnsi="Garamond"/>
          <w:bCs/>
          <w:sz w:val="24"/>
          <w:szCs w:val="24"/>
        </w:rPr>
        <w:t>Setelah mendengarkan, saya sadar bahwa saya perlu mengetahui lebih banyak mengenai dunia keislaman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84"/>
        <w:gridCol w:w="1381"/>
        <w:gridCol w:w="1110"/>
      </w:tblGrid>
      <w:tr w:rsidR="00C56817" w:rsidRPr="003F6905" w14:paraId="5CA033D1" w14:textId="77777777" w:rsidTr="00C56817">
        <w:tc>
          <w:tcPr>
            <w:tcW w:w="2407" w:type="pct"/>
          </w:tcPr>
          <w:p w14:paraId="688EDF4B" w14:textId="77777777" w:rsidR="00C56817" w:rsidRPr="003F6905" w:rsidRDefault="00C56817" w:rsidP="00C56817">
            <w:pPr>
              <w:jc w:val="center"/>
              <w:rPr>
                <w:rFonts w:ascii="Garamond" w:hAnsi="Garamond"/>
                <w:b/>
                <w:sz w:val="24"/>
                <w:szCs w:val="24"/>
              </w:rPr>
            </w:pPr>
            <w:r w:rsidRPr="003F6905">
              <w:rPr>
                <w:rFonts w:ascii="Garamond" w:hAnsi="Garamond"/>
                <w:b/>
                <w:sz w:val="24"/>
                <w:szCs w:val="24"/>
              </w:rPr>
              <w:t>Alternatif Jawaban</w:t>
            </w:r>
          </w:p>
        </w:tc>
        <w:tc>
          <w:tcPr>
            <w:tcW w:w="926" w:type="pct"/>
          </w:tcPr>
          <w:p w14:paraId="4C192805" w14:textId="77777777" w:rsidR="00C56817" w:rsidRPr="003F6905" w:rsidRDefault="00C56817" w:rsidP="00C56817">
            <w:pPr>
              <w:jc w:val="center"/>
              <w:rPr>
                <w:rFonts w:ascii="Garamond" w:hAnsi="Garamond"/>
                <w:b/>
                <w:sz w:val="24"/>
                <w:szCs w:val="24"/>
              </w:rPr>
            </w:pPr>
            <w:r w:rsidRPr="003F6905">
              <w:rPr>
                <w:rFonts w:ascii="Garamond" w:hAnsi="Garamond"/>
                <w:b/>
                <w:sz w:val="24"/>
                <w:szCs w:val="24"/>
              </w:rPr>
              <w:t>N</w:t>
            </w:r>
          </w:p>
        </w:tc>
        <w:tc>
          <w:tcPr>
            <w:tcW w:w="924" w:type="pct"/>
          </w:tcPr>
          <w:p w14:paraId="7C21379B" w14:textId="77777777" w:rsidR="00C56817" w:rsidRPr="003F6905" w:rsidRDefault="00C56817" w:rsidP="00C56817">
            <w:pPr>
              <w:jc w:val="center"/>
              <w:rPr>
                <w:rFonts w:ascii="Garamond" w:hAnsi="Garamond"/>
                <w:b/>
                <w:sz w:val="24"/>
                <w:szCs w:val="24"/>
              </w:rPr>
            </w:pPr>
            <w:r w:rsidRPr="003F6905">
              <w:rPr>
                <w:rFonts w:ascii="Garamond" w:hAnsi="Garamond"/>
                <w:b/>
                <w:sz w:val="24"/>
                <w:szCs w:val="24"/>
              </w:rPr>
              <w:t>F</w:t>
            </w:r>
          </w:p>
        </w:tc>
        <w:tc>
          <w:tcPr>
            <w:tcW w:w="743" w:type="pct"/>
          </w:tcPr>
          <w:p w14:paraId="215F35D0" w14:textId="77777777" w:rsidR="00C56817" w:rsidRPr="003F6905" w:rsidRDefault="00C56817" w:rsidP="00C56817">
            <w:pPr>
              <w:jc w:val="center"/>
              <w:rPr>
                <w:rFonts w:ascii="Garamond" w:hAnsi="Garamond"/>
                <w:b/>
                <w:sz w:val="24"/>
                <w:szCs w:val="24"/>
              </w:rPr>
            </w:pPr>
            <w:r w:rsidRPr="003F6905">
              <w:rPr>
                <w:rFonts w:ascii="Garamond" w:hAnsi="Garamond"/>
                <w:b/>
                <w:sz w:val="24"/>
                <w:szCs w:val="24"/>
              </w:rPr>
              <w:t>%</w:t>
            </w:r>
          </w:p>
        </w:tc>
      </w:tr>
      <w:tr w:rsidR="00C56817" w:rsidRPr="003F6905" w14:paraId="2F61F590" w14:textId="77777777" w:rsidTr="00C56817">
        <w:tc>
          <w:tcPr>
            <w:tcW w:w="2407" w:type="pct"/>
          </w:tcPr>
          <w:p w14:paraId="08F0CF2B" w14:textId="77777777" w:rsidR="00C56817" w:rsidRPr="003F6905" w:rsidRDefault="00C56817" w:rsidP="00C56817">
            <w:pPr>
              <w:rPr>
                <w:rFonts w:ascii="Garamond" w:hAnsi="Garamond"/>
                <w:sz w:val="24"/>
                <w:szCs w:val="24"/>
              </w:rPr>
            </w:pPr>
            <w:r w:rsidRPr="003F6905">
              <w:rPr>
                <w:rFonts w:ascii="Garamond" w:hAnsi="Garamond"/>
                <w:sz w:val="24"/>
                <w:szCs w:val="24"/>
              </w:rPr>
              <w:t>Sangat Setuju</w:t>
            </w:r>
          </w:p>
        </w:tc>
        <w:tc>
          <w:tcPr>
            <w:tcW w:w="926" w:type="pct"/>
          </w:tcPr>
          <w:p w14:paraId="194849DD" w14:textId="77777777" w:rsidR="00C56817" w:rsidRPr="003F6905" w:rsidRDefault="00C56817" w:rsidP="00C56817">
            <w:pPr>
              <w:jc w:val="center"/>
              <w:rPr>
                <w:rFonts w:ascii="Garamond" w:hAnsi="Garamond"/>
                <w:sz w:val="24"/>
                <w:szCs w:val="24"/>
              </w:rPr>
            </w:pPr>
            <w:r w:rsidRPr="003F6905">
              <w:rPr>
                <w:rFonts w:ascii="Garamond" w:hAnsi="Garamond"/>
                <w:sz w:val="24"/>
                <w:szCs w:val="24"/>
              </w:rPr>
              <w:t>38</w:t>
            </w:r>
          </w:p>
        </w:tc>
        <w:tc>
          <w:tcPr>
            <w:tcW w:w="924" w:type="pct"/>
          </w:tcPr>
          <w:p w14:paraId="05466154" w14:textId="77777777" w:rsidR="00C56817" w:rsidRPr="003F6905" w:rsidRDefault="00C56817" w:rsidP="00C56817">
            <w:pPr>
              <w:jc w:val="center"/>
              <w:rPr>
                <w:rFonts w:ascii="Garamond" w:hAnsi="Garamond"/>
                <w:sz w:val="24"/>
                <w:szCs w:val="24"/>
              </w:rPr>
            </w:pPr>
            <w:r w:rsidRPr="003F6905">
              <w:rPr>
                <w:rFonts w:ascii="Garamond" w:hAnsi="Garamond"/>
                <w:sz w:val="24"/>
                <w:szCs w:val="24"/>
              </w:rPr>
              <w:t>27</w:t>
            </w:r>
          </w:p>
        </w:tc>
        <w:tc>
          <w:tcPr>
            <w:tcW w:w="743" w:type="pct"/>
          </w:tcPr>
          <w:p w14:paraId="78109646" w14:textId="77777777" w:rsidR="00C56817" w:rsidRPr="003F6905" w:rsidRDefault="00C56817" w:rsidP="00C56817">
            <w:pPr>
              <w:jc w:val="center"/>
              <w:rPr>
                <w:rFonts w:ascii="Garamond" w:hAnsi="Garamond"/>
                <w:sz w:val="24"/>
                <w:szCs w:val="24"/>
              </w:rPr>
            </w:pPr>
            <w:r w:rsidRPr="003F6905">
              <w:rPr>
                <w:rFonts w:ascii="Garamond" w:hAnsi="Garamond"/>
                <w:sz w:val="24"/>
                <w:szCs w:val="24"/>
              </w:rPr>
              <w:t>71,1%</w:t>
            </w:r>
          </w:p>
        </w:tc>
      </w:tr>
      <w:tr w:rsidR="00C56817" w:rsidRPr="003F6905" w14:paraId="7EDF654B" w14:textId="77777777" w:rsidTr="00C56817">
        <w:tc>
          <w:tcPr>
            <w:tcW w:w="2407" w:type="pct"/>
          </w:tcPr>
          <w:p w14:paraId="5C167226" w14:textId="77777777" w:rsidR="00C56817" w:rsidRPr="003F6905" w:rsidRDefault="00C56817" w:rsidP="00C56817">
            <w:pPr>
              <w:rPr>
                <w:rFonts w:ascii="Garamond" w:hAnsi="Garamond"/>
                <w:sz w:val="24"/>
                <w:szCs w:val="24"/>
              </w:rPr>
            </w:pPr>
            <w:r w:rsidRPr="003F6905">
              <w:rPr>
                <w:rFonts w:ascii="Garamond" w:hAnsi="Garamond"/>
                <w:sz w:val="24"/>
                <w:szCs w:val="24"/>
              </w:rPr>
              <w:t>Setuju</w:t>
            </w:r>
          </w:p>
        </w:tc>
        <w:tc>
          <w:tcPr>
            <w:tcW w:w="926" w:type="pct"/>
          </w:tcPr>
          <w:p w14:paraId="6425F7AA" w14:textId="77777777" w:rsidR="00C56817" w:rsidRPr="003F6905" w:rsidRDefault="00C56817" w:rsidP="00C56817">
            <w:pPr>
              <w:jc w:val="center"/>
              <w:rPr>
                <w:rFonts w:ascii="Garamond" w:hAnsi="Garamond"/>
                <w:sz w:val="24"/>
                <w:szCs w:val="24"/>
              </w:rPr>
            </w:pPr>
            <w:r w:rsidRPr="003F6905">
              <w:rPr>
                <w:rFonts w:ascii="Garamond" w:hAnsi="Garamond"/>
                <w:sz w:val="24"/>
                <w:szCs w:val="24"/>
              </w:rPr>
              <w:t>38</w:t>
            </w:r>
          </w:p>
        </w:tc>
        <w:tc>
          <w:tcPr>
            <w:tcW w:w="924" w:type="pct"/>
          </w:tcPr>
          <w:p w14:paraId="1F9B2920" w14:textId="77777777" w:rsidR="00C56817" w:rsidRPr="003F6905" w:rsidRDefault="00C56817" w:rsidP="00C56817">
            <w:pPr>
              <w:jc w:val="center"/>
              <w:rPr>
                <w:rFonts w:ascii="Garamond" w:hAnsi="Garamond"/>
                <w:sz w:val="24"/>
                <w:szCs w:val="24"/>
              </w:rPr>
            </w:pPr>
            <w:r w:rsidRPr="003F6905">
              <w:rPr>
                <w:rFonts w:ascii="Garamond" w:hAnsi="Garamond"/>
                <w:sz w:val="24"/>
                <w:szCs w:val="24"/>
              </w:rPr>
              <w:t>11</w:t>
            </w:r>
          </w:p>
        </w:tc>
        <w:tc>
          <w:tcPr>
            <w:tcW w:w="743" w:type="pct"/>
          </w:tcPr>
          <w:p w14:paraId="1E85677A" w14:textId="77777777" w:rsidR="00C56817" w:rsidRPr="003F6905" w:rsidRDefault="00C56817" w:rsidP="00C56817">
            <w:pPr>
              <w:jc w:val="center"/>
              <w:rPr>
                <w:rFonts w:ascii="Garamond" w:hAnsi="Garamond"/>
                <w:sz w:val="24"/>
                <w:szCs w:val="24"/>
              </w:rPr>
            </w:pPr>
            <w:r w:rsidRPr="003F6905">
              <w:rPr>
                <w:rFonts w:ascii="Garamond" w:hAnsi="Garamond"/>
                <w:sz w:val="24"/>
                <w:szCs w:val="24"/>
              </w:rPr>
              <w:t>28,9%</w:t>
            </w:r>
          </w:p>
        </w:tc>
      </w:tr>
      <w:tr w:rsidR="00C56817" w:rsidRPr="003F6905" w14:paraId="6AF515E1" w14:textId="77777777" w:rsidTr="00C56817">
        <w:tc>
          <w:tcPr>
            <w:tcW w:w="2407" w:type="pct"/>
          </w:tcPr>
          <w:p w14:paraId="5B3DF45E" w14:textId="77777777" w:rsidR="00C56817" w:rsidRPr="003F6905" w:rsidRDefault="00C56817" w:rsidP="00C56817">
            <w:pPr>
              <w:rPr>
                <w:rFonts w:ascii="Garamond" w:hAnsi="Garamond"/>
                <w:sz w:val="24"/>
                <w:szCs w:val="24"/>
              </w:rPr>
            </w:pPr>
            <w:r w:rsidRPr="003F6905">
              <w:rPr>
                <w:rFonts w:ascii="Garamond" w:hAnsi="Garamond"/>
                <w:sz w:val="24"/>
                <w:szCs w:val="24"/>
              </w:rPr>
              <w:t>Ragu-ragu</w:t>
            </w:r>
          </w:p>
        </w:tc>
        <w:tc>
          <w:tcPr>
            <w:tcW w:w="926" w:type="pct"/>
          </w:tcPr>
          <w:p w14:paraId="72D49961" w14:textId="77777777" w:rsidR="00C56817" w:rsidRPr="003F6905" w:rsidRDefault="00C56817" w:rsidP="00C56817">
            <w:pPr>
              <w:jc w:val="center"/>
              <w:rPr>
                <w:rFonts w:ascii="Garamond" w:hAnsi="Garamond"/>
                <w:sz w:val="24"/>
                <w:szCs w:val="24"/>
              </w:rPr>
            </w:pPr>
            <w:r w:rsidRPr="003F6905">
              <w:rPr>
                <w:rFonts w:ascii="Garamond" w:hAnsi="Garamond"/>
                <w:sz w:val="24"/>
                <w:szCs w:val="24"/>
              </w:rPr>
              <w:t>38</w:t>
            </w:r>
          </w:p>
        </w:tc>
        <w:tc>
          <w:tcPr>
            <w:tcW w:w="924" w:type="pct"/>
          </w:tcPr>
          <w:p w14:paraId="610D1945" w14:textId="77777777" w:rsidR="00C56817" w:rsidRPr="003F6905" w:rsidRDefault="00C56817" w:rsidP="00C56817">
            <w:pPr>
              <w:jc w:val="center"/>
              <w:rPr>
                <w:rFonts w:ascii="Garamond" w:hAnsi="Garamond"/>
                <w:sz w:val="24"/>
                <w:szCs w:val="24"/>
              </w:rPr>
            </w:pPr>
            <w:r w:rsidRPr="003F6905">
              <w:rPr>
                <w:rFonts w:ascii="Garamond" w:hAnsi="Garamond"/>
                <w:sz w:val="24"/>
                <w:szCs w:val="24"/>
              </w:rPr>
              <w:t>0</w:t>
            </w:r>
          </w:p>
        </w:tc>
        <w:tc>
          <w:tcPr>
            <w:tcW w:w="743" w:type="pct"/>
          </w:tcPr>
          <w:p w14:paraId="4E8F4FCC" w14:textId="77777777" w:rsidR="00C56817" w:rsidRPr="003F6905" w:rsidRDefault="00C56817" w:rsidP="00C56817">
            <w:pPr>
              <w:jc w:val="center"/>
              <w:rPr>
                <w:rFonts w:ascii="Garamond" w:hAnsi="Garamond"/>
                <w:sz w:val="24"/>
                <w:szCs w:val="24"/>
              </w:rPr>
            </w:pPr>
            <w:r w:rsidRPr="003F6905">
              <w:rPr>
                <w:rFonts w:ascii="Garamond" w:hAnsi="Garamond"/>
                <w:sz w:val="24"/>
                <w:szCs w:val="24"/>
              </w:rPr>
              <w:t>0%</w:t>
            </w:r>
          </w:p>
        </w:tc>
      </w:tr>
      <w:tr w:rsidR="00C56817" w:rsidRPr="003F6905" w14:paraId="6C24C07E" w14:textId="77777777" w:rsidTr="00C56817">
        <w:tc>
          <w:tcPr>
            <w:tcW w:w="2407" w:type="pct"/>
          </w:tcPr>
          <w:p w14:paraId="57555199" w14:textId="77777777" w:rsidR="00C56817" w:rsidRPr="003F6905" w:rsidRDefault="00C56817" w:rsidP="00C56817">
            <w:pPr>
              <w:rPr>
                <w:rFonts w:ascii="Garamond" w:hAnsi="Garamond"/>
                <w:sz w:val="24"/>
                <w:szCs w:val="24"/>
              </w:rPr>
            </w:pPr>
            <w:r w:rsidRPr="003F6905">
              <w:rPr>
                <w:rFonts w:ascii="Garamond" w:hAnsi="Garamond"/>
                <w:sz w:val="24"/>
                <w:szCs w:val="24"/>
              </w:rPr>
              <w:t>Tidak Setuju</w:t>
            </w:r>
          </w:p>
        </w:tc>
        <w:tc>
          <w:tcPr>
            <w:tcW w:w="926" w:type="pct"/>
          </w:tcPr>
          <w:p w14:paraId="7F2833F8" w14:textId="77777777" w:rsidR="00C56817" w:rsidRPr="003F6905" w:rsidRDefault="00C56817" w:rsidP="00C56817">
            <w:pPr>
              <w:jc w:val="center"/>
              <w:rPr>
                <w:rFonts w:ascii="Garamond" w:hAnsi="Garamond"/>
                <w:sz w:val="24"/>
                <w:szCs w:val="24"/>
              </w:rPr>
            </w:pPr>
            <w:r w:rsidRPr="003F6905">
              <w:rPr>
                <w:rFonts w:ascii="Garamond" w:hAnsi="Garamond"/>
                <w:sz w:val="24"/>
                <w:szCs w:val="24"/>
              </w:rPr>
              <w:t>38</w:t>
            </w:r>
          </w:p>
        </w:tc>
        <w:tc>
          <w:tcPr>
            <w:tcW w:w="924" w:type="pct"/>
          </w:tcPr>
          <w:p w14:paraId="445EA5AF" w14:textId="77777777" w:rsidR="00C56817" w:rsidRPr="003F6905" w:rsidRDefault="00C56817" w:rsidP="00C56817">
            <w:pPr>
              <w:jc w:val="center"/>
              <w:rPr>
                <w:rFonts w:ascii="Garamond" w:hAnsi="Garamond"/>
                <w:sz w:val="24"/>
                <w:szCs w:val="24"/>
              </w:rPr>
            </w:pPr>
            <w:r w:rsidRPr="003F6905">
              <w:rPr>
                <w:rFonts w:ascii="Garamond" w:hAnsi="Garamond"/>
                <w:sz w:val="24"/>
                <w:szCs w:val="24"/>
              </w:rPr>
              <w:t>0</w:t>
            </w:r>
          </w:p>
        </w:tc>
        <w:tc>
          <w:tcPr>
            <w:tcW w:w="743" w:type="pct"/>
          </w:tcPr>
          <w:p w14:paraId="7E06F653" w14:textId="77777777" w:rsidR="00C56817" w:rsidRPr="003F6905" w:rsidRDefault="00C56817" w:rsidP="00C56817">
            <w:pPr>
              <w:jc w:val="center"/>
              <w:rPr>
                <w:rFonts w:ascii="Garamond" w:hAnsi="Garamond"/>
                <w:sz w:val="24"/>
                <w:szCs w:val="24"/>
              </w:rPr>
            </w:pPr>
            <w:r w:rsidRPr="003F6905">
              <w:rPr>
                <w:rFonts w:ascii="Garamond" w:hAnsi="Garamond"/>
                <w:sz w:val="24"/>
                <w:szCs w:val="24"/>
              </w:rPr>
              <w:t>0%</w:t>
            </w:r>
          </w:p>
        </w:tc>
      </w:tr>
      <w:tr w:rsidR="00C56817" w:rsidRPr="003F6905" w14:paraId="1E81383E" w14:textId="77777777" w:rsidTr="00C56817">
        <w:tc>
          <w:tcPr>
            <w:tcW w:w="2407" w:type="pct"/>
          </w:tcPr>
          <w:p w14:paraId="58F982CE" w14:textId="77777777" w:rsidR="00C56817" w:rsidRPr="003F6905" w:rsidRDefault="00C56817" w:rsidP="00C56817">
            <w:pPr>
              <w:rPr>
                <w:rFonts w:ascii="Garamond" w:hAnsi="Garamond"/>
                <w:sz w:val="24"/>
                <w:szCs w:val="24"/>
              </w:rPr>
            </w:pPr>
            <w:r w:rsidRPr="003F6905">
              <w:rPr>
                <w:rFonts w:ascii="Garamond" w:hAnsi="Garamond"/>
                <w:sz w:val="24"/>
                <w:szCs w:val="24"/>
              </w:rPr>
              <w:t>Sangat Tidak Setuju</w:t>
            </w:r>
          </w:p>
        </w:tc>
        <w:tc>
          <w:tcPr>
            <w:tcW w:w="926" w:type="pct"/>
          </w:tcPr>
          <w:p w14:paraId="771BFB5D" w14:textId="77777777" w:rsidR="00C56817" w:rsidRPr="003F6905" w:rsidRDefault="00C56817" w:rsidP="00C56817">
            <w:pPr>
              <w:jc w:val="center"/>
              <w:rPr>
                <w:rFonts w:ascii="Garamond" w:hAnsi="Garamond"/>
                <w:sz w:val="24"/>
                <w:szCs w:val="24"/>
              </w:rPr>
            </w:pPr>
            <w:r w:rsidRPr="003F6905">
              <w:rPr>
                <w:rFonts w:ascii="Garamond" w:hAnsi="Garamond"/>
                <w:sz w:val="24"/>
                <w:szCs w:val="24"/>
              </w:rPr>
              <w:t>38</w:t>
            </w:r>
          </w:p>
        </w:tc>
        <w:tc>
          <w:tcPr>
            <w:tcW w:w="924" w:type="pct"/>
          </w:tcPr>
          <w:p w14:paraId="07871985" w14:textId="77777777" w:rsidR="00C56817" w:rsidRPr="003F6905" w:rsidRDefault="00C56817" w:rsidP="00C56817">
            <w:pPr>
              <w:jc w:val="center"/>
              <w:rPr>
                <w:rFonts w:ascii="Garamond" w:hAnsi="Garamond"/>
                <w:sz w:val="24"/>
                <w:szCs w:val="24"/>
              </w:rPr>
            </w:pPr>
            <w:r w:rsidRPr="003F6905">
              <w:rPr>
                <w:rFonts w:ascii="Garamond" w:hAnsi="Garamond"/>
                <w:sz w:val="24"/>
                <w:szCs w:val="24"/>
              </w:rPr>
              <w:t>0</w:t>
            </w:r>
          </w:p>
        </w:tc>
        <w:tc>
          <w:tcPr>
            <w:tcW w:w="743" w:type="pct"/>
          </w:tcPr>
          <w:p w14:paraId="64EACB2C" w14:textId="77777777" w:rsidR="00C56817" w:rsidRPr="003F6905" w:rsidRDefault="00C56817" w:rsidP="00C56817">
            <w:pPr>
              <w:jc w:val="center"/>
              <w:rPr>
                <w:rFonts w:ascii="Garamond" w:hAnsi="Garamond"/>
                <w:sz w:val="24"/>
                <w:szCs w:val="24"/>
              </w:rPr>
            </w:pPr>
            <w:r w:rsidRPr="003F6905">
              <w:rPr>
                <w:rFonts w:ascii="Garamond" w:hAnsi="Garamond"/>
                <w:sz w:val="24"/>
                <w:szCs w:val="24"/>
              </w:rPr>
              <w:t>0%</w:t>
            </w:r>
          </w:p>
        </w:tc>
      </w:tr>
    </w:tbl>
    <w:p w14:paraId="2D9D67D1" w14:textId="67CE3321" w:rsidR="00C56817" w:rsidRPr="003F6905" w:rsidRDefault="002910C4" w:rsidP="002910C4">
      <w:pPr>
        <w:pStyle w:val="Jurnal23BodyArtikelParagraf1"/>
        <w:spacing w:before="0"/>
        <w:ind w:firstLine="720"/>
        <w:rPr>
          <w:lang w:val="en-US"/>
        </w:rPr>
      </w:pPr>
      <w:r w:rsidRPr="003F6905">
        <w:rPr>
          <w:lang w:val="en-US"/>
        </w:rPr>
        <w:t>Berdasarkan tabel diatas, 27 responden dengan persentase 71,1 menjawab sangat setuju. 11 responden dengan persentase 28,9 menjawab setuju. Pada dasarnya program berita dimanapun akan menyajikan informasi mengenai tema besar beritanya. Berita dunia islam sudah pasti akan menyajikan berita mengenai dunia keislaman. Pendengar sepakat bahwa dengan mendapatkan informasi tentang dunia keislaman memancing kesadaran untuk mengetahui lebih banyak tentang dunia keislaman.</w:t>
      </w:r>
    </w:p>
    <w:p w14:paraId="080C2963" w14:textId="6111CA7F" w:rsidR="002910C4" w:rsidRPr="003F6905" w:rsidRDefault="002910C4" w:rsidP="002910C4">
      <w:pPr>
        <w:spacing w:line="240" w:lineRule="auto"/>
        <w:jc w:val="center"/>
        <w:rPr>
          <w:rFonts w:ascii="Garamond" w:hAnsi="Garamond"/>
          <w:b/>
          <w:sz w:val="24"/>
          <w:szCs w:val="24"/>
          <w:lang w:val="en-US"/>
        </w:rPr>
      </w:pPr>
      <w:bookmarkStart w:id="15" w:name="_Toc64407888"/>
      <w:r w:rsidRPr="003F6905">
        <w:rPr>
          <w:rFonts w:ascii="Garamond" w:hAnsi="Garamond"/>
          <w:b/>
          <w:sz w:val="24"/>
          <w:szCs w:val="24"/>
        </w:rPr>
        <w:t xml:space="preserve">Tabel </w:t>
      </w:r>
      <w:r w:rsidRPr="003F6905">
        <w:rPr>
          <w:rFonts w:ascii="Garamond" w:hAnsi="Garamond"/>
          <w:b/>
          <w:sz w:val="24"/>
          <w:szCs w:val="24"/>
          <w:lang w:val="en-US"/>
        </w:rPr>
        <w:t xml:space="preserve">13. </w:t>
      </w:r>
      <w:r w:rsidRPr="003F6905">
        <w:rPr>
          <w:rFonts w:ascii="Garamond" w:hAnsi="Garamond"/>
          <w:b/>
          <w:sz w:val="24"/>
          <w:szCs w:val="24"/>
        </w:rPr>
        <w:t>Motivasi</w:t>
      </w:r>
      <w:bookmarkEnd w:id="15"/>
    </w:p>
    <w:p w14:paraId="559C7D20" w14:textId="77777777" w:rsidR="002910C4" w:rsidRPr="003F6905" w:rsidRDefault="002910C4" w:rsidP="002910C4">
      <w:pPr>
        <w:spacing w:line="240" w:lineRule="auto"/>
        <w:jc w:val="both"/>
        <w:rPr>
          <w:rFonts w:ascii="Garamond" w:hAnsi="Garamond"/>
          <w:bCs/>
          <w:sz w:val="24"/>
          <w:szCs w:val="24"/>
        </w:rPr>
      </w:pPr>
      <w:r w:rsidRPr="003F6905">
        <w:rPr>
          <w:rFonts w:ascii="Garamond" w:hAnsi="Garamond"/>
          <w:bCs/>
          <w:sz w:val="24"/>
          <w:szCs w:val="24"/>
        </w:rPr>
        <w:t>Setelah mendengar, saya memiliki motivasi untuk menentukan pilihan berita yang ingin saya ketahui lebih lanjut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1384"/>
        <w:gridCol w:w="1381"/>
        <w:gridCol w:w="1110"/>
      </w:tblGrid>
      <w:tr w:rsidR="002910C4" w:rsidRPr="003F6905" w14:paraId="1EA8D32C" w14:textId="77777777" w:rsidTr="00814CAB">
        <w:tc>
          <w:tcPr>
            <w:tcW w:w="2407" w:type="pct"/>
          </w:tcPr>
          <w:p w14:paraId="6F791D5F" w14:textId="77777777" w:rsidR="002910C4" w:rsidRPr="003F6905" w:rsidRDefault="002910C4" w:rsidP="00814CAB">
            <w:pPr>
              <w:jc w:val="center"/>
              <w:rPr>
                <w:rFonts w:ascii="Garamond" w:hAnsi="Garamond"/>
                <w:b/>
                <w:sz w:val="24"/>
                <w:szCs w:val="24"/>
              </w:rPr>
            </w:pPr>
            <w:r w:rsidRPr="003F6905">
              <w:rPr>
                <w:rFonts w:ascii="Garamond" w:hAnsi="Garamond"/>
                <w:b/>
                <w:sz w:val="24"/>
                <w:szCs w:val="24"/>
              </w:rPr>
              <w:t>Alternatif Jawaban</w:t>
            </w:r>
          </w:p>
        </w:tc>
        <w:tc>
          <w:tcPr>
            <w:tcW w:w="926" w:type="pct"/>
          </w:tcPr>
          <w:p w14:paraId="1468C32B" w14:textId="77777777" w:rsidR="002910C4" w:rsidRPr="003F6905" w:rsidRDefault="002910C4" w:rsidP="00814CAB">
            <w:pPr>
              <w:jc w:val="center"/>
              <w:rPr>
                <w:rFonts w:ascii="Garamond" w:hAnsi="Garamond"/>
                <w:b/>
                <w:sz w:val="24"/>
                <w:szCs w:val="24"/>
              </w:rPr>
            </w:pPr>
            <w:r w:rsidRPr="003F6905">
              <w:rPr>
                <w:rFonts w:ascii="Garamond" w:hAnsi="Garamond"/>
                <w:b/>
                <w:sz w:val="24"/>
                <w:szCs w:val="24"/>
              </w:rPr>
              <w:t>N</w:t>
            </w:r>
          </w:p>
        </w:tc>
        <w:tc>
          <w:tcPr>
            <w:tcW w:w="924" w:type="pct"/>
          </w:tcPr>
          <w:p w14:paraId="121413A1" w14:textId="77777777" w:rsidR="002910C4" w:rsidRPr="003F6905" w:rsidRDefault="002910C4" w:rsidP="00814CAB">
            <w:pPr>
              <w:jc w:val="center"/>
              <w:rPr>
                <w:rFonts w:ascii="Garamond" w:hAnsi="Garamond"/>
                <w:b/>
                <w:sz w:val="24"/>
                <w:szCs w:val="24"/>
              </w:rPr>
            </w:pPr>
            <w:r w:rsidRPr="003F6905">
              <w:rPr>
                <w:rFonts w:ascii="Garamond" w:hAnsi="Garamond"/>
                <w:b/>
                <w:sz w:val="24"/>
                <w:szCs w:val="24"/>
              </w:rPr>
              <w:t>F</w:t>
            </w:r>
          </w:p>
        </w:tc>
        <w:tc>
          <w:tcPr>
            <w:tcW w:w="743" w:type="pct"/>
          </w:tcPr>
          <w:p w14:paraId="2741B426" w14:textId="77777777" w:rsidR="002910C4" w:rsidRPr="003F6905" w:rsidRDefault="002910C4" w:rsidP="00814CAB">
            <w:pPr>
              <w:jc w:val="center"/>
              <w:rPr>
                <w:rFonts w:ascii="Garamond" w:hAnsi="Garamond"/>
                <w:b/>
                <w:sz w:val="24"/>
                <w:szCs w:val="24"/>
              </w:rPr>
            </w:pPr>
            <w:r w:rsidRPr="003F6905">
              <w:rPr>
                <w:rFonts w:ascii="Garamond" w:hAnsi="Garamond"/>
                <w:b/>
                <w:sz w:val="24"/>
                <w:szCs w:val="24"/>
              </w:rPr>
              <w:t>%</w:t>
            </w:r>
          </w:p>
        </w:tc>
      </w:tr>
      <w:tr w:rsidR="002910C4" w:rsidRPr="003F6905" w14:paraId="1F19AC50" w14:textId="77777777" w:rsidTr="00814CAB">
        <w:tc>
          <w:tcPr>
            <w:tcW w:w="2407" w:type="pct"/>
          </w:tcPr>
          <w:p w14:paraId="4DBA0FC2" w14:textId="77777777" w:rsidR="002910C4" w:rsidRPr="003F6905" w:rsidRDefault="002910C4" w:rsidP="00814CAB">
            <w:pPr>
              <w:rPr>
                <w:rFonts w:ascii="Garamond" w:hAnsi="Garamond"/>
                <w:sz w:val="24"/>
                <w:szCs w:val="24"/>
              </w:rPr>
            </w:pPr>
            <w:r w:rsidRPr="003F6905">
              <w:rPr>
                <w:rFonts w:ascii="Garamond" w:hAnsi="Garamond"/>
                <w:sz w:val="24"/>
                <w:szCs w:val="24"/>
              </w:rPr>
              <w:t>Sangat Setuju</w:t>
            </w:r>
          </w:p>
        </w:tc>
        <w:tc>
          <w:tcPr>
            <w:tcW w:w="926" w:type="pct"/>
          </w:tcPr>
          <w:p w14:paraId="75FB57F8" w14:textId="77777777" w:rsidR="002910C4" w:rsidRPr="003F6905" w:rsidRDefault="002910C4" w:rsidP="00814CAB">
            <w:pPr>
              <w:jc w:val="center"/>
              <w:rPr>
                <w:rFonts w:ascii="Garamond" w:hAnsi="Garamond"/>
                <w:sz w:val="24"/>
                <w:szCs w:val="24"/>
              </w:rPr>
            </w:pPr>
            <w:r w:rsidRPr="003F6905">
              <w:rPr>
                <w:rFonts w:ascii="Garamond" w:hAnsi="Garamond"/>
                <w:sz w:val="24"/>
                <w:szCs w:val="24"/>
              </w:rPr>
              <w:t>38</w:t>
            </w:r>
          </w:p>
        </w:tc>
        <w:tc>
          <w:tcPr>
            <w:tcW w:w="924" w:type="pct"/>
          </w:tcPr>
          <w:p w14:paraId="466AC4C6" w14:textId="77777777" w:rsidR="002910C4" w:rsidRPr="003F6905" w:rsidRDefault="002910C4" w:rsidP="00814CAB">
            <w:pPr>
              <w:jc w:val="center"/>
              <w:rPr>
                <w:rFonts w:ascii="Garamond" w:hAnsi="Garamond"/>
                <w:sz w:val="24"/>
                <w:szCs w:val="24"/>
              </w:rPr>
            </w:pPr>
            <w:r w:rsidRPr="003F6905">
              <w:rPr>
                <w:rFonts w:ascii="Garamond" w:hAnsi="Garamond"/>
                <w:sz w:val="24"/>
                <w:szCs w:val="24"/>
              </w:rPr>
              <w:t>14</w:t>
            </w:r>
          </w:p>
        </w:tc>
        <w:tc>
          <w:tcPr>
            <w:tcW w:w="743" w:type="pct"/>
          </w:tcPr>
          <w:p w14:paraId="090BA731" w14:textId="77777777" w:rsidR="002910C4" w:rsidRPr="003F6905" w:rsidRDefault="002910C4" w:rsidP="00814CAB">
            <w:pPr>
              <w:jc w:val="center"/>
              <w:rPr>
                <w:rFonts w:ascii="Garamond" w:hAnsi="Garamond"/>
                <w:sz w:val="24"/>
                <w:szCs w:val="24"/>
              </w:rPr>
            </w:pPr>
            <w:r w:rsidRPr="003F6905">
              <w:rPr>
                <w:rFonts w:ascii="Garamond" w:hAnsi="Garamond"/>
                <w:sz w:val="24"/>
                <w:szCs w:val="24"/>
              </w:rPr>
              <w:t>36,8%</w:t>
            </w:r>
          </w:p>
        </w:tc>
      </w:tr>
      <w:tr w:rsidR="002910C4" w:rsidRPr="003F6905" w14:paraId="5827162D" w14:textId="77777777" w:rsidTr="00814CAB">
        <w:tc>
          <w:tcPr>
            <w:tcW w:w="2407" w:type="pct"/>
          </w:tcPr>
          <w:p w14:paraId="36F444AB" w14:textId="77777777" w:rsidR="002910C4" w:rsidRPr="003F6905" w:rsidRDefault="002910C4" w:rsidP="00814CAB">
            <w:pPr>
              <w:rPr>
                <w:rFonts w:ascii="Garamond" w:hAnsi="Garamond"/>
                <w:sz w:val="24"/>
                <w:szCs w:val="24"/>
              </w:rPr>
            </w:pPr>
            <w:r w:rsidRPr="003F6905">
              <w:rPr>
                <w:rFonts w:ascii="Garamond" w:hAnsi="Garamond"/>
                <w:sz w:val="24"/>
                <w:szCs w:val="24"/>
              </w:rPr>
              <w:t>Setuju</w:t>
            </w:r>
          </w:p>
        </w:tc>
        <w:tc>
          <w:tcPr>
            <w:tcW w:w="926" w:type="pct"/>
          </w:tcPr>
          <w:p w14:paraId="53FB1229" w14:textId="77777777" w:rsidR="002910C4" w:rsidRPr="003F6905" w:rsidRDefault="002910C4" w:rsidP="00814CAB">
            <w:pPr>
              <w:jc w:val="center"/>
              <w:rPr>
                <w:rFonts w:ascii="Garamond" w:hAnsi="Garamond"/>
                <w:sz w:val="24"/>
                <w:szCs w:val="24"/>
              </w:rPr>
            </w:pPr>
            <w:r w:rsidRPr="003F6905">
              <w:rPr>
                <w:rFonts w:ascii="Garamond" w:hAnsi="Garamond"/>
                <w:sz w:val="24"/>
                <w:szCs w:val="24"/>
              </w:rPr>
              <w:t>38</w:t>
            </w:r>
          </w:p>
        </w:tc>
        <w:tc>
          <w:tcPr>
            <w:tcW w:w="924" w:type="pct"/>
          </w:tcPr>
          <w:p w14:paraId="61F49804" w14:textId="77777777" w:rsidR="002910C4" w:rsidRPr="003F6905" w:rsidRDefault="002910C4" w:rsidP="00814CAB">
            <w:pPr>
              <w:jc w:val="center"/>
              <w:rPr>
                <w:rFonts w:ascii="Garamond" w:hAnsi="Garamond"/>
                <w:sz w:val="24"/>
                <w:szCs w:val="24"/>
              </w:rPr>
            </w:pPr>
            <w:r w:rsidRPr="003F6905">
              <w:rPr>
                <w:rFonts w:ascii="Garamond" w:hAnsi="Garamond"/>
                <w:sz w:val="24"/>
                <w:szCs w:val="24"/>
              </w:rPr>
              <w:t>23</w:t>
            </w:r>
          </w:p>
        </w:tc>
        <w:tc>
          <w:tcPr>
            <w:tcW w:w="743" w:type="pct"/>
          </w:tcPr>
          <w:p w14:paraId="7F78CB95" w14:textId="77777777" w:rsidR="002910C4" w:rsidRPr="003F6905" w:rsidRDefault="002910C4" w:rsidP="00814CAB">
            <w:pPr>
              <w:jc w:val="center"/>
              <w:rPr>
                <w:rFonts w:ascii="Garamond" w:hAnsi="Garamond"/>
                <w:sz w:val="24"/>
                <w:szCs w:val="24"/>
              </w:rPr>
            </w:pPr>
            <w:r w:rsidRPr="003F6905">
              <w:rPr>
                <w:rFonts w:ascii="Garamond" w:hAnsi="Garamond"/>
                <w:sz w:val="24"/>
                <w:szCs w:val="24"/>
              </w:rPr>
              <w:t>60,5%</w:t>
            </w:r>
          </w:p>
        </w:tc>
      </w:tr>
      <w:tr w:rsidR="002910C4" w:rsidRPr="003F6905" w14:paraId="2A500CA9" w14:textId="77777777" w:rsidTr="00814CAB">
        <w:tc>
          <w:tcPr>
            <w:tcW w:w="2407" w:type="pct"/>
          </w:tcPr>
          <w:p w14:paraId="6E8AB0B5" w14:textId="77777777" w:rsidR="002910C4" w:rsidRPr="003F6905" w:rsidRDefault="002910C4" w:rsidP="00814CAB">
            <w:pPr>
              <w:rPr>
                <w:rFonts w:ascii="Garamond" w:hAnsi="Garamond"/>
                <w:sz w:val="24"/>
                <w:szCs w:val="24"/>
              </w:rPr>
            </w:pPr>
            <w:r w:rsidRPr="003F6905">
              <w:rPr>
                <w:rFonts w:ascii="Garamond" w:hAnsi="Garamond"/>
                <w:sz w:val="24"/>
                <w:szCs w:val="24"/>
              </w:rPr>
              <w:lastRenderedPageBreak/>
              <w:t>Ragu-ragu</w:t>
            </w:r>
          </w:p>
        </w:tc>
        <w:tc>
          <w:tcPr>
            <w:tcW w:w="926" w:type="pct"/>
          </w:tcPr>
          <w:p w14:paraId="59AA1354" w14:textId="77777777" w:rsidR="002910C4" w:rsidRPr="003F6905" w:rsidRDefault="002910C4" w:rsidP="00814CAB">
            <w:pPr>
              <w:jc w:val="center"/>
              <w:rPr>
                <w:rFonts w:ascii="Garamond" w:hAnsi="Garamond"/>
                <w:sz w:val="24"/>
                <w:szCs w:val="24"/>
              </w:rPr>
            </w:pPr>
            <w:r w:rsidRPr="003F6905">
              <w:rPr>
                <w:rFonts w:ascii="Garamond" w:hAnsi="Garamond"/>
                <w:sz w:val="24"/>
                <w:szCs w:val="24"/>
              </w:rPr>
              <w:t>38</w:t>
            </w:r>
          </w:p>
        </w:tc>
        <w:tc>
          <w:tcPr>
            <w:tcW w:w="924" w:type="pct"/>
          </w:tcPr>
          <w:p w14:paraId="6CB455DB" w14:textId="77777777" w:rsidR="002910C4" w:rsidRPr="003F6905" w:rsidRDefault="002910C4" w:rsidP="00814CAB">
            <w:pPr>
              <w:jc w:val="center"/>
              <w:rPr>
                <w:rFonts w:ascii="Garamond" w:hAnsi="Garamond"/>
                <w:sz w:val="24"/>
                <w:szCs w:val="24"/>
              </w:rPr>
            </w:pPr>
            <w:r w:rsidRPr="003F6905">
              <w:rPr>
                <w:rFonts w:ascii="Garamond" w:hAnsi="Garamond"/>
                <w:sz w:val="24"/>
                <w:szCs w:val="24"/>
              </w:rPr>
              <w:t>1</w:t>
            </w:r>
          </w:p>
        </w:tc>
        <w:tc>
          <w:tcPr>
            <w:tcW w:w="743" w:type="pct"/>
          </w:tcPr>
          <w:p w14:paraId="5D4E9251" w14:textId="77777777" w:rsidR="002910C4" w:rsidRPr="003F6905" w:rsidRDefault="002910C4" w:rsidP="00814CAB">
            <w:pPr>
              <w:jc w:val="center"/>
              <w:rPr>
                <w:rFonts w:ascii="Garamond" w:hAnsi="Garamond"/>
                <w:sz w:val="24"/>
                <w:szCs w:val="24"/>
              </w:rPr>
            </w:pPr>
            <w:r w:rsidRPr="003F6905">
              <w:rPr>
                <w:rFonts w:ascii="Garamond" w:hAnsi="Garamond"/>
                <w:sz w:val="24"/>
                <w:szCs w:val="24"/>
              </w:rPr>
              <w:t>2,6%</w:t>
            </w:r>
          </w:p>
        </w:tc>
      </w:tr>
      <w:tr w:rsidR="002910C4" w:rsidRPr="003F6905" w14:paraId="5FC37038" w14:textId="77777777" w:rsidTr="00814CAB">
        <w:tc>
          <w:tcPr>
            <w:tcW w:w="2407" w:type="pct"/>
          </w:tcPr>
          <w:p w14:paraId="5C028410" w14:textId="77777777" w:rsidR="002910C4" w:rsidRPr="003F6905" w:rsidRDefault="002910C4" w:rsidP="00814CAB">
            <w:pPr>
              <w:rPr>
                <w:rFonts w:ascii="Garamond" w:hAnsi="Garamond"/>
                <w:sz w:val="24"/>
                <w:szCs w:val="24"/>
              </w:rPr>
            </w:pPr>
            <w:r w:rsidRPr="003F6905">
              <w:rPr>
                <w:rFonts w:ascii="Garamond" w:hAnsi="Garamond"/>
                <w:sz w:val="24"/>
                <w:szCs w:val="24"/>
              </w:rPr>
              <w:t>Tidak Setuju</w:t>
            </w:r>
          </w:p>
        </w:tc>
        <w:tc>
          <w:tcPr>
            <w:tcW w:w="926" w:type="pct"/>
          </w:tcPr>
          <w:p w14:paraId="67913D64" w14:textId="77777777" w:rsidR="002910C4" w:rsidRPr="003F6905" w:rsidRDefault="002910C4" w:rsidP="00814CAB">
            <w:pPr>
              <w:jc w:val="center"/>
              <w:rPr>
                <w:rFonts w:ascii="Garamond" w:hAnsi="Garamond"/>
                <w:sz w:val="24"/>
                <w:szCs w:val="24"/>
              </w:rPr>
            </w:pPr>
            <w:r w:rsidRPr="003F6905">
              <w:rPr>
                <w:rFonts w:ascii="Garamond" w:hAnsi="Garamond"/>
                <w:sz w:val="24"/>
                <w:szCs w:val="24"/>
              </w:rPr>
              <w:t>38</w:t>
            </w:r>
          </w:p>
        </w:tc>
        <w:tc>
          <w:tcPr>
            <w:tcW w:w="924" w:type="pct"/>
          </w:tcPr>
          <w:p w14:paraId="49ED0E87" w14:textId="77777777" w:rsidR="002910C4" w:rsidRPr="003F6905" w:rsidRDefault="002910C4" w:rsidP="00814CAB">
            <w:pPr>
              <w:jc w:val="center"/>
              <w:rPr>
                <w:rFonts w:ascii="Garamond" w:hAnsi="Garamond"/>
                <w:sz w:val="24"/>
                <w:szCs w:val="24"/>
              </w:rPr>
            </w:pPr>
            <w:r w:rsidRPr="003F6905">
              <w:rPr>
                <w:rFonts w:ascii="Garamond" w:hAnsi="Garamond"/>
                <w:sz w:val="24"/>
                <w:szCs w:val="24"/>
              </w:rPr>
              <w:t>0</w:t>
            </w:r>
          </w:p>
        </w:tc>
        <w:tc>
          <w:tcPr>
            <w:tcW w:w="743" w:type="pct"/>
          </w:tcPr>
          <w:p w14:paraId="26532BC8" w14:textId="77777777" w:rsidR="002910C4" w:rsidRPr="003F6905" w:rsidRDefault="002910C4" w:rsidP="00814CAB">
            <w:pPr>
              <w:jc w:val="center"/>
              <w:rPr>
                <w:rFonts w:ascii="Garamond" w:hAnsi="Garamond"/>
                <w:sz w:val="24"/>
                <w:szCs w:val="24"/>
              </w:rPr>
            </w:pPr>
            <w:r w:rsidRPr="003F6905">
              <w:rPr>
                <w:rFonts w:ascii="Garamond" w:hAnsi="Garamond"/>
                <w:sz w:val="24"/>
                <w:szCs w:val="24"/>
              </w:rPr>
              <w:t>0%</w:t>
            </w:r>
          </w:p>
        </w:tc>
      </w:tr>
      <w:tr w:rsidR="002910C4" w:rsidRPr="003F6905" w14:paraId="212CDA2C" w14:textId="77777777" w:rsidTr="00814CAB">
        <w:tc>
          <w:tcPr>
            <w:tcW w:w="2407" w:type="pct"/>
          </w:tcPr>
          <w:p w14:paraId="67B50901" w14:textId="77777777" w:rsidR="002910C4" w:rsidRPr="003F6905" w:rsidRDefault="002910C4" w:rsidP="00814CAB">
            <w:pPr>
              <w:rPr>
                <w:rFonts w:ascii="Garamond" w:hAnsi="Garamond"/>
                <w:sz w:val="24"/>
                <w:szCs w:val="24"/>
              </w:rPr>
            </w:pPr>
            <w:r w:rsidRPr="003F6905">
              <w:rPr>
                <w:rFonts w:ascii="Garamond" w:hAnsi="Garamond"/>
                <w:sz w:val="24"/>
                <w:szCs w:val="24"/>
              </w:rPr>
              <w:t>Sangat Tidak Setuju</w:t>
            </w:r>
          </w:p>
        </w:tc>
        <w:tc>
          <w:tcPr>
            <w:tcW w:w="926" w:type="pct"/>
          </w:tcPr>
          <w:p w14:paraId="27276473" w14:textId="77777777" w:rsidR="002910C4" w:rsidRPr="003F6905" w:rsidRDefault="002910C4" w:rsidP="00814CAB">
            <w:pPr>
              <w:jc w:val="center"/>
              <w:rPr>
                <w:rFonts w:ascii="Garamond" w:hAnsi="Garamond"/>
                <w:sz w:val="24"/>
                <w:szCs w:val="24"/>
              </w:rPr>
            </w:pPr>
            <w:r w:rsidRPr="003F6905">
              <w:rPr>
                <w:rFonts w:ascii="Garamond" w:hAnsi="Garamond"/>
                <w:sz w:val="24"/>
                <w:szCs w:val="24"/>
              </w:rPr>
              <w:t>38</w:t>
            </w:r>
          </w:p>
        </w:tc>
        <w:tc>
          <w:tcPr>
            <w:tcW w:w="924" w:type="pct"/>
          </w:tcPr>
          <w:p w14:paraId="2D4557A3" w14:textId="77777777" w:rsidR="002910C4" w:rsidRPr="003F6905" w:rsidRDefault="002910C4" w:rsidP="00814CAB">
            <w:pPr>
              <w:jc w:val="center"/>
              <w:rPr>
                <w:rFonts w:ascii="Garamond" w:hAnsi="Garamond"/>
                <w:sz w:val="24"/>
                <w:szCs w:val="24"/>
              </w:rPr>
            </w:pPr>
            <w:r w:rsidRPr="003F6905">
              <w:rPr>
                <w:rFonts w:ascii="Garamond" w:hAnsi="Garamond"/>
                <w:sz w:val="24"/>
                <w:szCs w:val="24"/>
              </w:rPr>
              <w:t>0</w:t>
            </w:r>
          </w:p>
        </w:tc>
        <w:tc>
          <w:tcPr>
            <w:tcW w:w="743" w:type="pct"/>
          </w:tcPr>
          <w:p w14:paraId="583FC31B" w14:textId="77777777" w:rsidR="002910C4" w:rsidRPr="003F6905" w:rsidRDefault="002910C4" w:rsidP="00814CAB">
            <w:pPr>
              <w:jc w:val="center"/>
              <w:rPr>
                <w:rFonts w:ascii="Garamond" w:hAnsi="Garamond"/>
                <w:sz w:val="24"/>
                <w:szCs w:val="24"/>
              </w:rPr>
            </w:pPr>
            <w:r w:rsidRPr="003F6905">
              <w:rPr>
                <w:rFonts w:ascii="Garamond" w:hAnsi="Garamond"/>
                <w:sz w:val="24"/>
                <w:szCs w:val="24"/>
              </w:rPr>
              <w:t>0%</w:t>
            </w:r>
          </w:p>
        </w:tc>
      </w:tr>
    </w:tbl>
    <w:p w14:paraId="6C8C60C3" w14:textId="029243C1" w:rsidR="002910C4" w:rsidRPr="003F6905" w:rsidRDefault="002910C4" w:rsidP="002910C4">
      <w:pPr>
        <w:pStyle w:val="Jurnal23BodyArtikelParagraf1"/>
        <w:spacing w:before="0"/>
        <w:ind w:firstLine="720"/>
        <w:rPr>
          <w:lang w:val="en-US"/>
        </w:rPr>
      </w:pPr>
      <w:r w:rsidRPr="003F6905">
        <w:rPr>
          <w:lang w:val="en-US"/>
        </w:rPr>
        <w:t>Berdasarkan tabel diatas, 14 responden dengan persentase 36,8 menjawab sangat setuju. 23 responden dengan persentase 60,5 menjawab setuju. 1 responden dengan persentase 2,6 menjawab ragu-ragu. Ketertarikan dan kesadaran terhadap dunia keislaman akan mempengaruhi motivasi seseorang sejauh mana akan menindaklanjuti minatnya tentang hal tersebut. Responden memiliki tingkatan motivasi yang berbeda-beda terhadap minat mengirimkan feedback.</w:t>
      </w:r>
    </w:p>
    <w:p w14:paraId="4CB286AF" w14:textId="77777777" w:rsidR="002910C4" w:rsidRPr="003F6905" w:rsidRDefault="002910C4" w:rsidP="002910C4">
      <w:pPr>
        <w:pStyle w:val="Jurnal23BodyArtikelParagraf1"/>
        <w:spacing w:before="0"/>
        <w:ind w:firstLine="720"/>
        <w:rPr>
          <w:lang w:val="en-US"/>
        </w:rPr>
      </w:pPr>
      <w:r w:rsidRPr="003F6905">
        <w:rPr>
          <w:lang w:val="en-US"/>
        </w:rPr>
        <w:t>Pengujian validitas item dengan korelasi pearson yaitu dengan cara mengorelasikan skor item denga skor total item. Suatu item dikatakan valid apabila jumlah r hitung &gt; r tabel.</w:t>
      </w:r>
    </w:p>
    <w:p w14:paraId="403DFFE1" w14:textId="42346875" w:rsidR="002910C4" w:rsidRPr="003F6905" w:rsidRDefault="002910C4" w:rsidP="002910C4">
      <w:pPr>
        <w:pStyle w:val="Jurnal23BodyArtikelParagraf1"/>
        <w:spacing w:before="0"/>
        <w:ind w:firstLine="720"/>
        <w:rPr>
          <w:lang w:val="en-US"/>
        </w:rPr>
      </w:pPr>
      <w:r w:rsidRPr="003F6905">
        <w:rPr>
          <w:lang w:val="en-US"/>
        </w:rPr>
        <w:t>r Tabel ditentukan dari tabel distribusi nilai df. df adalah jumlah N-2. Artinya 38-2 sama dengan 36. r tabel 36 pada signifikansi 1% adalah 0,424.</w:t>
      </w:r>
    </w:p>
    <w:p w14:paraId="0C8CEFBE" w14:textId="7FDD7641" w:rsidR="002910C4" w:rsidRPr="003F6905" w:rsidRDefault="002910C4" w:rsidP="002910C4">
      <w:pPr>
        <w:spacing w:line="240" w:lineRule="auto"/>
        <w:jc w:val="center"/>
        <w:rPr>
          <w:rFonts w:ascii="Garamond" w:hAnsi="Garamond"/>
          <w:b/>
          <w:sz w:val="24"/>
          <w:szCs w:val="24"/>
          <w:lang w:val="en-US"/>
        </w:rPr>
      </w:pPr>
      <w:r w:rsidRPr="003F6905">
        <w:rPr>
          <w:rFonts w:ascii="Garamond" w:hAnsi="Garamond"/>
          <w:b/>
          <w:sz w:val="24"/>
          <w:szCs w:val="24"/>
        </w:rPr>
        <w:t>Uji Validitas</w:t>
      </w:r>
      <w:r w:rsidRPr="003F6905">
        <w:rPr>
          <w:rFonts w:ascii="Garamond" w:hAnsi="Garamond"/>
          <w:b/>
          <w:sz w:val="24"/>
          <w:szCs w:val="24"/>
          <w:lang w:val="en-US"/>
        </w:rPr>
        <w:t xml:space="preserve"> 13 Tabel di Atas</w:t>
      </w:r>
    </w:p>
    <w:p w14:paraId="15D6111C" w14:textId="5E7D5793" w:rsidR="002910C4" w:rsidRPr="003F6905" w:rsidRDefault="002910C4" w:rsidP="002910C4">
      <w:pPr>
        <w:spacing w:line="240" w:lineRule="auto"/>
        <w:jc w:val="center"/>
        <w:rPr>
          <w:rFonts w:ascii="Garamond" w:hAnsi="Garamond"/>
          <w:b/>
          <w:sz w:val="24"/>
          <w:szCs w:val="24"/>
          <w:lang w:val="en-US"/>
        </w:rPr>
      </w:pPr>
      <w:bookmarkStart w:id="16" w:name="_Toc64407889"/>
      <w:r w:rsidRPr="003F6905">
        <w:rPr>
          <w:rFonts w:ascii="Garamond" w:hAnsi="Garamond"/>
          <w:b/>
          <w:sz w:val="24"/>
          <w:szCs w:val="24"/>
        </w:rPr>
        <w:t xml:space="preserve">Tabel </w:t>
      </w:r>
      <w:r w:rsidRPr="003F6905">
        <w:rPr>
          <w:rFonts w:ascii="Garamond" w:hAnsi="Garamond"/>
          <w:b/>
          <w:sz w:val="24"/>
          <w:szCs w:val="24"/>
          <w:lang w:val="en-US"/>
        </w:rPr>
        <w:t xml:space="preserve">14. </w:t>
      </w:r>
      <w:r w:rsidRPr="003F6905">
        <w:rPr>
          <w:rFonts w:ascii="Garamond" w:hAnsi="Garamond"/>
          <w:b/>
          <w:sz w:val="24"/>
          <w:szCs w:val="24"/>
        </w:rPr>
        <w:t>Uji Validitas</w:t>
      </w:r>
      <w:bookmarkEnd w:id="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335"/>
        <w:gridCol w:w="1622"/>
        <w:gridCol w:w="1704"/>
        <w:gridCol w:w="1516"/>
      </w:tblGrid>
      <w:tr w:rsidR="002910C4" w:rsidRPr="003F6905" w14:paraId="66DD600A" w14:textId="77777777" w:rsidTr="002910C4">
        <w:trPr>
          <w:trHeight w:hRule="exact" w:val="432"/>
        </w:trPr>
        <w:tc>
          <w:tcPr>
            <w:tcW w:w="868" w:type="pct"/>
          </w:tcPr>
          <w:p w14:paraId="505B24C8"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b/>
                <w:sz w:val="24"/>
                <w:szCs w:val="24"/>
              </w:rPr>
              <w:t>Instrumen</w:t>
            </w:r>
          </w:p>
        </w:tc>
        <w:tc>
          <w:tcPr>
            <w:tcW w:w="893" w:type="pct"/>
          </w:tcPr>
          <w:p w14:paraId="539EDCAE"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b/>
                <w:sz w:val="24"/>
                <w:szCs w:val="24"/>
              </w:rPr>
              <w:t>r hitung</w:t>
            </w:r>
          </w:p>
        </w:tc>
        <w:tc>
          <w:tcPr>
            <w:tcW w:w="1085" w:type="pct"/>
          </w:tcPr>
          <w:p w14:paraId="1084D8C1"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b/>
                <w:sz w:val="24"/>
                <w:szCs w:val="24"/>
              </w:rPr>
              <w:t>&gt;/&lt;</w:t>
            </w:r>
          </w:p>
        </w:tc>
        <w:tc>
          <w:tcPr>
            <w:tcW w:w="1140" w:type="pct"/>
          </w:tcPr>
          <w:p w14:paraId="537C19E9"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b/>
                <w:sz w:val="24"/>
                <w:szCs w:val="24"/>
              </w:rPr>
              <w:t>r tabel</w:t>
            </w:r>
          </w:p>
        </w:tc>
        <w:tc>
          <w:tcPr>
            <w:tcW w:w="1015" w:type="pct"/>
          </w:tcPr>
          <w:p w14:paraId="5AFAE984"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b/>
                <w:sz w:val="24"/>
                <w:szCs w:val="24"/>
              </w:rPr>
              <w:t>Keterangan</w:t>
            </w:r>
          </w:p>
        </w:tc>
      </w:tr>
      <w:tr w:rsidR="002910C4" w:rsidRPr="003F6905" w14:paraId="12BBD620" w14:textId="77777777" w:rsidTr="002910C4">
        <w:trPr>
          <w:trHeight w:hRule="exact" w:val="432"/>
        </w:trPr>
        <w:tc>
          <w:tcPr>
            <w:tcW w:w="868" w:type="pct"/>
          </w:tcPr>
          <w:p w14:paraId="55BA5FD6"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P1</w:t>
            </w:r>
          </w:p>
        </w:tc>
        <w:tc>
          <w:tcPr>
            <w:tcW w:w="893" w:type="pct"/>
          </w:tcPr>
          <w:p w14:paraId="69FB6669"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0,774</w:t>
            </w:r>
          </w:p>
        </w:tc>
        <w:tc>
          <w:tcPr>
            <w:tcW w:w="1085" w:type="pct"/>
          </w:tcPr>
          <w:p w14:paraId="6C94C9E5"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&gt;</w:t>
            </w:r>
          </w:p>
        </w:tc>
        <w:tc>
          <w:tcPr>
            <w:tcW w:w="1140" w:type="pct"/>
          </w:tcPr>
          <w:p w14:paraId="23124AC8"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0,424</w:t>
            </w:r>
          </w:p>
        </w:tc>
        <w:tc>
          <w:tcPr>
            <w:tcW w:w="1015" w:type="pct"/>
          </w:tcPr>
          <w:p w14:paraId="0FCBA669"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Valid</w:t>
            </w:r>
          </w:p>
        </w:tc>
      </w:tr>
      <w:tr w:rsidR="002910C4" w:rsidRPr="003F6905" w14:paraId="79562F47" w14:textId="77777777" w:rsidTr="002910C4">
        <w:trPr>
          <w:trHeight w:hRule="exact" w:val="432"/>
        </w:trPr>
        <w:tc>
          <w:tcPr>
            <w:tcW w:w="868" w:type="pct"/>
          </w:tcPr>
          <w:p w14:paraId="4B124425"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P2</w:t>
            </w:r>
          </w:p>
        </w:tc>
        <w:tc>
          <w:tcPr>
            <w:tcW w:w="893" w:type="pct"/>
          </w:tcPr>
          <w:p w14:paraId="16CD13F7"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0,663</w:t>
            </w:r>
          </w:p>
        </w:tc>
        <w:tc>
          <w:tcPr>
            <w:tcW w:w="1085" w:type="pct"/>
          </w:tcPr>
          <w:p w14:paraId="54839A02"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&gt;</w:t>
            </w:r>
          </w:p>
        </w:tc>
        <w:tc>
          <w:tcPr>
            <w:tcW w:w="1140" w:type="pct"/>
          </w:tcPr>
          <w:p w14:paraId="57B8302B"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sz w:val="24"/>
                <w:szCs w:val="24"/>
              </w:rPr>
              <w:t>0,424</w:t>
            </w:r>
          </w:p>
        </w:tc>
        <w:tc>
          <w:tcPr>
            <w:tcW w:w="1015" w:type="pct"/>
          </w:tcPr>
          <w:p w14:paraId="501CBB9C" w14:textId="77777777" w:rsidR="002910C4" w:rsidRPr="003F6905" w:rsidRDefault="002910C4" w:rsidP="00814CAB">
            <w:pPr>
              <w:jc w:val="center"/>
              <w:rPr>
                <w:rFonts w:ascii="Garamond" w:hAnsi="Garamond"/>
              </w:rPr>
            </w:pPr>
            <w:r w:rsidRPr="003F6905">
              <w:rPr>
                <w:rFonts w:ascii="Garamond" w:hAnsi="Garamond"/>
                <w:sz w:val="24"/>
                <w:szCs w:val="24"/>
              </w:rPr>
              <w:t>Valid</w:t>
            </w:r>
          </w:p>
        </w:tc>
      </w:tr>
      <w:tr w:rsidR="002910C4" w:rsidRPr="003F6905" w14:paraId="0B317982" w14:textId="77777777" w:rsidTr="002910C4">
        <w:trPr>
          <w:trHeight w:hRule="exact" w:val="432"/>
        </w:trPr>
        <w:tc>
          <w:tcPr>
            <w:tcW w:w="868" w:type="pct"/>
          </w:tcPr>
          <w:p w14:paraId="7A60AE4D"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P3</w:t>
            </w:r>
          </w:p>
        </w:tc>
        <w:tc>
          <w:tcPr>
            <w:tcW w:w="893" w:type="pct"/>
          </w:tcPr>
          <w:p w14:paraId="6A0BB562"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0,465</w:t>
            </w:r>
          </w:p>
        </w:tc>
        <w:tc>
          <w:tcPr>
            <w:tcW w:w="1085" w:type="pct"/>
          </w:tcPr>
          <w:p w14:paraId="5E3A62B7"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&gt;</w:t>
            </w:r>
          </w:p>
        </w:tc>
        <w:tc>
          <w:tcPr>
            <w:tcW w:w="1140" w:type="pct"/>
          </w:tcPr>
          <w:p w14:paraId="00E9F8D3"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sz w:val="24"/>
                <w:szCs w:val="24"/>
              </w:rPr>
              <w:t>0,424</w:t>
            </w:r>
          </w:p>
        </w:tc>
        <w:tc>
          <w:tcPr>
            <w:tcW w:w="1015" w:type="pct"/>
          </w:tcPr>
          <w:p w14:paraId="2AFB712C" w14:textId="77777777" w:rsidR="002910C4" w:rsidRPr="003F6905" w:rsidRDefault="002910C4" w:rsidP="00814CAB">
            <w:pPr>
              <w:jc w:val="center"/>
              <w:rPr>
                <w:rFonts w:ascii="Garamond" w:hAnsi="Garamond"/>
              </w:rPr>
            </w:pPr>
            <w:r w:rsidRPr="003F6905">
              <w:rPr>
                <w:rFonts w:ascii="Garamond" w:hAnsi="Garamond"/>
                <w:sz w:val="24"/>
                <w:szCs w:val="24"/>
              </w:rPr>
              <w:t>Valid</w:t>
            </w:r>
          </w:p>
        </w:tc>
      </w:tr>
      <w:tr w:rsidR="002910C4" w:rsidRPr="003F6905" w14:paraId="0005E2F9" w14:textId="77777777" w:rsidTr="002910C4">
        <w:trPr>
          <w:trHeight w:hRule="exact" w:val="432"/>
        </w:trPr>
        <w:tc>
          <w:tcPr>
            <w:tcW w:w="868" w:type="pct"/>
          </w:tcPr>
          <w:p w14:paraId="040F2B03"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P4</w:t>
            </w:r>
          </w:p>
        </w:tc>
        <w:tc>
          <w:tcPr>
            <w:tcW w:w="893" w:type="pct"/>
          </w:tcPr>
          <w:p w14:paraId="54F1C574"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0,843</w:t>
            </w:r>
          </w:p>
        </w:tc>
        <w:tc>
          <w:tcPr>
            <w:tcW w:w="1085" w:type="pct"/>
          </w:tcPr>
          <w:p w14:paraId="5A30CD8A"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&gt;</w:t>
            </w:r>
          </w:p>
        </w:tc>
        <w:tc>
          <w:tcPr>
            <w:tcW w:w="1140" w:type="pct"/>
          </w:tcPr>
          <w:p w14:paraId="1D4A19ED"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sz w:val="24"/>
                <w:szCs w:val="24"/>
              </w:rPr>
              <w:t>0,424</w:t>
            </w:r>
          </w:p>
        </w:tc>
        <w:tc>
          <w:tcPr>
            <w:tcW w:w="1015" w:type="pct"/>
          </w:tcPr>
          <w:p w14:paraId="3ED15710" w14:textId="77777777" w:rsidR="002910C4" w:rsidRPr="003F6905" w:rsidRDefault="002910C4" w:rsidP="00814CAB">
            <w:pPr>
              <w:jc w:val="center"/>
              <w:rPr>
                <w:rFonts w:ascii="Garamond" w:hAnsi="Garamond"/>
              </w:rPr>
            </w:pPr>
            <w:r w:rsidRPr="003F6905">
              <w:rPr>
                <w:rFonts w:ascii="Garamond" w:hAnsi="Garamond"/>
                <w:sz w:val="24"/>
                <w:szCs w:val="24"/>
              </w:rPr>
              <w:t>Valid</w:t>
            </w:r>
          </w:p>
        </w:tc>
      </w:tr>
      <w:tr w:rsidR="002910C4" w:rsidRPr="003F6905" w14:paraId="5E41A969" w14:textId="77777777" w:rsidTr="002910C4">
        <w:trPr>
          <w:trHeight w:hRule="exact" w:val="432"/>
        </w:trPr>
        <w:tc>
          <w:tcPr>
            <w:tcW w:w="868" w:type="pct"/>
          </w:tcPr>
          <w:p w14:paraId="7CE11BFB"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P5</w:t>
            </w:r>
          </w:p>
        </w:tc>
        <w:tc>
          <w:tcPr>
            <w:tcW w:w="893" w:type="pct"/>
          </w:tcPr>
          <w:p w14:paraId="62FB6EDC"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0,673</w:t>
            </w:r>
          </w:p>
        </w:tc>
        <w:tc>
          <w:tcPr>
            <w:tcW w:w="1085" w:type="pct"/>
          </w:tcPr>
          <w:p w14:paraId="62D8CD4E"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&gt;</w:t>
            </w:r>
          </w:p>
        </w:tc>
        <w:tc>
          <w:tcPr>
            <w:tcW w:w="1140" w:type="pct"/>
          </w:tcPr>
          <w:p w14:paraId="32490BF1"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sz w:val="24"/>
                <w:szCs w:val="24"/>
              </w:rPr>
              <w:t>0,424</w:t>
            </w:r>
          </w:p>
        </w:tc>
        <w:tc>
          <w:tcPr>
            <w:tcW w:w="1015" w:type="pct"/>
          </w:tcPr>
          <w:p w14:paraId="375BF7E4" w14:textId="77777777" w:rsidR="002910C4" w:rsidRPr="003F6905" w:rsidRDefault="002910C4" w:rsidP="00814CAB">
            <w:pPr>
              <w:jc w:val="center"/>
              <w:rPr>
                <w:rFonts w:ascii="Garamond" w:hAnsi="Garamond"/>
              </w:rPr>
            </w:pPr>
            <w:r w:rsidRPr="003F6905">
              <w:rPr>
                <w:rFonts w:ascii="Garamond" w:hAnsi="Garamond"/>
                <w:sz w:val="24"/>
                <w:szCs w:val="24"/>
              </w:rPr>
              <w:t>Valid</w:t>
            </w:r>
          </w:p>
        </w:tc>
      </w:tr>
      <w:tr w:rsidR="002910C4" w:rsidRPr="003F6905" w14:paraId="58BDC212" w14:textId="77777777" w:rsidTr="002910C4">
        <w:trPr>
          <w:trHeight w:hRule="exact" w:val="432"/>
        </w:trPr>
        <w:tc>
          <w:tcPr>
            <w:tcW w:w="868" w:type="pct"/>
          </w:tcPr>
          <w:p w14:paraId="180D1B35"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P6</w:t>
            </w:r>
          </w:p>
        </w:tc>
        <w:tc>
          <w:tcPr>
            <w:tcW w:w="893" w:type="pct"/>
          </w:tcPr>
          <w:p w14:paraId="49D96F9C"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0,720</w:t>
            </w:r>
          </w:p>
        </w:tc>
        <w:tc>
          <w:tcPr>
            <w:tcW w:w="1085" w:type="pct"/>
          </w:tcPr>
          <w:p w14:paraId="359B85B8"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&gt;</w:t>
            </w:r>
          </w:p>
        </w:tc>
        <w:tc>
          <w:tcPr>
            <w:tcW w:w="1140" w:type="pct"/>
          </w:tcPr>
          <w:p w14:paraId="2A65B9B7"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sz w:val="24"/>
                <w:szCs w:val="24"/>
              </w:rPr>
              <w:t>0,424</w:t>
            </w:r>
          </w:p>
        </w:tc>
        <w:tc>
          <w:tcPr>
            <w:tcW w:w="1015" w:type="pct"/>
          </w:tcPr>
          <w:p w14:paraId="1B925B1A" w14:textId="77777777" w:rsidR="002910C4" w:rsidRPr="003F6905" w:rsidRDefault="002910C4" w:rsidP="00814CAB">
            <w:pPr>
              <w:jc w:val="center"/>
              <w:rPr>
                <w:rFonts w:ascii="Garamond" w:hAnsi="Garamond"/>
              </w:rPr>
            </w:pPr>
            <w:r w:rsidRPr="003F6905">
              <w:rPr>
                <w:rFonts w:ascii="Garamond" w:hAnsi="Garamond"/>
                <w:sz w:val="24"/>
                <w:szCs w:val="24"/>
              </w:rPr>
              <w:t>Valid</w:t>
            </w:r>
          </w:p>
        </w:tc>
      </w:tr>
      <w:tr w:rsidR="002910C4" w:rsidRPr="003F6905" w14:paraId="461F20C8" w14:textId="77777777" w:rsidTr="002910C4">
        <w:trPr>
          <w:trHeight w:hRule="exact" w:val="432"/>
        </w:trPr>
        <w:tc>
          <w:tcPr>
            <w:tcW w:w="868" w:type="pct"/>
          </w:tcPr>
          <w:p w14:paraId="02CB0D47"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P7</w:t>
            </w:r>
          </w:p>
        </w:tc>
        <w:tc>
          <w:tcPr>
            <w:tcW w:w="893" w:type="pct"/>
          </w:tcPr>
          <w:p w14:paraId="42C8FD03"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0,814</w:t>
            </w:r>
          </w:p>
        </w:tc>
        <w:tc>
          <w:tcPr>
            <w:tcW w:w="1085" w:type="pct"/>
          </w:tcPr>
          <w:p w14:paraId="339F39FA"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&gt;</w:t>
            </w:r>
          </w:p>
        </w:tc>
        <w:tc>
          <w:tcPr>
            <w:tcW w:w="1140" w:type="pct"/>
          </w:tcPr>
          <w:p w14:paraId="7E800D26"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sz w:val="24"/>
                <w:szCs w:val="24"/>
              </w:rPr>
              <w:t>0,424</w:t>
            </w:r>
          </w:p>
        </w:tc>
        <w:tc>
          <w:tcPr>
            <w:tcW w:w="1015" w:type="pct"/>
          </w:tcPr>
          <w:p w14:paraId="11856923" w14:textId="77777777" w:rsidR="002910C4" w:rsidRPr="003F6905" w:rsidRDefault="002910C4" w:rsidP="00814CAB">
            <w:pPr>
              <w:jc w:val="center"/>
              <w:rPr>
                <w:rFonts w:ascii="Garamond" w:hAnsi="Garamond"/>
              </w:rPr>
            </w:pPr>
            <w:r w:rsidRPr="003F6905">
              <w:rPr>
                <w:rFonts w:ascii="Garamond" w:hAnsi="Garamond"/>
                <w:sz w:val="24"/>
                <w:szCs w:val="24"/>
              </w:rPr>
              <w:t>Valid</w:t>
            </w:r>
          </w:p>
        </w:tc>
      </w:tr>
      <w:tr w:rsidR="002910C4" w:rsidRPr="003F6905" w14:paraId="6A892FCD" w14:textId="77777777" w:rsidTr="002910C4">
        <w:trPr>
          <w:trHeight w:hRule="exact" w:val="432"/>
        </w:trPr>
        <w:tc>
          <w:tcPr>
            <w:tcW w:w="868" w:type="pct"/>
          </w:tcPr>
          <w:p w14:paraId="333973EC"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P8</w:t>
            </w:r>
          </w:p>
        </w:tc>
        <w:tc>
          <w:tcPr>
            <w:tcW w:w="893" w:type="pct"/>
          </w:tcPr>
          <w:p w14:paraId="3E20E15A"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0,849</w:t>
            </w:r>
          </w:p>
        </w:tc>
        <w:tc>
          <w:tcPr>
            <w:tcW w:w="1085" w:type="pct"/>
          </w:tcPr>
          <w:p w14:paraId="0E721184"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&gt;</w:t>
            </w:r>
          </w:p>
        </w:tc>
        <w:tc>
          <w:tcPr>
            <w:tcW w:w="1140" w:type="pct"/>
          </w:tcPr>
          <w:p w14:paraId="4916A3EF"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sz w:val="24"/>
                <w:szCs w:val="24"/>
              </w:rPr>
              <w:t>0,424</w:t>
            </w:r>
          </w:p>
        </w:tc>
        <w:tc>
          <w:tcPr>
            <w:tcW w:w="1015" w:type="pct"/>
          </w:tcPr>
          <w:p w14:paraId="049BDD65" w14:textId="77777777" w:rsidR="002910C4" w:rsidRPr="003F6905" w:rsidRDefault="002910C4" w:rsidP="00814CAB">
            <w:pPr>
              <w:jc w:val="center"/>
              <w:rPr>
                <w:rFonts w:ascii="Garamond" w:hAnsi="Garamond"/>
              </w:rPr>
            </w:pPr>
            <w:r w:rsidRPr="003F6905">
              <w:rPr>
                <w:rFonts w:ascii="Garamond" w:hAnsi="Garamond"/>
                <w:sz w:val="24"/>
                <w:szCs w:val="24"/>
              </w:rPr>
              <w:t>Valid</w:t>
            </w:r>
          </w:p>
        </w:tc>
      </w:tr>
      <w:tr w:rsidR="002910C4" w:rsidRPr="003F6905" w14:paraId="0A6C7985" w14:textId="77777777" w:rsidTr="002910C4">
        <w:trPr>
          <w:trHeight w:hRule="exact" w:val="432"/>
        </w:trPr>
        <w:tc>
          <w:tcPr>
            <w:tcW w:w="868" w:type="pct"/>
          </w:tcPr>
          <w:p w14:paraId="2BFBA996"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P9</w:t>
            </w:r>
          </w:p>
        </w:tc>
        <w:tc>
          <w:tcPr>
            <w:tcW w:w="893" w:type="pct"/>
          </w:tcPr>
          <w:p w14:paraId="70A5985C"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0,774</w:t>
            </w:r>
          </w:p>
        </w:tc>
        <w:tc>
          <w:tcPr>
            <w:tcW w:w="1085" w:type="pct"/>
          </w:tcPr>
          <w:p w14:paraId="1BD2FC75"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&gt;</w:t>
            </w:r>
          </w:p>
        </w:tc>
        <w:tc>
          <w:tcPr>
            <w:tcW w:w="1140" w:type="pct"/>
          </w:tcPr>
          <w:p w14:paraId="082BD1E0"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sz w:val="24"/>
                <w:szCs w:val="24"/>
              </w:rPr>
              <w:t>0,424</w:t>
            </w:r>
          </w:p>
        </w:tc>
        <w:tc>
          <w:tcPr>
            <w:tcW w:w="1015" w:type="pct"/>
          </w:tcPr>
          <w:p w14:paraId="141F28CA" w14:textId="77777777" w:rsidR="002910C4" w:rsidRPr="003F6905" w:rsidRDefault="002910C4" w:rsidP="00814CAB">
            <w:pPr>
              <w:jc w:val="center"/>
              <w:rPr>
                <w:rFonts w:ascii="Garamond" w:hAnsi="Garamond"/>
              </w:rPr>
            </w:pPr>
            <w:r w:rsidRPr="003F6905">
              <w:rPr>
                <w:rFonts w:ascii="Garamond" w:hAnsi="Garamond"/>
                <w:sz w:val="24"/>
                <w:szCs w:val="24"/>
              </w:rPr>
              <w:t>Valid</w:t>
            </w:r>
          </w:p>
        </w:tc>
      </w:tr>
      <w:tr w:rsidR="002910C4" w:rsidRPr="003F6905" w14:paraId="00C51ECD" w14:textId="77777777" w:rsidTr="002910C4">
        <w:trPr>
          <w:trHeight w:hRule="exact" w:val="432"/>
        </w:trPr>
        <w:tc>
          <w:tcPr>
            <w:tcW w:w="868" w:type="pct"/>
          </w:tcPr>
          <w:p w14:paraId="7E7E9644"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P10</w:t>
            </w:r>
          </w:p>
        </w:tc>
        <w:tc>
          <w:tcPr>
            <w:tcW w:w="893" w:type="pct"/>
          </w:tcPr>
          <w:p w14:paraId="59579C52"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0.875</w:t>
            </w:r>
          </w:p>
        </w:tc>
        <w:tc>
          <w:tcPr>
            <w:tcW w:w="1085" w:type="pct"/>
          </w:tcPr>
          <w:p w14:paraId="1114EC1B"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&gt;</w:t>
            </w:r>
          </w:p>
        </w:tc>
        <w:tc>
          <w:tcPr>
            <w:tcW w:w="1140" w:type="pct"/>
          </w:tcPr>
          <w:p w14:paraId="6AB27404"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sz w:val="24"/>
                <w:szCs w:val="24"/>
              </w:rPr>
              <w:t>0,424</w:t>
            </w:r>
          </w:p>
        </w:tc>
        <w:tc>
          <w:tcPr>
            <w:tcW w:w="1015" w:type="pct"/>
          </w:tcPr>
          <w:p w14:paraId="5B199DBC" w14:textId="77777777" w:rsidR="002910C4" w:rsidRPr="003F6905" w:rsidRDefault="002910C4" w:rsidP="00814CAB">
            <w:pPr>
              <w:jc w:val="center"/>
              <w:rPr>
                <w:rFonts w:ascii="Garamond" w:hAnsi="Garamond"/>
              </w:rPr>
            </w:pPr>
            <w:r w:rsidRPr="003F6905">
              <w:rPr>
                <w:rFonts w:ascii="Garamond" w:hAnsi="Garamond"/>
                <w:sz w:val="24"/>
                <w:szCs w:val="24"/>
              </w:rPr>
              <w:t>Valid</w:t>
            </w:r>
          </w:p>
        </w:tc>
      </w:tr>
      <w:tr w:rsidR="002910C4" w:rsidRPr="003F6905" w14:paraId="782988E7" w14:textId="77777777" w:rsidTr="002910C4">
        <w:trPr>
          <w:trHeight w:hRule="exact" w:val="432"/>
        </w:trPr>
        <w:tc>
          <w:tcPr>
            <w:tcW w:w="868" w:type="pct"/>
          </w:tcPr>
          <w:p w14:paraId="253B485C"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P11</w:t>
            </w:r>
          </w:p>
        </w:tc>
        <w:tc>
          <w:tcPr>
            <w:tcW w:w="893" w:type="pct"/>
          </w:tcPr>
          <w:p w14:paraId="6E53B980"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0,757</w:t>
            </w:r>
          </w:p>
        </w:tc>
        <w:tc>
          <w:tcPr>
            <w:tcW w:w="1085" w:type="pct"/>
          </w:tcPr>
          <w:p w14:paraId="1D00652A"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&gt;</w:t>
            </w:r>
          </w:p>
        </w:tc>
        <w:tc>
          <w:tcPr>
            <w:tcW w:w="1140" w:type="pct"/>
          </w:tcPr>
          <w:p w14:paraId="3335CFA7"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sz w:val="24"/>
                <w:szCs w:val="24"/>
              </w:rPr>
              <w:t>0,424</w:t>
            </w:r>
          </w:p>
        </w:tc>
        <w:tc>
          <w:tcPr>
            <w:tcW w:w="1015" w:type="pct"/>
          </w:tcPr>
          <w:p w14:paraId="326C19E1" w14:textId="77777777" w:rsidR="002910C4" w:rsidRPr="003F6905" w:rsidRDefault="002910C4" w:rsidP="00814CAB">
            <w:pPr>
              <w:jc w:val="center"/>
              <w:rPr>
                <w:rFonts w:ascii="Garamond" w:hAnsi="Garamond"/>
              </w:rPr>
            </w:pPr>
            <w:r w:rsidRPr="003F6905">
              <w:rPr>
                <w:rFonts w:ascii="Garamond" w:hAnsi="Garamond"/>
                <w:sz w:val="24"/>
                <w:szCs w:val="24"/>
              </w:rPr>
              <w:t>Valid</w:t>
            </w:r>
          </w:p>
        </w:tc>
      </w:tr>
      <w:tr w:rsidR="002910C4" w:rsidRPr="003F6905" w14:paraId="66954E79" w14:textId="77777777" w:rsidTr="002910C4">
        <w:trPr>
          <w:trHeight w:hRule="exact" w:val="432"/>
        </w:trPr>
        <w:tc>
          <w:tcPr>
            <w:tcW w:w="868" w:type="pct"/>
          </w:tcPr>
          <w:p w14:paraId="6C7600A6"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P12</w:t>
            </w:r>
          </w:p>
        </w:tc>
        <w:tc>
          <w:tcPr>
            <w:tcW w:w="893" w:type="pct"/>
          </w:tcPr>
          <w:p w14:paraId="0603CE87"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0,775</w:t>
            </w:r>
          </w:p>
        </w:tc>
        <w:tc>
          <w:tcPr>
            <w:tcW w:w="1085" w:type="pct"/>
          </w:tcPr>
          <w:p w14:paraId="5B16CC03"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&gt;</w:t>
            </w:r>
          </w:p>
        </w:tc>
        <w:tc>
          <w:tcPr>
            <w:tcW w:w="1140" w:type="pct"/>
          </w:tcPr>
          <w:p w14:paraId="149D670F"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sz w:val="24"/>
                <w:szCs w:val="24"/>
              </w:rPr>
              <w:t>0,424</w:t>
            </w:r>
          </w:p>
        </w:tc>
        <w:tc>
          <w:tcPr>
            <w:tcW w:w="1015" w:type="pct"/>
          </w:tcPr>
          <w:p w14:paraId="7587675D" w14:textId="77777777" w:rsidR="002910C4" w:rsidRPr="003F6905" w:rsidRDefault="002910C4" w:rsidP="00814CAB">
            <w:pPr>
              <w:jc w:val="center"/>
              <w:rPr>
                <w:rFonts w:ascii="Garamond" w:hAnsi="Garamond"/>
              </w:rPr>
            </w:pPr>
            <w:r w:rsidRPr="003F6905">
              <w:rPr>
                <w:rFonts w:ascii="Garamond" w:hAnsi="Garamond"/>
                <w:sz w:val="24"/>
                <w:szCs w:val="24"/>
              </w:rPr>
              <w:t>Valid</w:t>
            </w:r>
          </w:p>
        </w:tc>
      </w:tr>
      <w:tr w:rsidR="002910C4" w:rsidRPr="003F6905" w14:paraId="213E2129" w14:textId="77777777" w:rsidTr="002910C4">
        <w:trPr>
          <w:trHeight w:hRule="exact" w:val="432"/>
        </w:trPr>
        <w:tc>
          <w:tcPr>
            <w:tcW w:w="868" w:type="pct"/>
          </w:tcPr>
          <w:p w14:paraId="08F0632F"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lastRenderedPageBreak/>
              <w:t>P13</w:t>
            </w:r>
          </w:p>
        </w:tc>
        <w:tc>
          <w:tcPr>
            <w:tcW w:w="893" w:type="pct"/>
          </w:tcPr>
          <w:p w14:paraId="0919B2C8"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0,799</w:t>
            </w:r>
          </w:p>
        </w:tc>
        <w:tc>
          <w:tcPr>
            <w:tcW w:w="1085" w:type="pct"/>
          </w:tcPr>
          <w:p w14:paraId="39EC58AE" w14:textId="77777777" w:rsidR="002910C4" w:rsidRPr="003F6905" w:rsidRDefault="002910C4" w:rsidP="00814CAB">
            <w:pPr>
              <w:spacing w:line="480" w:lineRule="auto"/>
              <w:jc w:val="center"/>
              <w:rPr>
                <w:rFonts w:ascii="Garamond" w:hAnsi="Garamond"/>
                <w:sz w:val="24"/>
                <w:szCs w:val="24"/>
              </w:rPr>
            </w:pPr>
            <w:r w:rsidRPr="003F6905">
              <w:rPr>
                <w:rFonts w:ascii="Garamond" w:hAnsi="Garamond"/>
                <w:sz w:val="24"/>
                <w:szCs w:val="24"/>
              </w:rPr>
              <w:t>&gt;</w:t>
            </w:r>
          </w:p>
        </w:tc>
        <w:tc>
          <w:tcPr>
            <w:tcW w:w="1140" w:type="pct"/>
          </w:tcPr>
          <w:p w14:paraId="3B12E3A0" w14:textId="77777777" w:rsidR="002910C4" w:rsidRPr="003F6905" w:rsidRDefault="002910C4" w:rsidP="00814CAB">
            <w:pPr>
              <w:spacing w:line="480" w:lineRule="auto"/>
              <w:jc w:val="center"/>
              <w:rPr>
                <w:rFonts w:ascii="Garamond" w:hAnsi="Garamond"/>
                <w:b/>
                <w:sz w:val="24"/>
                <w:szCs w:val="24"/>
              </w:rPr>
            </w:pPr>
            <w:r w:rsidRPr="003F6905">
              <w:rPr>
                <w:rFonts w:ascii="Garamond" w:hAnsi="Garamond"/>
                <w:sz w:val="24"/>
                <w:szCs w:val="24"/>
              </w:rPr>
              <w:t>0,424</w:t>
            </w:r>
          </w:p>
        </w:tc>
        <w:tc>
          <w:tcPr>
            <w:tcW w:w="1015" w:type="pct"/>
          </w:tcPr>
          <w:p w14:paraId="5EB357DA" w14:textId="77777777" w:rsidR="002910C4" w:rsidRPr="003F6905" w:rsidRDefault="002910C4" w:rsidP="00814CAB">
            <w:pPr>
              <w:jc w:val="center"/>
              <w:rPr>
                <w:rFonts w:ascii="Garamond" w:hAnsi="Garamond"/>
              </w:rPr>
            </w:pPr>
            <w:r w:rsidRPr="003F6905">
              <w:rPr>
                <w:rFonts w:ascii="Garamond" w:hAnsi="Garamond"/>
                <w:sz w:val="24"/>
                <w:szCs w:val="24"/>
              </w:rPr>
              <w:t>Valid</w:t>
            </w:r>
          </w:p>
        </w:tc>
      </w:tr>
    </w:tbl>
    <w:p w14:paraId="6F9836EE" w14:textId="4EBB39CA" w:rsidR="002910C4" w:rsidRPr="003F6905" w:rsidRDefault="002910C4" w:rsidP="002910C4">
      <w:pPr>
        <w:pStyle w:val="Jurnal23BodyArtikelParagraf1"/>
        <w:spacing w:before="0"/>
        <w:ind w:firstLine="720"/>
        <w:rPr>
          <w:lang w:val="en-US"/>
        </w:rPr>
      </w:pPr>
      <w:r w:rsidRPr="003F6905">
        <w:rPr>
          <w:lang w:val="en-US"/>
        </w:rPr>
        <w:t>Berdasarkan tabel diatas, setiap instrumen memiliki status valid setelah melalui uji validitas dalam signifikansi 1%. Artinya setiap instrument memiliki angka validitas sebesar 99%.</w:t>
      </w:r>
    </w:p>
    <w:p w14:paraId="5A9F007B" w14:textId="77777777" w:rsidR="005F46A8" w:rsidRPr="003F6905" w:rsidRDefault="005F46A8" w:rsidP="005F46A8">
      <w:pPr>
        <w:pStyle w:val="Jurnal23BodyArtikelParagraf1"/>
        <w:spacing w:before="0"/>
        <w:ind w:firstLine="720"/>
        <w:rPr>
          <w:lang w:val="en-US"/>
        </w:rPr>
      </w:pPr>
      <w:r w:rsidRPr="003F6905">
        <w:rPr>
          <w:lang w:val="en-US"/>
        </w:rPr>
        <w:t>Reliabilitas juga konsistensi setiap instrument, dan pengaruhnya terhadap penelitian yang dilakukan.</w:t>
      </w:r>
    </w:p>
    <w:p w14:paraId="7FA4C8C1" w14:textId="250202F9" w:rsidR="002910C4" w:rsidRPr="003F6905" w:rsidRDefault="005F46A8" w:rsidP="005F46A8">
      <w:pPr>
        <w:pStyle w:val="Jurnal23BodyArtikelParagraf1"/>
        <w:spacing w:before="0"/>
        <w:ind w:firstLine="720"/>
        <w:rPr>
          <w:lang w:val="en-US"/>
        </w:rPr>
      </w:pPr>
      <w:r w:rsidRPr="003F6905">
        <w:rPr>
          <w:lang w:val="en-US"/>
        </w:rPr>
        <w:t>Setiap instrument penelitian akan lolos uji reliabilitas jika angka cronbach’s alpha &gt; 0,6.</w:t>
      </w:r>
    </w:p>
    <w:p w14:paraId="78F5F717" w14:textId="27418278" w:rsidR="005F46A8" w:rsidRPr="003F6905" w:rsidRDefault="005F46A8" w:rsidP="005F46A8">
      <w:pPr>
        <w:autoSpaceDE w:val="0"/>
        <w:autoSpaceDN w:val="0"/>
        <w:adjustRightInd w:val="0"/>
        <w:spacing w:line="240" w:lineRule="auto"/>
        <w:jc w:val="center"/>
        <w:rPr>
          <w:rFonts w:ascii="Garamond" w:hAnsi="Garamond"/>
          <w:b/>
          <w:sz w:val="24"/>
          <w:szCs w:val="24"/>
          <w:lang w:val="en-US"/>
        </w:rPr>
      </w:pPr>
      <w:r w:rsidRPr="003F6905">
        <w:rPr>
          <w:rFonts w:ascii="Garamond" w:hAnsi="Garamond"/>
          <w:b/>
          <w:sz w:val="24"/>
          <w:szCs w:val="24"/>
        </w:rPr>
        <w:t>Uji Reliabilitas Instrument</w:t>
      </w:r>
      <w:r w:rsidRPr="003F6905">
        <w:rPr>
          <w:rFonts w:ascii="Garamond" w:hAnsi="Garamond"/>
          <w:b/>
          <w:sz w:val="24"/>
          <w:szCs w:val="24"/>
          <w:lang w:val="en-US"/>
        </w:rPr>
        <w:t xml:space="preserve"> 13 Tabel di Atas</w:t>
      </w:r>
    </w:p>
    <w:p w14:paraId="39A442BB" w14:textId="2F63C425" w:rsidR="005F46A8" w:rsidRPr="003F6905" w:rsidRDefault="005F46A8" w:rsidP="005F46A8">
      <w:pPr>
        <w:autoSpaceDE w:val="0"/>
        <w:autoSpaceDN w:val="0"/>
        <w:adjustRightInd w:val="0"/>
        <w:spacing w:line="240" w:lineRule="auto"/>
        <w:jc w:val="center"/>
        <w:rPr>
          <w:rFonts w:ascii="Garamond" w:hAnsi="Garamond"/>
          <w:b/>
          <w:sz w:val="24"/>
          <w:szCs w:val="24"/>
        </w:rPr>
      </w:pPr>
      <w:bookmarkStart w:id="17" w:name="_Toc64407890"/>
      <w:r w:rsidRPr="003F6905">
        <w:rPr>
          <w:rFonts w:ascii="Garamond" w:hAnsi="Garamond"/>
          <w:b/>
          <w:sz w:val="24"/>
          <w:szCs w:val="24"/>
        </w:rPr>
        <w:t xml:space="preserve">Tabel </w:t>
      </w:r>
      <w:r w:rsidRPr="003F6905">
        <w:rPr>
          <w:rFonts w:ascii="Garamond" w:hAnsi="Garamond"/>
          <w:b/>
          <w:sz w:val="24"/>
          <w:szCs w:val="24"/>
          <w:lang w:val="en-US"/>
        </w:rPr>
        <w:t xml:space="preserve">15. </w:t>
      </w:r>
      <w:r w:rsidRPr="003F6905">
        <w:rPr>
          <w:rFonts w:ascii="Garamond" w:hAnsi="Garamond"/>
          <w:b/>
          <w:sz w:val="24"/>
          <w:szCs w:val="24"/>
        </w:rPr>
        <w:t>Uji Reliabilitas Instrument</w:t>
      </w:r>
      <w:bookmarkEnd w:id="17"/>
    </w:p>
    <w:tbl>
      <w:tblPr>
        <w:tblpPr w:leftFromText="180" w:rightFromText="180" w:vertAnchor="text" w:horzAnchor="margin" w:tblpXSpec="center" w:tblpY="9"/>
        <w:tblW w:w="2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12"/>
        <w:gridCol w:w="1180"/>
      </w:tblGrid>
      <w:tr w:rsidR="005F46A8" w:rsidRPr="003F6905" w14:paraId="4CA48B90" w14:textId="77777777" w:rsidTr="00814CAB">
        <w:trPr>
          <w:cantSplit/>
        </w:trPr>
        <w:tc>
          <w:tcPr>
            <w:tcW w:w="2692" w:type="dxa"/>
            <w:gridSpan w:val="2"/>
            <w:shd w:val="clear" w:color="auto" w:fill="FFFFFF"/>
            <w:vAlign w:val="center"/>
          </w:tcPr>
          <w:p w14:paraId="6DA0CB4F" w14:textId="77777777" w:rsidR="005F46A8" w:rsidRPr="003F6905" w:rsidRDefault="005F46A8" w:rsidP="00814CAB">
            <w:pPr>
              <w:autoSpaceDE w:val="0"/>
              <w:autoSpaceDN w:val="0"/>
              <w:adjustRightInd w:val="0"/>
              <w:spacing w:line="320" w:lineRule="atLeast"/>
              <w:ind w:left="60" w:right="60"/>
              <w:jc w:val="center"/>
              <w:rPr>
                <w:rFonts w:ascii="Garamond" w:hAnsi="Garamond" w:cs="Arial"/>
                <w:color w:val="010205"/>
              </w:rPr>
            </w:pPr>
            <w:r w:rsidRPr="003F6905">
              <w:rPr>
                <w:rFonts w:ascii="Garamond" w:hAnsi="Garamond" w:cs="Arial"/>
                <w:b/>
                <w:bCs/>
                <w:color w:val="010205"/>
              </w:rPr>
              <w:t>Reliability Statistics</w:t>
            </w:r>
          </w:p>
        </w:tc>
      </w:tr>
      <w:tr w:rsidR="005F46A8" w:rsidRPr="003F6905" w14:paraId="7308CF05" w14:textId="77777777" w:rsidTr="00814CAB">
        <w:trPr>
          <w:cantSplit/>
        </w:trPr>
        <w:tc>
          <w:tcPr>
            <w:tcW w:w="1512" w:type="dxa"/>
            <w:shd w:val="clear" w:color="auto" w:fill="FFFFFF"/>
            <w:vAlign w:val="bottom"/>
          </w:tcPr>
          <w:p w14:paraId="5F8AE283" w14:textId="77777777" w:rsidR="005F46A8" w:rsidRPr="003F6905" w:rsidRDefault="005F46A8" w:rsidP="00814CAB">
            <w:pPr>
              <w:autoSpaceDE w:val="0"/>
              <w:autoSpaceDN w:val="0"/>
              <w:adjustRightInd w:val="0"/>
              <w:spacing w:line="320" w:lineRule="atLeast"/>
              <w:ind w:left="60" w:right="60"/>
              <w:jc w:val="center"/>
              <w:rPr>
                <w:rFonts w:ascii="Garamond" w:hAnsi="Garamond" w:cs="Arial"/>
                <w:color w:val="264A60"/>
                <w:sz w:val="18"/>
                <w:szCs w:val="18"/>
              </w:rPr>
            </w:pPr>
            <w:r w:rsidRPr="003F6905">
              <w:rPr>
                <w:rFonts w:ascii="Garamond" w:hAnsi="Garamond" w:cs="Arial"/>
                <w:color w:val="264A60"/>
                <w:sz w:val="18"/>
                <w:szCs w:val="18"/>
              </w:rPr>
              <w:t>Cronbach's Alpha</w:t>
            </w:r>
          </w:p>
        </w:tc>
        <w:tc>
          <w:tcPr>
            <w:tcW w:w="1180" w:type="dxa"/>
            <w:shd w:val="clear" w:color="auto" w:fill="FFFFFF"/>
            <w:vAlign w:val="bottom"/>
          </w:tcPr>
          <w:p w14:paraId="6E209534" w14:textId="77777777" w:rsidR="005F46A8" w:rsidRPr="003F6905" w:rsidRDefault="005F46A8" w:rsidP="00814CAB">
            <w:pPr>
              <w:autoSpaceDE w:val="0"/>
              <w:autoSpaceDN w:val="0"/>
              <w:adjustRightInd w:val="0"/>
              <w:spacing w:line="320" w:lineRule="atLeast"/>
              <w:ind w:left="60" w:right="60"/>
              <w:jc w:val="center"/>
              <w:rPr>
                <w:rFonts w:ascii="Garamond" w:hAnsi="Garamond" w:cs="Arial"/>
                <w:color w:val="264A60"/>
                <w:sz w:val="18"/>
                <w:szCs w:val="18"/>
              </w:rPr>
            </w:pPr>
            <w:r w:rsidRPr="003F6905">
              <w:rPr>
                <w:rFonts w:ascii="Garamond" w:hAnsi="Garamond" w:cs="Arial"/>
                <w:color w:val="264A60"/>
                <w:sz w:val="18"/>
                <w:szCs w:val="18"/>
              </w:rPr>
              <w:t>N of Items</w:t>
            </w:r>
          </w:p>
        </w:tc>
      </w:tr>
      <w:tr w:rsidR="005F46A8" w:rsidRPr="003F6905" w14:paraId="34345328" w14:textId="77777777" w:rsidTr="00814CAB">
        <w:trPr>
          <w:cantSplit/>
        </w:trPr>
        <w:tc>
          <w:tcPr>
            <w:tcW w:w="1512" w:type="dxa"/>
            <w:shd w:val="clear" w:color="auto" w:fill="F9F9FB"/>
          </w:tcPr>
          <w:p w14:paraId="33FAD8A5" w14:textId="77777777" w:rsidR="005F46A8" w:rsidRPr="003F6905" w:rsidRDefault="005F46A8" w:rsidP="00814CAB">
            <w:pPr>
              <w:autoSpaceDE w:val="0"/>
              <w:autoSpaceDN w:val="0"/>
              <w:adjustRightInd w:val="0"/>
              <w:spacing w:line="320" w:lineRule="atLeast"/>
              <w:ind w:left="60" w:right="60"/>
              <w:jc w:val="right"/>
              <w:rPr>
                <w:rFonts w:ascii="Garamond" w:hAnsi="Garamond" w:cs="Arial"/>
                <w:color w:val="010205"/>
                <w:sz w:val="18"/>
                <w:szCs w:val="18"/>
              </w:rPr>
            </w:pPr>
            <w:r w:rsidRPr="003F6905">
              <w:rPr>
                <w:rFonts w:ascii="Garamond" w:hAnsi="Garamond" w:cs="Arial"/>
                <w:color w:val="010205"/>
                <w:sz w:val="18"/>
                <w:szCs w:val="18"/>
              </w:rPr>
              <w:t>.880</w:t>
            </w:r>
          </w:p>
        </w:tc>
        <w:tc>
          <w:tcPr>
            <w:tcW w:w="1180" w:type="dxa"/>
            <w:shd w:val="clear" w:color="auto" w:fill="F9F9FB"/>
          </w:tcPr>
          <w:p w14:paraId="39560616" w14:textId="77777777" w:rsidR="005F46A8" w:rsidRPr="003F6905" w:rsidRDefault="005F46A8" w:rsidP="00814CAB">
            <w:pPr>
              <w:autoSpaceDE w:val="0"/>
              <w:autoSpaceDN w:val="0"/>
              <w:adjustRightInd w:val="0"/>
              <w:spacing w:line="320" w:lineRule="atLeast"/>
              <w:ind w:left="60" w:right="60"/>
              <w:jc w:val="right"/>
              <w:rPr>
                <w:rFonts w:ascii="Garamond" w:hAnsi="Garamond" w:cs="Arial"/>
                <w:color w:val="010205"/>
                <w:sz w:val="18"/>
                <w:szCs w:val="18"/>
              </w:rPr>
            </w:pPr>
            <w:r w:rsidRPr="003F6905">
              <w:rPr>
                <w:rFonts w:ascii="Garamond" w:hAnsi="Garamond" w:cs="Arial"/>
                <w:color w:val="010205"/>
                <w:sz w:val="18"/>
                <w:szCs w:val="18"/>
              </w:rPr>
              <w:t>13</w:t>
            </w:r>
          </w:p>
        </w:tc>
      </w:tr>
    </w:tbl>
    <w:p w14:paraId="5938D276" w14:textId="77777777" w:rsidR="005F46A8" w:rsidRPr="003F6905" w:rsidRDefault="005F46A8" w:rsidP="005F46A8">
      <w:pPr>
        <w:pStyle w:val="Jurnal23BodyArtikelParagraf1"/>
        <w:spacing w:before="0"/>
        <w:ind w:firstLine="720"/>
        <w:rPr>
          <w:lang w:val="en-US"/>
        </w:rPr>
      </w:pPr>
    </w:p>
    <w:p w14:paraId="17252BC0" w14:textId="77777777" w:rsidR="002910C4" w:rsidRPr="003F6905" w:rsidRDefault="002910C4" w:rsidP="002910C4">
      <w:pPr>
        <w:pStyle w:val="Jurnal23BodyArtikelParagraf1"/>
        <w:spacing w:before="0"/>
        <w:ind w:firstLine="720"/>
        <w:rPr>
          <w:lang w:val="en-US"/>
        </w:rPr>
      </w:pPr>
    </w:p>
    <w:p w14:paraId="4318447C" w14:textId="77777777" w:rsidR="005F46A8" w:rsidRPr="003F6905" w:rsidRDefault="005F46A8" w:rsidP="00557624">
      <w:pPr>
        <w:pStyle w:val="Jurnal21HeadingPENDAHULUANdll"/>
      </w:pPr>
    </w:p>
    <w:p w14:paraId="00EE6247" w14:textId="77777777" w:rsidR="003F6905" w:rsidRDefault="003F6905" w:rsidP="005F46A8">
      <w:pPr>
        <w:pStyle w:val="Jurnal21HeadingPENDAHULUANdll"/>
        <w:jc w:val="both"/>
      </w:pPr>
    </w:p>
    <w:p w14:paraId="15FB02F6" w14:textId="0D86A180" w:rsidR="005F46A8" w:rsidRPr="003F6905" w:rsidRDefault="005F46A8" w:rsidP="003F6905">
      <w:pPr>
        <w:pStyle w:val="Jurnal21HeadingPENDAHULUANdll"/>
        <w:spacing w:before="0" w:after="0"/>
        <w:ind w:firstLine="720"/>
        <w:jc w:val="both"/>
        <w:rPr>
          <w:b w:val="0"/>
          <w:bCs w:val="0"/>
        </w:rPr>
      </w:pPr>
      <w:r w:rsidRPr="003F6905">
        <w:rPr>
          <w:b w:val="0"/>
          <w:bCs w:val="0"/>
        </w:rPr>
        <w:t>Berdasarkan tabel diatas, terdapat 13 instrument yang diuji reliabilitasnya. Angka cronbach’s Alpha 13 instrument tersebut berada di angka 0, 88. Cronbach’s alpha dalam instrument penelitian ini sudah melebihi 0,6. Artinya instrument penelitian ini lolos uji reliabilitas.</w:t>
      </w:r>
    </w:p>
    <w:p w14:paraId="20C13B8C" w14:textId="77777777" w:rsidR="009D7C02" w:rsidRPr="003F6905" w:rsidRDefault="009D7C02" w:rsidP="003F6905">
      <w:pPr>
        <w:pStyle w:val="Jurnal21HeadingPENDAHULUANdll"/>
        <w:spacing w:before="0" w:after="0"/>
        <w:ind w:firstLine="720"/>
        <w:jc w:val="both"/>
        <w:rPr>
          <w:b w:val="0"/>
          <w:bCs w:val="0"/>
        </w:rPr>
      </w:pPr>
      <w:r w:rsidRPr="003F6905">
        <w:rPr>
          <w:b w:val="0"/>
          <w:bCs w:val="0"/>
        </w:rPr>
        <w:t xml:space="preserve">Untuk mengetahui apakah variabel bebas memiliki pengaruh terhadap variabel terikat, maka perlu dilakukan uji F. Pengujian ini bertujuan untuk melihat apakah ada pengaruh secara keseluruhan variabel X terhadap variabel Y. </w:t>
      </w:r>
    </w:p>
    <w:p w14:paraId="39147745" w14:textId="0B796E20" w:rsidR="005F46A8" w:rsidRPr="003F6905" w:rsidRDefault="009D7C02" w:rsidP="003F6905">
      <w:pPr>
        <w:pStyle w:val="Jurnal21HeadingPENDAHULUANdll"/>
        <w:spacing w:before="0" w:after="0"/>
        <w:ind w:firstLine="720"/>
        <w:jc w:val="both"/>
        <w:rPr>
          <w:b w:val="0"/>
          <w:bCs w:val="0"/>
        </w:rPr>
      </w:pPr>
      <w:r w:rsidRPr="003F6905">
        <w:rPr>
          <w:b w:val="0"/>
          <w:bCs w:val="0"/>
        </w:rPr>
        <w:t>Variabel X dinyatakan memiliki pengaruh jika nilai signifikansi &lt; 0,05. Pengujian F simultan dalam penelitian ini dilakukan dalam software SPSS dengan melihat angka signifikansi perhitungan anova.</w:t>
      </w:r>
    </w:p>
    <w:p w14:paraId="0803FA03" w14:textId="77777777" w:rsidR="009D7C02" w:rsidRPr="003F6905" w:rsidRDefault="009D7C02" w:rsidP="009D7C02">
      <w:pPr>
        <w:pStyle w:val="Jurnal21HeadingPENDAHULUANdll"/>
        <w:spacing w:before="0" w:after="0"/>
        <w:jc w:val="center"/>
      </w:pPr>
      <w:r w:rsidRPr="003F6905">
        <w:t>Uji F Simultan</w:t>
      </w:r>
    </w:p>
    <w:p w14:paraId="7D58D84C" w14:textId="0FAE71F2" w:rsidR="009D7C02" w:rsidRPr="003F6905" w:rsidRDefault="009D7C02" w:rsidP="009D7C02">
      <w:pPr>
        <w:pStyle w:val="Jurnal21HeadingPENDAHULUANdll"/>
        <w:spacing w:before="0" w:after="0"/>
        <w:jc w:val="center"/>
      </w:pPr>
      <w:r w:rsidRPr="003F6905">
        <w:rPr>
          <w:b w:val="0"/>
          <w:noProof/>
          <w:lang w:eastAsia="en-US"/>
        </w:rPr>
        <w:drawing>
          <wp:anchor distT="0" distB="0" distL="114300" distR="114300" simplePos="0" relativeHeight="251659264" behindDoc="0" locked="0" layoutInCell="1" allowOverlap="1" wp14:anchorId="42B7E7DD" wp14:editId="01324A71">
            <wp:simplePos x="0" y="0"/>
            <wp:positionH relativeFrom="column">
              <wp:posOffset>0</wp:posOffset>
            </wp:positionH>
            <wp:positionV relativeFrom="paragraph">
              <wp:posOffset>247650</wp:posOffset>
            </wp:positionV>
            <wp:extent cx="5057775" cy="1781175"/>
            <wp:effectExtent l="0" t="0" r="9525"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57775" cy="1781175"/>
                    </a:xfrm>
                    <a:prstGeom prst="rect">
                      <a:avLst/>
                    </a:prstGeom>
                    <a:noFill/>
                  </pic:spPr>
                </pic:pic>
              </a:graphicData>
            </a:graphic>
          </wp:anchor>
        </w:drawing>
      </w:r>
      <w:r w:rsidRPr="003F6905">
        <w:t>Gambar 1. Uji F Simultan</w:t>
      </w:r>
    </w:p>
    <w:p w14:paraId="4C827E51" w14:textId="3255FEFF" w:rsidR="009D7C02" w:rsidRPr="003F6905" w:rsidRDefault="009D7C02" w:rsidP="003F6905">
      <w:pPr>
        <w:pStyle w:val="Jurnal21HeadingPENDAHULUANdll"/>
        <w:spacing w:after="0"/>
        <w:ind w:firstLine="720"/>
        <w:jc w:val="both"/>
        <w:rPr>
          <w:b w:val="0"/>
          <w:bCs w:val="0"/>
        </w:rPr>
      </w:pPr>
      <w:r w:rsidRPr="003F6905">
        <w:rPr>
          <w:b w:val="0"/>
          <w:bCs w:val="0"/>
        </w:rPr>
        <w:lastRenderedPageBreak/>
        <w:t>Berdasarkan tabel diatas, angka signifikansi yang dimiliki oleh variabel dependen X sebesar &lt;0,001. Dapat diartikan bahwa secara keseluruhan variabel X memiliki pengaruh terhadap variabel Y.</w:t>
      </w:r>
    </w:p>
    <w:p w14:paraId="38FAD638" w14:textId="77777777" w:rsidR="009D7C02" w:rsidRPr="003F6905" w:rsidRDefault="009D7C02" w:rsidP="003F6905">
      <w:pPr>
        <w:pStyle w:val="Jurnal21HeadingPENDAHULUANdll"/>
        <w:spacing w:before="0" w:after="0"/>
        <w:ind w:firstLine="720"/>
        <w:jc w:val="both"/>
        <w:rPr>
          <w:b w:val="0"/>
          <w:bCs w:val="0"/>
        </w:rPr>
      </w:pPr>
      <w:r w:rsidRPr="003F6905">
        <w:rPr>
          <w:b w:val="0"/>
          <w:bCs w:val="0"/>
        </w:rPr>
        <w:t xml:space="preserve">Pengujian koefisien regresi secara parsial digunakan untuk mengetahui pengaruh masing-masing variabel bebas terhadap variabel terikat. Masing-masing variabel bebas (X) dinyatakan memiliki pengaruh terhadap variabel terikat (Y) jika memiliki nilai t hitung &gt;  t tabel. nilai penetapan t tabel ditentukan dengan rumus berikut : </w:t>
      </w:r>
    </w:p>
    <w:p w14:paraId="09F8ED80" w14:textId="77777777" w:rsidR="009D7C02" w:rsidRPr="003F6905" w:rsidRDefault="009D7C02" w:rsidP="009D7C02">
      <w:pPr>
        <w:pStyle w:val="Jurnal21HeadingPENDAHULUANdll"/>
        <w:spacing w:before="0" w:after="0"/>
        <w:jc w:val="both"/>
        <w:rPr>
          <w:b w:val="0"/>
          <w:bCs w:val="0"/>
        </w:rPr>
      </w:pPr>
      <w:r w:rsidRPr="003F6905">
        <w:rPr>
          <w:b w:val="0"/>
          <w:bCs w:val="0"/>
        </w:rPr>
        <w:t>α/2 ; n-k-1</w:t>
      </w:r>
    </w:p>
    <w:p w14:paraId="2DBC0218" w14:textId="77777777" w:rsidR="009D7C02" w:rsidRPr="003F6905" w:rsidRDefault="009D7C02" w:rsidP="009D7C02">
      <w:pPr>
        <w:pStyle w:val="Jurnal21HeadingPENDAHULUANdll"/>
        <w:spacing w:before="0" w:after="0"/>
        <w:jc w:val="both"/>
        <w:rPr>
          <w:b w:val="0"/>
          <w:bCs w:val="0"/>
        </w:rPr>
      </w:pPr>
      <w:r w:rsidRPr="003F6905">
        <w:rPr>
          <w:b w:val="0"/>
          <w:bCs w:val="0"/>
        </w:rPr>
        <w:t>Keterangan :</w:t>
      </w:r>
    </w:p>
    <w:p w14:paraId="20A92E35" w14:textId="77777777" w:rsidR="009D7C02" w:rsidRPr="003F6905" w:rsidRDefault="009D7C02" w:rsidP="009D7C02">
      <w:pPr>
        <w:pStyle w:val="Jurnal21HeadingPENDAHULUANdll"/>
        <w:spacing w:before="0" w:after="0"/>
        <w:jc w:val="both"/>
        <w:rPr>
          <w:b w:val="0"/>
          <w:bCs w:val="0"/>
        </w:rPr>
      </w:pPr>
      <w:r w:rsidRPr="003F6905">
        <w:rPr>
          <w:b w:val="0"/>
          <w:bCs w:val="0"/>
        </w:rPr>
        <w:t xml:space="preserve">α </w:t>
      </w:r>
      <w:r w:rsidRPr="003F6905">
        <w:rPr>
          <w:b w:val="0"/>
          <w:bCs w:val="0"/>
        </w:rPr>
        <w:tab/>
        <w:t>: nilai signifikansi (0,05)</w:t>
      </w:r>
    </w:p>
    <w:p w14:paraId="155E78C7" w14:textId="77777777" w:rsidR="009D7C02" w:rsidRPr="003F6905" w:rsidRDefault="009D7C02" w:rsidP="009D7C02">
      <w:pPr>
        <w:pStyle w:val="Jurnal21HeadingPENDAHULUANdll"/>
        <w:spacing w:before="0" w:after="0"/>
        <w:jc w:val="both"/>
        <w:rPr>
          <w:b w:val="0"/>
          <w:bCs w:val="0"/>
        </w:rPr>
      </w:pPr>
      <w:r w:rsidRPr="003F6905">
        <w:rPr>
          <w:b w:val="0"/>
          <w:bCs w:val="0"/>
        </w:rPr>
        <w:t>n</w:t>
      </w:r>
      <w:r w:rsidRPr="003F6905">
        <w:rPr>
          <w:b w:val="0"/>
          <w:bCs w:val="0"/>
        </w:rPr>
        <w:tab/>
        <w:t>: jumlah responden</w:t>
      </w:r>
    </w:p>
    <w:p w14:paraId="644C35BE" w14:textId="77777777" w:rsidR="009D7C02" w:rsidRPr="003F6905" w:rsidRDefault="009D7C02" w:rsidP="009D7C02">
      <w:pPr>
        <w:pStyle w:val="Jurnal21HeadingPENDAHULUANdll"/>
        <w:spacing w:before="0" w:after="0"/>
        <w:jc w:val="both"/>
        <w:rPr>
          <w:b w:val="0"/>
          <w:bCs w:val="0"/>
        </w:rPr>
      </w:pPr>
      <w:r w:rsidRPr="003F6905">
        <w:rPr>
          <w:b w:val="0"/>
          <w:bCs w:val="0"/>
        </w:rPr>
        <w:t>k</w:t>
      </w:r>
      <w:r w:rsidRPr="003F6905">
        <w:rPr>
          <w:b w:val="0"/>
          <w:bCs w:val="0"/>
        </w:rPr>
        <w:tab/>
        <w:t>: jumlah variabel dependen</w:t>
      </w:r>
    </w:p>
    <w:p w14:paraId="5AB6B6DA" w14:textId="77777777" w:rsidR="009D7C02" w:rsidRPr="003F6905" w:rsidRDefault="009D7C02" w:rsidP="009D7C02">
      <w:pPr>
        <w:pStyle w:val="Jurnal21HeadingPENDAHULUANdll"/>
        <w:spacing w:before="0" w:after="0"/>
        <w:jc w:val="both"/>
        <w:rPr>
          <w:b w:val="0"/>
          <w:bCs w:val="0"/>
        </w:rPr>
      </w:pPr>
      <w:r w:rsidRPr="003F6905">
        <w:rPr>
          <w:b w:val="0"/>
          <w:bCs w:val="0"/>
        </w:rPr>
        <w:t>angka signifikansi yang diterapkan dalam penelitian ini adalah 0,05 atau 5%. Jumlah responden dalam pe1nelitian ini berjumlah 38 responden, dan variabel dependen sebanyak 3 variabel.</w:t>
      </w:r>
    </w:p>
    <w:p w14:paraId="27AEF956" w14:textId="1CBB3210" w:rsidR="009D7C02" w:rsidRPr="003F6905" w:rsidRDefault="009D7C02" w:rsidP="009D7C02">
      <w:pPr>
        <w:pStyle w:val="Jurnal21HeadingPENDAHULUANdll"/>
        <w:spacing w:before="0" w:after="0"/>
        <w:jc w:val="both"/>
        <w:rPr>
          <w:b w:val="0"/>
          <w:bCs w:val="0"/>
        </w:rPr>
      </w:pPr>
      <w:r w:rsidRPr="003F6905">
        <w:rPr>
          <w:b w:val="0"/>
          <w:bCs w:val="0"/>
        </w:rPr>
        <w:t>0,05/2  ;38-3-1=0,025 ;34</w:t>
      </w:r>
    </w:p>
    <w:p w14:paraId="7EA0159B" w14:textId="77777777" w:rsidR="009D7C02" w:rsidRPr="003F6905" w:rsidRDefault="009D7C02" w:rsidP="009D7C02">
      <w:pPr>
        <w:pStyle w:val="Jurnal21HeadingPENDAHULUANdll"/>
        <w:spacing w:before="0" w:after="0"/>
        <w:jc w:val="both"/>
        <w:rPr>
          <w:b w:val="0"/>
          <w:bCs w:val="0"/>
        </w:rPr>
      </w:pPr>
      <w:r w:rsidRPr="003F6905">
        <w:rPr>
          <w:b w:val="0"/>
          <w:bCs w:val="0"/>
        </w:rPr>
        <w:t>t tabel ditentukan berdasarkan signifikansi 0,025 di df 34, yaitu 2,032.</w:t>
      </w:r>
    </w:p>
    <w:p w14:paraId="28244B50" w14:textId="4AEFBDEC" w:rsidR="009D7C02" w:rsidRPr="003F6905" w:rsidRDefault="009D7C02" w:rsidP="009D7C02">
      <w:pPr>
        <w:pStyle w:val="Jurnal21HeadingPENDAHULUANdll"/>
        <w:spacing w:before="0" w:after="0"/>
        <w:jc w:val="both"/>
        <w:rPr>
          <w:b w:val="0"/>
          <w:bCs w:val="0"/>
        </w:rPr>
      </w:pPr>
      <w:r w:rsidRPr="003F6905">
        <w:rPr>
          <w:b w:val="0"/>
          <w:bCs w:val="0"/>
        </w:rPr>
        <w:t>Setelah t tabel ditentukan, kali ini t hitung dari masing-masing variabel dilihat dalam software SPSS.</w:t>
      </w:r>
    </w:p>
    <w:p w14:paraId="1D125090" w14:textId="77777777" w:rsidR="00D13188" w:rsidRPr="003F6905" w:rsidRDefault="00D13188" w:rsidP="00D13188">
      <w:pPr>
        <w:tabs>
          <w:tab w:val="left" w:pos="997"/>
        </w:tabs>
        <w:spacing w:before="0" w:line="240" w:lineRule="auto"/>
        <w:jc w:val="center"/>
        <w:rPr>
          <w:rFonts w:ascii="Garamond" w:hAnsi="Garamond"/>
          <w:b/>
          <w:sz w:val="24"/>
          <w:szCs w:val="24"/>
        </w:rPr>
      </w:pPr>
      <w:r w:rsidRPr="003F6905">
        <w:rPr>
          <w:rFonts w:ascii="Garamond" w:hAnsi="Garamond"/>
          <w:b/>
          <w:sz w:val="24"/>
          <w:szCs w:val="24"/>
        </w:rPr>
        <w:t>Hasil analisis uji t</w:t>
      </w:r>
    </w:p>
    <w:p w14:paraId="62A96E1D" w14:textId="060A9052" w:rsidR="00D13188" w:rsidRPr="003F6905" w:rsidRDefault="00D13188" w:rsidP="00D13188">
      <w:pPr>
        <w:tabs>
          <w:tab w:val="left" w:pos="997"/>
        </w:tabs>
        <w:spacing w:before="0" w:line="240" w:lineRule="auto"/>
        <w:jc w:val="center"/>
        <w:rPr>
          <w:rFonts w:ascii="Garamond" w:hAnsi="Garamond"/>
          <w:b/>
          <w:sz w:val="24"/>
          <w:szCs w:val="24"/>
          <w:lang w:val="en-US"/>
        </w:rPr>
      </w:pPr>
      <w:bookmarkStart w:id="18" w:name="_Toc64407892"/>
      <w:r w:rsidRPr="003F6905">
        <w:rPr>
          <w:rFonts w:ascii="Garamond" w:hAnsi="Garamond"/>
          <w:b/>
          <w:sz w:val="24"/>
          <w:szCs w:val="24"/>
        </w:rPr>
        <w:t xml:space="preserve">Tabel </w:t>
      </w:r>
      <w:r w:rsidRPr="003F6905">
        <w:rPr>
          <w:rFonts w:ascii="Garamond" w:hAnsi="Garamond"/>
          <w:b/>
          <w:sz w:val="24"/>
          <w:szCs w:val="24"/>
          <w:lang w:val="en-US"/>
        </w:rPr>
        <w:t xml:space="preserve">16. </w:t>
      </w:r>
      <w:r w:rsidRPr="003F6905">
        <w:rPr>
          <w:rFonts w:ascii="Garamond" w:hAnsi="Garamond"/>
          <w:b/>
          <w:sz w:val="24"/>
          <w:szCs w:val="24"/>
        </w:rPr>
        <w:t>Hasil analisis uji t</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1272"/>
        <w:gridCol w:w="933"/>
        <w:gridCol w:w="1272"/>
        <w:gridCol w:w="2218"/>
      </w:tblGrid>
      <w:tr w:rsidR="00D13188" w:rsidRPr="003F6905" w14:paraId="3FCA6900" w14:textId="77777777" w:rsidTr="00D13188">
        <w:trPr>
          <w:trHeight w:hRule="exact" w:val="432"/>
        </w:trPr>
        <w:tc>
          <w:tcPr>
            <w:tcW w:w="1190" w:type="pct"/>
          </w:tcPr>
          <w:p w14:paraId="18F24B85" w14:textId="77777777" w:rsidR="00D13188" w:rsidRPr="003F6905" w:rsidRDefault="00D13188" w:rsidP="00814CAB">
            <w:pPr>
              <w:tabs>
                <w:tab w:val="left" w:pos="997"/>
              </w:tabs>
              <w:spacing w:line="480" w:lineRule="auto"/>
              <w:jc w:val="center"/>
              <w:rPr>
                <w:rFonts w:ascii="Garamond" w:hAnsi="Garamond"/>
                <w:b/>
                <w:sz w:val="24"/>
                <w:szCs w:val="24"/>
              </w:rPr>
            </w:pPr>
            <w:r w:rsidRPr="003F6905">
              <w:rPr>
                <w:rFonts w:ascii="Garamond" w:hAnsi="Garamond"/>
                <w:b/>
                <w:sz w:val="24"/>
                <w:szCs w:val="24"/>
              </w:rPr>
              <w:t>Variabel</w:t>
            </w:r>
          </w:p>
        </w:tc>
        <w:tc>
          <w:tcPr>
            <w:tcW w:w="851" w:type="pct"/>
          </w:tcPr>
          <w:p w14:paraId="2247DFE5" w14:textId="77777777" w:rsidR="00D13188" w:rsidRPr="003F6905" w:rsidRDefault="00D13188" w:rsidP="00814CAB">
            <w:pPr>
              <w:tabs>
                <w:tab w:val="left" w:pos="997"/>
              </w:tabs>
              <w:spacing w:line="480" w:lineRule="auto"/>
              <w:jc w:val="center"/>
              <w:rPr>
                <w:rFonts w:ascii="Garamond" w:hAnsi="Garamond"/>
                <w:b/>
                <w:sz w:val="24"/>
                <w:szCs w:val="24"/>
              </w:rPr>
            </w:pPr>
            <w:r w:rsidRPr="003F6905">
              <w:rPr>
                <w:rFonts w:ascii="Garamond" w:hAnsi="Garamond"/>
                <w:b/>
                <w:sz w:val="24"/>
                <w:szCs w:val="24"/>
              </w:rPr>
              <w:t>t hitung</w:t>
            </w:r>
          </w:p>
        </w:tc>
        <w:tc>
          <w:tcPr>
            <w:tcW w:w="624" w:type="pct"/>
          </w:tcPr>
          <w:p w14:paraId="3A651EF8" w14:textId="77777777" w:rsidR="00D13188" w:rsidRPr="003F6905" w:rsidRDefault="00D13188" w:rsidP="00814CAB">
            <w:pPr>
              <w:tabs>
                <w:tab w:val="left" w:pos="997"/>
              </w:tabs>
              <w:spacing w:line="480" w:lineRule="auto"/>
              <w:jc w:val="center"/>
              <w:rPr>
                <w:rFonts w:ascii="Garamond" w:hAnsi="Garamond"/>
                <w:b/>
                <w:sz w:val="24"/>
                <w:szCs w:val="24"/>
              </w:rPr>
            </w:pPr>
            <w:r w:rsidRPr="003F6905">
              <w:rPr>
                <w:rFonts w:ascii="Garamond" w:hAnsi="Garamond"/>
                <w:b/>
                <w:sz w:val="24"/>
                <w:szCs w:val="24"/>
              </w:rPr>
              <w:t>&gt;/&lt;</w:t>
            </w:r>
          </w:p>
        </w:tc>
        <w:tc>
          <w:tcPr>
            <w:tcW w:w="851" w:type="pct"/>
          </w:tcPr>
          <w:p w14:paraId="5461F492" w14:textId="77777777" w:rsidR="00D13188" w:rsidRPr="003F6905" w:rsidRDefault="00D13188" w:rsidP="00814CAB">
            <w:pPr>
              <w:tabs>
                <w:tab w:val="left" w:pos="997"/>
              </w:tabs>
              <w:spacing w:line="480" w:lineRule="auto"/>
              <w:jc w:val="center"/>
              <w:rPr>
                <w:rFonts w:ascii="Garamond" w:hAnsi="Garamond"/>
                <w:b/>
                <w:sz w:val="24"/>
                <w:szCs w:val="24"/>
              </w:rPr>
            </w:pPr>
            <w:r w:rsidRPr="003F6905">
              <w:rPr>
                <w:rFonts w:ascii="Garamond" w:hAnsi="Garamond"/>
                <w:b/>
                <w:sz w:val="24"/>
                <w:szCs w:val="24"/>
              </w:rPr>
              <w:t>t tabel</w:t>
            </w:r>
          </w:p>
        </w:tc>
        <w:tc>
          <w:tcPr>
            <w:tcW w:w="1484" w:type="pct"/>
          </w:tcPr>
          <w:p w14:paraId="4CF07522" w14:textId="77777777" w:rsidR="00D13188" w:rsidRPr="003F6905" w:rsidRDefault="00D13188" w:rsidP="00814CAB">
            <w:pPr>
              <w:tabs>
                <w:tab w:val="left" w:pos="997"/>
              </w:tabs>
              <w:spacing w:line="480" w:lineRule="auto"/>
              <w:jc w:val="center"/>
              <w:rPr>
                <w:rFonts w:ascii="Garamond" w:hAnsi="Garamond"/>
                <w:b/>
                <w:sz w:val="24"/>
                <w:szCs w:val="24"/>
              </w:rPr>
            </w:pPr>
            <w:r w:rsidRPr="003F6905">
              <w:rPr>
                <w:rFonts w:ascii="Garamond" w:hAnsi="Garamond"/>
                <w:b/>
                <w:sz w:val="24"/>
                <w:szCs w:val="24"/>
              </w:rPr>
              <w:t>Keterangan</w:t>
            </w:r>
          </w:p>
        </w:tc>
      </w:tr>
      <w:tr w:rsidR="00D13188" w:rsidRPr="003F6905" w14:paraId="659F0306" w14:textId="77777777" w:rsidTr="00D13188">
        <w:trPr>
          <w:trHeight w:hRule="exact" w:val="432"/>
        </w:trPr>
        <w:tc>
          <w:tcPr>
            <w:tcW w:w="1190" w:type="pct"/>
          </w:tcPr>
          <w:p w14:paraId="532B020F"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X1</w:t>
            </w:r>
          </w:p>
        </w:tc>
        <w:tc>
          <w:tcPr>
            <w:tcW w:w="851" w:type="pct"/>
          </w:tcPr>
          <w:p w14:paraId="33FAEA38"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0,844</w:t>
            </w:r>
          </w:p>
        </w:tc>
        <w:tc>
          <w:tcPr>
            <w:tcW w:w="624" w:type="pct"/>
          </w:tcPr>
          <w:p w14:paraId="3BF827FB"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&lt;</w:t>
            </w:r>
          </w:p>
        </w:tc>
        <w:tc>
          <w:tcPr>
            <w:tcW w:w="851" w:type="pct"/>
          </w:tcPr>
          <w:p w14:paraId="3A22A685"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2,032</w:t>
            </w:r>
          </w:p>
        </w:tc>
        <w:tc>
          <w:tcPr>
            <w:tcW w:w="1484" w:type="pct"/>
          </w:tcPr>
          <w:p w14:paraId="5E5B0A17"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Tidak berpengaruh</w:t>
            </w:r>
          </w:p>
        </w:tc>
      </w:tr>
      <w:tr w:rsidR="00D13188" w:rsidRPr="003F6905" w14:paraId="7A639610" w14:textId="77777777" w:rsidTr="00D13188">
        <w:trPr>
          <w:trHeight w:hRule="exact" w:val="432"/>
        </w:trPr>
        <w:tc>
          <w:tcPr>
            <w:tcW w:w="1190" w:type="pct"/>
          </w:tcPr>
          <w:p w14:paraId="2043E1E3"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X2</w:t>
            </w:r>
          </w:p>
        </w:tc>
        <w:tc>
          <w:tcPr>
            <w:tcW w:w="851" w:type="pct"/>
          </w:tcPr>
          <w:p w14:paraId="673D79BC"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2,877</w:t>
            </w:r>
          </w:p>
        </w:tc>
        <w:tc>
          <w:tcPr>
            <w:tcW w:w="624" w:type="pct"/>
          </w:tcPr>
          <w:p w14:paraId="3C740AF2"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&gt;</w:t>
            </w:r>
          </w:p>
        </w:tc>
        <w:tc>
          <w:tcPr>
            <w:tcW w:w="851" w:type="pct"/>
          </w:tcPr>
          <w:p w14:paraId="4AD4C419"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2,032</w:t>
            </w:r>
          </w:p>
        </w:tc>
        <w:tc>
          <w:tcPr>
            <w:tcW w:w="1484" w:type="pct"/>
          </w:tcPr>
          <w:p w14:paraId="5F73D948"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 xml:space="preserve">Berpengaruh </w:t>
            </w:r>
          </w:p>
        </w:tc>
      </w:tr>
      <w:tr w:rsidR="00D13188" w:rsidRPr="003F6905" w14:paraId="1B08F3D2" w14:textId="77777777" w:rsidTr="00D13188">
        <w:trPr>
          <w:trHeight w:hRule="exact" w:val="432"/>
        </w:trPr>
        <w:tc>
          <w:tcPr>
            <w:tcW w:w="1190" w:type="pct"/>
          </w:tcPr>
          <w:p w14:paraId="5980EE21"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X3</w:t>
            </w:r>
          </w:p>
        </w:tc>
        <w:tc>
          <w:tcPr>
            <w:tcW w:w="851" w:type="pct"/>
          </w:tcPr>
          <w:p w14:paraId="423C4DD1"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1,303</w:t>
            </w:r>
          </w:p>
        </w:tc>
        <w:tc>
          <w:tcPr>
            <w:tcW w:w="624" w:type="pct"/>
          </w:tcPr>
          <w:p w14:paraId="1E821EFF"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&lt;</w:t>
            </w:r>
          </w:p>
        </w:tc>
        <w:tc>
          <w:tcPr>
            <w:tcW w:w="851" w:type="pct"/>
          </w:tcPr>
          <w:p w14:paraId="00EBEED6"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2,032</w:t>
            </w:r>
          </w:p>
        </w:tc>
        <w:tc>
          <w:tcPr>
            <w:tcW w:w="1484" w:type="pct"/>
          </w:tcPr>
          <w:p w14:paraId="7636452E" w14:textId="77777777" w:rsidR="00D13188" w:rsidRPr="003F6905" w:rsidRDefault="00D13188" w:rsidP="00814CAB">
            <w:pPr>
              <w:tabs>
                <w:tab w:val="left" w:pos="997"/>
              </w:tabs>
              <w:spacing w:line="480" w:lineRule="auto"/>
              <w:jc w:val="center"/>
              <w:rPr>
                <w:rFonts w:ascii="Garamond" w:hAnsi="Garamond"/>
                <w:sz w:val="24"/>
                <w:szCs w:val="24"/>
              </w:rPr>
            </w:pPr>
            <w:r w:rsidRPr="003F6905">
              <w:rPr>
                <w:rFonts w:ascii="Garamond" w:hAnsi="Garamond"/>
                <w:sz w:val="24"/>
                <w:szCs w:val="24"/>
              </w:rPr>
              <w:t xml:space="preserve">Tidak berpengaruh </w:t>
            </w:r>
          </w:p>
        </w:tc>
      </w:tr>
    </w:tbl>
    <w:p w14:paraId="70C5A050" w14:textId="77777777" w:rsidR="00D13188" w:rsidRPr="003F6905" w:rsidRDefault="00D13188" w:rsidP="003F6905">
      <w:pPr>
        <w:pStyle w:val="Jurnal21HeadingPENDAHULUANdll"/>
        <w:spacing w:before="0" w:after="0"/>
        <w:jc w:val="both"/>
        <w:rPr>
          <w:b w:val="0"/>
          <w:bCs w:val="0"/>
        </w:rPr>
      </w:pPr>
      <w:r w:rsidRPr="003F6905">
        <w:rPr>
          <w:b w:val="0"/>
          <w:bCs w:val="0"/>
        </w:rPr>
        <w:t>Berdasarkan tabel diatas, hasil analisis uji t menunjukkan bahwa :</w:t>
      </w:r>
    </w:p>
    <w:p w14:paraId="68A40523" w14:textId="39BE5063" w:rsidR="00D13188" w:rsidRPr="003F6905" w:rsidRDefault="00D13188" w:rsidP="003F6905">
      <w:pPr>
        <w:pStyle w:val="Jurnal21HeadingPENDAHULUANdll"/>
        <w:spacing w:before="0" w:after="0"/>
        <w:ind w:firstLine="720"/>
        <w:jc w:val="both"/>
        <w:rPr>
          <w:b w:val="0"/>
          <w:bCs w:val="0"/>
        </w:rPr>
      </w:pPr>
      <w:r w:rsidRPr="003F6905">
        <w:rPr>
          <w:b w:val="0"/>
          <w:bCs w:val="0"/>
        </w:rPr>
        <w:t>Pertama, Variabel X1 tidak mempengaruhi variabel Y. Artinya indikator panjang terkait intensitas dan durasi program tidak mempengaruhi minat pendengar 102.7 MQ FM dalam mengirimkan feedback di program Berita Dunia Islam.</w:t>
      </w:r>
    </w:p>
    <w:p w14:paraId="7765F517" w14:textId="08E8CF61" w:rsidR="00D13188" w:rsidRPr="003F6905" w:rsidRDefault="00D13188" w:rsidP="003F6905">
      <w:pPr>
        <w:pStyle w:val="Jurnal21HeadingPENDAHULUANdll"/>
        <w:spacing w:before="0" w:after="0"/>
        <w:ind w:firstLine="720"/>
        <w:jc w:val="both"/>
        <w:rPr>
          <w:b w:val="0"/>
          <w:bCs w:val="0"/>
        </w:rPr>
      </w:pPr>
      <w:r w:rsidRPr="003F6905">
        <w:rPr>
          <w:b w:val="0"/>
          <w:bCs w:val="0"/>
        </w:rPr>
        <w:t>Kedua, Variabel X2 mempengaruhi variabel Y. Artinya apa yang ditonjolkan oleh program Berita Dunia Islam yaitu konsep memilih berita, pembawa acara, dan soundtrack program berpengaruh terhadap minat pendengar mengirimkan feedback.</w:t>
      </w:r>
    </w:p>
    <w:p w14:paraId="6A55ED4F" w14:textId="343260D7" w:rsidR="00D13188" w:rsidRPr="003F6905" w:rsidRDefault="00D13188" w:rsidP="003F6905">
      <w:pPr>
        <w:pStyle w:val="Jurnal21HeadingPENDAHULUANdll"/>
        <w:spacing w:before="0" w:after="0"/>
        <w:ind w:firstLine="720"/>
        <w:jc w:val="both"/>
        <w:rPr>
          <w:b w:val="0"/>
          <w:bCs w:val="0"/>
        </w:rPr>
      </w:pPr>
      <w:r w:rsidRPr="003F6905">
        <w:rPr>
          <w:b w:val="0"/>
          <w:bCs w:val="0"/>
        </w:rPr>
        <w:t xml:space="preserve">Ketiga, Variabel X3 tidak berpengaruh terhadap variabel Y. Artinya konflik dalam program berita dunia islam yakni tema program, tren, dan gaya pembawa acara tidak berpengaruh terhadap minat pendengar mengirimkan </w:t>
      </w:r>
      <w:r w:rsidRPr="003F6905">
        <w:rPr>
          <w:b w:val="0"/>
          <w:bCs w:val="0"/>
        </w:rPr>
        <w:lastRenderedPageBreak/>
        <w:t>feedbacknya.</w:t>
      </w:r>
    </w:p>
    <w:p w14:paraId="01B86067" w14:textId="5144F30A" w:rsidR="00D13188" w:rsidRPr="003F6905" w:rsidRDefault="00D13188" w:rsidP="003F6905">
      <w:pPr>
        <w:pStyle w:val="Jurnal21HeadingPENDAHULUANdll"/>
        <w:spacing w:before="0" w:after="0"/>
        <w:ind w:firstLine="720"/>
        <w:jc w:val="both"/>
        <w:rPr>
          <w:b w:val="0"/>
          <w:bCs w:val="0"/>
        </w:rPr>
      </w:pPr>
      <w:r w:rsidRPr="003F6905">
        <w:rPr>
          <w:b w:val="0"/>
          <w:bCs w:val="0"/>
        </w:rPr>
        <w:t>Kemudian dilanjutkan dengan koefisien determinasi, koefisien determinasi dilakukan untuk mengetahui seberapa besar persentase pengaruh variabel independen (X) terhadap variabel dependen (Y) secara simultan. Nilai persentase pengaruh variabel X terhadap Y dilihat dari angka R Square pada tabel Model Summary hasil pengolahan hitungan aplikasi SPSS.</w:t>
      </w:r>
    </w:p>
    <w:p w14:paraId="370E2DAC" w14:textId="77777777" w:rsidR="00D13188" w:rsidRPr="003F6905" w:rsidRDefault="00D13188" w:rsidP="00D13188">
      <w:pPr>
        <w:pStyle w:val="Jurnal21HeadingPENDAHULUANdll"/>
        <w:spacing w:before="0" w:after="0"/>
        <w:jc w:val="center"/>
      </w:pPr>
      <w:r w:rsidRPr="003F6905">
        <w:t>Model Summary</w:t>
      </w:r>
    </w:p>
    <w:p w14:paraId="35FAFF52" w14:textId="26F62A7E" w:rsidR="00D13188" w:rsidRPr="003F6905" w:rsidRDefault="00D13188" w:rsidP="00D13188">
      <w:pPr>
        <w:pStyle w:val="Jurnal21HeadingPENDAHULUANdll"/>
        <w:spacing w:before="0" w:after="0"/>
        <w:jc w:val="center"/>
      </w:pPr>
      <w:r w:rsidRPr="003F6905">
        <w:t>Gambar 2. Model Summary</w:t>
      </w:r>
    </w:p>
    <w:p w14:paraId="7921AC7A" w14:textId="3D0DC0E2" w:rsidR="00D13188" w:rsidRPr="003F6905" w:rsidRDefault="00D13188" w:rsidP="00D13188">
      <w:pPr>
        <w:pStyle w:val="Jurnal21HeadingPENDAHULUANdll"/>
        <w:spacing w:before="0"/>
        <w:jc w:val="both"/>
        <w:rPr>
          <w:b w:val="0"/>
          <w:bCs w:val="0"/>
        </w:rPr>
      </w:pPr>
      <w:r w:rsidRPr="003F6905">
        <w:rPr>
          <w:b w:val="0"/>
          <w:bCs w:val="0"/>
        </w:rPr>
        <w:t xml:space="preserve"> </w:t>
      </w:r>
      <w:r w:rsidRPr="003F6905">
        <w:rPr>
          <w:b w:val="0"/>
          <w:noProof/>
          <w:lang w:eastAsia="en-US"/>
        </w:rPr>
        <w:drawing>
          <wp:anchor distT="0" distB="0" distL="114300" distR="114300" simplePos="0" relativeHeight="251661312" behindDoc="0" locked="0" layoutInCell="1" allowOverlap="1" wp14:anchorId="53AD74F1" wp14:editId="406C2F65">
            <wp:simplePos x="0" y="0"/>
            <wp:positionH relativeFrom="margin">
              <wp:posOffset>0</wp:posOffset>
            </wp:positionH>
            <wp:positionV relativeFrom="paragraph">
              <wp:posOffset>247650</wp:posOffset>
            </wp:positionV>
            <wp:extent cx="4648200" cy="1362075"/>
            <wp:effectExtent l="0" t="0" r="0" b="952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48200" cy="1362075"/>
                    </a:xfrm>
                    <a:prstGeom prst="rect">
                      <a:avLst/>
                    </a:prstGeom>
                  </pic:spPr>
                </pic:pic>
              </a:graphicData>
            </a:graphic>
          </wp:anchor>
        </w:drawing>
      </w:r>
    </w:p>
    <w:p w14:paraId="5D2CA258" w14:textId="41B38AB1" w:rsidR="00D13188" w:rsidRPr="003F6905" w:rsidRDefault="00D13188" w:rsidP="00D13188">
      <w:pPr>
        <w:pStyle w:val="Jurnal21HeadingPENDAHULUANdll"/>
        <w:spacing w:before="0" w:after="0"/>
        <w:jc w:val="both"/>
        <w:rPr>
          <w:b w:val="0"/>
          <w:bCs w:val="0"/>
        </w:rPr>
      </w:pPr>
      <w:r w:rsidRPr="003F6905">
        <w:rPr>
          <w:b w:val="0"/>
          <w:bCs w:val="0"/>
        </w:rPr>
        <w:tab/>
        <w:t>Berdasarkan tabel diatas, angka yang terdapat dalam kolom R Square adalah 0,634. Artinya besar pengaruh variabel X (X1,X2,X3) secara simultan memiliki pengaruh sebesar 63,4% terhadap variabel Y.</w:t>
      </w:r>
    </w:p>
    <w:p w14:paraId="2F15BA5F" w14:textId="77777777" w:rsidR="00D13188" w:rsidRPr="003F6905" w:rsidRDefault="00D13188" w:rsidP="00D13188">
      <w:pPr>
        <w:pStyle w:val="Jurnal21HeadingPENDAHULUANdll"/>
        <w:spacing w:before="0" w:after="0"/>
        <w:jc w:val="both"/>
        <w:rPr>
          <w:b w:val="0"/>
          <w:bCs w:val="0"/>
        </w:rPr>
      </w:pPr>
      <w:r w:rsidRPr="003F6905">
        <w:rPr>
          <w:b w:val="0"/>
          <w:bCs w:val="0"/>
        </w:rPr>
        <w:t>Berdasarkan hasil analisis penelitian, menunjukkan bahwa ada pengaruh yang dihasilkan oleh program Berita Dunia Islam terhadap minat pendengar mengirimkan feedback sebesar 63.4%. Hal ini disimpulkan dari perhitungan R Square yang diperoleh dari hasil perhitungan aplikasi SPSS menunjukkan angka sebesar 0.634. Angka signifikansi yang ditunjukkan dalam tabel anova juga menunjukkan 0.00 &lt; 0.05 ini menjadikan H1 diterima dan H0 ditolak.</w:t>
      </w:r>
    </w:p>
    <w:p w14:paraId="6F9BA474" w14:textId="77777777" w:rsidR="00D13188" w:rsidRPr="003F6905" w:rsidRDefault="00D13188" w:rsidP="00D13188">
      <w:pPr>
        <w:pStyle w:val="Jurnal21HeadingPENDAHULUANdll"/>
        <w:spacing w:before="0" w:after="0"/>
        <w:jc w:val="both"/>
        <w:rPr>
          <w:b w:val="0"/>
          <w:bCs w:val="0"/>
        </w:rPr>
      </w:pPr>
      <w:r w:rsidRPr="003F6905">
        <w:rPr>
          <w:b w:val="0"/>
          <w:bCs w:val="0"/>
        </w:rPr>
        <w:tab/>
        <w:t>Hasil analisis penelitian ini juga menkonfirmasi bahwa masing-masing variabel X memiliki peranan yang berbeda terhadap variabel Y. Sebuah variabel dinyatakan memiliki pengaruh jika t-hitung memiliki nilai yang lebih besar dari t-tabel. Dalam penelitian kali ini, t-tabel yang ditetapkan dalam nilai signifikansi 0.05 adalah 2.032.</w:t>
      </w:r>
    </w:p>
    <w:p w14:paraId="4100DD18" w14:textId="77777777" w:rsidR="00D13188" w:rsidRPr="003F6905" w:rsidRDefault="00D13188" w:rsidP="00D13188">
      <w:pPr>
        <w:pStyle w:val="Jurnal21HeadingPENDAHULUANdll"/>
        <w:spacing w:before="0" w:after="0"/>
        <w:jc w:val="both"/>
        <w:rPr>
          <w:b w:val="0"/>
          <w:bCs w:val="0"/>
        </w:rPr>
      </w:pPr>
      <w:r w:rsidRPr="003F6905">
        <w:rPr>
          <w:b w:val="0"/>
          <w:bCs w:val="0"/>
        </w:rPr>
        <w:tab/>
        <w:t>Variabel X1 memiliki nilai t hitung sebesar 0.844. 0.844 &lt; 2.032. Artinya indikator panjang dalam program berita dunia islam terkait durasi program, intensitas pendengar mendengarkan berita dan lamanya program sudah berjalan tidak mempengaruhi minat pendengar dalam mengirimkan feedback untuk program berita dunia islam.</w:t>
      </w:r>
    </w:p>
    <w:p w14:paraId="592EAB5F" w14:textId="77777777" w:rsidR="00D13188" w:rsidRPr="003F6905" w:rsidRDefault="00D13188" w:rsidP="00D13188">
      <w:pPr>
        <w:pStyle w:val="Jurnal21HeadingPENDAHULUANdll"/>
        <w:spacing w:before="0" w:after="0"/>
        <w:jc w:val="both"/>
        <w:rPr>
          <w:b w:val="0"/>
          <w:bCs w:val="0"/>
        </w:rPr>
      </w:pPr>
      <w:r w:rsidRPr="003F6905">
        <w:rPr>
          <w:b w:val="0"/>
          <w:bCs w:val="0"/>
        </w:rPr>
        <w:tab/>
        <w:t xml:space="preserve">Variabel X2 memiliki nilai t hitung sebesar 2.877. 2.877 &gt; 2.032. artinya indikator penonjolan yang diberikan oleh program Berita Dunia Islam memiliki pengaruh terhadap minat pendengar mengirimkan feedback. Penonjolan program berikut adalah terkait dengan konsep memilih berita, sosok pembawa acara dan </w:t>
      </w:r>
      <w:r w:rsidRPr="003F6905">
        <w:rPr>
          <w:b w:val="0"/>
          <w:bCs w:val="0"/>
        </w:rPr>
        <w:lastRenderedPageBreak/>
        <w:t>soundtrack yang diberikan oleh program berita dunia islam.</w:t>
      </w:r>
    </w:p>
    <w:p w14:paraId="6E714A8E" w14:textId="77777777" w:rsidR="00D13188" w:rsidRPr="003F6905" w:rsidRDefault="00D13188" w:rsidP="00D13188">
      <w:pPr>
        <w:pStyle w:val="Jurnal21HeadingPENDAHULUANdll"/>
        <w:spacing w:before="0" w:after="0"/>
        <w:jc w:val="both"/>
        <w:rPr>
          <w:b w:val="0"/>
          <w:bCs w:val="0"/>
        </w:rPr>
      </w:pPr>
      <w:r w:rsidRPr="003F6905">
        <w:rPr>
          <w:b w:val="0"/>
          <w:bCs w:val="0"/>
        </w:rPr>
        <w:tab/>
        <w:t>Variabel X3 memiliki nilai t hitung sebesar 1.303. 1.303 &lt; 2.032. Artinya indikator konflik dalam program berita dunia islam tidak memiliki pengaruh terhadap minat pendengar mengirim feedback. Konflik yang ditonjolkan dalam program berita dunia islam terkait dengan tema berita, isu terbaru yang ada di masyarakat, dan pembawaan berita oleh pembawa acara.</w:t>
      </w:r>
    </w:p>
    <w:p w14:paraId="0B460AC5" w14:textId="0699B74C" w:rsidR="00D13188" w:rsidRPr="003F6905" w:rsidRDefault="00D13188" w:rsidP="00D13188">
      <w:pPr>
        <w:pStyle w:val="Jurnal21HeadingPENDAHULUANdll"/>
        <w:spacing w:before="0" w:after="0"/>
        <w:jc w:val="both"/>
        <w:rPr>
          <w:b w:val="0"/>
          <w:bCs w:val="0"/>
        </w:rPr>
      </w:pPr>
      <w:r w:rsidRPr="003F6905">
        <w:rPr>
          <w:b w:val="0"/>
          <w:bCs w:val="0"/>
        </w:rPr>
        <w:tab/>
        <w:t xml:space="preserve">Dalam teori agenda setting yang dikemukakan oleh McCombs dan Shaw mengatakan bahwa media massa memiliki kekuatan untuk membentuk pandangan masyarakat terhadap sesuatu. Namun 2 ilmuwan ini juga memiliki asumsi bahwa audience media massa memiliki kemampuan untuk menyortir informasi yang diberikan oleh media massa. 2 dasar asumsi inilah yang membuat teori agenda setting memiliki keunikan. </w:t>
      </w:r>
    </w:p>
    <w:p w14:paraId="1917F1AC" w14:textId="77777777" w:rsidR="00D13188" w:rsidRPr="003F6905" w:rsidRDefault="00D13188" w:rsidP="00D13188">
      <w:pPr>
        <w:pStyle w:val="Jurnal21HeadingPENDAHULUANdll"/>
        <w:spacing w:before="0" w:after="0"/>
        <w:jc w:val="both"/>
        <w:rPr>
          <w:b w:val="0"/>
          <w:bCs w:val="0"/>
        </w:rPr>
      </w:pPr>
      <w:r w:rsidRPr="003F6905">
        <w:rPr>
          <w:b w:val="0"/>
          <w:bCs w:val="0"/>
        </w:rPr>
        <w:tab/>
        <w:t>Jika dikaitkan dengan penelitian yang dilakukan kali ini, maka bisa dikatakan bahwa hasil penelitian sesuai dengan teori agenda setting yang dikemukakan oleh McCombs and Shaw. Karena dalam penelitian, tiap variabel independen memiliki porsi yang berbeda-beda terkait pengaruhnya terhadap variabel dependen.</w:t>
      </w:r>
    </w:p>
    <w:p w14:paraId="469F1F9D" w14:textId="77777777" w:rsidR="00D13188" w:rsidRPr="003F6905" w:rsidRDefault="00D13188" w:rsidP="00D13188">
      <w:pPr>
        <w:pStyle w:val="Jurnal21HeadingPENDAHULUANdll"/>
        <w:spacing w:before="0" w:after="0"/>
        <w:jc w:val="both"/>
        <w:rPr>
          <w:b w:val="0"/>
          <w:bCs w:val="0"/>
        </w:rPr>
      </w:pPr>
      <w:r w:rsidRPr="003F6905">
        <w:rPr>
          <w:b w:val="0"/>
          <w:bCs w:val="0"/>
        </w:rPr>
        <w:tab/>
        <w:t>Pendengar memutuskan untuk mengirimkan feedback dalam program berita Dunia Islam karena beberapa faktor. Dalam penelitian ini faktor yang mendukung pendengar dalam mengirimkan feedback adalah faktor apa saja yang ditonjolkan dalam program berita dunia islam. Yaitu konsep berita, pembawa acara, dan soundtrack musik yang mendukung dalam program.</w:t>
      </w:r>
    </w:p>
    <w:p w14:paraId="618C927D" w14:textId="77777777" w:rsidR="00D13188" w:rsidRPr="003F6905" w:rsidRDefault="00D13188" w:rsidP="00D13188">
      <w:pPr>
        <w:pStyle w:val="Jurnal21HeadingPENDAHULUANdll"/>
        <w:spacing w:before="0" w:after="0"/>
        <w:jc w:val="both"/>
        <w:rPr>
          <w:b w:val="0"/>
          <w:bCs w:val="0"/>
        </w:rPr>
      </w:pPr>
      <w:r w:rsidRPr="003F6905">
        <w:rPr>
          <w:b w:val="0"/>
          <w:bCs w:val="0"/>
        </w:rPr>
        <w:tab/>
        <w:t>Ada pula beberapa faktor lain yang tidak mempengaruhi pendengar untuk mengirimkan feedback dalam program berita dunia islam. Dalam penelitian ini diketahui bahwa faktor yang tidak mendukungnya adalah indikator durasi program dan konflik yang ditonjolkan dalam program. Seperti durasi, intensitas pendengar, lama berjalannya program, tema acara, ataupun isu tren terbaru yang ada di masyarakat.</w:t>
      </w:r>
    </w:p>
    <w:p w14:paraId="1FDC86DD" w14:textId="68DCB80C" w:rsidR="00D13188" w:rsidRPr="003F6905" w:rsidRDefault="00D13188" w:rsidP="00D13188">
      <w:pPr>
        <w:pStyle w:val="Jurnal21HeadingPENDAHULUANdll"/>
        <w:spacing w:before="0" w:after="0"/>
        <w:jc w:val="both"/>
        <w:rPr>
          <w:b w:val="0"/>
          <w:bCs w:val="0"/>
        </w:rPr>
      </w:pPr>
      <w:r w:rsidRPr="003F6905">
        <w:rPr>
          <w:b w:val="0"/>
          <w:bCs w:val="0"/>
        </w:rPr>
        <w:tab/>
        <w:t>Dalam penelitian ini dibuktikan bahwa besar pengaruh yang dimiliki oleh program Beirta dunia islam adalah sebesar 63.4%. kemudian sisa 36.6% pengaruhnya diluar penelitian yang dilakukan kali ini.</w:t>
      </w:r>
    </w:p>
    <w:p w14:paraId="508E75D4" w14:textId="19E58A65" w:rsidR="00A012AB" w:rsidRPr="003F6905" w:rsidRDefault="00A012AB" w:rsidP="00C8338D">
      <w:pPr>
        <w:pStyle w:val="Jurnal21HeadingPENDAHULUANdll"/>
        <w:spacing w:after="0"/>
      </w:pPr>
      <w:r w:rsidRPr="003F6905">
        <w:t>PENUTUP</w:t>
      </w:r>
    </w:p>
    <w:p w14:paraId="6277755F" w14:textId="77777777" w:rsidR="001529F9" w:rsidRPr="003F6905" w:rsidRDefault="001529F9" w:rsidP="00C8338D">
      <w:pPr>
        <w:pStyle w:val="Jurnal21HeadingPENDAHULUANdll"/>
        <w:spacing w:before="0" w:after="0"/>
        <w:ind w:firstLine="720"/>
        <w:jc w:val="both"/>
        <w:rPr>
          <w:b w:val="0"/>
          <w:bCs w:val="0"/>
          <w:lang w:val="id-ID"/>
        </w:rPr>
      </w:pPr>
      <w:r w:rsidRPr="003F6905">
        <w:rPr>
          <w:b w:val="0"/>
          <w:bCs w:val="0"/>
          <w:lang w:val="id-ID"/>
        </w:rPr>
        <w:t>Berdasarkan hasil penelitian dan pembahasan yang telah dilakukan di bab sebelumnya, maka dapat disimpulkan bahwa program Berita Dunia Islam memiliki pengaruh sebesar 63.4% yang bisa membuat pendengar berminat untuk mengirimkan feedback. Namun pengaruh yang dihasilkan tidak berasal dari seluruh faktor yang diteliti dalam penelitian ini.</w:t>
      </w:r>
    </w:p>
    <w:p w14:paraId="1BDEB939" w14:textId="77777777" w:rsidR="001529F9" w:rsidRPr="003F6905" w:rsidRDefault="001529F9" w:rsidP="00C8338D">
      <w:pPr>
        <w:pStyle w:val="Jurnal21HeadingPENDAHULUANdll"/>
        <w:spacing w:before="0" w:after="0"/>
        <w:ind w:firstLine="720"/>
        <w:jc w:val="both"/>
        <w:rPr>
          <w:b w:val="0"/>
          <w:bCs w:val="0"/>
          <w:lang w:val="id-ID"/>
        </w:rPr>
      </w:pPr>
      <w:r w:rsidRPr="003F6905">
        <w:rPr>
          <w:b w:val="0"/>
          <w:bCs w:val="0"/>
          <w:lang w:val="id-ID"/>
        </w:rPr>
        <w:t xml:space="preserve">Pertama, Indikator panjang dalam program berita dunia islam terkait durasi program, intensitas pendengar mendengarkan berita dan lamanya program sudah berjalan tidak mempengaruhi minat pendengar dalam mengirimkan </w:t>
      </w:r>
      <w:r w:rsidRPr="003F6905">
        <w:rPr>
          <w:b w:val="0"/>
          <w:bCs w:val="0"/>
          <w:lang w:val="id-ID"/>
        </w:rPr>
        <w:lastRenderedPageBreak/>
        <w:t>feedback untuk program berita dunia islam.</w:t>
      </w:r>
    </w:p>
    <w:p w14:paraId="4A746EE9" w14:textId="77777777" w:rsidR="001529F9" w:rsidRPr="003F6905" w:rsidRDefault="001529F9" w:rsidP="00C8338D">
      <w:pPr>
        <w:pStyle w:val="Jurnal21HeadingPENDAHULUANdll"/>
        <w:spacing w:before="0" w:after="0"/>
        <w:ind w:firstLine="720"/>
        <w:jc w:val="both"/>
        <w:rPr>
          <w:b w:val="0"/>
          <w:bCs w:val="0"/>
          <w:lang w:val="id-ID"/>
        </w:rPr>
      </w:pPr>
      <w:r w:rsidRPr="003F6905">
        <w:rPr>
          <w:b w:val="0"/>
          <w:bCs w:val="0"/>
          <w:lang w:val="id-ID"/>
        </w:rPr>
        <w:t>Kedua, Indikator penonjolan yang diberikan oleh program Berita Dunia Islam memiliki pengaruh terhadap minat pendengar mengirimkan feedback. Penonjolan program berikut adalah terkait dengan konsep memilih berita, sosok pembawa acara dan soundtrack yang diberikan oleh program berita dunia islam.</w:t>
      </w:r>
    </w:p>
    <w:p w14:paraId="6FCFCB1D" w14:textId="77777777" w:rsidR="001529F9" w:rsidRPr="003F6905" w:rsidRDefault="001529F9" w:rsidP="00C8338D">
      <w:pPr>
        <w:pStyle w:val="Jurnal21HeadingPENDAHULUANdll"/>
        <w:spacing w:before="0" w:after="0"/>
        <w:ind w:firstLine="720"/>
        <w:jc w:val="both"/>
        <w:rPr>
          <w:b w:val="0"/>
          <w:bCs w:val="0"/>
          <w:lang w:val="id-ID"/>
        </w:rPr>
      </w:pPr>
      <w:r w:rsidRPr="003F6905">
        <w:rPr>
          <w:b w:val="0"/>
          <w:bCs w:val="0"/>
          <w:lang w:val="id-ID"/>
        </w:rPr>
        <w:t>Ketiga, Indikator konflik dalam program berita dunia islam tidak memiliki pengaruh terhadap minat pendengar mengirim feedback. Konflik yang ditonjolkan dalam program berita dunia islam terkait dengan tema berita, isu terbaru yang ada di masyarakat, dan pembawaan berita oleh pembawa acara.</w:t>
      </w:r>
    </w:p>
    <w:p w14:paraId="11B01C03" w14:textId="77777777" w:rsidR="001529F9" w:rsidRPr="003F6905" w:rsidRDefault="001529F9" w:rsidP="00C8338D">
      <w:pPr>
        <w:pStyle w:val="Jurnal21HeadingPENDAHULUANdll"/>
        <w:spacing w:before="0" w:after="0"/>
        <w:ind w:firstLine="720"/>
        <w:jc w:val="both"/>
        <w:rPr>
          <w:b w:val="0"/>
          <w:bCs w:val="0"/>
          <w:lang w:val="id-ID"/>
        </w:rPr>
      </w:pPr>
      <w:r w:rsidRPr="003F6905">
        <w:rPr>
          <w:b w:val="0"/>
          <w:bCs w:val="0"/>
          <w:lang w:val="id-ID"/>
        </w:rPr>
        <w:t>Hasil penelitian ini juga mengkonfirmasi bahwa teori agenda setting yang dikemukakan oleh McCombs dan Shaw relevan dengan penelitian. Adanya faktor yang berpengaruh dan tidak berpengaruh membuktikan bahwa audience tetap akan menentukan sikap dan pemahamannya sesuai dengan pilihan mereka sendiri. Akan ada faktir yang mempengaruhi, dan ada yang tidak. Dalam penelitian ini faktor yang tidak mempengaruhi adalah terkait dengan panjang program dan konflik yang ada di program Berita Dunia Islam. Artinya tidak serta merta semua yangada dalam program berita dunia islam membuat seseorang berminat mengirimkan feedback.</w:t>
      </w:r>
    </w:p>
    <w:p w14:paraId="1ACC9E40" w14:textId="2F4E4D0A" w:rsidR="00235937" w:rsidRPr="003F6905" w:rsidRDefault="001529F9" w:rsidP="00C8338D">
      <w:pPr>
        <w:pStyle w:val="Jurnal21HeadingPENDAHULUANdll"/>
        <w:spacing w:before="0" w:after="0"/>
        <w:ind w:firstLine="720"/>
        <w:jc w:val="both"/>
        <w:rPr>
          <w:b w:val="0"/>
          <w:bCs w:val="0"/>
        </w:rPr>
      </w:pPr>
      <w:r w:rsidRPr="003F6905">
        <w:rPr>
          <w:b w:val="0"/>
          <w:bCs w:val="0"/>
          <w:lang w:val="id-ID"/>
        </w:rPr>
        <w:t>Berdasarkan pemaparan hasil penelitian tersebut, terdapat beberapa saran yang dapat menjadi masukan: 1) media dapat mengkaji lebih lanjut hasil yang didapatkan dari penelitian dan mengembangkan apa saja yang bisa meningkatkan jumlah feedback dalam program berita dunia islam. Mengingat faktor yang bisa meningkatkan minat bisa sangat beragam. 2) kepada khalayak agar senantiasa memilah informasi yang beredar di media massa dengan baik dan benar. Sehingga tidak mudah termakan dengan informasi yang begitu saja disampaikan oleh pihak media. Hal ini juga melatih kepekaan diri terhadap informasi apa yang penting untuk menunjang pengetahuan. 3) kepada peneliti selanjutnya yang akan meneliti aspek-aspek yang sama dengan penelitian ini, diharapkan dapat mengembangkan aspek dengan baik dari segala sisi. 4) kepada Anggota Komunitas Forum Silaturahmi MQ FM diharapkan dapat lebih kritis dan meningkatkan rasa ingin tahu yang lebih terhadap informasi yang berkaitan dengan dunia keislaman. Agar pemahaman dan ilmu yang dimiliki juga semakin meningkat dan akan berguna bagi keseharian.</w:t>
      </w:r>
    </w:p>
    <w:p w14:paraId="45A86EE0" w14:textId="67710898" w:rsidR="002B6780" w:rsidRPr="003F6905" w:rsidRDefault="00A012AB" w:rsidP="00C8338D">
      <w:pPr>
        <w:pStyle w:val="Jurnal21HeadingPENDAHULUANdll"/>
        <w:spacing w:after="0"/>
        <w:rPr>
          <w:lang w:val="id-ID"/>
        </w:rPr>
      </w:pPr>
      <w:r w:rsidRPr="003F6905">
        <w:t>DAFTAR PUSTAKA</w:t>
      </w:r>
    </w:p>
    <w:p w14:paraId="345B2C9F" w14:textId="537B4429" w:rsidR="00C87E00" w:rsidRDefault="00C87E00" w:rsidP="00C8338D">
      <w:pPr>
        <w:pStyle w:val="Jurnal27DaftarPustaka"/>
        <w:rPr>
          <w:lang w:val="en-US"/>
        </w:rPr>
      </w:pPr>
      <w:r w:rsidRPr="00C87E00">
        <w:rPr>
          <w:lang w:val="en-US"/>
        </w:rPr>
        <w:t>Ardianto,</w:t>
      </w:r>
      <w:r>
        <w:rPr>
          <w:lang w:val="en-US"/>
        </w:rPr>
        <w:t xml:space="preserve"> ett all</w:t>
      </w:r>
      <w:r w:rsidRPr="00C87E00">
        <w:rPr>
          <w:lang w:val="en-US"/>
        </w:rPr>
        <w:t xml:space="preserve">. </w:t>
      </w:r>
      <w:r>
        <w:rPr>
          <w:lang w:val="en-US"/>
        </w:rPr>
        <w:t>(</w:t>
      </w:r>
      <w:r w:rsidRPr="00C87E00">
        <w:rPr>
          <w:lang w:val="en-US"/>
        </w:rPr>
        <w:t>2009</w:t>
      </w:r>
      <w:r>
        <w:rPr>
          <w:lang w:val="en-US"/>
        </w:rPr>
        <w:t>)</w:t>
      </w:r>
      <w:r w:rsidRPr="00C87E00">
        <w:rPr>
          <w:lang w:val="en-US"/>
        </w:rPr>
        <w:t xml:space="preserve">. </w:t>
      </w:r>
      <w:r w:rsidRPr="00C87E00">
        <w:rPr>
          <w:i/>
          <w:iCs/>
          <w:lang w:val="en-US"/>
        </w:rPr>
        <w:t>Komunikasi Massa Suatu Pengantar</w:t>
      </w:r>
      <w:r w:rsidRPr="00C87E00">
        <w:rPr>
          <w:lang w:val="en-US"/>
        </w:rPr>
        <w:t>. Bandung: Simbiosa Rekatama Media</w:t>
      </w:r>
      <w:r>
        <w:rPr>
          <w:lang w:val="en-US"/>
        </w:rPr>
        <w:t>.</w:t>
      </w:r>
    </w:p>
    <w:p w14:paraId="2944F0F8" w14:textId="06BB1E04" w:rsidR="00C87E00" w:rsidRPr="00C87E00" w:rsidRDefault="00C87E00" w:rsidP="00C87E00">
      <w:pPr>
        <w:pStyle w:val="Jurnal27DaftarPustaka"/>
        <w:rPr>
          <w:lang w:val="en-US"/>
        </w:rPr>
      </w:pPr>
      <w:r w:rsidRPr="00C87E00">
        <w:rPr>
          <w:lang w:val="en-US"/>
        </w:rPr>
        <w:t xml:space="preserve">Azwar, S. </w:t>
      </w:r>
      <w:r>
        <w:rPr>
          <w:lang w:val="en-US"/>
        </w:rPr>
        <w:t>(</w:t>
      </w:r>
      <w:r w:rsidRPr="00C87E00">
        <w:rPr>
          <w:lang w:val="en-US"/>
        </w:rPr>
        <w:t>2000</w:t>
      </w:r>
      <w:r>
        <w:rPr>
          <w:lang w:val="en-US"/>
        </w:rPr>
        <w:t>)</w:t>
      </w:r>
      <w:r w:rsidRPr="00C87E00">
        <w:rPr>
          <w:lang w:val="en-US"/>
        </w:rPr>
        <w:t xml:space="preserve">. </w:t>
      </w:r>
      <w:r w:rsidRPr="00C87E00">
        <w:rPr>
          <w:i/>
          <w:iCs/>
          <w:lang w:val="en-US"/>
        </w:rPr>
        <w:t>Sikap Manusia: Teori dan Pengukurannya</w:t>
      </w:r>
      <w:r w:rsidRPr="00C87E00">
        <w:rPr>
          <w:lang w:val="en-US"/>
        </w:rPr>
        <w:t>. Jogyakarta:</w:t>
      </w:r>
      <w:r>
        <w:rPr>
          <w:lang w:val="en-US"/>
        </w:rPr>
        <w:t xml:space="preserve"> </w:t>
      </w:r>
      <w:r w:rsidRPr="00C87E00">
        <w:rPr>
          <w:lang w:val="en-US"/>
        </w:rPr>
        <w:t>Pustaka Pelajar</w:t>
      </w:r>
      <w:r>
        <w:rPr>
          <w:lang w:val="en-US"/>
        </w:rPr>
        <w:t>.</w:t>
      </w:r>
    </w:p>
    <w:p w14:paraId="420D6CCD" w14:textId="5898F716" w:rsidR="00C87E00" w:rsidRPr="00C87E00" w:rsidRDefault="00C87E00" w:rsidP="00C87E00">
      <w:pPr>
        <w:pStyle w:val="Jurnal27DaftarPustaka"/>
        <w:ind w:left="0" w:firstLine="0"/>
        <w:rPr>
          <w:lang w:val="en-US"/>
        </w:rPr>
      </w:pPr>
      <w:r w:rsidRPr="00C87E00">
        <w:rPr>
          <w:lang w:val="en-US"/>
        </w:rPr>
        <w:t xml:space="preserve">Bungin, B. </w:t>
      </w:r>
      <w:r>
        <w:rPr>
          <w:lang w:val="en-US"/>
        </w:rPr>
        <w:t>(</w:t>
      </w:r>
      <w:r w:rsidRPr="00C87E00">
        <w:rPr>
          <w:lang w:val="en-US"/>
        </w:rPr>
        <w:t>2005</w:t>
      </w:r>
      <w:r>
        <w:rPr>
          <w:lang w:val="en-US"/>
        </w:rPr>
        <w:t>)</w:t>
      </w:r>
      <w:r w:rsidRPr="00C87E00">
        <w:rPr>
          <w:lang w:val="en-US"/>
        </w:rPr>
        <w:t xml:space="preserve">. </w:t>
      </w:r>
      <w:r w:rsidRPr="00C87E00">
        <w:rPr>
          <w:i/>
          <w:iCs/>
          <w:lang w:val="en-US"/>
        </w:rPr>
        <w:t>Metodologi Penelitian Kuantitatif</w:t>
      </w:r>
      <w:r w:rsidRPr="00C87E00">
        <w:rPr>
          <w:lang w:val="en-US"/>
        </w:rPr>
        <w:t>. Jakarta: Prenada Media</w:t>
      </w:r>
    </w:p>
    <w:p w14:paraId="4CAD6FEA" w14:textId="5E629355" w:rsidR="00C87E00" w:rsidRPr="00C87E00" w:rsidRDefault="00C87E00" w:rsidP="00C87E00">
      <w:pPr>
        <w:pStyle w:val="Jurnal27DaftarPustaka"/>
        <w:rPr>
          <w:lang w:val="en-US"/>
        </w:rPr>
      </w:pPr>
      <w:r w:rsidRPr="00C87E00">
        <w:rPr>
          <w:lang w:val="en-US"/>
        </w:rPr>
        <w:lastRenderedPageBreak/>
        <w:t>Effendy, O</w:t>
      </w:r>
      <w:r>
        <w:rPr>
          <w:lang w:val="en-US"/>
        </w:rPr>
        <w:t>.</w:t>
      </w:r>
      <w:r w:rsidRPr="00C87E00">
        <w:rPr>
          <w:lang w:val="en-US"/>
        </w:rPr>
        <w:t xml:space="preserve"> U. </w:t>
      </w:r>
      <w:r>
        <w:rPr>
          <w:lang w:val="en-US"/>
        </w:rPr>
        <w:t>(</w:t>
      </w:r>
      <w:r w:rsidRPr="00C87E00">
        <w:rPr>
          <w:lang w:val="en-US"/>
        </w:rPr>
        <w:t>2003</w:t>
      </w:r>
      <w:r>
        <w:rPr>
          <w:lang w:val="en-US"/>
        </w:rPr>
        <w:t>)</w:t>
      </w:r>
      <w:r w:rsidRPr="00C87E00">
        <w:rPr>
          <w:lang w:val="en-US"/>
        </w:rPr>
        <w:t xml:space="preserve">. </w:t>
      </w:r>
      <w:r w:rsidRPr="00C87E00">
        <w:rPr>
          <w:i/>
          <w:iCs/>
          <w:lang w:val="en-US"/>
        </w:rPr>
        <w:t>Ilmu, Teori, dan Filsafat Komunikasi</w:t>
      </w:r>
      <w:r w:rsidRPr="00C87E00">
        <w:rPr>
          <w:lang w:val="en-US"/>
        </w:rPr>
        <w:t>.</w:t>
      </w:r>
      <w:r>
        <w:rPr>
          <w:lang w:val="en-US"/>
        </w:rPr>
        <w:t xml:space="preserve"> </w:t>
      </w:r>
      <w:r w:rsidRPr="00C87E00">
        <w:rPr>
          <w:lang w:val="en-US"/>
        </w:rPr>
        <w:t>Bandung: PT. Citra Aditya Bakti</w:t>
      </w:r>
      <w:r>
        <w:rPr>
          <w:lang w:val="en-US"/>
        </w:rPr>
        <w:t>.</w:t>
      </w:r>
    </w:p>
    <w:p w14:paraId="45E4C901" w14:textId="3AF2C863" w:rsidR="00C87E00" w:rsidRDefault="00C87E00" w:rsidP="00C87E00">
      <w:pPr>
        <w:pStyle w:val="Jurnal27DaftarPustaka"/>
        <w:rPr>
          <w:lang w:val="en-US"/>
        </w:rPr>
      </w:pPr>
      <w:r w:rsidRPr="00C87E00">
        <w:rPr>
          <w:lang w:val="en-US"/>
        </w:rPr>
        <w:t>Hadi, I</w:t>
      </w:r>
      <w:r>
        <w:rPr>
          <w:lang w:val="en-US"/>
        </w:rPr>
        <w:t>.</w:t>
      </w:r>
      <w:r w:rsidRPr="00C87E00">
        <w:rPr>
          <w:lang w:val="en-US"/>
        </w:rPr>
        <w:t xml:space="preserve"> P. </w:t>
      </w:r>
      <w:r>
        <w:rPr>
          <w:lang w:val="en-US"/>
        </w:rPr>
        <w:t>(</w:t>
      </w:r>
      <w:r w:rsidRPr="00C87E00">
        <w:rPr>
          <w:lang w:val="en-US"/>
        </w:rPr>
        <w:t>2009</w:t>
      </w:r>
      <w:r>
        <w:rPr>
          <w:lang w:val="en-US"/>
        </w:rPr>
        <w:t>)</w:t>
      </w:r>
      <w:r w:rsidRPr="00C87E00">
        <w:rPr>
          <w:lang w:val="en-US"/>
        </w:rPr>
        <w:t xml:space="preserve">. </w:t>
      </w:r>
      <w:r w:rsidRPr="00C87E00">
        <w:rPr>
          <w:i/>
          <w:iCs/>
          <w:lang w:val="en-US"/>
        </w:rPr>
        <w:t>Perkembangan Tekhnologi Komunikasi Dalam Era Jurnalistik Modern</w:t>
      </w:r>
      <w:r>
        <w:rPr>
          <w:lang w:val="en-US"/>
        </w:rPr>
        <w:t>.</w:t>
      </w:r>
      <w:r w:rsidRPr="00C87E00">
        <w:rPr>
          <w:lang w:val="en-US"/>
        </w:rPr>
        <w:t xml:space="preserve"> Jurnal Ilmiah Scriptura, Vol. 3 No. 1</w:t>
      </w:r>
      <w:r>
        <w:rPr>
          <w:lang w:val="en-US"/>
        </w:rPr>
        <w:t>.</w:t>
      </w:r>
    </w:p>
    <w:p w14:paraId="5165AC8E" w14:textId="1FB25B91" w:rsidR="008E2AF6" w:rsidRPr="008E2AF6" w:rsidRDefault="008E2AF6" w:rsidP="00C87E00">
      <w:pPr>
        <w:pStyle w:val="Jurnal27DaftarPustaka"/>
        <w:rPr>
          <w:lang w:val="en-US"/>
        </w:rPr>
      </w:pPr>
      <w:r>
        <w:rPr>
          <w:lang w:val="en-US"/>
        </w:rPr>
        <w:t xml:space="preserve">Heryanto, G. G. (2017). </w:t>
      </w:r>
      <w:r>
        <w:rPr>
          <w:i/>
          <w:iCs/>
          <w:lang w:val="en-US"/>
        </w:rPr>
        <w:t xml:space="preserve">Ekonomi Politik Media Penyiaran :Rivalitas Idealisme Nilai Islami dan Mekanisme Pasar. </w:t>
      </w:r>
      <w:r>
        <w:rPr>
          <w:lang w:val="en-US"/>
        </w:rPr>
        <w:t>Communicatus: Jurnal Ilmu Komunikasi, Vol.1 No.1</w:t>
      </w:r>
    </w:p>
    <w:p w14:paraId="750006EC" w14:textId="3CD8293E" w:rsidR="00C87E00" w:rsidRPr="00C87E00" w:rsidRDefault="00C87E00" w:rsidP="00C87E00">
      <w:pPr>
        <w:pStyle w:val="Jurnal27DaftarPustaka"/>
        <w:rPr>
          <w:lang w:val="en-US"/>
        </w:rPr>
      </w:pPr>
      <w:r w:rsidRPr="00C87E00">
        <w:rPr>
          <w:lang w:val="en-US"/>
        </w:rPr>
        <w:t xml:space="preserve">Ishwara, L. </w:t>
      </w:r>
      <w:r>
        <w:rPr>
          <w:lang w:val="en-US"/>
        </w:rPr>
        <w:t>(</w:t>
      </w:r>
      <w:r w:rsidRPr="00C87E00">
        <w:rPr>
          <w:lang w:val="en-US"/>
        </w:rPr>
        <w:t>2011</w:t>
      </w:r>
      <w:r>
        <w:rPr>
          <w:lang w:val="en-US"/>
        </w:rPr>
        <w:t>)</w:t>
      </w:r>
      <w:r w:rsidRPr="00C87E00">
        <w:rPr>
          <w:lang w:val="en-US"/>
        </w:rPr>
        <w:t xml:space="preserve">. </w:t>
      </w:r>
      <w:r w:rsidRPr="00C87E00">
        <w:rPr>
          <w:i/>
          <w:iCs/>
          <w:lang w:val="en-US"/>
        </w:rPr>
        <w:t>Jurnalisme Dasar</w:t>
      </w:r>
      <w:r w:rsidRPr="00C87E00">
        <w:rPr>
          <w:lang w:val="en-US"/>
        </w:rPr>
        <w:t>. Jakarta: PT Kompas Media Nusantara</w:t>
      </w:r>
      <w:r>
        <w:rPr>
          <w:lang w:val="en-US"/>
        </w:rPr>
        <w:t>.</w:t>
      </w:r>
    </w:p>
    <w:p w14:paraId="1D168A97" w14:textId="247BF5B0" w:rsidR="00C87E00" w:rsidRPr="00C87E00" w:rsidRDefault="00C87E00" w:rsidP="00C87E00">
      <w:pPr>
        <w:pStyle w:val="Jurnal27DaftarPustaka"/>
        <w:rPr>
          <w:lang w:val="en-US"/>
        </w:rPr>
      </w:pPr>
      <w:r w:rsidRPr="00C87E00">
        <w:rPr>
          <w:lang w:val="en-US"/>
        </w:rPr>
        <w:t xml:space="preserve">Kriyantono, R. </w:t>
      </w:r>
      <w:r>
        <w:rPr>
          <w:lang w:val="en-US"/>
        </w:rPr>
        <w:t>(</w:t>
      </w:r>
      <w:r w:rsidRPr="00C87E00">
        <w:rPr>
          <w:lang w:val="en-US"/>
        </w:rPr>
        <w:t>2010</w:t>
      </w:r>
      <w:r>
        <w:rPr>
          <w:lang w:val="en-US"/>
        </w:rPr>
        <w:t>)</w:t>
      </w:r>
      <w:r w:rsidRPr="00C87E00">
        <w:rPr>
          <w:lang w:val="en-US"/>
        </w:rPr>
        <w:t xml:space="preserve">. </w:t>
      </w:r>
      <w:r w:rsidRPr="00C87E00">
        <w:rPr>
          <w:i/>
          <w:iCs/>
          <w:lang w:val="en-US"/>
        </w:rPr>
        <w:t>Teknik Praktis Riset Komunikasi</w:t>
      </w:r>
      <w:r w:rsidRPr="00C87E00">
        <w:rPr>
          <w:lang w:val="en-US"/>
        </w:rPr>
        <w:t>. Bandung: Kencana</w:t>
      </w:r>
      <w:r w:rsidR="006415B1">
        <w:rPr>
          <w:lang w:val="en-US"/>
        </w:rPr>
        <w:t>.</w:t>
      </w:r>
    </w:p>
    <w:p w14:paraId="28F80A27" w14:textId="024ECF86" w:rsidR="00C87E00" w:rsidRPr="00C87E00" w:rsidRDefault="00C87E00" w:rsidP="00C87E00">
      <w:pPr>
        <w:pStyle w:val="Jurnal27DaftarPustaka"/>
        <w:rPr>
          <w:lang w:val="en-US"/>
        </w:rPr>
      </w:pPr>
      <w:r w:rsidRPr="00C87E00">
        <w:rPr>
          <w:lang w:val="en-US"/>
        </w:rPr>
        <w:t>Kurniawa</w:t>
      </w:r>
      <w:r>
        <w:rPr>
          <w:lang w:val="en-US"/>
        </w:rPr>
        <w:t>n</w:t>
      </w:r>
      <w:r w:rsidRPr="00C87E00">
        <w:rPr>
          <w:lang w:val="en-US"/>
        </w:rPr>
        <w:t xml:space="preserve">. </w:t>
      </w:r>
      <w:r>
        <w:rPr>
          <w:lang w:val="en-US"/>
        </w:rPr>
        <w:t>(</w:t>
      </w:r>
      <w:r w:rsidRPr="00C87E00">
        <w:rPr>
          <w:lang w:val="en-US"/>
        </w:rPr>
        <w:t>2006</w:t>
      </w:r>
      <w:r>
        <w:rPr>
          <w:lang w:val="en-US"/>
        </w:rPr>
        <w:t>)</w:t>
      </w:r>
      <w:r w:rsidRPr="00C87E00">
        <w:rPr>
          <w:lang w:val="en-US"/>
        </w:rPr>
        <w:t xml:space="preserve">. </w:t>
      </w:r>
      <w:r w:rsidRPr="00C87E00">
        <w:rPr>
          <w:i/>
          <w:iCs/>
          <w:lang w:val="en-US"/>
        </w:rPr>
        <w:t>Jurnalisme Warga: Prospek dan Tantangannya</w:t>
      </w:r>
      <w:r w:rsidRPr="00C87E00">
        <w:rPr>
          <w:lang w:val="en-US"/>
        </w:rPr>
        <w:t>. Sosial Humaniora. Vol.11 No. 2.</w:t>
      </w:r>
      <w:r w:rsidR="006415B1">
        <w:rPr>
          <w:lang w:val="en-US"/>
        </w:rPr>
        <w:t xml:space="preserve"> </w:t>
      </w:r>
      <w:r w:rsidRPr="00C87E00">
        <w:rPr>
          <w:lang w:val="en-US"/>
        </w:rPr>
        <w:t>Halaman 71-78</w:t>
      </w:r>
      <w:r w:rsidR="006415B1">
        <w:rPr>
          <w:lang w:val="en-US"/>
        </w:rPr>
        <w:t>.</w:t>
      </w:r>
    </w:p>
    <w:p w14:paraId="568FE53F" w14:textId="428D28A5" w:rsidR="00C87E00" w:rsidRPr="00C87E00" w:rsidRDefault="00C87E00" w:rsidP="00C87E00">
      <w:pPr>
        <w:pStyle w:val="Jurnal27DaftarPustaka"/>
        <w:ind w:left="0" w:firstLine="0"/>
        <w:rPr>
          <w:lang w:val="en-US"/>
        </w:rPr>
      </w:pPr>
      <w:r w:rsidRPr="00C87E00">
        <w:rPr>
          <w:lang w:val="en-US"/>
        </w:rPr>
        <w:t xml:space="preserve">Mulyana, D. </w:t>
      </w:r>
      <w:r>
        <w:rPr>
          <w:lang w:val="en-US"/>
        </w:rPr>
        <w:t>(</w:t>
      </w:r>
      <w:r w:rsidRPr="00C87E00">
        <w:rPr>
          <w:lang w:val="en-US"/>
        </w:rPr>
        <w:t>2007</w:t>
      </w:r>
      <w:r>
        <w:rPr>
          <w:lang w:val="en-US"/>
        </w:rPr>
        <w:t>)</w:t>
      </w:r>
      <w:r w:rsidRPr="00C87E00">
        <w:rPr>
          <w:lang w:val="en-US"/>
        </w:rPr>
        <w:t xml:space="preserve">. </w:t>
      </w:r>
      <w:r w:rsidRPr="006415B1">
        <w:rPr>
          <w:i/>
          <w:iCs/>
          <w:lang w:val="en-US"/>
        </w:rPr>
        <w:t>Ilmu Komunikasi Suatu Pengantar</w:t>
      </w:r>
      <w:r w:rsidRPr="00C87E00">
        <w:rPr>
          <w:lang w:val="en-US"/>
        </w:rPr>
        <w:t>.</w:t>
      </w:r>
      <w:r>
        <w:rPr>
          <w:lang w:val="en-US"/>
        </w:rPr>
        <w:t xml:space="preserve"> </w:t>
      </w:r>
      <w:r w:rsidRPr="00C87E00">
        <w:rPr>
          <w:lang w:val="en-US"/>
        </w:rPr>
        <w:t>Bandung: Rosdakarya</w:t>
      </w:r>
      <w:r w:rsidR="006415B1">
        <w:rPr>
          <w:lang w:val="en-US"/>
        </w:rPr>
        <w:t>.</w:t>
      </w:r>
    </w:p>
    <w:p w14:paraId="4DF62F81" w14:textId="3C5D2C44" w:rsidR="00C87E00" w:rsidRPr="00C87E00" w:rsidRDefault="00C87E00" w:rsidP="00C87E00">
      <w:pPr>
        <w:pStyle w:val="Jurnal27DaftarPustaka"/>
        <w:ind w:left="0" w:firstLine="0"/>
        <w:rPr>
          <w:lang w:val="en-US"/>
        </w:rPr>
      </w:pPr>
      <w:r w:rsidRPr="00C87E00">
        <w:rPr>
          <w:lang w:val="en-US"/>
        </w:rPr>
        <w:t xml:space="preserve">Nurudin. </w:t>
      </w:r>
      <w:r w:rsidR="006415B1">
        <w:rPr>
          <w:lang w:val="en-US"/>
        </w:rPr>
        <w:t>(</w:t>
      </w:r>
      <w:r w:rsidRPr="00C87E00">
        <w:rPr>
          <w:lang w:val="en-US"/>
        </w:rPr>
        <w:t>2007</w:t>
      </w:r>
      <w:r w:rsidR="006415B1" w:rsidRPr="006415B1">
        <w:rPr>
          <w:lang w:val="en-US"/>
        </w:rPr>
        <w:t>)</w:t>
      </w:r>
      <w:r w:rsidRPr="006415B1">
        <w:rPr>
          <w:lang w:val="en-US"/>
        </w:rPr>
        <w:t xml:space="preserve">. </w:t>
      </w:r>
      <w:r w:rsidRPr="006415B1">
        <w:rPr>
          <w:i/>
          <w:iCs/>
          <w:lang w:val="en-US"/>
        </w:rPr>
        <w:t>Pengantar Komunikasi Massa</w:t>
      </w:r>
      <w:r w:rsidRPr="00C87E00">
        <w:rPr>
          <w:lang w:val="en-US"/>
        </w:rPr>
        <w:t>. Jakarta: Rajagrafindo Persada</w:t>
      </w:r>
      <w:r w:rsidR="006415B1">
        <w:rPr>
          <w:lang w:val="en-US"/>
        </w:rPr>
        <w:t>.</w:t>
      </w:r>
    </w:p>
    <w:p w14:paraId="4117E228" w14:textId="5D77FCE0" w:rsidR="00C87E00" w:rsidRPr="00C87E00" w:rsidRDefault="00C87E00" w:rsidP="00C87E00">
      <w:pPr>
        <w:pStyle w:val="Jurnal27DaftarPustaka"/>
        <w:rPr>
          <w:lang w:val="en-US"/>
        </w:rPr>
      </w:pPr>
      <w:r w:rsidRPr="00C87E00">
        <w:rPr>
          <w:lang w:val="en-US"/>
        </w:rPr>
        <w:t>Pavlik, J</w:t>
      </w:r>
      <w:r w:rsidR="006415B1">
        <w:rPr>
          <w:lang w:val="en-US"/>
        </w:rPr>
        <w:t>.</w:t>
      </w:r>
      <w:r w:rsidRPr="00C87E00">
        <w:rPr>
          <w:lang w:val="en-US"/>
        </w:rPr>
        <w:t xml:space="preserve"> P. </w:t>
      </w:r>
      <w:r w:rsidR="006415B1">
        <w:rPr>
          <w:lang w:val="en-US"/>
        </w:rPr>
        <w:t>(</w:t>
      </w:r>
      <w:r w:rsidRPr="00C87E00">
        <w:rPr>
          <w:lang w:val="en-US"/>
        </w:rPr>
        <w:t>2001</w:t>
      </w:r>
      <w:r w:rsidR="006415B1">
        <w:rPr>
          <w:lang w:val="en-US"/>
        </w:rPr>
        <w:t>)</w:t>
      </w:r>
      <w:r w:rsidRPr="00C87E00">
        <w:rPr>
          <w:lang w:val="en-US"/>
        </w:rPr>
        <w:t xml:space="preserve">. </w:t>
      </w:r>
      <w:r w:rsidRPr="006415B1">
        <w:rPr>
          <w:i/>
          <w:iCs/>
          <w:lang w:val="en-US"/>
        </w:rPr>
        <w:t>Jurnalisme and New Media</w:t>
      </w:r>
      <w:r w:rsidRPr="00C87E00">
        <w:rPr>
          <w:lang w:val="en-US"/>
        </w:rPr>
        <w:t>. New York: Columbia</w:t>
      </w:r>
      <w:r>
        <w:rPr>
          <w:lang w:val="en-US"/>
        </w:rPr>
        <w:t xml:space="preserve"> </w:t>
      </w:r>
      <w:r w:rsidRPr="00C87E00">
        <w:rPr>
          <w:lang w:val="en-US"/>
        </w:rPr>
        <w:t>University Press</w:t>
      </w:r>
      <w:r w:rsidR="006415B1">
        <w:rPr>
          <w:lang w:val="en-US"/>
        </w:rPr>
        <w:t>.</w:t>
      </w:r>
    </w:p>
    <w:p w14:paraId="1ACE7EF8" w14:textId="5F2D04D9" w:rsidR="00C87E00" w:rsidRPr="00C87E00" w:rsidRDefault="00C87E00" w:rsidP="00C87E00">
      <w:pPr>
        <w:pStyle w:val="Jurnal27DaftarPustaka"/>
        <w:rPr>
          <w:lang w:val="en-US"/>
        </w:rPr>
      </w:pPr>
      <w:r w:rsidRPr="00C87E00">
        <w:rPr>
          <w:lang w:val="en-US"/>
        </w:rPr>
        <w:t xml:space="preserve">Rakhmat, J. </w:t>
      </w:r>
      <w:r w:rsidR="006415B1">
        <w:rPr>
          <w:lang w:val="en-US"/>
        </w:rPr>
        <w:t>(</w:t>
      </w:r>
      <w:r w:rsidRPr="00C87E00">
        <w:rPr>
          <w:lang w:val="en-US"/>
        </w:rPr>
        <w:t>2003</w:t>
      </w:r>
      <w:r w:rsidR="006415B1">
        <w:rPr>
          <w:lang w:val="en-US"/>
        </w:rPr>
        <w:t>)</w:t>
      </w:r>
      <w:r w:rsidRPr="00C87E00">
        <w:rPr>
          <w:lang w:val="en-US"/>
        </w:rPr>
        <w:t xml:space="preserve">. </w:t>
      </w:r>
      <w:r w:rsidRPr="006415B1">
        <w:rPr>
          <w:i/>
          <w:iCs/>
          <w:lang w:val="en-US"/>
        </w:rPr>
        <w:t>Psikologi Komunikasi</w:t>
      </w:r>
      <w:r w:rsidRPr="00C87E00">
        <w:rPr>
          <w:lang w:val="en-US"/>
        </w:rPr>
        <w:t>. Bandung: PT. Remaja</w:t>
      </w:r>
      <w:r>
        <w:rPr>
          <w:lang w:val="en-US"/>
        </w:rPr>
        <w:t xml:space="preserve"> </w:t>
      </w:r>
      <w:r w:rsidRPr="00C87E00">
        <w:rPr>
          <w:lang w:val="en-US"/>
        </w:rPr>
        <w:t>Rosdakarya</w:t>
      </w:r>
      <w:r w:rsidR="006415B1">
        <w:rPr>
          <w:lang w:val="en-US"/>
        </w:rPr>
        <w:t>.</w:t>
      </w:r>
    </w:p>
    <w:p w14:paraId="647146FE" w14:textId="5D1FF31D" w:rsidR="00C87E00" w:rsidRPr="00C87E00" w:rsidRDefault="00C87E00" w:rsidP="00C87E00">
      <w:pPr>
        <w:pStyle w:val="Jurnal27DaftarPustaka"/>
        <w:ind w:left="0" w:firstLine="0"/>
        <w:rPr>
          <w:lang w:val="en-US"/>
        </w:rPr>
      </w:pPr>
      <w:r w:rsidRPr="00C87E00">
        <w:rPr>
          <w:lang w:val="en-US"/>
        </w:rPr>
        <w:t>Romli, A</w:t>
      </w:r>
      <w:r w:rsidR="006415B1">
        <w:rPr>
          <w:lang w:val="en-US"/>
        </w:rPr>
        <w:t>. S</w:t>
      </w:r>
      <w:r w:rsidRPr="00C87E00">
        <w:rPr>
          <w:lang w:val="en-US"/>
        </w:rPr>
        <w:t xml:space="preserve">. </w:t>
      </w:r>
      <w:r w:rsidR="006415B1">
        <w:rPr>
          <w:lang w:val="en-US"/>
        </w:rPr>
        <w:t>(</w:t>
      </w:r>
      <w:r w:rsidRPr="00C87E00">
        <w:rPr>
          <w:lang w:val="en-US"/>
        </w:rPr>
        <w:t>2012</w:t>
      </w:r>
      <w:r w:rsidR="006415B1">
        <w:rPr>
          <w:lang w:val="en-US"/>
        </w:rPr>
        <w:t>)</w:t>
      </w:r>
      <w:r w:rsidRPr="00C87E00">
        <w:rPr>
          <w:lang w:val="en-US"/>
        </w:rPr>
        <w:t xml:space="preserve">. </w:t>
      </w:r>
      <w:r w:rsidRPr="006415B1">
        <w:rPr>
          <w:i/>
          <w:iCs/>
          <w:lang w:val="en-US"/>
        </w:rPr>
        <w:t>Jurnalistik Online</w:t>
      </w:r>
      <w:r w:rsidRPr="00C87E00">
        <w:rPr>
          <w:lang w:val="en-US"/>
        </w:rPr>
        <w:t>. Bandung: Nuansa Cendekia.</w:t>
      </w:r>
      <w:r w:rsidR="006415B1">
        <w:rPr>
          <w:lang w:val="en-US"/>
        </w:rPr>
        <w:t>.</w:t>
      </w:r>
    </w:p>
    <w:p w14:paraId="4722F195" w14:textId="2DBE8A29" w:rsidR="00C87E00" w:rsidRPr="00C87E00" w:rsidRDefault="00C87E00" w:rsidP="00C87E00">
      <w:pPr>
        <w:pStyle w:val="Jurnal27DaftarPustaka"/>
        <w:rPr>
          <w:lang w:val="en-US"/>
        </w:rPr>
      </w:pPr>
      <w:r w:rsidRPr="00C87E00">
        <w:rPr>
          <w:lang w:val="en-US"/>
        </w:rPr>
        <w:t xml:space="preserve">Ruslan, R. </w:t>
      </w:r>
      <w:r w:rsidR="006415B1">
        <w:rPr>
          <w:lang w:val="en-US"/>
        </w:rPr>
        <w:t>(</w:t>
      </w:r>
      <w:r w:rsidRPr="00C87E00">
        <w:rPr>
          <w:lang w:val="en-US"/>
        </w:rPr>
        <w:t>2004</w:t>
      </w:r>
      <w:r w:rsidR="006415B1">
        <w:rPr>
          <w:lang w:val="en-US"/>
        </w:rPr>
        <w:t>)</w:t>
      </w:r>
      <w:r w:rsidRPr="00C87E00">
        <w:rPr>
          <w:lang w:val="en-US"/>
        </w:rPr>
        <w:t xml:space="preserve">. </w:t>
      </w:r>
      <w:r w:rsidRPr="006415B1">
        <w:rPr>
          <w:i/>
          <w:iCs/>
          <w:lang w:val="en-US"/>
        </w:rPr>
        <w:t>Manajemen Humas dan Manajemen Komunikasi (Konsepsi dan Aplikasi).</w:t>
      </w:r>
      <w:r w:rsidRPr="00C87E00">
        <w:rPr>
          <w:lang w:val="en-US"/>
        </w:rPr>
        <w:t xml:space="preserve"> Jakarta: Prestasi Pustaka Publisher</w:t>
      </w:r>
      <w:r w:rsidR="006415B1">
        <w:rPr>
          <w:lang w:val="en-US"/>
        </w:rPr>
        <w:t>.</w:t>
      </w:r>
    </w:p>
    <w:p w14:paraId="22B36869" w14:textId="38038525" w:rsidR="00C87E00" w:rsidRPr="00C87E00" w:rsidRDefault="00C87E00" w:rsidP="00C87E00">
      <w:pPr>
        <w:pStyle w:val="Jurnal27DaftarPustaka"/>
        <w:ind w:left="0" w:firstLine="0"/>
        <w:rPr>
          <w:lang w:val="en-US"/>
        </w:rPr>
      </w:pPr>
      <w:r w:rsidRPr="00C87E00">
        <w:rPr>
          <w:lang w:val="en-US"/>
        </w:rPr>
        <w:t xml:space="preserve">Santrock, </w:t>
      </w:r>
      <w:r w:rsidR="006415B1">
        <w:rPr>
          <w:lang w:val="en-US"/>
        </w:rPr>
        <w:t>J.</w:t>
      </w:r>
      <w:r w:rsidRPr="00C87E00">
        <w:rPr>
          <w:lang w:val="en-US"/>
        </w:rPr>
        <w:t xml:space="preserve"> W. </w:t>
      </w:r>
      <w:r w:rsidR="006415B1">
        <w:rPr>
          <w:lang w:val="en-US"/>
        </w:rPr>
        <w:t>(</w:t>
      </w:r>
      <w:r w:rsidRPr="00C87E00">
        <w:rPr>
          <w:lang w:val="en-US"/>
        </w:rPr>
        <w:t>2010</w:t>
      </w:r>
      <w:r w:rsidR="006415B1">
        <w:rPr>
          <w:lang w:val="en-US"/>
        </w:rPr>
        <w:t>)</w:t>
      </w:r>
      <w:r w:rsidRPr="00C87E00">
        <w:rPr>
          <w:lang w:val="en-US"/>
        </w:rPr>
        <w:t xml:space="preserve">. </w:t>
      </w:r>
      <w:r w:rsidRPr="006415B1">
        <w:rPr>
          <w:i/>
          <w:iCs/>
          <w:lang w:val="en-US"/>
        </w:rPr>
        <w:t>Psikologi Pendidikan</w:t>
      </w:r>
      <w:r w:rsidRPr="00C87E00">
        <w:rPr>
          <w:lang w:val="en-US"/>
        </w:rPr>
        <w:t>. Jakarta: Kencana</w:t>
      </w:r>
      <w:r w:rsidR="006415B1">
        <w:rPr>
          <w:lang w:val="en-US"/>
        </w:rPr>
        <w:t>.</w:t>
      </w:r>
    </w:p>
    <w:p w14:paraId="57B93C1D" w14:textId="1299CC25" w:rsidR="00C87E00" w:rsidRPr="00C87E00" w:rsidRDefault="00C87E00" w:rsidP="00C87E00">
      <w:pPr>
        <w:pStyle w:val="Jurnal27DaftarPustaka"/>
        <w:rPr>
          <w:lang w:val="en-US"/>
        </w:rPr>
      </w:pPr>
      <w:r w:rsidRPr="00C87E00">
        <w:rPr>
          <w:lang w:val="en-US"/>
        </w:rPr>
        <w:t xml:space="preserve">Silalahi, U. </w:t>
      </w:r>
      <w:r w:rsidR="006415B1">
        <w:rPr>
          <w:lang w:val="en-US"/>
        </w:rPr>
        <w:t>(</w:t>
      </w:r>
      <w:r w:rsidRPr="00C87E00">
        <w:rPr>
          <w:lang w:val="en-US"/>
        </w:rPr>
        <w:t>2009</w:t>
      </w:r>
      <w:r w:rsidR="006415B1">
        <w:rPr>
          <w:lang w:val="en-US"/>
        </w:rPr>
        <w:t>)</w:t>
      </w:r>
      <w:r w:rsidRPr="00C87E00">
        <w:rPr>
          <w:lang w:val="en-US"/>
        </w:rPr>
        <w:t xml:space="preserve">. </w:t>
      </w:r>
      <w:r w:rsidRPr="006415B1">
        <w:rPr>
          <w:i/>
          <w:iCs/>
          <w:lang w:val="en-US"/>
        </w:rPr>
        <w:t>Metode Penelitian Sosial</w:t>
      </w:r>
      <w:r w:rsidRPr="00C87E00">
        <w:rPr>
          <w:lang w:val="en-US"/>
        </w:rPr>
        <w:t>. Bandung: PT Refika Aditama</w:t>
      </w:r>
      <w:r w:rsidR="006415B1">
        <w:rPr>
          <w:lang w:val="en-US"/>
        </w:rPr>
        <w:t>.</w:t>
      </w:r>
    </w:p>
    <w:p w14:paraId="67736D27" w14:textId="091763B9" w:rsidR="00C87E00" w:rsidRPr="00C87E00" w:rsidRDefault="00C87E00" w:rsidP="00C87E00">
      <w:pPr>
        <w:pStyle w:val="Jurnal27DaftarPustaka"/>
        <w:rPr>
          <w:lang w:val="en-US"/>
        </w:rPr>
      </w:pPr>
      <w:r w:rsidRPr="00C87E00">
        <w:rPr>
          <w:lang w:val="en-US"/>
        </w:rPr>
        <w:t xml:space="preserve">Singarimbun, </w:t>
      </w:r>
      <w:r w:rsidR="006415B1">
        <w:rPr>
          <w:lang w:val="en-US"/>
        </w:rPr>
        <w:t>ett all. (</w:t>
      </w:r>
      <w:r w:rsidRPr="00C87E00">
        <w:rPr>
          <w:lang w:val="en-US"/>
        </w:rPr>
        <w:t>1989</w:t>
      </w:r>
      <w:r w:rsidR="006415B1">
        <w:rPr>
          <w:lang w:val="en-US"/>
        </w:rPr>
        <w:t>)</w:t>
      </w:r>
      <w:r w:rsidRPr="00C87E00">
        <w:rPr>
          <w:lang w:val="en-US"/>
        </w:rPr>
        <w:t xml:space="preserve">. </w:t>
      </w:r>
      <w:r w:rsidRPr="006415B1">
        <w:rPr>
          <w:i/>
          <w:iCs/>
          <w:lang w:val="en-US"/>
        </w:rPr>
        <w:t>Metode Penelitian Survey</w:t>
      </w:r>
      <w:r w:rsidRPr="00C87E00">
        <w:rPr>
          <w:lang w:val="en-US"/>
        </w:rPr>
        <w:t>. Jakarta:</w:t>
      </w:r>
      <w:r>
        <w:rPr>
          <w:lang w:val="en-US"/>
        </w:rPr>
        <w:t xml:space="preserve"> </w:t>
      </w:r>
      <w:r w:rsidRPr="00C87E00">
        <w:rPr>
          <w:lang w:val="en-US"/>
        </w:rPr>
        <w:t>LP3ES</w:t>
      </w:r>
      <w:r w:rsidR="006415B1">
        <w:rPr>
          <w:lang w:val="en-US"/>
        </w:rPr>
        <w:t>.</w:t>
      </w:r>
    </w:p>
    <w:p w14:paraId="2FDF0052" w14:textId="61595405" w:rsidR="00C87E00" w:rsidRPr="00C87E00" w:rsidRDefault="00C87E00" w:rsidP="00C87E00">
      <w:pPr>
        <w:pStyle w:val="Jurnal27DaftarPustaka"/>
        <w:rPr>
          <w:lang w:val="en-US"/>
        </w:rPr>
      </w:pPr>
      <w:r w:rsidRPr="00C87E00">
        <w:rPr>
          <w:lang w:val="en-US"/>
        </w:rPr>
        <w:t xml:space="preserve">Sugiyono. </w:t>
      </w:r>
      <w:r w:rsidR="006415B1">
        <w:rPr>
          <w:lang w:val="en-US"/>
        </w:rPr>
        <w:t>(</w:t>
      </w:r>
      <w:r w:rsidRPr="00C87E00">
        <w:rPr>
          <w:lang w:val="en-US"/>
        </w:rPr>
        <w:t>2012</w:t>
      </w:r>
      <w:r w:rsidR="006415B1">
        <w:rPr>
          <w:lang w:val="en-US"/>
        </w:rPr>
        <w:t>)</w:t>
      </w:r>
      <w:r w:rsidRPr="00C87E00">
        <w:rPr>
          <w:lang w:val="en-US"/>
        </w:rPr>
        <w:t xml:space="preserve">. </w:t>
      </w:r>
      <w:r w:rsidRPr="006415B1">
        <w:rPr>
          <w:i/>
          <w:iCs/>
          <w:lang w:val="en-US"/>
        </w:rPr>
        <w:t>Metode Penelitian Kuantitatif Kualitatif Dan R&amp;D, edisi tujuh</w:t>
      </w:r>
      <w:r w:rsidRPr="00C87E00">
        <w:rPr>
          <w:lang w:val="en-US"/>
        </w:rPr>
        <w:t>.</w:t>
      </w:r>
      <w:r>
        <w:rPr>
          <w:lang w:val="en-US"/>
        </w:rPr>
        <w:t xml:space="preserve"> </w:t>
      </w:r>
      <w:r w:rsidRPr="00C87E00">
        <w:rPr>
          <w:lang w:val="en-US"/>
        </w:rPr>
        <w:t>Bandung: CV. Alfabeta</w:t>
      </w:r>
      <w:r w:rsidR="006415B1">
        <w:rPr>
          <w:lang w:val="en-US"/>
        </w:rPr>
        <w:t>.</w:t>
      </w:r>
    </w:p>
    <w:p w14:paraId="642E7016" w14:textId="6BE8B752" w:rsidR="00C87E00" w:rsidRPr="00C87E00" w:rsidRDefault="00C87E00" w:rsidP="00C87E00">
      <w:pPr>
        <w:pStyle w:val="Jurnal27DaftarPustaka"/>
        <w:rPr>
          <w:lang w:val="en-US"/>
        </w:rPr>
      </w:pPr>
      <w:r w:rsidRPr="00C87E00">
        <w:rPr>
          <w:lang w:val="en-US"/>
        </w:rPr>
        <w:t xml:space="preserve">Suharsimi, A. </w:t>
      </w:r>
      <w:r w:rsidR="006415B1">
        <w:rPr>
          <w:lang w:val="en-US"/>
        </w:rPr>
        <w:t>(</w:t>
      </w:r>
      <w:r w:rsidRPr="00C87E00">
        <w:rPr>
          <w:lang w:val="en-US"/>
        </w:rPr>
        <w:t>2010</w:t>
      </w:r>
      <w:r w:rsidR="006415B1">
        <w:rPr>
          <w:lang w:val="en-US"/>
        </w:rPr>
        <w:t>)</w:t>
      </w:r>
      <w:r w:rsidRPr="00C87E00">
        <w:rPr>
          <w:lang w:val="en-US"/>
        </w:rPr>
        <w:t xml:space="preserve">. </w:t>
      </w:r>
      <w:r w:rsidRPr="006415B1">
        <w:rPr>
          <w:i/>
          <w:iCs/>
          <w:lang w:val="en-US"/>
        </w:rPr>
        <w:t>Prosedur Penelitian Suatu Pendekatan Praktik</w:t>
      </w:r>
      <w:r w:rsidRPr="00C87E00">
        <w:rPr>
          <w:lang w:val="en-US"/>
        </w:rPr>
        <w:t>.</w:t>
      </w:r>
      <w:r>
        <w:rPr>
          <w:lang w:val="en-US"/>
        </w:rPr>
        <w:t xml:space="preserve"> </w:t>
      </w:r>
      <w:r w:rsidRPr="00C87E00">
        <w:rPr>
          <w:lang w:val="en-US"/>
        </w:rPr>
        <w:t>Jakarta: PT. Rineka Cipta</w:t>
      </w:r>
      <w:r w:rsidR="006415B1">
        <w:rPr>
          <w:lang w:val="en-US"/>
        </w:rPr>
        <w:t>.</w:t>
      </w:r>
    </w:p>
    <w:p w14:paraId="3EC48238" w14:textId="1583BCFD" w:rsidR="00C87E00" w:rsidRPr="00C87E00" w:rsidRDefault="00C87E00" w:rsidP="00C87E00">
      <w:pPr>
        <w:pStyle w:val="Jurnal27DaftarPustaka"/>
        <w:rPr>
          <w:lang w:val="en-US"/>
        </w:rPr>
      </w:pPr>
      <w:r w:rsidRPr="00C87E00">
        <w:rPr>
          <w:lang w:val="en-US"/>
        </w:rPr>
        <w:t xml:space="preserve">Sumadiria, AS. </w:t>
      </w:r>
      <w:r w:rsidR="006415B1">
        <w:rPr>
          <w:lang w:val="en-US"/>
        </w:rPr>
        <w:t>(</w:t>
      </w:r>
      <w:r w:rsidRPr="00C87E00">
        <w:rPr>
          <w:lang w:val="en-US"/>
        </w:rPr>
        <w:t>2008</w:t>
      </w:r>
      <w:r w:rsidR="006415B1">
        <w:rPr>
          <w:lang w:val="en-US"/>
        </w:rPr>
        <w:t>)</w:t>
      </w:r>
      <w:r w:rsidRPr="00C87E00">
        <w:rPr>
          <w:lang w:val="en-US"/>
        </w:rPr>
        <w:t xml:space="preserve">. </w:t>
      </w:r>
      <w:r w:rsidRPr="006415B1">
        <w:rPr>
          <w:i/>
          <w:iCs/>
          <w:lang w:val="en-US"/>
        </w:rPr>
        <w:t>Jurnalistik Indonesia : Menulis Berita dan Feature</w:t>
      </w:r>
      <w:r w:rsidRPr="00C87E00">
        <w:rPr>
          <w:lang w:val="en-US"/>
        </w:rPr>
        <w:t>.</w:t>
      </w:r>
      <w:r>
        <w:rPr>
          <w:lang w:val="en-US"/>
        </w:rPr>
        <w:t xml:space="preserve"> </w:t>
      </w:r>
      <w:r w:rsidRPr="00C87E00">
        <w:rPr>
          <w:lang w:val="en-US"/>
        </w:rPr>
        <w:t>Bandung: Simbiosa Rekatama Media</w:t>
      </w:r>
      <w:r w:rsidR="006415B1">
        <w:rPr>
          <w:lang w:val="en-US"/>
        </w:rPr>
        <w:t>.</w:t>
      </w:r>
    </w:p>
    <w:p w14:paraId="23F56536" w14:textId="7C4DF578" w:rsidR="00C534C9" w:rsidRPr="003F6905" w:rsidRDefault="00C87E00" w:rsidP="00C87E00">
      <w:pPr>
        <w:pStyle w:val="Jurnal27DaftarPustaka"/>
        <w:rPr>
          <w:lang w:val="en-US"/>
        </w:rPr>
      </w:pPr>
      <w:r w:rsidRPr="00C87E00">
        <w:rPr>
          <w:lang w:val="en-US"/>
        </w:rPr>
        <w:t xml:space="preserve">Uyanto, S. </w:t>
      </w:r>
      <w:r w:rsidR="006415B1">
        <w:rPr>
          <w:lang w:val="en-US"/>
        </w:rPr>
        <w:t>(</w:t>
      </w:r>
      <w:r w:rsidRPr="00C87E00">
        <w:rPr>
          <w:lang w:val="en-US"/>
        </w:rPr>
        <w:t>2009</w:t>
      </w:r>
      <w:r w:rsidR="006415B1">
        <w:rPr>
          <w:lang w:val="en-US"/>
        </w:rPr>
        <w:t>)</w:t>
      </w:r>
      <w:r w:rsidRPr="00C87E00">
        <w:rPr>
          <w:lang w:val="en-US"/>
        </w:rPr>
        <w:t xml:space="preserve">. </w:t>
      </w:r>
      <w:r w:rsidRPr="006415B1">
        <w:rPr>
          <w:i/>
          <w:iCs/>
          <w:lang w:val="en-US"/>
        </w:rPr>
        <w:t>Pedoman Data dengan SPSS</w:t>
      </w:r>
      <w:r w:rsidRPr="00C87E00">
        <w:rPr>
          <w:lang w:val="en-US"/>
        </w:rPr>
        <w:t>.</w:t>
      </w:r>
      <w:r>
        <w:rPr>
          <w:lang w:val="en-US"/>
        </w:rPr>
        <w:t xml:space="preserve"> </w:t>
      </w:r>
      <w:r w:rsidRPr="00C87E00">
        <w:rPr>
          <w:lang w:val="en-US"/>
        </w:rPr>
        <w:t>Yogyakarta. Graha Ilmu.</w:t>
      </w:r>
    </w:p>
    <w:sectPr w:rsidR="00C534C9" w:rsidRPr="003F6905" w:rsidSect="00807E29">
      <w:headerReference w:type="even" r:id="rId10"/>
      <w:headerReference w:type="default" r:id="rId11"/>
      <w:footerReference w:type="even" r:id="rId12"/>
      <w:footerReference w:type="default" r:id="rId13"/>
      <w:headerReference w:type="first" r:id="rId14"/>
      <w:footerReference w:type="first" r:id="rId15"/>
      <w:pgSz w:w="10318" w:h="14570" w:code="13"/>
      <w:pgMar w:top="992" w:right="1701" w:bottom="1418" w:left="1134" w:header="941" w:footer="132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A05112" w14:textId="77777777" w:rsidR="007A4909" w:rsidRDefault="007A4909" w:rsidP="00D46A76">
      <w:pPr>
        <w:spacing w:line="240" w:lineRule="auto"/>
      </w:pPr>
      <w:r>
        <w:separator/>
      </w:r>
    </w:p>
  </w:endnote>
  <w:endnote w:type="continuationSeparator" w:id="0">
    <w:p w14:paraId="593C122E" w14:textId="77777777" w:rsidR="007A4909" w:rsidRDefault="007A4909" w:rsidP="00D46A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20" w:type="dxa"/>
      <w:tblInd w:w="46" w:type="dxa"/>
      <w:tblLook w:val="04A0" w:firstRow="1" w:lastRow="0" w:firstColumn="1" w:lastColumn="0" w:noHBand="0" w:noVBand="1"/>
    </w:tblPr>
    <w:tblGrid>
      <w:gridCol w:w="687"/>
      <w:gridCol w:w="7033"/>
    </w:tblGrid>
    <w:tr w:rsidR="00C45B86" w:rsidRPr="00226A4C" w14:paraId="02BEA0A0" w14:textId="77777777" w:rsidTr="00265003">
      <w:trPr>
        <w:trHeight w:val="276"/>
      </w:trPr>
      <w:tc>
        <w:tcPr>
          <w:tcW w:w="687" w:type="dxa"/>
          <w:shd w:val="clear" w:color="auto" w:fill="auto"/>
        </w:tcPr>
        <w:p w14:paraId="3B7692C9" w14:textId="77777777" w:rsidR="00C45B86" w:rsidRPr="00226A4C" w:rsidRDefault="00C45B86" w:rsidP="005140B8">
          <w:pPr>
            <w:spacing w:line="240" w:lineRule="auto"/>
            <w:ind w:left="-50" w:right="57"/>
            <w:rPr>
              <w:rFonts w:cs="Calibri"/>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342B64">
            <w:rPr>
              <w:rFonts w:ascii="Garamond" w:hAnsi="Garamond" w:cs="Calibri"/>
              <w:noProof/>
              <w:sz w:val="18"/>
              <w:szCs w:val="18"/>
            </w:rPr>
            <w:t>20</w:t>
          </w:r>
          <w:r w:rsidRPr="00226A4C">
            <w:rPr>
              <w:rFonts w:ascii="Garamond" w:hAnsi="Garamond" w:cs="Calibri"/>
              <w:noProof/>
              <w:sz w:val="18"/>
              <w:szCs w:val="18"/>
            </w:rPr>
            <w:fldChar w:fldCharType="end"/>
          </w:r>
        </w:p>
      </w:tc>
      <w:tc>
        <w:tcPr>
          <w:tcW w:w="7033" w:type="dxa"/>
          <w:shd w:val="clear" w:color="auto" w:fill="auto"/>
        </w:tcPr>
        <w:p w14:paraId="4EEA0495" w14:textId="77777777" w:rsidR="00C45B86" w:rsidRPr="00226A4C" w:rsidRDefault="00C45B86" w:rsidP="00D90561">
          <w:pPr>
            <w:pStyle w:val="Header"/>
            <w:spacing w:before="60"/>
            <w:jc w:val="center"/>
            <w:rPr>
              <w:rFonts w:ascii="Garamond" w:hAnsi="Garamond" w:cs="Calibri"/>
              <w:b/>
              <w:bCs/>
              <w:i/>
              <w:iCs/>
              <w:color w:val="000000"/>
              <w:sz w:val="18"/>
              <w:szCs w:val="18"/>
            </w:rPr>
          </w:pPr>
          <w:r>
            <w:rPr>
              <w:rFonts w:ascii="Garamond" w:hAnsi="Garamond" w:cs="Calibri"/>
              <w:b/>
              <w:bCs/>
              <w:sz w:val="16"/>
              <w:szCs w:val="16"/>
              <w:lang w:val="en-US"/>
            </w:rPr>
            <w:t xml:space="preserve">                                                          ANNABA :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r w:rsidRPr="00265003">
            <w:rPr>
              <w:rFonts w:ascii="Garamond" w:hAnsi="Garamond"/>
              <w:sz w:val="18"/>
              <w:szCs w:val="18"/>
            </w:rPr>
            <w:t xml:space="preserve">Vol. x No. x </w:t>
          </w:r>
          <w:r w:rsidRPr="00265003">
            <w:rPr>
              <w:rFonts w:ascii="Garamond" w:eastAsia="Batang" w:hAnsi="Garamond" w:cs="Georgia"/>
              <w:sz w:val="18"/>
              <w:szCs w:val="18"/>
            </w:rPr>
            <w:t>(xxxx</w:t>
          </w:r>
          <w:r w:rsidRPr="00265003">
            <w:rPr>
              <w:rFonts w:ascii="Garamond" w:hAnsi="Garamond"/>
              <w:sz w:val="18"/>
              <w:szCs w:val="18"/>
            </w:rPr>
            <w:t>) xx-xx</w:t>
          </w:r>
        </w:p>
      </w:tc>
    </w:tr>
  </w:tbl>
  <w:p w14:paraId="6624BB17" w14:textId="77777777" w:rsidR="00C45B86" w:rsidRDefault="00C45B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1" w:type="dxa"/>
      <w:tblLook w:val="04A0" w:firstRow="1" w:lastRow="0" w:firstColumn="1" w:lastColumn="0" w:noHBand="0" w:noVBand="1"/>
    </w:tblPr>
    <w:tblGrid>
      <w:gridCol w:w="7054"/>
      <w:gridCol w:w="817"/>
    </w:tblGrid>
    <w:tr w:rsidR="00C45B86" w:rsidRPr="00226A4C" w14:paraId="1C9A4FB8" w14:textId="77777777" w:rsidTr="00265003">
      <w:trPr>
        <w:trHeight w:val="297"/>
      </w:trPr>
      <w:tc>
        <w:tcPr>
          <w:tcW w:w="7054" w:type="dxa"/>
          <w:shd w:val="clear" w:color="auto" w:fill="auto"/>
        </w:tcPr>
        <w:p w14:paraId="367A98CC" w14:textId="77777777" w:rsidR="00C45B86" w:rsidRPr="00226A4C" w:rsidRDefault="00C45B86" w:rsidP="00226A4C">
          <w:pPr>
            <w:spacing w:line="240" w:lineRule="auto"/>
            <w:rPr>
              <w:rFonts w:cs="Calibri"/>
              <w:color w:val="000000"/>
              <w:sz w:val="18"/>
              <w:szCs w:val="18"/>
            </w:rPr>
          </w:pPr>
        </w:p>
      </w:tc>
      <w:tc>
        <w:tcPr>
          <w:tcW w:w="817" w:type="dxa"/>
          <w:shd w:val="clear" w:color="auto" w:fill="auto"/>
        </w:tcPr>
        <w:p w14:paraId="1844A5D3" w14:textId="77777777" w:rsidR="00C45B86" w:rsidRPr="00226A4C" w:rsidRDefault="00C45B86" w:rsidP="00DC482A">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342B64">
            <w:rPr>
              <w:rFonts w:ascii="Garamond" w:hAnsi="Garamond" w:cs="Calibri"/>
              <w:noProof/>
              <w:sz w:val="18"/>
              <w:szCs w:val="18"/>
            </w:rPr>
            <w:t>19</w:t>
          </w:r>
          <w:r w:rsidRPr="00226A4C">
            <w:rPr>
              <w:rFonts w:ascii="Garamond" w:hAnsi="Garamond" w:cs="Calibri"/>
              <w:noProof/>
              <w:sz w:val="18"/>
              <w:szCs w:val="18"/>
            </w:rPr>
            <w:fldChar w:fldCharType="end"/>
          </w:r>
        </w:p>
      </w:tc>
    </w:tr>
  </w:tbl>
  <w:p w14:paraId="66F104EE" w14:textId="7824ED58" w:rsidR="00C45B86" w:rsidRDefault="00C45B86" w:rsidP="00E33E36">
    <w:pPr>
      <w:pStyle w:val="Footer"/>
    </w:pPr>
    <w:r>
      <w:rPr>
        <w:noProof/>
        <w:lang w:val="en-US" w:eastAsia="en-US"/>
      </w:rPr>
      <mc:AlternateContent>
        <mc:Choice Requires="wps">
          <w:drawing>
            <wp:anchor distT="0" distB="0" distL="114300" distR="114300" simplePos="0" relativeHeight="251657216" behindDoc="0" locked="0" layoutInCell="1" allowOverlap="1" wp14:anchorId="3A8A3B75" wp14:editId="18405C62">
              <wp:simplePos x="0" y="0"/>
              <wp:positionH relativeFrom="column">
                <wp:posOffset>-108585</wp:posOffset>
              </wp:positionH>
              <wp:positionV relativeFrom="paragraph">
                <wp:posOffset>347980</wp:posOffset>
              </wp:positionV>
              <wp:extent cx="4909185" cy="2286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7F2FA0EA" w14:textId="77777777" w:rsidR="00C45B86" w:rsidRPr="00226A4C" w:rsidRDefault="00C45B86" w:rsidP="00E33E36">
                          <w:pPr>
                            <w:rPr>
                              <w:rFonts w:ascii="Garamond" w:hAnsi="Garamond"/>
                              <w:b/>
                              <w:bCs/>
                              <w:i/>
                              <w:iCs/>
                              <w:color w:val="000000"/>
                              <w:sz w:val="18"/>
                              <w:szCs w:val="18"/>
                            </w:rPr>
                          </w:pPr>
                        </w:p>
                        <w:p w14:paraId="613D3DA6" w14:textId="77777777" w:rsidR="00C45B86" w:rsidRPr="00B81DA6" w:rsidRDefault="00C45B86" w:rsidP="00E33E36">
                          <w:pPr>
                            <w:ind w:left="-142"/>
                            <w:rPr>
                              <w:sz w:val="18"/>
                              <w:szCs w:val="18"/>
                            </w:rPr>
                          </w:pPr>
                        </w:p>
                        <w:p w14:paraId="0572E0E6" w14:textId="77777777" w:rsidR="00C45B86" w:rsidRPr="00B81DA6" w:rsidRDefault="00C45B86" w:rsidP="00E33E3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A8A3B75" id="_x0000_t202" coordsize="21600,21600" o:spt="202" path="m,l,21600r21600,l21600,xe">
              <v:stroke joinstyle="miter"/>
              <v:path gradientshapeok="t" o:connecttype="rect"/>
            </v:shapetype>
            <v:shape id="Text Box 4" o:spid="_x0000_s1026" type="#_x0000_t202" style="position:absolute;margin-left:-8.55pt;margin-top:27.4pt;width:386.5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" stroked="f">
              <v:textbox>
                <w:txbxContent>
                  <w:p w14:paraId="7F2FA0EA" w14:textId="77777777" w:rsidR="00C56817" w:rsidRPr="00226A4C" w:rsidRDefault="00C56817" w:rsidP="00E33E36">
                    <w:pPr>
                      <w:rPr>
                        <w:rFonts w:ascii="Garamond" w:hAnsi="Garamond"/>
                        <w:b/>
                        <w:bCs/>
                        <w:i/>
                        <w:iCs/>
                        <w:color w:val="000000"/>
                        <w:sz w:val="18"/>
                        <w:szCs w:val="18"/>
                      </w:rPr>
                    </w:pPr>
                  </w:p>
                  <w:p w14:paraId="613D3DA6" w14:textId="77777777" w:rsidR="00C56817" w:rsidRPr="00B81DA6" w:rsidRDefault="00C56817" w:rsidP="00E33E36">
                    <w:pPr>
                      <w:ind w:left="-142"/>
                      <w:rPr>
                        <w:sz w:val="18"/>
                        <w:szCs w:val="18"/>
                      </w:rPr>
                    </w:pPr>
                  </w:p>
                  <w:p w14:paraId="0572E0E6" w14:textId="77777777" w:rsidR="00C56817" w:rsidRPr="00B81DA6" w:rsidRDefault="00C56817" w:rsidP="00E33E36">
                    <w:pPr>
                      <w:rPr>
                        <w:sz w:val="18"/>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21" w:type="dxa"/>
      <w:tblLook w:val="04A0" w:firstRow="1" w:lastRow="0" w:firstColumn="1" w:lastColumn="0" w:noHBand="0" w:noVBand="1"/>
    </w:tblPr>
    <w:tblGrid>
      <w:gridCol w:w="7054"/>
      <w:gridCol w:w="567"/>
    </w:tblGrid>
    <w:tr w:rsidR="00C45B86" w:rsidRPr="00226A4C" w14:paraId="57B55C4E" w14:textId="77777777" w:rsidTr="003465EC">
      <w:trPr>
        <w:trHeight w:val="297"/>
      </w:trPr>
      <w:tc>
        <w:tcPr>
          <w:tcW w:w="7054" w:type="dxa"/>
          <w:shd w:val="clear" w:color="auto" w:fill="auto"/>
        </w:tcPr>
        <w:p w14:paraId="3F34605D" w14:textId="77777777" w:rsidR="00C45B86" w:rsidRPr="001A5A3F" w:rsidRDefault="00C45B86" w:rsidP="00234A45">
          <w:pPr>
            <w:pStyle w:val="Footer"/>
            <w:rPr>
              <w:rFonts w:ascii="Garamond" w:hAnsi="Garamond" w:cs="Calibri"/>
              <w:lang w:val="id-ID"/>
            </w:rPr>
          </w:pPr>
        </w:p>
      </w:tc>
      <w:tc>
        <w:tcPr>
          <w:tcW w:w="567" w:type="dxa"/>
          <w:shd w:val="clear" w:color="auto" w:fill="auto"/>
        </w:tcPr>
        <w:p w14:paraId="5761A2F4" w14:textId="77777777" w:rsidR="00C45B86" w:rsidRPr="00226A4C" w:rsidRDefault="00C45B86" w:rsidP="005140B8">
          <w:pPr>
            <w:spacing w:line="240" w:lineRule="auto"/>
            <w:ind w:right="-57"/>
            <w:jc w:val="right"/>
            <w:rPr>
              <w:rFonts w:ascii="Garamond" w:hAnsi="Garamond" w:cs="Calibri"/>
              <w:b/>
              <w:bCs/>
              <w:i/>
              <w:iCs/>
              <w:color w:val="000000"/>
              <w:sz w:val="18"/>
              <w:szCs w:val="18"/>
            </w:rPr>
          </w:pPr>
          <w:r w:rsidRPr="00226A4C">
            <w:rPr>
              <w:rFonts w:ascii="Garamond" w:hAnsi="Garamond" w:cs="Calibri"/>
              <w:sz w:val="18"/>
              <w:szCs w:val="18"/>
            </w:rPr>
            <w:fldChar w:fldCharType="begin"/>
          </w:r>
          <w:r w:rsidRPr="00226A4C">
            <w:rPr>
              <w:rFonts w:ascii="Garamond" w:hAnsi="Garamond" w:cs="Calibri"/>
              <w:sz w:val="18"/>
              <w:szCs w:val="18"/>
            </w:rPr>
            <w:instrText xml:space="preserve"> PAGE   \* MERGEFORMAT </w:instrText>
          </w:r>
          <w:r w:rsidRPr="00226A4C">
            <w:rPr>
              <w:rFonts w:ascii="Garamond" w:hAnsi="Garamond" w:cs="Calibri"/>
              <w:sz w:val="18"/>
              <w:szCs w:val="18"/>
            </w:rPr>
            <w:fldChar w:fldCharType="separate"/>
          </w:r>
          <w:r w:rsidR="009946B9">
            <w:rPr>
              <w:rFonts w:ascii="Garamond" w:hAnsi="Garamond" w:cs="Calibri"/>
              <w:noProof/>
              <w:sz w:val="18"/>
              <w:szCs w:val="18"/>
            </w:rPr>
            <w:t>1</w:t>
          </w:r>
          <w:r w:rsidRPr="00226A4C">
            <w:rPr>
              <w:rFonts w:ascii="Garamond" w:hAnsi="Garamond" w:cs="Calibri"/>
              <w:noProof/>
              <w:sz w:val="18"/>
              <w:szCs w:val="18"/>
            </w:rPr>
            <w:fldChar w:fldCharType="end"/>
          </w:r>
        </w:p>
      </w:tc>
    </w:tr>
  </w:tbl>
  <w:p w14:paraId="63A30B3A" w14:textId="01816BA5" w:rsidR="00C45B86" w:rsidRDefault="00C45B86">
    <w:pPr>
      <w:pStyle w:val="Footer"/>
    </w:pPr>
    <w:r>
      <w:rPr>
        <w:noProof/>
        <w:lang w:val="en-US" w:eastAsia="en-US"/>
      </w:rPr>
      <mc:AlternateContent>
        <mc:Choice Requires="wps">
          <w:drawing>
            <wp:anchor distT="0" distB="0" distL="114300" distR="114300" simplePos="0" relativeHeight="251656192" behindDoc="0" locked="0" layoutInCell="1" allowOverlap="1" wp14:anchorId="6E8BAB18" wp14:editId="4E508169">
              <wp:simplePos x="0" y="0"/>
              <wp:positionH relativeFrom="column">
                <wp:posOffset>-108585</wp:posOffset>
              </wp:positionH>
              <wp:positionV relativeFrom="paragraph">
                <wp:posOffset>347980</wp:posOffset>
              </wp:positionV>
              <wp:extent cx="4909185"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185" cy="228600"/>
                      </a:xfrm>
                      <a:prstGeom prst="rect">
                        <a:avLst/>
                      </a:prstGeom>
                      <a:solidFill>
                        <a:srgbClr val="FFFFFF"/>
                      </a:solidFill>
                      <a:ln>
                        <a:noFill/>
                      </a:ln>
                    </wps:spPr>
                    <wps:txbx>
                      <w:txbxContent>
                        <w:p w14:paraId="35AA3F8E" w14:textId="77777777" w:rsidR="00C45B86" w:rsidRPr="00226A4C" w:rsidRDefault="00C45B86" w:rsidP="00D46A76">
                          <w:pPr>
                            <w:rPr>
                              <w:rFonts w:ascii="Garamond" w:hAnsi="Garamond"/>
                              <w:b/>
                              <w:bCs/>
                              <w:i/>
                              <w:iCs/>
                              <w:color w:val="000000"/>
                              <w:sz w:val="18"/>
                              <w:szCs w:val="18"/>
                            </w:rPr>
                          </w:pPr>
                        </w:p>
                        <w:p w14:paraId="5F5505B2" w14:textId="77777777" w:rsidR="00C45B86" w:rsidRPr="00B81DA6" w:rsidRDefault="00C45B86" w:rsidP="00D46A76">
                          <w:pPr>
                            <w:ind w:left="-142"/>
                            <w:rPr>
                              <w:sz w:val="18"/>
                              <w:szCs w:val="18"/>
                            </w:rPr>
                          </w:pPr>
                        </w:p>
                        <w:p w14:paraId="5BC87912" w14:textId="77777777" w:rsidR="00C45B86" w:rsidRPr="00B81DA6" w:rsidRDefault="00C45B86" w:rsidP="00D46A76">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6E8BAB18" id="_x0000_t202" coordsize="21600,21600" o:spt="202" path="m,l,21600r21600,l21600,xe">
              <v:stroke joinstyle="miter"/>
              <v:path gradientshapeok="t" o:connecttype="rect"/>
            </v:shapetype>
            <v:shape id="Text Box 1" o:spid="_x0000_s1028" type="#_x0000_t202" style="position:absolute;margin-left:-8.55pt;margin-top:27.4pt;width:386.55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" stroked="f">
              <v:textbox>
                <w:txbxContent>
                  <w:p w14:paraId="35AA3F8E" w14:textId="77777777" w:rsidR="00C56817" w:rsidRPr="00226A4C" w:rsidRDefault="00C56817" w:rsidP="00D46A76">
                    <w:pPr>
                      <w:rPr>
                        <w:rFonts w:ascii="Garamond" w:hAnsi="Garamond"/>
                        <w:b/>
                        <w:bCs/>
                        <w:i/>
                        <w:iCs/>
                        <w:color w:val="000000"/>
                        <w:sz w:val="18"/>
                        <w:szCs w:val="18"/>
                      </w:rPr>
                    </w:pPr>
                  </w:p>
                  <w:p w14:paraId="5F5505B2" w14:textId="77777777" w:rsidR="00C56817" w:rsidRPr="00B81DA6" w:rsidRDefault="00C56817" w:rsidP="00D46A76">
                    <w:pPr>
                      <w:ind w:left="-142"/>
                      <w:rPr>
                        <w:sz w:val="18"/>
                        <w:szCs w:val="18"/>
                      </w:rPr>
                    </w:pPr>
                  </w:p>
                  <w:p w14:paraId="5BC87912" w14:textId="77777777" w:rsidR="00C56817" w:rsidRPr="00B81DA6" w:rsidRDefault="00C56817" w:rsidP="00D46A76">
                    <w:pPr>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0FE80" w14:textId="77777777" w:rsidR="007A4909" w:rsidRDefault="007A4909" w:rsidP="00D46A76">
      <w:pPr>
        <w:spacing w:line="240" w:lineRule="auto"/>
      </w:pPr>
      <w:r>
        <w:separator/>
      </w:r>
    </w:p>
  </w:footnote>
  <w:footnote w:type="continuationSeparator" w:id="0">
    <w:p w14:paraId="287B0AD4" w14:textId="77777777" w:rsidR="007A4909" w:rsidRDefault="007A4909" w:rsidP="00D46A7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1F384" w14:textId="1E097A14" w:rsidR="00C45B86" w:rsidRPr="00D209FF" w:rsidRDefault="00C45B86" w:rsidP="004C72CB">
    <w:pPr>
      <w:pStyle w:val="Jurnal26HeaderNamaPenulis"/>
      <w:rPr>
        <w:lang w:val="id-ID"/>
      </w:rPr>
    </w:pPr>
    <w:r>
      <w:rPr>
        <w:sz w:val="18"/>
        <w:szCs w:val="18"/>
      </w:rPr>
      <w:t xml:space="preserve">R. I. Basyari, U. Saefullah, A. A. Maarif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D3FEE" w14:textId="44F13D0D" w:rsidR="00C45B86" w:rsidRPr="00D209FF" w:rsidRDefault="00C45B86" w:rsidP="00A01208">
    <w:pPr>
      <w:pStyle w:val="Jurnal11Judul"/>
      <w:jc w:val="left"/>
      <w:rPr>
        <w:b w:val="0"/>
        <w:bCs w:val="0"/>
        <w:sz w:val="16"/>
        <w:szCs w:val="16"/>
        <w:lang w:val="id-ID"/>
      </w:rPr>
    </w:pPr>
    <w:r w:rsidRPr="00AB5850">
      <w:rPr>
        <w:b w:val="0"/>
        <w:bCs w:val="0"/>
        <w:sz w:val="28"/>
      </w:rPr>
      <w:t xml:space="preserve"> </w:t>
    </w:r>
    <w:r w:rsidRPr="00985D74">
      <w:rPr>
        <w:b w:val="0"/>
        <w:bCs w:val="0"/>
        <w:sz w:val="16"/>
        <w:szCs w:val="16"/>
      </w:rPr>
      <w:t>Pengaruh Program Berita Dunia Islam 102.7 MQ FM Terhadap Minat Pendengar Anggota Komunitas MQ FM</w:t>
    </w:r>
  </w:p>
  <w:p w14:paraId="016A67AE" w14:textId="77777777" w:rsidR="00C45B86" w:rsidRPr="00AB5850" w:rsidRDefault="00C45B86" w:rsidP="00A012AB">
    <w:pPr>
      <w:pStyle w:val="Jurnal26HeaderJudulArtikel"/>
      <w:rPr>
        <w:lang w:val="x-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9F54E" w14:textId="1F36FD35" w:rsidR="00C45B86" w:rsidRDefault="00C45B86">
    <w:pPr>
      <w:pStyle w:val="Header"/>
    </w:pPr>
    <w:r>
      <w:rPr>
        <w:noProof/>
        <w:lang w:val="en-US" w:eastAsia="en-US"/>
      </w:rPr>
      <mc:AlternateContent>
        <mc:Choice Requires="wps">
          <w:drawing>
            <wp:anchor distT="0" distB="0" distL="114300" distR="114300" simplePos="0" relativeHeight="251658240" behindDoc="0" locked="0" layoutInCell="1" allowOverlap="1" wp14:anchorId="6417D6BC" wp14:editId="65AFAAC4">
              <wp:simplePos x="0" y="0"/>
              <wp:positionH relativeFrom="page">
                <wp:align>center</wp:align>
              </wp:positionH>
              <wp:positionV relativeFrom="paragraph">
                <wp:posOffset>-307975</wp:posOffset>
              </wp:positionV>
              <wp:extent cx="4160520" cy="75438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754380"/>
                      </a:xfrm>
                      <a:prstGeom prst="rect">
                        <a:avLst/>
                      </a:prstGeom>
                      <a:solidFill>
                        <a:srgbClr val="FFFFFF"/>
                      </a:solidFill>
                      <a:ln>
                        <a:noFill/>
                      </a:ln>
                    </wps:spPr>
                    <wps:txb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C45B86" w:rsidRPr="003B376F" w14:paraId="1E63C23A" w14:textId="77777777" w:rsidTr="00370A95">
                            <w:trPr>
                              <w:trHeight w:val="868"/>
                            </w:trPr>
                            <w:tc>
                              <w:tcPr>
                                <w:tcW w:w="6272" w:type="dxa"/>
                                <w:shd w:val="clear" w:color="auto" w:fill="auto"/>
                              </w:tcPr>
                              <w:p w14:paraId="3415CD35" w14:textId="77777777" w:rsidR="00C45B86" w:rsidRPr="009B2563" w:rsidRDefault="00C45B86" w:rsidP="00370A95">
                                <w:pPr>
                                  <w:pStyle w:val="Header"/>
                                  <w:spacing w:before="60"/>
                                  <w:jc w:val="right"/>
                                  <w:rPr>
                                    <w:rFonts w:ascii="Garamond" w:hAnsi="Garamond" w:cs="Calibri"/>
                                    <w:b/>
                                    <w:bCs/>
                                    <w:sz w:val="16"/>
                                    <w:szCs w:val="16"/>
                                  </w:rPr>
                                </w:pPr>
                                <w:r>
                                  <w:rPr>
                                    <w:rFonts w:ascii="Garamond" w:hAnsi="Garamond" w:cs="Calibri"/>
                                    <w:b/>
                                    <w:bCs/>
                                    <w:sz w:val="16"/>
                                    <w:szCs w:val="16"/>
                                    <w:lang w:val="en-US"/>
                                  </w:rPr>
                                  <w:t xml:space="preserve">ANNABA :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p>
                              <w:p w14:paraId="436E2D3D" w14:textId="77777777" w:rsidR="00C45B86" w:rsidRPr="009B2563" w:rsidRDefault="00C45B86"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74CA65D5" w14:textId="77777777" w:rsidR="00C45B86" w:rsidRPr="009B2563" w:rsidRDefault="00C45B86"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13B19311" w14:textId="77777777" w:rsidR="00C45B86" w:rsidRPr="009B2563" w:rsidRDefault="00C45B86"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741EF6BF" w14:textId="77777777" w:rsidR="00C45B86" w:rsidRPr="003B376F" w:rsidRDefault="00C45B86" w:rsidP="00370A95">
                          <w:pPr>
                            <w:spacing w:before="0" w:line="240" w:lineRule="auto"/>
                            <w:ind w:right="-77"/>
                            <w:jc w:val="right"/>
                            <w:rPr>
                              <w:rFonts w:ascii="Garamond" w:hAnsi="Garamond"/>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17D6BC" id="_x0000_t202" coordsize="21600,21600" o:spt="202" path="m,l,21600r21600,l21600,xe">
              <v:stroke joinstyle="miter"/>
              <v:path gradientshapeok="t" o:connecttype="rect"/>
            </v:shapetype>
            <v:shape id="Text Box 3" o:spid="_x0000_s1027" type="#_x0000_t202" style="position:absolute;margin-left:0;margin-top:-24.25pt;width:327.6pt;height:59.4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" stroked="f">
              <v:textbox>
                <w:txbxContent>
                  <w:tbl>
                    <w:tblPr>
                      <w:tblW w:w="6272" w:type="dxa"/>
                      <w:tblInd w:w="-176" w:type="dxa"/>
                      <w:tblBorders>
                        <w:top w:val="thinThickSmallGap" w:sz="12" w:space="0" w:color="auto"/>
                        <w:bottom w:val="thinThickSmallGap" w:sz="12" w:space="0" w:color="auto"/>
                      </w:tblBorders>
                      <w:tblLook w:val="04A0" w:firstRow="1" w:lastRow="0" w:firstColumn="1" w:lastColumn="0" w:noHBand="0" w:noVBand="1"/>
                    </w:tblPr>
                    <w:tblGrid>
                      <w:gridCol w:w="6272"/>
                    </w:tblGrid>
                    <w:tr w:rsidR="00C45B86" w:rsidRPr="003B376F" w14:paraId="1E63C23A" w14:textId="77777777" w:rsidTr="00370A95">
                      <w:trPr>
                        <w:trHeight w:val="868"/>
                      </w:trPr>
                      <w:tc>
                        <w:tcPr>
                          <w:tcW w:w="6272" w:type="dxa"/>
                          <w:shd w:val="clear" w:color="auto" w:fill="auto"/>
                        </w:tcPr>
                        <w:p w14:paraId="3415CD35" w14:textId="77777777" w:rsidR="00C45B86" w:rsidRPr="009B2563" w:rsidRDefault="00C45B86" w:rsidP="00370A95">
                          <w:pPr>
                            <w:pStyle w:val="Header"/>
                            <w:spacing w:before="60"/>
                            <w:jc w:val="right"/>
                            <w:rPr>
                              <w:rFonts w:ascii="Garamond" w:hAnsi="Garamond" w:cs="Calibri"/>
                              <w:b/>
                              <w:bCs/>
                              <w:sz w:val="16"/>
                              <w:szCs w:val="16"/>
                            </w:rPr>
                          </w:pPr>
                          <w:r>
                            <w:rPr>
                              <w:rFonts w:ascii="Garamond" w:hAnsi="Garamond" w:cs="Calibri"/>
                              <w:b/>
                              <w:bCs/>
                              <w:sz w:val="16"/>
                              <w:szCs w:val="16"/>
                              <w:lang w:val="en-US"/>
                            </w:rPr>
                            <w:t xml:space="preserve">ANNABA : </w:t>
                          </w:r>
                          <w:r>
                            <w:rPr>
                              <w:rFonts w:ascii="Garamond" w:hAnsi="Garamond" w:cs="Calibri"/>
                              <w:b/>
                              <w:bCs/>
                              <w:sz w:val="16"/>
                              <w:szCs w:val="16"/>
                              <w:lang w:val="id-ID"/>
                            </w:rPr>
                            <w:t>Jurnal Ilmu Jurnalistik</w:t>
                          </w:r>
                          <w:r w:rsidRPr="009B2563">
                            <w:rPr>
                              <w:rFonts w:ascii="Garamond" w:hAnsi="Garamond" w:cs="Calibri"/>
                              <w:b/>
                              <w:bCs/>
                              <w:sz w:val="16"/>
                              <w:szCs w:val="16"/>
                            </w:rPr>
                            <w:t xml:space="preserve"> </w:t>
                          </w:r>
                        </w:p>
                        <w:p w14:paraId="436E2D3D" w14:textId="77777777" w:rsidR="00C45B86" w:rsidRPr="009B2563" w:rsidRDefault="00C45B86" w:rsidP="00370A95">
                          <w:pPr>
                            <w:pStyle w:val="Header"/>
                            <w:spacing w:before="0"/>
                            <w:jc w:val="right"/>
                            <w:rPr>
                              <w:rFonts w:ascii="Garamond" w:hAnsi="Garamond" w:cs="Calibri"/>
                              <w:sz w:val="16"/>
                              <w:szCs w:val="16"/>
                            </w:rPr>
                          </w:pPr>
                          <w:r w:rsidRPr="009B2563">
                            <w:rPr>
                              <w:rFonts w:ascii="Garamond" w:hAnsi="Garamond" w:cs="Calibri"/>
                              <w:sz w:val="16"/>
                              <w:szCs w:val="16"/>
                            </w:rPr>
                            <w:t xml:space="preserve">Volume </w:t>
                          </w:r>
                          <w:r>
                            <w:rPr>
                              <w:rFonts w:ascii="Garamond" w:hAnsi="Garamond" w:cs="Calibri"/>
                              <w:sz w:val="16"/>
                              <w:szCs w:val="16"/>
                              <w:lang w:val="id-ID"/>
                            </w:rPr>
                            <w:t>x</w:t>
                          </w:r>
                          <w:r w:rsidRPr="009B2563">
                            <w:rPr>
                              <w:rFonts w:ascii="Garamond" w:hAnsi="Garamond" w:cs="Calibri"/>
                              <w:sz w:val="16"/>
                              <w:szCs w:val="16"/>
                            </w:rPr>
                            <w:t xml:space="preserve">, Nomor </w:t>
                          </w:r>
                          <w:r>
                            <w:rPr>
                              <w:rFonts w:ascii="Garamond" w:hAnsi="Garamond" w:cs="Calibri"/>
                              <w:sz w:val="16"/>
                              <w:szCs w:val="16"/>
                              <w:lang w:val="id-ID"/>
                            </w:rPr>
                            <w:t>x</w:t>
                          </w:r>
                          <w:r w:rsidRPr="009B2563">
                            <w:rPr>
                              <w:rFonts w:ascii="Garamond" w:hAnsi="Garamond" w:cs="Calibri"/>
                              <w:sz w:val="16"/>
                              <w:szCs w:val="16"/>
                            </w:rPr>
                            <w:t xml:space="preserve">, </w:t>
                          </w:r>
                          <w:r>
                            <w:rPr>
                              <w:rFonts w:ascii="Garamond" w:hAnsi="Garamond" w:cs="Calibri"/>
                              <w:sz w:val="16"/>
                              <w:szCs w:val="16"/>
                              <w:lang w:val="id-ID"/>
                            </w:rPr>
                            <w:t>xxxx</w:t>
                          </w:r>
                          <w:r w:rsidRPr="009B2563">
                            <w:rPr>
                              <w:rFonts w:ascii="Garamond" w:hAnsi="Garamond" w:cs="Calibri"/>
                              <w:sz w:val="16"/>
                              <w:szCs w:val="16"/>
                            </w:rPr>
                            <w:t xml:space="preserve">, </w:t>
                          </w:r>
                          <w:r>
                            <w:rPr>
                              <w:rFonts w:ascii="Garamond" w:hAnsi="Garamond" w:cs="Calibri"/>
                              <w:sz w:val="16"/>
                              <w:szCs w:val="16"/>
                              <w:lang w:val="id-ID"/>
                            </w:rPr>
                            <w:t>xx-xx</w:t>
                          </w:r>
                        </w:p>
                        <w:p w14:paraId="74CA65D5" w14:textId="77777777" w:rsidR="00C45B86" w:rsidRPr="009B2563" w:rsidRDefault="00C45B86" w:rsidP="00370A95">
                          <w:pPr>
                            <w:pStyle w:val="Header"/>
                            <w:spacing w:before="0"/>
                            <w:jc w:val="right"/>
                            <w:rPr>
                              <w:rFonts w:ascii="Garamond" w:hAnsi="Garamond" w:cs="Calibri"/>
                              <w:sz w:val="16"/>
                              <w:szCs w:val="16"/>
                            </w:rPr>
                          </w:pPr>
                          <w:r w:rsidRPr="009B2563">
                            <w:rPr>
                              <w:rFonts w:ascii="Garamond" w:hAnsi="Garamond" w:cs="Calibri"/>
                              <w:sz w:val="16"/>
                              <w:szCs w:val="16"/>
                            </w:rPr>
                            <w:t>Fakultas Dakwah dan Komunikasi, UIN Sunan Gunung Djati Bandung</w:t>
                          </w:r>
                        </w:p>
                        <w:p w14:paraId="13B19311" w14:textId="77777777" w:rsidR="00C45B86" w:rsidRPr="009B2563" w:rsidRDefault="00C45B86" w:rsidP="00370A95">
                          <w:pPr>
                            <w:pStyle w:val="Header"/>
                            <w:spacing w:before="0"/>
                            <w:jc w:val="right"/>
                            <w:rPr>
                              <w:rFonts w:ascii="Garamond" w:hAnsi="Garamond" w:cs="Calibri"/>
                              <w:sz w:val="16"/>
                              <w:szCs w:val="16"/>
                            </w:rPr>
                          </w:pPr>
                          <w:r w:rsidRPr="004C0CB8">
                            <w:rPr>
                              <w:rStyle w:val="Hyperlink"/>
                              <w:rFonts w:ascii="Garamond" w:hAnsi="Garamond"/>
                              <w:color w:val="000000"/>
                              <w:sz w:val="16"/>
                              <w:szCs w:val="16"/>
                              <w:u w:val="none"/>
                            </w:rPr>
                            <w:t>https://jurnal.fdk.uinsgd.ac.id/index.php/</w:t>
                          </w:r>
                          <w:r w:rsidRPr="004C0CB8">
                            <w:rPr>
                              <w:rStyle w:val="Hyperlink"/>
                              <w:rFonts w:ascii="Garamond" w:hAnsi="Garamond"/>
                              <w:color w:val="000000"/>
                              <w:sz w:val="16"/>
                              <w:szCs w:val="16"/>
                              <w:u w:val="none"/>
                              <w:lang w:val="id-ID"/>
                            </w:rPr>
                            <w:t>jurnalistik</w:t>
                          </w:r>
                        </w:p>
                      </w:tc>
                    </w:tr>
                  </w:tbl>
                  <w:p w14:paraId="741EF6BF" w14:textId="77777777" w:rsidR="00C45B86" w:rsidRPr="003B376F" w:rsidRDefault="00C45B86" w:rsidP="00370A95">
                    <w:pPr>
                      <w:spacing w:before="0" w:line="240" w:lineRule="auto"/>
                      <w:ind w:right="-77"/>
                      <w:jc w:val="right"/>
                      <w:rPr>
                        <w:rFonts w:ascii="Garamond" w:hAnsi="Garamond"/>
                        <w:sz w:val="20"/>
                        <w:szCs w:val="20"/>
                      </w:rPr>
                    </w:pPr>
                  </w:p>
                </w:txbxContent>
              </v:textbox>
              <w10:wrap anchorx="page"/>
            </v:shape>
          </w:pict>
        </mc:Fallback>
      </mc:AlternateContent>
    </w:r>
    <w:r>
      <w:rPr>
        <w:noProof/>
        <w:lang w:val="en-US" w:eastAsia="en-US"/>
      </w:rPr>
      <w:drawing>
        <wp:anchor distT="0" distB="0" distL="114300" distR="114300" simplePos="0" relativeHeight="251659264" behindDoc="0" locked="0" layoutInCell="1" allowOverlap="1" wp14:anchorId="0195E555" wp14:editId="65EBEC7B">
          <wp:simplePos x="0" y="0"/>
          <wp:positionH relativeFrom="column">
            <wp:posOffset>145415</wp:posOffset>
          </wp:positionH>
          <wp:positionV relativeFrom="paragraph">
            <wp:posOffset>-186690</wp:posOffset>
          </wp:positionV>
          <wp:extent cx="468630" cy="488950"/>
          <wp:effectExtent l="104140" t="105410" r="73660" b="92710"/>
          <wp:wrapNone/>
          <wp:docPr id="2" name="Shap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903821">
                    <a:off x="0" y="0"/>
                    <a:ext cx="468630"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74B9A1" w14:textId="77777777" w:rsidR="00C45B86" w:rsidRDefault="00C45B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42A8"/>
    <w:multiLevelType w:val="hybridMultilevel"/>
    <w:tmpl w:val="3738DDB8"/>
    <w:lvl w:ilvl="0" w:tplc="7F30D528">
      <w:start w:val="1"/>
      <w:numFmt w:val="lowerLetter"/>
      <w:lvlText w:val="%1."/>
      <w:lvlJc w:val="left"/>
      <w:pPr>
        <w:ind w:left="2150" w:hanging="360"/>
      </w:pPr>
      <w:rPr>
        <w:rFonts w:ascii="Times New Roman" w:eastAsia="Calibri" w:hAnsi="Times New Roman" w:cs="Times New Roman"/>
      </w:rPr>
    </w:lvl>
    <w:lvl w:ilvl="1" w:tplc="04090003" w:tentative="1">
      <w:start w:val="1"/>
      <w:numFmt w:val="bullet"/>
      <w:lvlText w:val="o"/>
      <w:lvlJc w:val="left"/>
      <w:pPr>
        <w:ind w:left="2870" w:hanging="360"/>
      </w:pPr>
      <w:rPr>
        <w:rFonts w:ascii="Courier New" w:hAnsi="Courier New" w:cs="Courier New" w:hint="default"/>
      </w:rPr>
    </w:lvl>
    <w:lvl w:ilvl="2" w:tplc="04090005" w:tentative="1">
      <w:start w:val="1"/>
      <w:numFmt w:val="bullet"/>
      <w:lvlText w:val=""/>
      <w:lvlJc w:val="left"/>
      <w:pPr>
        <w:ind w:left="3590" w:hanging="360"/>
      </w:pPr>
      <w:rPr>
        <w:rFonts w:ascii="Wingdings" w:hAnsi="Wingdings" w:hint="default"/>
      </w:rPr>
    </w:lvl>
    <w:lvl w:ilvl="3" w:tplc="04090001" w:tentative="1">
      <w:start w:val="1"/>
      <w:numFmt w:val="bullet"/>
      <w:lvlText w:val=""/>
      <w:lvlJc w:val="left"/>
      <w:pPr>
        <w:ind w:left="4310" w:hanging="360"/>
      </w:pPr>
      <w:rPr>
        <w:rFonts w:ascii="Symbol" w:hAnsi="Symbol" w:hint="default"/>
      </w:rPr>
    </w:lvl>
    <w:lvl w:ilvl="4" w:tplc="04090003" w:tentative="1">
      <w:start w:val="1"/>
      <w:numFmt w:val="bullet"/>
      <w:lvlText w:val="o"/>
      <w:lvlJc w:val="left"/>
      <w:pPr>
        <w:ind w:left="5030" w:hanging="360"/>
      </w:pPr>
      <w:rPr>
        <w:rFonts w:ascii="Courier New" w:hAnsi="Courier New" w:cs="Courier New" w:hint="default"/>
      </w:rPr>
    </w:lvl>
    <w:lvl w:ilvl="5" w:tplc="04090005" w:tentative="1">
      <w:start w:val="1"/>
      <w:numFmt w:val="bullet"/>
      <w:lvlText w:val=""/>
      <w:lvlJc w:val="left"/>
      <w:pPr>
        <w:ind w:left="5750" w:hanging="360"/>
      </w:pPr>
      <w:rPr>
        <w:rFonts w:ascii="Wingdings" w:hAnsi="Wingdings" w:hint="default"/>
      </w:rPr>
    </w:lvl>
    <w:lvl w:ilvl="6" w:tplc="04090001" w:tentative="1">
      <w:start w:val="1"/>
      <w:numFmt w:val="bullet"/>
      <w:lvlText w:val=""/>
      <w:lvlJc w:val="left"/>
      <w:pPr>
        <w:ind w:left="6470" w:hanging="360"/>
      </w:pPr>
      <w:rPr>
        <w:rFonts w:ascii="Symbol" w:hAnsi="Symbol" w:hint="default"/>
      </w:rPr>
    </w:lvl>
    <w:lvl w:ilvl="7" w:tplc="04090003" w:tentative="1">
      <w:start w:val="1"/>
      <w:numFmt w:val="bullet"/>
      <w:lvlText w:val="o"/>
      <w:lvlJc w:val="left"/>
      <w:pPr>
        <w:ind w:left="7190" w:hanging="360"/>
      </w:pPr>
      <w:rPr>
        <w:rFonts w:ascii="Courier New" w:hAnsi="Courier New" w:cs="Courier New" w:hint="default"/>
      </w:rPr>
    </w:lvl>
    <w:lvl w:ilvl="8" w:tplc="04090005" w:tentative="1">
      <w:start w:val="1"/>
      <w:numFmt w:val="bullet"/>
      <w:lvlText w:val=""/>
      <w:lvlJc w:val="left"/>
      <w:pPr>
        <w:ind w:left="7910" w:hanging="360"/>
      </w:pPr>
      <w:rPr>
        <w:rFonts w:ascii="Wingdings" w:hAnsi="Wingdings" w:hint="default"/>
      </w:rPr>
    </w:lvl>
  </w:abstractNum>
  <w:abstractNum w:abstractNumId="1">
    <w:nsid w:val="0AB4586F"/>
    <w:multiLevelType w:val="hybridMultilevel"/>
    <w:tmpl w:val="A2F63A6A"/>
    <w:lvl w:ilvl="0" w:tplc="E8023780">
      <w:start w:val="1"/>
      <w:numFmt w:val="lowerLetter"/>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EEB0FD1"/>
    <w:multiLevelType w:val="hybridMultilevel"/>
    <w:tmpl w:val="0DFCCA06"/>
    <w:lvl w:ilvl="0" w:tplc="BEA42EAE">
      <w:start w:val="1"/>
      <w:numFmt w:val="upperRoman"/>
      <w:lvlText w:val="%1."/>
      <w:lvlJc w:val="left"/>
      <w:pPr>
        <w:ind w:left="1080" w:hanging="720"/>
      </w:pPr>
      <w:rPr>
        <w:rFonts w:hint="default"/>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14F3503"/>
    <w:multiLevelType w:val="multilevel"/>
    <w:tmpl w:val="FF1C86F6"/>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14930132"/>
    <w:multiLevelType w:val="multilevel"/>
    <w:tmpl w:val="18083B54"/>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
    <w:nsid w:val="15853310"/>
    <w:multiLevelType w:val="hybridMultilevel"/>
    <w:tmpl w:val="FCBC73F4"/>
    <w:lvl w:ilvl="0" w:tplc="3EDE54A0">
      <w:start w:val="1"/>
      <w:numFmt w:val="upperRoman"/>
      <w:lvlText w:val="%1."/>
      <w:lvlJc w:val="left"/>
      <w:pPr>
        <w:ind w:left="1080" w:hanging="720"/>
      </w:pPr>
      <w:rPr>
        <w:rFonts w:hint="default"/>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4307528"/>
    <w:multiLevelType w:val="hybridMultilevel"/>
    <w:tmpl w:val="DD6C20FC"/>
    <w:lvl w:ilvl="0" w:tplc="E82A0FDA">
      <w:start w:val="1"/>
      <w:numFmt w:val="decimal"/>
      <w:lvlText w:val="%1."/>
      <w:lvlJc w:val="left"/>
      <w:pPr>
        <w:ind w:left="1800" w:hanging="360"/>
      </w:pPr>
      <w:rPr>
        <w:rFonts w:ascii="Times New Roman" w:eastAsia="Calibr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2F121197"/>
    <w:multiLevelType w:val="multilevel"/>
    <w:tmpl w:val="219A5F4A"/>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7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89972D5"/>
    <w:multiLevelType w:val="hybridMultilevel"/>
    <w:tmpl w:val="D57C9F88"/>
    <w:lvl w:ilvl="0" w:tplc="A6582760">
      <w:numFmt w:val="bullet"/>
      <w:lvlText w:val="-"/>
      <w:lvlJc w:val="left"/>
      <w:pPr>
        <w:ind w:left="535" w:hanging="360"/>
      </w:pPr>
      <w:rPr>
        <w:rFonts w:ascii="Garamond" w:eastAsia="Times New Roman" w:hAnsi="Garamond" w:cs="Calibri" w:hint="default"/>
      </w:rPr>
    </w:lvl>
    <w:lvl w:ilvl="1" w:tplc="38090003" w:tentative="1">
      <w:start w:val="1"/>
      <w:numFmt w:val="bullet"/>
      <w:lvlText w:val="o"/>
      <w:lvlJc w:val="left"/>
      <w:pPr>
        <w:ind w:left="1255" w:hanging="360"/>
      </w:pPr>
      <w:rPr>
        <w:rFonts w:ascii="Courier New" w:hAnsi="Courier New" w:cs="Courier New" w:hint="default"/>
      </w:rPr>
    </w:lvl>
    <w:lvl w:ilvl="2" w:tplc="38090005" w:tentative="1">
      <w:start w:val="1"/>
      <w:numFmt w:val="bullet"/>
      <w:lvlText w:val=""/>
      <w:lvlJc w:val="left"/>
      <w:pPr>
        <w:ind w:left="1975" w:hanging="360"/>
      </w:pPr>
      <w:rPr>
        <w:rFonts w:ascii="Wingdings" w:hAnsi="Wingdings" w:hint="default"/>
      </w:rPr>
    </w:lvl>
    <w:lvl w:ilvl="3" w:tplc="38090001" w:tentative="1">
      <w:start w:val="1"/>
      <w:numFmt w:val="bullet"/>
      <w:lvlText w:val=""/>
      <w:lvlJc w:val="left"/>
      <w:pPr>
        <w:ind w:left="2695" w:hanging="360"/>
      </w:pPr>
      <w:rPr>
        <w:rFonts w:ascii="Symbol" w:hAnsi="Symbol" w:hint="default"/>
      </w:rPr>
    </w:lvl>
    <w:lvl w:ilvl="4" w:tplc="38090003" w:tentative="1">
      <w:start w:val="1"/>
      <w:numFmt w:val="bullet"/>
      <w:lvlText w:val="o"/>
      <w:lvlJc w:val="left"/>
      <w:pPr>
        <w:ind w:left="3415" w:hanging="360"/>
      </w:pPr>
      <w:rPr>
        <w:rFonts w:ascii="Courier New" w:hAnsi="Courier New" w:cs="Courier New" w:hint="default"/>
      </w:rPr>
    </w:lvl>
    <w:lvl w:ilvl="5" w:tplc="38090005" w:tentative="1">
      <w:start w:val="1"/>
      <w:numFmt w:val="bullet"/>
      <w:lvlText w:val=""/>
      <w:lvlJc w:val="left"/>
      <w:pPr>
        <w:ind w:left="4135" w:hanging="360"/>
      </w:pPr>
      <w:rPr>
        <w:rFonts w:ascii="Wingdings" w:hAnsi="Wingdings" w:hint="default"/>
      </w:rPr>
    </w:lvl>
    <w:lvl w:ilvl="6" w:tplc="38090001" w:tentative="1">
      <w:start w:val="1"/>
      <w:numFmt w:val="bullet"/>
      <w:lvlText w:val=""/>
      <w:lvlJc w:val="left"/>
      <w:pPr>
        <w:ind w:left="4855" w:hanging="360"/>
      </w:pPr>
      <w:rPr>
        <w:rFonts w:ascii="Symbol" w:hAnsi="Symbol" w:hint="default"/>
      </w:rPr>
    </w:lvl>
    <w:lvl w:ilvl="7" w:tplc="38090003" w:tentative="1">
      <w:start w:val="1"/>
      <w:numFmt w:val="bullet"/>
      <w:lvlText w:val="o"/>
      <w:lvlJc w:val="left"/>
      <w:pPr>
        <w:ind w:left="5575" w:hanging="360"/>
      </w:pPr>
      <w:rPr>
        <w:rFonts w:ascii="Courier New" w:hAnsi="Courier New" w:cs="Courier New" w:hint="default"/>
      </w:rPr>
    </w:lvl>
    <w:lvl w:ilvl="8" w:tplc="38090005" w:tentative="1">
      <w:start w:val="1"/>
      <w:numFmt w:val="bullet"/>
      <w:lvlText w:val=""/>
      <w:lvlJc w:val="left"/>
      <w:pPr>
        <w:ind w:left="6295" w:hanging="360"/>
      </w:pPr>
      <w:rPr>
        <w:rFonts w:ascii="Wingdings" w:hAnsi="Wingdings" w:hint="default"/>
      </w:rPr>
    </w:lvl>
  </w:abstractNum>
  <w:abstractNum w:abstractNumId="10">
    <w:nsid w:val="3CDF06A0"/>
    <w:multiLevelType w:val="hybridMultilevel"/>
    <w:tmpl w:val="58D0ABE0"/>
    <w:lvl w:ilvl="0" w:tplc="9600F472">
      <w:start w:val="1"/>
      <w:numFmt w:val="lowerRoman"/>
      <w:lvlText w:val="%1."/>
      <w:lvlJc w:val="left"/>
      <w:pPr>
        <w:ind w:left="1080" w:hanging="720"/>
      </w:pPr>
      <w:rPr>
        <w:rFonts w:hint="default"/>
        <w:sz w:val="1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3D604E4E"/>
    <w:multiLevelType w:val="hybridMultilevel"/>
    <w:tmpl w:val="6720B656"/>
    <w:lvl w:ilvl="0" w:tplc="0409000F">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415C2BA1"/>
    <w:multiLevelType w:val="multilevel"/>
    <w:tmpl w:val="EA207E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561F3994"/>
    <w:multiLevelType w:val="hybridMultilevel"/>
    <w:tmpl w:val="7FD0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AB48CA"/>
    <w:multiLevelType w:val="hybridMultilevel"/>
    <w:tmpl w:val="70805A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nsid w:val="61C91AF6"/>
    <w:multiLevelType w:val="hybridMultilevel"/>
    <w:tmpl w:val="4634A5BA"/>
    <w:lvl w:ilvl="0" w:tplc="CE1EDF98">
      <w:start w:val="10"/>
      <w:numFmt w:val="lowerLetter"/>
      <w:lvlText w:val="%1."/>
      <w:lvlJc w:val="left"/>
      <w:pPr>
        <w:ind w:left="1070" w:hanging="360"/>
      </w:pPr>
      <w:rPr>
        <w:rFonts w:hint="default"/>
        <w:i/>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16">
    <w:nsid w:val="650779E8"/>
    <w:multiLevelType w:val="hybridMultilevel"/>
    <w:tmpl w:val="BB88E388"/>
    <w:lvl w:ilvl="0" w:tplc="F19237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69CF755D"/>
    <w:multiLevelType w:val="multilevel"/>
    <w:tmpl w:val="9432A67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8">
    <w:nsid w:val="6B893CCE"/>
    <w:multiLevelType w:val="hybridMultilevel"/>
    <w:tmpl w:val="EB688E16"/>
    <w:lvl w:ilvl="0" w:tplc="598488FA">
      <w:start w:val="1"/>
      <w:numFmt w:val="decimal"/>
      <w:lvlText w:val="%1."/>
      <w:lvlJc w:val="left"/>
      <w:pPr>
        <w:ind w:left="1080" w:hanging="360"/>
      </w:pPr>
      <w:rPr>
        <w:rFonts w:ascii="Times New Roman" w:eastAsia="Calibr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6AF626D"/>
    <w:multiLevelType w:val="hybridMultilevel"/>
    <w:tmpl w:val="7B90E4C4"/>
    <w:lvl w:ilvl="0" w:tplc="535C532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79952580"/>
    <w:multiLevelType w:val="multilevel"/>
    <w:tmpl w:val="B59A79C2"/>
    <w:lvl w:ilvl="0">
      <w:start w:val="1"/>
      <w:numFmt w:val="lowerLetter"/>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2">
    <w:nsid w:val="7C4356FD"/>
    <w:multiLevelType w:val="hybridMultilevel"/>
    <w:tmpl w:val="2CECAF0C"/>
    <w:lvl w:ilvl="0" w:tplc="CB5AE8A4">
      <w:start w:val="1"/>
      <w:numFmt w:val="decimal"/>
      <w:lvlText w:val="%1."/>
      <w:lvlJc w:val="left"/>
      <w:pPr>
        <w:ind w:left="1854" w:hanging="360"/>
      </w:pPr>
      <w:rPr>
        <w:rFonts w:ascii="Times New Roman" w:eastAsia="Calibri" w:hAnsi="Times New Roman" w:cs="Times New Roman"/>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3">
    <w:nsid w:val="7DED4CA7"/>
    <w:multiLevelType w:val="multilevel"/>
    <w:tmpl w:val="B1708A78"/>
    <w:lvl w:ilvl="0">
      <w:start w:val="1"/>
      <w:numFmt w:val="lowerRoman"/>
      <w:lvlText w:val="%1."/>
      <w:lvlJc w:val="left"/>
      <w:pPr>
        <w:ind w:left="1070" w:hanging="360"/>
      </w:pPr>
      <w:rPr>
        <w:rFonts w:ascii="Garamond" w:eastAsia="Times New Roman" w:hAnsi="Garamond" w:cs="Times New Roman"/>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num w:numId="1">
    <w:abstractNumId w:val="19"/>
  </w:num>
  <w:num w:numId="2">
    <w:abstractNumId w:val="6"/>
  </w:num>
  <w:num w:numId="3">
    <w:abstractNumId w:val="18"/>
  </w:num>
  <w:num w:numId="4">
    <w:abstractNumId w:val="7"/>
  </w:num>
  <w:num w:numId="5">
    <w:abstractNumId w:val="22"/>
  </w:num>
  <w:num w:numId="6">
    <w:abstractNumId w:val="0"/>
  </w:num>
  <w:num w:numId="7">
    <w:abstractNumId w:val="11"/>
  </w:num>
  <w:num w:numId="8">
    <w:abstractNumId w:val="16"/>
  </w:num>
  <w:num w:numId="9">
    <w:abstractNumId w:val="20"/>
  </w:num>
  <w:num w:numId="10">
    <w:abstractNumId w:val="1"/>
  </w:num>
  <w:num w:numId="11">
    <w:abstractNumId w:val="13"/>
  </w:num>
  <w:num w:numId="12">
    <w:abstractNumId w:val="12"/>
  </w:num>
  <w:num w:numId="13">
    <w:abstractNumId w:val="21"/>
  </w:num>
  <w:num w:numId="14">
    <w:abstractNumId w:val="4"/>
  </w:num>
  <w:num w:numId="15">
    <w:abstractNumId w:val="23"/>
  </w:num>
  <w:num w:numId="16">
    <w:abstractNumId w:val="15"/>
  </w:num>
  <w:num w:numId="17">
    <w:abstractNumId w:val="17"/>
  </w:num>
  <w:num w:numId="18">
    <w:abstractNumId w:val="3"/>
  </w:num>
  <w:num w:numId="19">
    <w:abstractNumId w:val="8"/>
  </w:num>
  <w:num w:numId="20">
    <w:abstractNumId w:val="14"/>
  </w:num>
  <w:num w:numId="21">
    <w:abstractNumId w:val="9"/>
  </w:num>
  <w:num w:numId="22">
    <w:abstractNumId w:val="2"/>
  </w:num>
  <w:num w:numId="23">
    <w:abstractNumId w:val="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A1tjA1MbA0NbCwtDRV0lEKTi0uzszPAykwrgUA0B/0biwAAAA="/>
  </w:docVars>
  <w:rsids>
    <w:rsidRoot w:val="00BA5361"/>
    <w:rsid w:val="00000858"/>
    <w:rsid w:val="00000B56"/>
    <w:rsid w:val="0000308A"/>
    <w:rsid w:val="00005DDB"/>
    <w:rsid w:val="0001021F"/>
    <w:rsid w:val="00021D5C"/>
    <w:rsid w:val="0002338F"/>
    <w:rsid w:val="00024A0C"/>
    <w:rsid w:val="00027AF3"/>
    <w:rsid w:val="00030340"/>
    <w:rsid w:val="00033F8B"/>
    <w:rsid w:val="000341ED"/>
    <w:rsid w:val="00034BBB"/>
    <w:rsid w:val="00040976"/>
    <w:rsid w:val="0004154D"/>
    <w:rsid w:val="0005078E"/>
    <w:rsid w:val="00053844"/>
    <w:rsid w:val="00053E43"/>
    <w:rsid w:val="00055D61"/>
    <w:rsid w:val="00062E3C"/>
    <w:rsid w:val="00063941"/>
    <w:rsid w:val="000648B2"/>
    <w:rsid w:val="00066063"/>
    <w:rsid w:val="0007112B"/>
    <w:rsid w:val="00076F78"/>
    <w:rsid w:val="00083868"/>
    <w:rsid w:val="00083DC2"/>
    <w:rsid w:val="000857CC"/>
    <w:rsid w:val="0009319B"/>
    <w:rsid w:val="00094986"/>
    <w:rsid w:val="00097649"/>
    <w:rsid w:val="00097A38"/>
    <w:rsid w:val="000A06B7"/>
    <w:rsid w:val="000A2E66"/>
    <w:rsid w:val="000A42CB"/>
    <w:rsid w:val="000A55F2"/>
    <w:rsid w:val="000A595C"/>
    <w:rsid w:val="000B06F3"/>
    <w:rsid w:val="000B0720"/>
    <w:rsid w:val="000B1E57"/>
    <w:rsid w:val="000C56CF"/>
    <w:rsid w:val="000C7CDB"/>
    <w:rsid w:val="000D45E8"/>
    <w:rsid w:val="000D75A8"/>
    <w:rsid w:val="000E259F"/>
    <w:rsid w:val="000E3D56"/>
    <w:rsid w:val="000E42A5"/>
    <w:rsid w:val="000E4342"/>
    <w:rsid w:val="000E7E93"/>
    <w:rsid w:val="000F16B1"/>
    <w:rsid w:val="000F2CF4"/>
    <w:rsid w:val="000F31F5"/>
    <w:rsid w:val="000F3331"/>
    <w:rsid w:val="00102A7E"/>
    <w:rsid w:val="0011149A"/>
    <w:rsid w:val="001120D1"/>
    <w:rsid w:val="00113C04"/>
    <w:rsid w:val="00121761"/>
    <w:rsid w:val="00121A29"/>
    <w:rsid w:val="0012369B"/>
    <w:rsid w:val="001278F2"/>
    <w:rsid w:val="00127A46"/>
    <w:rsid w:val="00131174"/>
    <w:rsid w:val="00132AA7"/>
    <w:rsid w:val="00133805"/>
    <w:rsid w:val="001346EF"/>
    <w:rsid w:val="00136818"/>
    <w:rsid w:val="0013686E"/>
    <w:rsid w:val="00136E17"/>
    <w:rsid w:val="001520DB"/>
    <w:rsid w:val="001529F9"/>
    <w:rsid w:val="00152A18"/>
    <w:rsid w:val="00153399"/>
    <w:rsid w:val="00153B69"/>
    <w:rsid w:val="00155183"/>
    <w:rsid w:val="001578DA"/>
    <w:rsid w:val="00163377"/>
    <w:rsid w:val="00165895"/>
    <w:rsid w:val="00167CDD"/>
    <w:rsid w:val="00171B7E"/>
    <w:rsid w:val="00173E67"/>
    <w:rsid w:val="001771E4"/>
    <w:rsid w:val="001817A2"/>
    <w:rsid w:val="00184FCE"/>
    <w:rsid w:val="00186EDD"/>
    <w:rsid w:val="001967BD"/>
    <w:rsid w:val="00196ABD"/>
    <w:rsid w:val="001A1636"/>
    <w:rsid w:val="001A1E26"/>
    <w:rsid w:val="001A44C5"/>
    <w:rsid w:val="001A5A3F"/>
    <w:rsid w:val="001A66E1"/>
    <w:rsid w:val="001A7D29"/>
    <w:rsid w:val="001B7A48"/>
    <w:rsid w:val="001C443D"/>
    <w:rsid w:val="001C4745"/>
    <w:rsid w:val="001C6F0A"/>
    <w:rsid w:val="001D0A57"/>
    <w:rsid w:val="001D6447"/>
    <w:rsid w:val="001D6D65"/>
    <w:rsid w:val="001E2DF4"/>
    <w:rsid w:val="001E3151"/>
    <w:rsid w:val="001E359B"/>
    <w:rsid w:val="001E4555"/>
    <w:rsid w:val="001E4744"/>
    <w:rsid w:val="001E5A38"/>
    <w:rsid w:val="001F2555"/>
    <w:rsid w:val="001F55AD"/>
    <w:rsid w:val="001F58BC"/>
    <w:rsid w:val="00200663"/>
    <w:rsid w:val="002012EB"/>
    <w:rsid w:val="002053D6"/>
    <w:rsid w:val="00205884"/>
    <w:rsid w:val="00210FE4"/>
    <w:rsid w:val="00213D86"/>
    <w:rsid w:val="002156B9"/>
    <w:rsid w:val="00216358"/>
    <w:rsid w:val="00221A0D"/>
    <w:rsid w:val="002223F7"/>
    <w:rsid w:val="00226A4C"/>
    <w:rsid w:val="00227865"/>
    <w:rsid w:val="00234599"/>
    <w:rsid w:val="00234A45"/>
    <w:rsid w:val="00235937"/>
    <w:rsid w:val="00251A3C"/>
    <w:rsid w:val="002522D2"/>
    <w:rsid w:val="0025240F"/>
    <w:rsid w:val="00253EF3"/>
    <w:rsid w:val="0025762E"/>
    <w:rsid w:val="00262116"/>
    <w:rsid w:val="002621AD"/>
    <w:rsid w:val="00264578"/>
    <w:rsid w:val="00265003"/>
    <w:rsid w:val="00265FCD"/>
    <w:rsid w:val="00270A0A"/>
    <w:rsid w:val="00272EAF"/>
    <w:rsid w:val="00273778"/>
    <w:rsid w:val="00274738"/>
    <w:rsid w:val="00277B5E"/>
    <w:rsid w:val="00280A7B"/>
    <w:rsid w:val="00280D0C"/>
    <w:rsid w:val="00281DC3"/>
    <w:rsid w:val="002837D5"/>
    <w:rsid w:val="002910C4"/>
    <w:rsid w:val="00292A3F"/>
    <w:rsid w:val="00292A83"/>
    <w:rsid w:val="00293645"/>
    <w:rsid w:val="00293CE1"/>
    <w:rsid w:val="00297B7E"/>
    <w:rsid w:val="002A3C5F"/>
    <w:rsid w:val="002A414F"/>
    <w:rsid w:val="002B12DF"/>
    <w:rsid w:val="002B6780"/>
    <w:rsid w:val="002C2835"/>
    <w:rsid w:val="002C37F9"/>
    <w:rsid w:val="002C5FA3"/>
    <w:rsid w:val="002C7DA4"/>
    <w:rsid w:val="002D48A4"/>
    <w:rsid w:val="002D4964"/>
    <w:rsid w:val="002E0EC3"/>
    <w:rsid w:val="002E17BB"/>
    <w:rsid w:val="002E454C"/>
    <w:rsid w:val="002E530D"/>
    <w:rsid w:val="002E5615"/>
    <w:rsid w:val="002F1573"/>
    <w:rsid w:val="002F2805"/>
    <w:rsid w:val="002F7718"/>
    <w:rsid w:val="00300B3C"/>
    <w:rsid w:val="00303930"/>
    <w:rsid w:val="00305A7F"/>
    <w:rsid w:val="00307690"/>
    <w:rsid w:val="00313E9A"/>
    <w:rsid w:val="00321C23"/>
    <w:rsid w:val="00333662"/>
    <w:rsid w:val="003346EE"/>
    <w:rsid w:val="00334898"/>
    <w:rsid w:val="00337E1D"/>
    <w:rsid w:val="0034069E"/>
    <w:rsid w:val="00342B64"/>
    <w:rsid w:val="003465EC"/>
    <w:rsid w:val="00346DC4"/>
    <w:rsid w:val="00347387"/>
    <w:rsid w:val="003538FC"/>
    <w:rsid w:val="00356902"/>
    <w:rsid w:val="00370A95"/>
    <w:rsid w:val="00374A71"/>
    <w:rsid w:val="00382F4C"/>
    <w:rsid w:val="0038472A"/>
    <w:rsid w:val="00386B6A"/>
    <w:rsid w:val="003A1163"/>
    <w:rsid w:val="003A166C"/>
    <w:rsid w:val="003A65F0"/>
    <w:rsid w:val="003B41B3"/>
    <w:rsid w:val="003B5ACC"/>
    <w:rsid w:val="003B6807"/>
    <w:rsid w:val="003C2FCC"/>
    <w:rsid w:val="003C324F"/>
    <w:rsid w:val="003C5713"/>
    <w:rsid w:val="003D08D6"/>
    <w:rsid w:val="003E31F8"/>
    <w:rsid w:val="003E4A71"/>
    <w:rsid w:val="003E5189"/>
    <w:rsid w:val="003E6156"/>
    <w:rsid w:val="003E773B"/>
    <w:rsid w:val="003F19F3"/>
    <w:rsid w:val="003F4E38"/>
    <w:rsid w:val="003F5818"/>
    <w:rsid w:val="003F6124"/>
    <w:rsid w:val="003F6905"/>
    <w:rsid w:val="003F796F"/>
    <w:rsid w:val="004008A1"/>
    <w:rsid w:val="00401108"/>
    <w:rsid w:val="004016A9"/>
    <w:rsid w:val="00402EEE"/>
    <w:rsid w:val="00403CBA"/>
    <w:rsid w:val="0040476A"/>
    <w:rsid w:val="00405B9C"/>
    <w:rsid w:val="00405BEA"/>
    <w:rsid w:val="0040610F"/>
    <w:rsid w:val="00406452"/>
    <w:rsid w:val="004068E8"/>
    <w:rsid w:val="0040741D"/>
    <w:rsid w:val="0041618B"/>
    <w:rsid w:val="00422267"/>
    <w:rsid w:val="00434D0D"/>
    <w:rsid w:val="00435D23"/>
    <w:rsid w:val="00442AA2"/>
    <w:rsid w:val="004455A7"/>
    <w:rsid w:val="00446B62"/>
    <w:rsid w:val="0045572C"/>
    <w:rsid w:val="004615BD"/>
    <w:rsid w:val="00467D51"/>
    <w:rsid w:val="00471BDF"/>
    <w:rsid w:val="0047269C"/>
    <w:rsid w:val="004735CD"/>
    <w:rsid w:val="00476B8D"/>
    <w:rsid w:val="0048400B"/>
    <w:rsid w:val="00484247"/>
    <w:rsid w:val="00484D4A"/>
    <w:rsid w:val="004874BB"/>
    <w:rsid w:val="0049273B"/>
    <w:rsid w:val="00492EC9"/>
    <w:rsid w:val="00493C4A"/>
    <w:rsid w:val="00493D80"/>
    <w:rsid w:val="00497F45"/>
    <w:rsid w:val="004A08C6"/>
    <w:rsid w:val="004A2F94"/>
    <w:rsid w:val="004A6896"/>
    <w:rsid w:val="004B1036"/>
    <w:rsid w:val="004B3C42"/>
    <w:rsid w:val="004B5B4A"/>
    <w:rsid w:val="004B5BFA"/>
    <w:rsid w:val="004C05A4"/>
    <w:rsid w:val="004C05DE"/>
    <w:rsid w:val="004C0643"/>
    <w:rsid w:val="004C0CB8"/>
    <w:rsid w:val="004C3549"/>
    <w:rsid w:val="004C4322"/>
    <w:rsid w:val="004C5DAB"/>
    <w:rsid w:val="004C6A0A"/>
    <w:rsid w:val="004C72CB"/>
    <w:rsid w:val="004C7CE0"/>
    <w:rsid w:val="004D6C46"/>
    <w:rsid w:val="004D7ECC"/>
    <w:rsid w:val="004E0DE1"/>
    <w:rsid w:val="004E0FE7"/>
    <w:rsid w:val="004E3352"/>
    <w:rsid w:val="004E3AF2"/>
    <w:rsid w:val="004E404E"/>
    <w:rsid w:val="004E49F3"/>
    <w:rsid w:val="004E6876"/>
    <w:rsid w:val="004E68C6"/>
    <w:rsid w:val="004E7BB9"/>
    <w:rsid w:val="004F0487"/>
    <w:rsid w:val="004F0BE7"/>
    <w:rsid w:val="004F1DFE"/>
    <w:rsid w:val="004F33B9"/>
    <w:rsid w:val="004F4762"/>
    <w:rsid w:val="00500564"/>
    <w:rsid w:val="005061F8"/>
    <w:rsid w:val="00506D57"/>
    <w:rsid w:val="00506E4A"/>
    <w:rsid w:val="00510123"/>
    <w:rsid w:val="005140B8"/>
    <w:rsid w:val="005150A3"/>
    <w:rsid w:val="00515C2E"/>
    <w:rsid w:val="0052232F"/>
    <w:rsid w:val="00522575"/>
    <w:rsid w:val="00522CBF"/>
    <w:rsid w:val="00523170"/>
    <w:rsid w:val="00524FBC"/>
    <w:rsid w:val="00525B8C"/>
    <w:rsid w:val="00526118"/>
    <w:rsid w:val="00532D4F"/>
    <w:rsid w:val="005338CE"/>
    <w:rsid w:val="00536A6D"/>
    <w:rsid w:val="005376D1"/>
    <w:rsid w:val="00540803"/>
    <w:rsid w:val="00546539"/>
    <w:rsid w:val="00547007"/>
    <w:rsid w:val="00550D28"/>
    <w:rsid w:val="00551BD8"/>
    <w:rsid w:val="00552B07"/>
    <w:rsid w:val="005537E7"/>
    <w:rsid w:val="00554C9E"/>
    <w:rsid w:val="005554EA"/>
    <w:rsid w:val="005558F9"/>
    <w:rsid w:val="00557572"/>
    <w:rsid w:val="00557624"/>
    <w:rsid w:val="00557708"/>
    <w:rsid w:val="005610D5"/>
    <w:rsid w:val="00567A9D"/>
    <w:rsid w:val="00571F15"/>
    <w:rsid w:val="00572CED"/>
    <w:rsid w:val="0057398A"/>
    <w:rsid w:val="00574A01"/>
    <w:rsid w:val="00574D3F"/>
    <w:rsid w:val="005756FB"/>
    <w:rsid w:val="005800DF"/>
    <w:rsid w:val="0058010F"/>
    <w:rsid w:val="00581406"/>
    <w:rsid w:val="00585035"/>
    <w:rsid w:val="0059204A"/>
    <w:rsid w:val="00596D65"/>
    <w:rsid w:val="005A0B3D"/>
    <w:rsid w:val="005A1435"/>
    <w:rsid w:val="005A296C"/>
    <w:rsid w:val="005A2D57"/>
    <w:rsid w:val="005B15F8"/>
    <w:rsid w:val="005B317B"/>
    <w:rsid w:val="005C03DA"/>
    <w:rsid w:val="005C31C6"/>
    <w:rsid w:val="005C3607"/>
    <w:rsid w:val="005D1A02"/>
    <w:rsid w:val="005D498F"/>
    <w:rsid w:val="005D4BD0"/>
    <w:rsid w:val="005D7FF4"/>
    <w:rsid w:val="005E5748"/>
    <w:rsid w:val="005E76EE"/>
    <w:rsid w:val="005F44B3"/>
    <w:rsid w:val="005F46A8"/>
    <w:rsid w:val="005F479E"/>
    <w:rsid w:val="005F69CC"/>
    <w:rsid w:val="005F6B5A"/>
    <w:rsid w:val="0060477F"/>
    <w:rsid w:val="0060478D"/>
    <w:rsid w:val="0061164B"/>
    <w:rsid w:val="006118DB"/>
    <w:rsid w:val="00612761"/>
    <w:rsid w:val="0061348B"/>
    <w:rsid w:val="00616400"/>
    <w:rsid w:val="00622617"/>
    <w:rsid w:val="00622D00"/>
    <w:rsid w:val="00625E5C"/>
    <w:rsid w:val="00633909"/>
    <w:rsid w:val="006415B1"/>
    <w:rsid w:val="00651A2E"/>
    <w:rsid w:val="00652210"/>
    <w:rsid w:val="0065325D"/>
    <w:rsid w:val="00654681"/>
    <w:rsid w:val="00655294"/>
    <w:rsid w:val="006557B7"/>
    <w:rsid w:val="00663099"/>
    <w:rsid w:val="00663200"/>
    <w:rsid w:val="00663824"/>
    <w:rsid w:val="006714E9"/>
    <w:rsid w:val="006741CF"/>
    <w:rsid w:val="00676007"/>
    <w:rsid w:val="0067718C"/>
    <w:rsid w:val="006779E1"/>
    <w:rsid w:val="00683AD0"/>
    <w:rsid w:val="00685D78"/>
    <w:rsid w:val="00693FAF"/>
    <w:rsid w:val="00694BE5"/>
    <w:rsid w:val="0069607F"/>
    <w:rsid w:val="00696FB9"/>
    <w:rsid w:val="006A3726"/>
    <w:rsid w:val="006A6A78"/>
    <w:rsid w:val="006B651E"/>
    <w:rsid w:val="006B7780"/>
    <w:rsid w:val="006C64E5"/>
    <w:rsid w:val="006D475E"/>
    <w:rsid w:val="006D6873"/>
    <w:rsid w:val="006E3C11"/>
    <w:rsid w:val="006E5CD8"/>
    <w:rsid w:val="006F1A5B"/>
    <w:rsid w:val="0070219D"/>
    <w:rsid w:val="007053F4"/>
    <w:rsid w:val="007106B1"/>
    <w:rsid w:val="0071316E"/>
    <w:rsid w:val="00715C79"/>
    <w:rsid w:val="00716261"/>
    <w:rsid w:val="00716352"/>
    <w:rsid w:val="00717CC6"/>
    <w:rsid w:val="007204A5"/>
    <w:rsid w:val="007238B1"/>
    <w:rsid w:val="00723AF3"/>
    <w:rsid w:val="00732079"/>
    <w:rsid w:val="0073269F"/>
    <w:rsid w:val="007330A8"/>
    <w:rsid w:val="00733510"/>
    <w:rsid w:val="007350C7"/>
    <w:rsid w:val="00735A1D"/>
    <w:rsid w:val="00736F8F"/>
    <w:rsid w:val="00740941"/>
    <w:rsid w:val="00743D4D"/>
    <w:rsid w:val="007505F4"/>
    <w:rsid w:val="007506AE"/>
    <w:rsid w:val="00753B0F"/>
    <w:rsid w:val="00754B0F"/>
    <w:rsid w:val="00756A98"/>
    <w:rsid w:val="00756AB9"/>
    <w:rsid w:val="0075760E"/>
    <w:rsid w:val="00761C14"/>
    <w:rsid w:val="007630B9"/>
    <w:rsid w:val="0076479F"/>
    <w:rsid w:val="007652B1"/>
    <w:rsid w:val="0076670F"/>
    <w:rsid w:val="00767B5B"/>
    <w:rsid w:val="00770A54"/>
    <w:rsid w:val="0077179A"/>
    <w:rsid w:val="00776DC2"/>
    <w:rsid w:val="00785F9B"/>
    <w:rsid w:val="00787853"/>
    <w:rsid w:val="007927B4"/>
    <w:rsid w:val="007A0B85"/>
    <w:rsid w:val="007A4833"/>
    <w:rsid w:val="007A4909"/>
    <w:rsid w:val="007A6419"/>
    <w:rsid w:val="007B0906"/>
    <w:rsid w:val="007B510B"/>
    <w:rsid w:val="007B5F41"/>
    <w:rsid w:val="007B607F"/>
    <w:rsid w:val="007B661C"/>
    <w:rsid w:val="007B69D0"/>
    <w:rsid w:val="007B7955"/>
    <w:rsid w:val="007C13C1"/>
    <w:rsid w:val="007C4A70"/>
    <w:rsid w:val="007D1CE1"/>
    <w:rsid w:val="007D1F1C"/>
    <w:rsid w:val="007D2A4A"/>
    <w:rsid w:val="007D3343"/>
    <w:rsid w:val="007E2C46"/>
    <w:rsid w:val="007E463F"/>
    <w:rsid w:val="007E613A"/>
    <w:rsid w:val="007F0871"/>
    <w:rsid w:val="007F4796"/>
    <w:rsid w:val="007F60C0"/>
    <w:rsid w:val="00801EB2"/>
    <w:rsid w:val="008035CE"/>
    <w:rsid w:val="00805947"/>
    <w:rsid w:val="008066A7"/>
    <w:rsid w:val="00807272"/>
    <w:rsid w:val="00807E29"/>
    <w:rsid w:val="008106F2"/>
    <w:rsid w:val="00813C8A"/>
    <w:rsid w:val="00814CAB"/>
    <w:rsid w:val="00823ADB"/>
    <w:rsid w:val="00823DC4"/>
    <w:rsid w:val="00824173"/>
    <w:rsid w:val="00824307"/>
    <w:rsid w:val="00832A43"/>
    <w:rsid w:val="00832C04"/>
    <w:rsid w:val="00835717"/>
    <w:rsid w:val="00835CFB"/>
    <w:rsid w:val="00841855"/>
    <w:rsid w:val="00843313"/>
    <w:rsid w:val="00843639"/>
    <w:rsid w:val="008455A7"/>
    <w:rsid w:val="00847875"/>
    <w:rsid w:val="00851E78"/>
    <w:rsid w:val="0085257B"/>
    <w:rsid w:val="00853046"/>
    <w:rsid w:val="00857615"/>
    <w:rsid w:val="00862224"/>
    <w:rsid w:val="0086391C"/>
    <w:rsid w:val="008640F7"/>
    <w:rsid w:val="008710AB"/>
    <w:rsid w:val="00872B91"/>
    <w:rsid w:val="0087549A"/>
    <w:rsid w:val="00876D4E"/>
    <w:rsid w:val="00877618"/>
    <w:rsid w:val="00880CB7"/>
    <w:rsid w:val="008854C6"/>
    <w:rsid w:val="00890142"/>
    <w:rsid w:val="0089185A"/>
    <w:rsid w:val="0089612E"/>
    <w:rsid w:val="008A1EB3"/>
    <w:rsid w:val="008A37CB"/>
    <w:rsid w:val="008A6F8C"/>
    <w:rsid w:val="008B386E"/>
    <w:rsid w:val="008B6618"/>
    <w:rsid w:val="008C16FC"/>
    <w:rsid w:val="008C409E"/>
    <w:rsid w:val="008C4934"/>
    <w:rsid w:val="008C5C86"/>
    <w:rsid w:val="008C6DEA"/>
    <w:rsid w:val="008C7001"/>
    <w:rsid w:val="008D00D6"/>
    <w:rsid w:val="008D29EB"/>
    <w:rsid w:val="008D2B08"/>
    <w:rsid w:val="008D6207"/>
    <w:rsid w:val="008E0F25"/>
    <w:rsid w:val="008E0FC5"/>
    <w:rsid w:val="008E2AF6"/>
    <w:rsid w:val="008E56D3"/>
    <w:rsid w:val="008F073B"/>
    <w:rsid w:val="008F0FA3"/>
    <w:rsid w:val="008F39C4"/>
    <w:rsid w:val="008F5B3B"/>
    <w:rsid w:val="008F7041"/>
    <w:rsid w:val="0090033B"/>
    <w:rsid w:val="00901F76"/>
    <w:rsid w:val="00903409"/>
    <w:rsid w:val="00903B4E"/>
    <w:rsid w:val="00906FEA"/>
    <w:rsid w:val="0090711E"/>
    <w:rsid w:val="00907296"/>
    <w:rsid w:val="0090738C"/>
    <w:rsid w:val="00910CA3"/>
    <w:rsid w:val="009117A6"/>
    <w:rsid w:val="009146DE"/>
    <w:rsid w:val="00916582"/>
    <w:rsid w:val="0092132A"/>
    <w:rsid w:val="009222CD"/>
    <w:rsid w:val="00922E61"/>
    <w:rsid w:val="00926B7B"/>
    <w:rsid w:val="009278F4"/>
    <w:rsid w:val="00930369"/>
    <w:rsid w:val="009306F9"/>
    <w:rsid w:val="009336E5"/>
    <w:rsid w:val="00933E04"/>
    <w:rsid w:val="00934495"/>
    <w:rsid w:val="0095262C"/>
    <w:rsid w:val="00953986"/>
    <w:rsid w:val="00957614"/>
    <w:rsid w:val="0096075B"/>
    <w:rsid w:val="00962E86"/>
    <w:rsid w:val="0096685F"/>
    <w:rsid w:val="00966EF7"/>
    <w:rsid w:val="00970A70"/>
    <w:rsid w:val="00977386"/>
    <w:rsid w:val="00977AD5"/>
    <w:rsid w:val="009814D3"/>
    <w:rsid w:val="00981F89"/>
    <w:rsid w:val="00985D74"/>
    <w:rsid w:val="0099180C"/>
    <w:rsid w:val="009946B9"/>
    <w:rsid w:val="00995D35"/>
    <w:rsid w:val="009B0C5D"/>
    <w:rsid w:val="009B1866"/>
    <w:rsid w:val="009B2563"/>
    <w:rsid w:val="009B2E36"/>
    <w:rsid w:val="009B52F2"/>
    <w:rsid w:val="009B5753"/>
    <w:rsid w:val="009B57F5"/>
    <w:rsid w:val="009B7A0B"/>
    <w:rsid w:val="009B7A77"/>
    <w:rsid w:val="009B7F95"/>
    <w:rsid w:val="009C1AEC"/>
    <w:rsid w:val="009C5B5E"/>
    <w:rsid w:val="009D1BBD"/>
    <w:rsid w:val="009D26A0"/>
    <w:rsid w:val="009D3F6D"/>
    <w:rsid w:val="009D692A"/>
    <w:rsid w:val="009D7C02"/>
    <w:rsid w:val="009E06E5"/>
    <w:rsid w:val="009E0DAC"/>
    <w:rsid w:val="009E1507"/>
    <w:rsid w:val="009E22DC"/>
    <w:rsid w:val="009E2840"/>
    <w:rsid w:val="009E569D"/>
    <w:rsid w:val="009E6F5A"/>
    <w:rsid w:val="009F2048"/>
    <w:rsid w:val="009F20BD"/>
    <w:rsid w:val="009F4357"/>
    <w:rsid w:val="009F5F42"/>
    <w:rsid w:val="00A00B06"/>
    <w:rsid w:val="00A01208"/>
    <w:rsid w:val="00A012AB"/>
    <w:rsid w:val="00A01C0E"/>
    <w:rsid w:val="00A0260F"/>
    <w:rsid w:val="00A02DF3"/>
    <w:rsid w:val="00A055D7"/>
    <w:rsid w:val="00A05658"/>
    <w:rsid w:val="00A15562"/>
    <w:rsid w:val="00A25101"/>
    <w:rsid w:val="00A25978"/>
    <w:rsid w:val="00A32321"/>
    <w:rsid w:val="00A365B6"/>
    <w:rsid w:val="00A37380"/>
    <w:rsid w:val="00A41C6A"/>
    <w:rsid w:val="00A42F2E"/>
    <w:rsid w:val="00A44F7B"/>
    <w:rsid w:val="00A504F8"/>
    <w:rsid w:val="00A51737"/>
    <w:rsid w:val="00A524F3"/>
    <w:rsid w:val="00A55A31"/>
    <w:rsid w:val="00A60218"/>
    <w:rsid w:val="00A61182"/>
    <w:rsid w:val="00A611DC"/>
    <w:rsid w:val="00A63C3A"/>
    <w:rsid w:val="00A65DE1"/>
    <w:rsid w:val="00A704FD"/>
    <w:rsid w:val="00A75BD2"/>
    <w:rsid w:val="00A81D41"/>
    <w:rsid w:val="00A862B3"/>
    <w:rsid w:val="00A87819"/>
    <w:rsid w:val="00AA547A"/>
    <w:rsid w:val="00AA6429"/>
    <w:rsid w:val="00AA74CA"/>
    <w:rsid w:val="00AB147E"/>
    <w:rsid w:val="00AB28FA"/>
    <w:rsid w:val="00AB483E"/>
    <w:rsid w:val="00AB5850"/>
    <w:rsid w:val="00AB7F83"/>
    <w:rsid w:val="00AC2B2B"/>
    <w:rsid w:val="00AC54CD"/>
    <w:rsid w:val="00AD116A"/>
    <w:rsid w:val="00AD11A7"/>
    <w:rsid w:val="00AD3CF6"/>
    <w:rsid w:val="00AD6013"/>
    <w:rsid w:val="00AE03D9"/>
    <w:rsid w:val="00AE2A48"/>
    <w:rsid w:val="00AF36D7"/>
    <w:rsid w:val="00AF455C"/>
    <w:rsid w:val="00AF7FF0"/>
    <w:rsid w:val="00B0650C"/>
    <w:rsid w:val="00B21A06"/>
    <w:rsid w:val="00B21CE7"/>
    <w:rsid w:val="00B24947"/>
    <w:rsid w:val="00B31F52"/>
    <w:rsid w:val="00B31F5B"/>
    <w:rsid w:val="00B32EFE"/>
    <w:rsid w:val="00B33DD1"/>
    <w:rsid w:val="00B34899"/>
    <w:rsid w:val="00B34A58"/>
    <w:rsid w:val="00B35951"/>
    <w:rsid w:val="00B35BF9"/>
    <w:rsid w:val="00B41082"/>
    <w:rsid w:val="00B4207B"/>
    <w:rsid w:val="00B420B0"/>
    <w:rsid w:val="00B436F3"/>
    <w:rsid w:val="00B46624"/>
    <w:rsid w:val="00B5051D"/>
    <w:rsid w:val="00B52033"/>
    <w:rsid w:val="00B63677"/>
    <w:rsid w:val="00B706E5"/>
    <w:rsid w:val="00B7437E"/>
    <w:rsid w:val="00B75202"/>
    <w:rsid w:val="00B83272"/>
    <w:rsid w:val="00B835FA"/>
    <w:rsid w:val="00B84025"/>
    <w:rsid w:val="00B85BEC"/>
    <w:rsid w:val="00B86FA8"/>
    <w:rsid w:val="00B8719E"/>
    <w:rsid w:val="00B92AC6"/>
    <w:rsid w:val="00B92C5A"/>
    <w:rsid w:val="00B933DA"/>
    <w:rsid w:val="00B93F05"/>
    <w:rsid w:val="00B96693"/>
    <w:rsid w:val="00BA5361"/>
    <w:rsid w:val="00BA717F"/>
    <w:rsid w:val="00BA7B6E"/>
    <w:rsid w:val="00BB2DF6"/>
    <w:rsid w:val="00BB5422"/>
    <w:rsid w:val="00BB747F"/>
    <w:rsid w:val="00BB75D5"/>
    <w:rsid w:val="00BC1A60"/>
    <w:rsid w:val="00BC4CEE"/>
    <w:rsid w:val="00BC5CA2"/>
    <w:rsid w:val="00BD21BA"/>
    <w:rsid w:val="00BD2232"/>
    <w:rsid w:val="00BD51C0"/>
    <w:rsid w:val="00BD5928"/>
    <w:rsid w:val="00BE2B0B"/>
    <w:rsid w:val="00BE37C8"/>
    <w:rsid w:val="00BE3E71"/>
    <w:rsid w:val="00BE6752"/>
    <w:rsid w:val="00BE7E6B"/>
    <w:rsid w:val="00BF235B"/>
    <w:rsid w:val="00C0591F"/>
    <w:rsid w:val="00C073FA"/>
    <w:rsid w:val="00C16271"/>
    <w:rsid w:val="00C169D0"/>
    <w:rsid w:val="00C17FF1"/>
    <w:rsid w:val="00C249FB"/>
    <w:rsid w:val="00C24D50"/>
    <w:rsid w:val="00C253B4"/>
    <w:rsid w:val="00C43E1A"/>
    <w:rsid w:val="00C44990"/>
    <w:rsid w:val="00C45B86"/>
    <w:rsid w:val="00C534C9"/>
    <w:rsid w:val="00C551C7"/>
    <w:rsid w:val="00C56817"/>
    <w:rsid w:val="00C63756"/>
    <w:rsid w:val="00C6445A"/>
    <w:rsid w:val="00C67ECF"/>
    <w:rsid w:val="00C74C5D"/>
    <w:rsid w:val="00C75603"/>
    <w:rsid w:val="00C77633"/>
    <w:rsid w:val="00C814C7"/>
    <w:rsid w:val="00C81C0D"/>
    <w:rsid w:val="00C823B6"/>
    <w:rsid w:val="00C832FE"/>
    <w:rsid w:val="00C8338D"/>
    <w:rsid w:val="00C83520"/>
    <w:rsid w:val="00C841E2"/>
    <w:rsid w:val="00C87E00"/>
    <w:rsid w:val="00C87EEE"/>
    <w:rsid w:val="00C91BB6"/>
    <w:rsid w:val="00C939C0"/>
    <w:rsid w:val="00CA2606"/>
    <w:rsid w:val="00CA474F"/>
    <w:rsid w:val="00CA5F70"/>
    <w:rsid w:val="00CA7D18"/>
    <w:rsid w:val="00CB1FFA"/>
    <w:rsid w:val="00CB7FD7"/>
    <w:rsid w:val="00CC2DBE"/>
    <w:rsid w:val="00CC32D6"/>
    <w:rsid w:val="00CC35D4"/>
    <w:rsid w:val="00CD056F"/>
    <w:rsid w:val="00CD1328"/>
    <w:rsid w:val="00CD3246"/>
    <w:rsid w:val="00CD60CF"/>
    <w:rsid w:val="00CE2EA2"/>
    <w:rsid w:val="00CE6A60"/>
    <w:rsid w:val="00CF16E1"/>
    <w:rsid w:val="00CF38B9"/>
    <w:rsid w:val="00CF4954"/>
    <w:rsid w:val="00CF5974"/>
    <w:rsid w:val="00CF7CCE"/>
    <w:rsid w:val="00D037C1"/>
    <w:rsid w:val="00D05C1F"/>
    <w:rsid w:val="00D13188"/>
    <w:rsid w:val="00D13748"/>
    <w:rsid w:val="00D15F23"/>
    <w:rsid w:val="00D209FF"/>
    <w:rsid w:val="00D257BA"/>
    <w:rsid w:val="00D27B22"/>
    <w:rsid w:val="00D30902"/>
    <w:rsid w:val="00D32B55"/>
    <w:rsid w:val="00D354AE"/>
    <w:rsid w:val="00D37347"/>
    <w:rsid w:val="00D4045A"/>
    <w:rsid w:val="00D40F12"/>
    <w:rsid w:val="00D46A76"/>
    <w:rsid w:val="00D47ED0"/>
    <w:rsid w:val="00D536DC"/>
    <w:rsid w:val="00D5513E"/>
    <w:rsid w:val="00D56888"/>
    <w:rsid w:val="00D5708A"/>
    <w:rsid w:val="00D608B5"/>
    <w:rsid w:val="00D66AE6"/>
    <w:rsid w:val="00D6738B"/>
    <w:rsid w:val="00D71977"/>
    <w:rsid w:val="00D71C3F"/>
    <w:rsid w:val="00D77649"/>
    <w:rsid w:val="00D77CCD"/>
    <w:rsid w:val="00D80752"/>
    <w:rsid w:val="00D82DA1"/>
    <w:rsid w:val="00D83040"/>
    <w:rsid w:val="00D86AEA"/>
    <w:rsid w:val="00D90561"/>
    <w:rsid w:val="00D93213"/>
    <w:rsid w:val="00D93A94"/>
    <w:rsid w:val="00D95356"/>
    <w:rsid w:val="00DA00E6"/>
    <w:rsid w:val="00DA19C3"/>
    <w:rsid w:val="00DA348F"/>
    <w:rsid w:val="00DA413F"/>
    <w:rsid w:val="00DA4942"/>
    <w:rsid w:val="00DA79C3"/>
    <w:rsid w:val="00DB242A"/>
    <w:rsid w:val="00DB3A9E"/>
    <w:rsid w:val="00DB3D0C"/>
    <w:rsid w:val="00DC482A"/>
    <w:rsid w:val="00DC73F5"/>
    <w:rsid w:val="00DD4609"/>
    <w:rsid w:val="00DD667D"/>
    <w:rsid w:val="00DD6E2B"/>
    <w:rsid w:val="00DD7544"/>
    <w:rsid w:val="00DD7E1E"/>
    <w:rsid w:val="00DE053A"/>
    <w:rsid w:val="00DE0F54"/>
    <w:rsid w:val="00DE3947"/>
    <w:rsid w:val="00DF032F"/>
    <w:rsid w:val="00DF4A5F"/>
    <w:rsid w:val="00E00F0A"/>
    <w:rsid w:val="00E035CA"/>
    <w:rsid w:val="00E05589"/>
    <w:rsid w:val="00E062EA"/>
    <w:rsid w:val="00E1082C"/>
    <w:rsid w:val="00E136BA"/>
    <w:rsid w:val="00E16D19"/>
    <w:rsid w:val="00E22768"/>
    <w:rsid w:val="00E22FD0"/>
    <w:rsid w:val="00E2382C"/>
    <w:rsid w:val="00E25765"/>
    <w:rsid w:val="00E25A8A"/>
    <w:rsid w:val="00E33E36"/>
    <w:rsid w:val="00E40B5D"/>
    <w:rsid w:val="00E43352"/>
    <w:rsid w:val="00E43858"/>
    <w:rsid w:val="00E46166"/>
    <w:rsid w:val="00E474C7"/>
    <w:rsid w:val="00E537B5"/>
    <w:rsid w:val="00E56314"/>
    <w:rsid w:val="00E61BFD"/>
    <w:rsid w:val="00E62AB1"/>
    <w:rsid w:val="00E6324D"/>
    <w:rsid w:val="00E64501"/>
    <w:rsid w:val="00E650FB"/>
    <w:rsid w:val="00E65844"/>
    <w:rsid w:val="00E65D4C"/>
    <w:rsid w:val="00E70307"/>
    <w:rsid w:val="00E72FB4"/>
    <w:rsid w:val="00E732B9"/>
    <w:rsid w:val="00E76D38"/>
    <w:rsid w:val="00E8363B"/>
    <w:rsid w:val="00E94BCC"/>
    <w:rsid w:val="00E970E7"/>
    <w:rsid w:val="00EA0C1A"/>
    <w:rsid w:val="00EA416B"/>
    <w:rsid w:val="00EB65A8"/>
    <w:rsid w:val="00EB6729"/>
    <w:rsid w:val="00EC2715"/>
    <w:rsid w:val="00EC3C4C"/>
    <w:rsid w:val="00EC4C8C"/>
    <w:rsid w:val="00EC5261"/>
    <w:rsid w:val="00ED5516"/>
    <w:rsid w:val="00ED7362"/>
    <w:rsid w:val="00ED7F4B"/>
    <w:rsid w:val="00EE2FA7"/>
    <w:rsid w:val="00EE5268"/>
    <w:rsid w:val="00EE7B51"/>
    <w:rsid w:val="00EF0EA8"/>
    <w:rsid w:val="00EF3EBF"/>
    <w:rsid w:val="00EF5787"/>
    <w:rsid w:val="00EF63AC"/>
    <w:rsid w:val="00EF6E93"/>
    <w:rsid w:val="00F02925"/>
    <w:rsid w:val="00F02AD0"/>
    <w:rsid w:val="00F03B7E"/>
    <w:rsid w:val="00F13772"/>
    <w:rsid w:val="00F17B71"/>
    <w:rsid w:val="00F202E8"/>
    <w:rsid w:val="00F20562"/>
    <w:rsid w:val="00F206E6"/>
    <w:rsid w:val="00F21783"/>
    <w:rsid w:val="00F3302C"/>
    <w:rsid w:val="00F333BA"/>
    <w:rsid w:val="00F334D6"/>
    <w:rsid w:val="00F3528F"/>
    <w:rsid w:val="00F36728"/>
    <w:rsid w:val="00F40789"/>
    <w:rsid w:val="00F40D1F"/>
    <w:rsid w:val="00F41F7E"/>
    <w:rsid w:val="00F4467F"/>
    <w:rsid w:val="00F465C9"/>
    <w:rsid w:val="00F475A4"/>
    <w:rsid w:val="00F60436"/>
    <w:rsid w:val="00F6237F"/>
    <w:rsid w:val="00F633AA"/>
    <w:rsid w:val="00F66F69"/>
    <w:rsid w:val="00F74D17"/>
    <w:rsid w:val="00F7650D"/>
    <w:rsid w:val="00F776DE"/>
    <w:rsid w:val="00F800A3"/>
    <w:rsid w:val="00F81055"/>
    <w:rsid w:val="00F856F5"/>
    <w:rsid w:val="00F878CD"/>
    <w:rsid w:val="00F96C5C"/>
    <w:rsid w:val="00FA3E1E"/>
    <w:rsid w:val="00FA57A7"/>
    <w:rsid w:val="00FA61AE"/>
    <w:rsid w:val="00FA61C9"/>
    <w:rsid w:val="00FA6899"/>
    <w:rsid w:val="00FA72AB"/>
    <w:rsid w:val="00FB4459"/>
    <w:rsid w:val="00FC087A"/>
    <w:rsid w:val="00FC1A0F"/>
    <w:rsid w:val="00FC5A70"/>
    <w:rsid w:val="00FC6F66"/>
    <w:rsid w:val="00FD4F77"/>
    <w:rsid w:val="00FD5B34"/>
    <w:rsid w:val="00FE45E2"/>
    <w:rsid w:val="00FF094D"/>
    <w:rsid w:val="00FF0B02"/>
    <w:rsid w:val="00FF4137"/>
  </w:rsids>
  <m:mathPr>
    <m:mathFont m:val="Cambria Math"/>
    <m:brkBin m:val="before"/>
    <m:brkBinSub m:val="--"/>
    <m:smallFrac/>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18B54"/>
  <w15:chartTrackingRefBased/>
  <w15:docId w15:val="{79E91A95-CFB6-41DD-8726-1F047AC9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AD5"/>
    <w:pPr>
      <w:spacing w:before="120" w:line="276" w:lineRule="auto"/>
    </w:pPr>
    <w:rPr>
      <w:rFonts w:eastAsia="Times New Roman"/>
      <w:sz w:val="22"/>
      <w:szCs w:val="22"/>
      <w:lang w:val="id-ID" w:eastAsia="id-ID"/>
    </w:rPr>
  </w:style>
  <w:style w:type="paragraph" w:styleId="Heading1">
    <w:name w:val="heading 1"/>
    <w:basedOn w:val="Normal"/>
    <w:next w:val="Normal"/>
    <w:link w:val="Heading1Char"/>
    <w:uiPriority w:val="9"/>
    <w:qFormat/>
    <w:rsid w:val="00401108"/>
    <w:pPr>
      <w:keepNext/>
      <w:keepLines/>
      <w:numPr>
        <w:numId w:val="19"/>
      </w:numPr>
      <w:spacing w:after="120"/>
      <w:jc w:val="center"/>
      <w:outlineLvl w:val="0"/>
    </w:pPr>
    <w:rPr>
      <w:rFonts w:ascii="Times New Roman" w:hAnsi="Times New Roman"/>
      <w:b/>
      <w:sz w:val="24"/>
      <w:szCs w:val="32"/>
    </w:rPr>
  </w:style>
  <w:style w:type="paragraph" w:styleId="Heading2">
    <w:name w:val="heading 2"/>
    <w:basedOn w:val="Normal"/>
    <w:next w:val="Normal"/>
    <w:link w:val="Heading2Char"/>
    <w:qFormat/>
    <w:rsid w:val="00401108"/>
    <w:pPr>
      <w:keepNext/>
      <w:keepLines/>
      <w:numPr>
        <w:ilvl w:val="1"/>
        <w:numId w:val="19"/>
      </w:numPr>
      <w:spacing w:before="360" w:after="80"/>
      <w:ind w:left="360"/>
      <w:outlineLvl w:val="1"/>
    </w:pPr>
    <w:rPr>
      <w:rFonts w:ascii="Times New Roman" w:eastAsia="Calibri" w:hAnsi="Times New Roman" w:cs="Calibri"/>
      <w:b/>
      <w:sz w:val="24"/>
      <w:szCs w:val="36"/>
    </w:rPr>
  </w:style>
  <w:style w:type="paragraph" w:styleId="Heading3">
    <w:name w:val="heading 3"/>
    <w:basedOn w:val="Normal"/>
    <w:next w:val="Normal"/>
    <w:link w:val="Heading3Char"/>
    <w:qFormat/>
    <w:rsid w:val="00401108"/>
    <w:pPr>
      <w:keepNext/>
      <w:keepLines/>
      <w:numPr>
        <w:ilvl w:val="2"/>
        <w:numId w:val="19"/>
      </w:numPr>
      <w:spacing w:before="280" w:after="80"/>
      <w:ind w:left="360"/>
      <w:outlineLvl w:val="2"/>
    </w:pPr>
    <w:rPr>
      <w:rFonts w:ascii="Times New Roman" w:eastAsia="Calibri" w:hAnsi="Times New Roman" w:cs="Calibri"/>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6A76"/>
    <w:rPr>
      <w:rFonts w:cs="Times New Roman"/>
      <w:color w:val="0000FF"/>
      <w:u w:val="single"/>
    </w:rPr>
  </w:style>
  <w:style w:type="table" w:styleId="TableGrid">
    <w:name w:val="Table Grid"/>
    <w:basedOn w:val="TableNormal"/>
    <w:uiPriority w:val="39"/>
    <w:rsid w:val="00D46A76"/>
    <w:rPr>
      <w:rFonts w:eastAsia="Times New Roman"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line="240" w:lineRule="auto"/>
    </w:pPr>
    <w:rPr>
      <w:sz w:val="20"/>
      <w:szCs w:val="20"/>
      <w:lang w:val="x-none"/>
    </w:rPr>
  </w:style>
  <w:style w:type="character" w:customStyle="1" w:styleId="HeaderChar">
    <w:name w:val="Header Char"/>
    <w:link w:val="Header"/>
    <w:uiPriority w:val="99"/>
    <w:rsid w:val="00D46A76"/>
    <w:rPr>
      <w:rFonts w:eastAsia="Times New Roman"/>
      <w:lang w:eastAsia="id-ID"/>
    </w:rPr>
  </w:style>
  <w:style w:type="paragraph" w:styleId="Footer">
    <w:name w:val="footer"/>
    <w:basedOn w:val="Normal"/>
    <w:link w:val="FooterChar"/>
    <w:uiPriority w:val="99"/>
    <w:unhideWhenUsed/>
    <w:rsid w:val="00D46A76"/>
    <w:pPr>
      <w:tabs>
        <w:tab w:val="center" w:pos="4513"/>
        <w:tab w:val="right" w:pos="9026"/>
      </w:tabs>
      <w:spacing w:line="240" w:lineRule="auto"/>
    </w:pPr>
    <w:rPr>
      <w:sz w:val="20"/>
      <w:szCs w:val="20"/>
      <w:lang w:val="x-none"/>
    </w:rPr>
  </w:style>
  <w:style w:type="character" w:customStyle="1" w:styleId="FooterChar">
    <w:name w:val="Footer Char"/>
    <w:link w:val="Footer"/>
    <w:uiPriority w:val="99"/>
    <w:rsid w:val="00D46A76"/>
    <w:rPr>
      <w:rFonts w:eastAsia="Times New Roman"/>
      <w:lang w:eastAsia="id-ID"/>
    </w:rPr>
  </w:style>
  <w:style w:type="paragraph" w:styleId="ListParagraph">
    <w:name w:val="List Paragraph"/>
    <w:basedOn w:val="Normal"/>
    <w:uiPriority w:val="34"/>
    <w:qFormat/>
    <w:rsid w:val="00D46A76"/>
    <w:pPr>
      <w:ind w:left="720"/>
      <w:contextualSpacing/>
    </w:pPr>
  </w:style>
  <w:style w:type="paragraph" w:customStyle="1" w:styleId="Jurnal13Jurusan">
    <w:name w:val="Jurnal_1.3 Jurusan"/>
    <w:autoRedefine/>
    <w:qFormat/>
    <w:rsid w:val="009B7F95"/>
    <w:pPr>
      <w:jc w:val="center"/>
    </w:pPr>
    <w:rPr>
      <w:rFonts w:ascii="Garamond" w:eastAsia="Times New Roman" w:hAnsi="Garamond"/>
      <w:bCs/>
      <w:szCs w:val="28"/>
      <w:lang w:val="id-ID" w:eastAsia="id-ID"/>
    </w:rPr>
  </w:style>
  <w:style w:type="paragraph" w:customStyle="1" w:styleId="Jurnal12Penulis">
    <w:name w:val="Jurnal_1.2 Penulis"/>
    <w:basedOn w:val="Normal"/>
    <w:link w:val="Jurnal12PenulisChar"/>
    <w:qFormat/>
    <w:rsid w:val="00977AD5"/>
    <w:pPr>
      <w:widowControl w:val="0"/>
      <w:autoSpaceDE w:val="0"/>
      <w:autoSpaceDN w:val="0"/>
      <w:adjustRightInd w:val="0"/>
      <w:spacing w:before="240" w:line="240" w:lineRule="auto"/>
      <w:ind w:right="-34"/>
      <w:jc w:val="center"/>
    </w:pPr>
    <w:rPr>
      <w:rFonts w:ascii="Garamond" w:hAnsi="Garamond"/>
      <w:b/>
      <w:bCs/>
      <w:sz w:val="24"/>
      <w:szCs w:val="28"/>
      <w:lang w:val="x-none"/>
    </w:rPr>
  </w:style>
  <w:style w:type="character" w:customStyle="1" w:styleId="Jurnal12PenulisChar">
    <w:name w:val="Jurnal_1.2 Penulis Char"/>
    <w:link w:val="Jurnal12Penulis"/>
    <w:rsid w:val="00977AD5"/>
    <w:rPr>
      <w:rFonts w:ascii="Garamond" w:eastAsia="Times New Roman" w:hAnsi="Garamond"/>
      <w:b/>
      <w:bCs/>
      <w:sz w:val="24"/>
      <w:szCs w:val="28"/>
      <w:lang w:val="x-none"/>
    </w:rPr>
  </w:style>
  <w:style w:type="character" w:customStyle="1" w:styleId="A2">
    <w:name w:val="A2"/>
    <w:uiPriority w:val="99"/>
    <w:rsid w:val="00C67ECF"/>
    <w:rPr>
      <w:b/>
      <w:bCs/>
      <w:color w:val="000000"/>
      <w:sz w:val="22"/>
      <w:szCs w:val="22"/>
    </w:rPr>
  </w:style>
  <w:style w:type="paragraph" w:customStyle="1" w:styleId="Jurnal11Judul">
    <w:name w:val="Jurnal_1.1 Judul"/>
    <w:basedOn w:val="Normal"/>
    <w:link w:val="Jurnal11JudulChar"/>
    <w:qFormat/>
    <w:rsid w:val="00C67ECF"/>
    <w:pPr>
      <w:widowControl w:val="0"/>
      <w:autoSpaceDE w:val="0"/>
      <w:autoSpaceDN w:val="0"/>
      <w:adjustRightInd w:val="0"/>
      <w:spacing w:line="240" w:lineRule="auto"/>
      <w:ind w:right="-32" w:hanging="1"/>
      <w:jc w:val="center"/>
    </w:pPr>
    <w:rPr>
      <w:rFonts w:ascii="Garamond" w:hAnsi="Garamond"/>
      <w:b/>
      <w:bCs/>
      <w:sz w:val="32"/>
      <w:szCs w:val="28"/>
      <w:lang w:val="x-none"/>
    </w:rPr>
  </w:style>
  <w:style w:type="character" w:customStyle="1" w:styleId="Jurnal11JudulChar">
    <w:name w:val="Jurnal_1.1 Judul Char"/>
    <w:link w:val="Jurnal11Judul"/>
    <w:rsid w:val="00C67ECF"/>
    <w:rPr>
      <w:rFonts w:ascii="Garamond" w:eastAsia="Times New Roman" w:hAnsi="Garamond"/>
      <w:b/>
      <w:bCs/>
      <w:sz w:val="32"/>
      <w:szCs w:val="28"/>
      <w:lang w:eastAsia="id-ID"/>
    </w:rPr>
  </w:style>
  <w:style w:type="paragraph" w:styleId="BalloonText">
    <w:name w:val="Balloon Text"/>
    <w:basedOn w:val="Normal"/>
    <w:link w:val="BalloonTextChar"/>
    <w:uiPriority w:val="99"/>
    <w:semiHidden/>
    <w:unhideWhenUsed/>
    <w:rsid w:val="00C67ECF"/>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C67ECF"/>
    <w:rPr>
      <w:rFonts w:ascii="Tahoma" w:eastAsia="Times New Roman" w:hAnsi="Tahoma" w:cs="Tahoma"/>
      <w:sz w:val="16"/>
      <w:szCs w:val="16"/>
      <w:lang w:eastAsia="id-ID"/>
    </w:rPr>
  </w:style>
  <w:style w:type="paragraph" w:customStyle="1" w:styleId="Jurnal14Email">
    <w:name w:val="Jurnal_1.4 Email"/>
    <w:autoRedefine/>
    <w:qFormat/>
    <w:rsid w:val="009B57F5"/>
    <w:pPr>
      <w:jc w:val="center"/>
    </w:pPr>
    <w:rPr>
      <w:rFonts w:ascii="Garamond" w:eastAsia="Times New Roman" w:hAnsi="Garamond"/>
      <w:i/>
      <w:iCs/>
      <w:szCs w:val="24"/>
      <w:lang w:val="id-ID" w:eastAsia="id-ID"/>
    </w:rPr>
  </w:style>
  <w:style w:type="paragraph" w:customStyle="1" w:styleId="Jurnal16aAbstractJudul">
    <w:name w:val="Jurnal_1.6a Abstract Judul"/>
    <w:autoRedefine/>
    <w:qFormat/>
    <w:rsid w:val="00A012AB"/>
    <w:pPr>
      <w:widowControl w:val="0"/>
      <w:autoSpaceDE w:val="0"/>
      <w:autoSpaceDN w:val="0"/>
      <w:adjustRightInd w:val="0"/>
      <w:spacing w:before="240"/>
      <w:jc w:val="center"/>
    </w:pPr>
    <w:rPr>
      <w:rFonts w:ascii="Garamond" w:eastAsia="Times New Roman" w:hAnsi="Garamond"/>
      <w:b/>
      <w:i/>
      <w:sz w:val="24"/>
      <w:szCs w:val="24"/>
      <w:lang w:val="en-US" w:eastAsia="id-ID"/>
    </w:rPr>
  </w:style>
  <w:style w:type="paragraph" w:customStyle="1" w:styleId="Jurnal16bAbstractBody">
    <w:name w:val="Jurnal_1.6b Abstract Body"/>
    <w:qFormat/>
    <w:rsid w:val="00A012AB"/>
    <w:pPr>
      <w:widowControl w:val="0"/>
      <w:autoSpaceDE w:val="0"/>
      <w:autoSpaceDN w:val="0"/>
      <w:adjustRightInd w:val="0"/>
      <w:jc w:val="both"/>
    </w:pPr>
    <w:rPr>
      <w:rFonts w:ascii="Garamond" w:eastAsia="Times New Roman" w:hAnsi="Garamond"/>
      <w:i/>
      <w:sz w:val="24"/>
      <w:szCs w:val="22"/>
      <w:lang w:val="en-US" w:eastAsia="id-ID"/>
    </w:rPr>
  </w:style>
  <w:style w:type="paragraph" w:customStyle="1" w:styleId="Jurnal15aAbstrakJudul">
    <w:name w:val="Jurnal_1.5a Abstrak Judul"/>
    <w:qFormat/>
    <w:rsid w:val="00977AD5"/>
    <w:pPr>
      <w:spacing w:before="240"/>
      <w:jc w:val="center"/>
    </w:pPr>
    <w:rPr>
      <w:rFonts w:ascii="Garamond" w:eastAsia="Times New Roman" w:hAnsi="Garamond"/>
      <w:b/>
      <w:i/>
      <w:sz w:val="24"/>
      <w:szCs w:val="24"/>
      <w:lang w:val="en-US" w:eastAsia="id-ID"/>
    </w:rPr>
  </w:style>
  <w:style w:type="paragraph" w:customStyle="1" w:styleId="Jurnal15bAbstrakBody">
    <w:name w:val="Jurnal_1.5b Abstrak Body"/>
    <w:basedOn w:val="Normal"/>
    <w:qFormat/>
    <w:rsid w:val="00A012AB"/>
    <w:pPr>
      <w:widowControl w:val="0"/>
      <w:autoSpaceDE w:val="0"/>
      <w:autoSpaceDN w:val="0"/>
      <w:adjustRightInd w:val="0"/>
      <w:spacing w:line="240" w:lineRule="auto"/>
      <w:jc w:val="both"/>
    </w:pPr>
    <w:rPr>
      <w:rFonts w:ascii="Garamond" w:hAnsi="Garamond"/>
      <w:sz w:val="24"/>
    </w:rPr>
  </w:style>
  <w:style w:type="paragraph" w:customStyle="1" w:styleId="Jurnal16cKeywords">
    <w:name w:val="Jurnal_1.6c Keywords"/>
    <w:qFormat/>
    <w:rsid w:val="008E56D3"/>
    <w:pPr>
      <w:widowControl w:val="0"/>
      <w:autoSpaceDE w:val="0"/>
      <w:autoSpaceDN w:val="0"/>
      <w:adjustRightInd w:val="0"/>
      <w:ind w:left="1276" w:right="-32" w:hanging="1277"/>
      <w:jc w:val="both"/>
    </w:pPr>
    <w:rPr>
      <w:rFonts w:ascii="Garamond" w:eastAsia="Times New Roman" w:hAnsi="Garamond"/>
      <w:bCs/>
      <w:i/>
      <w:iCs/>
      <w:sz w:val="24"/>
      <w:szCs w:val="22"/>
      <w:lang w:val="id-ID" w:eastAsia="id-ID"/>
    </w:rPr>
  </w:style>
  <w:style w:type="paragraph" w:customStyle="1" w:styleId="Jurnal21HeadingPENDAHULUANdll">
    <w:name w:val="Jurnal_2.1 Heading (PENDAHULUAN dll)"/>
    <w:basedOn w:val="Normal"/>
    <w:qFormat/>
    <w:rsid w:val="00633909"/>
    <w:pPr>
      <w:widowControl w:val="0"/>
      <w:autoSpaceDE w:val="0"/>
      <w:autoSpaceDN w:val="0"/>
      <w:adjustRightInd w:val="0"/>
      <w:spacing w:before="240" w:after="120" w:line="240" w:lineRule="auto"/>
    </w:pPr>
    <w:rPr>
      <w:rFonts w:ascii="Garamond" w:hAnsi="Garamond"/>
      <w:b/>
      <w:bCs/>
      <w:sz w:val="24"/>
      <w:szCs w:val="24"/>
      <w:lang w:val="en-US"/>
    </w:rPr>
  </w:style>
  <w:style w:type="paragraph" w:customStyle="1" w:styleId="Jurnal22SubheadingTemuandanPembahasan">
    <w:name w:val="Jurnal_2.2 Subheading (Temuan dan Pembahasan)"/>
    <w:basedOn w:val="Normal"/>
    <w:qFormat/>
    <w:rsid w:val="00633909"/>
    <w:pPr>
      <w:widowControl w:val="0"/>
      <w:autoSpaceDE w:val="0"/>
      <w:autoSpaceDN w:val="0"/>
      <w:adjustRightInd w:val="0"/>
      <w:spacing w:line="240" w:lineRule="auto"/>
      <w:ind w:right="-34"/>
      <w:jc w:val="both"/>
    </w:pPr>
    <w:rPr>
      <w:rFonts w:ascii="Garamond" w:hAnsi="Garamond"/>
      <w:b/>
      <w:sz w:val="24"/>
      <w:szCs w:val="24"/>
      <w:lang w:val="en-US"/>
    </w:rPr>
  </w:style>
  <w:style w:type="paragraph" w:customStyle="1" w:styleId="Jurnal15cKataKunci">
    <w:name w:val="Jurnal_1.5c Kata Kunci"/>
    <w:basedOn w:val="Normal"/>
    <w:autoRedefine/>
    <w:qFormat/>
    <w:rsid w:val="008E56D3"/>
    <w:pPr>
      <w:widowControl w:val="0"/>
      <w:autoSpaceDE w:val="0"/>
      <w:autoSpaceDN w:val="0"/>
      <w:adjustRightInd w:val="0"/>
      <w:spacing w:line="240" w:lineRule="auto"/>
      <w:ind w:left="1276" w:right="-32" w:hanging="1276"/>
      <w:jc w:val="both"/>
    </w:pPr>
    <w:rPr>
      <w:rFonts w:ascii="Garamond" w:hAnsi="Garamond"/>
      <w:iCs/>
      <w:sz w:val="24"/>
    </w:rPr>
  </w:style>
  <w:style w:type="paragraph" w:customStyle="1" w:styleId="Jurnal23BodyArtikelParagraf1">
    <w:name w:val="Jurnal_2.3 Body Artikel Paragraf 1"/>
    <w:basedOn w:val="Normal"/>
    <w:qFormat/>
    <w:rsid w:val="00633909"/>
    <w:pPr>
      <w:spacing w:line="240" w:lineRule="auto"/>
      <w:jc w:val="both"/>
    </w:pPr>
    <w:rPr>
      <w:rFonts w:ascii="Garamond" w:hAnsi="Garamond"/>
      <w:sz w:val="24"/>
    </w:rPr>
  </w:style>
  <w:style w:type="paragraph" w:customStyle="1" w:styleId="Jurnal23BodyArtikelParagraf2dst">
    <w:name w:val="Jurnal_2.3 Body Artikel Paragraf 2 dst"/>
    <w:basedOn w:val="Normal"/>
    <w:qFormat/>
    <w:rsid w:val="00633909"/>
    <w:pPr>
      <w:widowControl w:val="0"/>
      <w:autoSpaceDE w:val="0"/>
      <w:autoSpaceDN w:val="0"/>
      <w:adjustRightInd w:val="0"/>
      <w:spacing w:line="240" w:lineRule="auto"/>
      <w:ind w:right="-34" w:firstLine="567"/>
      <w:jc w:val="both"/>
    </w:pPr>
    <w:rPr>
      <w:rFonts w:ascii="Garamond" w:hAnsi="Garamond"/>
      <w:sz w:val="24"/>
      <w:szCs w:val="24"/>
      <w:lang w:val="en-US"/>
    </w:rPr>
  </w:style>
  <w:style w:type="paragraph" w:customStyle="1" w:styleId="Jurnal23KutipanLangsung4barislebih">
    <w:name w:val="Jurnal_2.3 Kutipan Langsung 4 baris lebih"/>
    <w:basedOn w:val="Normal"/>
    <w:qFormat/>
    <w:rsid w:val="00633909"/>
    <w:pPr>
      <w:widowControl w:val="0"/>
      <w:autoSpaceDE w:val="0"/>
      <w:autoSpaceDN w:val="0"/>
      <w:adjustRightInd w:val="0"/>
      <w:spacing w:line="240" w:lineRule="auto"/>
      <w:ind w:left="567" w:right="-32"/>
      <w:jc w:val="both"/>
    </w:pPr>
    <w:rPr>
      <w:rFonts w:ascii="Garamond" w:hAnsi="Garamond"/>
      <w:sz w:val="24"/>
      <w:szCs w:val="24"/>
      <w:lang w:val="en-US"/>
    </w:rPr>
  </w:style>
  <w:style w:type="paragraph" w:customStyle="1" w:styleId="Jurnal25aTabelNomor">
    <w:name w:val="Jurnal_2.5a Tabel Nomor"/>
    <w:basedOn w:val="Normal"/>
    <w:qFormat/>
    <w:rsid w:val="00633909"/>
    <w:pPr>
      <w:tabs>
        <w:tab w:val="left" w:pos="5297"/>
      </w:tabs>
      <w:spacing w:after="120" w:line="240" w:lineRule="auto"/>
      <w:jc w:val="center"/>
    </w:pPr>
    <w:rPr>
      <w:rFonts w:ascii="Garamond" w:hAnsi="Garamond"/>
      <w:sz w:val="24"/>
      <w:szCs w:val="24"/>
    </w:rPr>
  </w:style>
  <w:style w:type="paragraph" w:customStyle="1" w:styleId="Jurnal24cGambarNomorKeterangan">
    <w:name w:val="Jurnal_2.4c Gambar Nomor Keterangan"/>
    <w:basedOn w:val="Normal"/>
    <w:qFormat/>
    <w:rsid w:val="007D2A4A"/>
    <w:pPr>
      <w:spacing w:after="120" w:line="240" w:lineRule="auto"/>
      <w:jc w:val="center"/>
    </w:pPr>
    <w:rPr>
      <w:rFonts w:ascii="Garamond" w:hAnsi="Garamond"/>
      <w:sz w:val="24"/>
      <w:szCs w:val="24"/>
    </w:rPr>
  </w:style>
  <w:style w:type="paragraph" w:customStyle="1" w:styleId="Jurnal26HeaderNamaPenulis">
    <w:name w:val="Jurnal_2.6 Header Nama Penulis"/>
    <w:basedOn w:val="Header"/>
    <w:autoRedefine/>
    <w:qFormat/>
    <w:rsid w:val="00977AD5"/>
    <w:pPr>
      <w:spacing w:after="120"/>
    </w:pPr>
    <w:rPr>
      <w:rFonts w:ascii="Garamond" w:hAnsi="Garamond"/>
      <w:iCs/>
      <w:sz w:val="16"/>
      <w:szCs w:val="16"/>
      <w:lang w:val="en-US"/>
    </w:rPr>
  </w:style>
  <w:style w:type="paragraph" w:customStyle="1" w:styleId="Jurnal26HeaderJudulArtikel">
    <w:name w:val="Jurnal_2.6 Header Judul Artikel"/>
    <w:basedOn w:val="Header"/>
    <w:autoRedefine/>
    <w:qFormat/>
    <w:rsid w:val="00A012AB"/>
    <w:pPr>
      <w:jc w:val="right"/>
    </w:pPr>
    <w:rPr>
      <w:rFonts w:ascii="Garamond" w:hAnsi="Garamond"/>
      <w:iCs/>
      <w:sz w:val="16"/>
      <w:szCs w:val="16"/>
      <w:lang w:val="en-US"/>
    </w:rPr>
  </w:style>
  <w:style w:type="paragraph" w:customStyle="1" w:styleId="Jurnal25bTabelJudul">
    <w:name w:val="Jurnal_2.5b Tabel Judul"/>
    <w:basedOn w:val="Normal"/>
    <w:qFormat/>
    <w:rsid w:val="007D2A4A"/>
    <w:pPr>
      <w:tabs>
        <w:tab w:val="left" w:pos="5297"/>
      </w:tabs>
      <w:spacing w:after="120" w:line="240" w:lineRule="auto"/>
      <w:jc w:val="center"/>
    </w:pPr>
    <w:rPr>
      <w:rFonts w:ascii="Garamond" w:hAnsi="Garamond" w:cs="Calibri"/>
      <w:b/>
      <w:bCs/>
      <w:sz w:val="20"/>
      <w:szCs w:val="24"/>
    </w:rPr>
  </w:style>
  <w:style w:type="paragraph" w:customStyle="1" w:styleId="Jurnal25cTabelBody">
    <w:name w:val="Jurnal_2.5c Tabel Body"/>
    <w:basedOn w:val="Normal"/>
    <w:autoRedefine/>
    <w:qFormat/>
    <w:rsid w:val="00977AD5"/>
    <w:pPr>
      <w:tabs>
        <w:tab w:val="left" w:pos="5297"/>
      </w:tabs>
      <w:spacing w:line="240" w:lineRule="auto"/>
    </w:pPr>
    <w:rPr>
      <w:rFonts w:ascii="Garamond" w:hAnsi="Garamond" w:cs="Calibri"/>
      <w:sz w:val="20"/>
      <w:szCs w:val="24"/>
    </w:rPr>
  </w:style>
  <w:style w:type="paragraph" w:styleId="NoSpacing">
    <w:name w:val="No Spacing"/>
    <w:uiPriority w:val="1"/>
    <w:qFormat/>
    <w:rsid w:val="00A012AB"/>
    <w:rPr>
      <w:sz w:val="22"/>
      <w:szCs w:val="22"/>
      <w:lang w:val="en-US" w:eastAsia="en-US"/>
    </w:rPr>
  </w:style>
  <w:style w:type="paragraph" w:customStyle="1" w:styleId="Jurnal25dTabelSumber">
    <w:name w:val="Jurnal_2.5d Tabel Sumber"/>
    <w:basedOn w:val="Normal"/>
    <w:qFormat/>
    <w:rsid w:val="00977AD5"/>
    <w:pPr>
      <w:spacing w:after="120" w:line="240" w:lineRule="auto"/>
    </w:pPr>
    <w:rPr>
      <w:rFonts w:ascii="Garamond" w:hAnsi="Garamond"/>
      <w:sz w:val="20"/>
      <w:szCs w:val="24"/>
    </w:rPr>
  </w:style>
  <w:style w:type="paragraph" w:customStyle="1" w:styleId="Jurnal27DaftarPustaka">
    <w:name w:val="Jurnal_2.7 Daftar Pustaka"/>
    <w:basedOn w:val="Normal"/>
    <w:qFormat/>
    <w:rsid w:val="00977AD5"/>
    <w:pPr>
      <w:widowControl w:val="0"/>
      <w:autoSpaceDE w:val="0"/>
      <w:autoSpaceDN w:val="0"/>
      <w:adjustRightInd w:val="0"/>
      <w:spacing w:before="0" w:line="240" w:lineRule="auto"/>
      <w:ind w:left="567" w:right="-34" w:hanging="567"/>
      <w:jc w:val="both"/>
    </w:pPr>
    <w:rPr>
      <w:rFonts w:ascii="Garamond" w:hAnsi="Garamond"/>
      <w:sz w:val="24"/>
      <w:szCs w:val="24"/>
    </w:rPr>
  </w:style>
  <w:style w:type="paragraph" w:customStyle="1" w:styleId="Jurnal24aGambar">
    <w:name w:val="Jurnal_2.4a Gambar"/>
    <w:basedOn w:val="Normal"/>
    <w:qFormat/>
    <w:rsid w:val="00907296"/>
    <w:pPr>
      <w:spacing w:line="240" w:lineRule="auto"/>
      <w:jc w:val="center"/>
    </w:pPr>
    <w:rPr>
      <w:rFonts w:ascii="Garamond" w:hAnsi="Garamond"/>
      <w:noProof/>
      <w:sz w:val="24"/>
      <w:szCs w:val="24"/>
    </w:rPr>
  </w:style>
  <w:style w:type="paragraph" w:customStyle="1" w:styleId="Jurnal24bGambarSumber">
    <w:name w:val="Jurnal_2.4b Gambar Sumber"/>
    <w:basedOn w:val="Normal"/>
    <w:qFormat/>
    <w:rsid w:val="00907296"/>
    <w:pPr>
      <w:spacing w:line="240" w:lineRule="auto"/>
      <w:ind w:left="720"/>
    </w:pPr>
    <w:rPr>
      <w:rFonts w:ascii="Garamond" w:hAnsi="Garamond"/>
      <w:sz w:val="20"/>
      <w:szCs w:val="24"/>
    </w:rPr>
  </w:style>
  <w:style w:type="paragraph" w:styleId="HTMLPreformatted">
    <w:name w:val="HTML Preformatted"/>
    <w:basedOn w:val="Normal"/>
    <w:link w:val="HTMLPreformattedChar"/>
    <w:uiPriority w:val="99"/>
    <w:semiHidden/>
    <w:unhideWhenUsed/>
    <w:rsid w:val="00F96C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F96C5C"/>
    <w:rPr>
      <w:rFonts w:ascii="Courier New" w:eastAsia="Times New Roman" w:hAnsi="Courier New" w:cs="Courier New"/>
    </w:rPr>
  </w:style>
  <w:style w:type="character" w:customStyle="1" w:styleId="UnresolvedMention">
    <w:name w:val="Unresolved Mention"/>
    <w:uiPriority w:val="99"/>
    <w:semiHidden/>
    <w:unhideWhenUsed/>
    <w:rsid w:val="006B7780"/>
    <w:rPr>
      <w:color w:val="605E5C"/>
      <w:shd w:val="clear" w:color="auto" w:fill="E1DFDD"/>
    </w:rPr>
  </w:style>
  <w:style w:type="character" w:styleId="Emphasis">
    <w:name w:val="Emphasis"/>
    <w:uiPriority w:val="20"/>
    <w:qFormat/>
    <w:rsid w:val="00F74D17"/>
    <w:rPr>
      <w:i/>
      <w:iCs/>
    </w:rPr>
  </w:style>
  <w:style w:type="character" w:customStyle="1" w:styleId="Heading1Char">
    <w:name w:val="Heading 1 Char"/>
    <w:link w:val="Heading1"/>
    <w:uiPriority w:val="9"/>
    <w:rsid w:val="00401108"/>
    <w:rPr>
      <w:rFonts w:ascii="Times New Roman" w:eastAsia="Times New Roman" w:hAnsi="Times New Roman"/>
      <w:b/>
      <w:sz w:val="24"/>
      <w:szCs w:val="32"/>
    </w:rPr>
  </w:style>
  <w:style w:type="character" w:customStyle="1" w:styleId="Heading2Char">
    <w:name w:val="Heading 2 Char"/>
    <w:link w:val="Heading2"/>
    <w:rsid w:val="00401108"/>
    <w:rPr>
      <w:rFonts w:ascii="Times New Roman" w:hAnsi="Times New Roman" w:cs="Calibri"/>
      <w:b/>
      <w:sz w:val="24"/>
      <w:szCs w:val="36"/>
    </w:rPr>
  </w:style>
  <w:style w:type="character" w:customStyle="1" w:styleId="Heading3Char">
    <w:name w:val="Heading 3 Char"/>
    <w:link w:val="Heading3"/>
    <w:rsid w:val="00401108"/>
    <w:rPr>
      <w:rFonts w:ascii="Times New Roman" w:hAnsi="Times New Roman" w:cs="Calibri"/>
      <w:b/>
      <w:sz w:val="24"/>
      <w:szCs w:val="28"/>
    </w:rPr>
  </w:style>
  <w:style w:type="character" w:customStyle="1" w:styleId="ff4">
    <w:name w:val="ff4"/>
    <w:basedOn w:val="DefaultParagraphFont"/>
    <w:rsid w:val="00F40D1F"/>
  </w:style>
  <w:style w:type="paragraph" w:styleId="Caption">
    <w:name w:val="caption"/>
    <w:basedOn w:val="Normal"/>
    <w:next w:val="Normal"/>
    <w:uiPriority w:val="35"/>
    <w:unhideWhenUsed/>
    <w:qFormat/>
    <w:rsid w:val="006E3C11"/>
    <w:pPr>
      <w:spacing w:before="0" w:after="200" w:line="240" w:lineRule="auto"/>
    </w:pPr>
    <w:rPr>
      <w:rFonts w:asciiTheme="minorHAnsi" w:eastAsiaTheme="minorEastAsia" w:hAnsiTheme="minorHAnsi" w:cstheme="minorBidi"/>
      <w:b/>
      <w:bCs/>
      <w:color w:val="4472C4" w:themeColor="accent1"/>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229826">
      <w:bodyDiv w:val="1"/>
      <w:marLeft w:val="0"/>
      <w:marRight w:val="0"/>
      <w:marTop w:val="0"/>
      <w:marBottom w:val="0"/>
      <w:divBdr>
        <w:top w:val="none" w:sz="0" w:space="0" w:color="auto"/>
        <w:left w:val="none" w:sz="0" w:space="0" w:color="auto"/>
        <w:bottom w:val="none" w:sz="0" w:space="0" w:color="auto"/>
        <w:right w:val="none" w:sz="0" w:space="0" w:color="auto"/>
      </w:divBdr>
    </w:div>
    <w:div w:id="527061232">
      <w:bodyDiv w:val="1"/>
      <w:marLeft w:val="0"/>
      <w:marRight w:val="0"/>
      <w:marTop w:val="0"/>
      <w:marBottom w:val="0"/>
      <w:divBdr>
        <w:top w:val="none" w:sz="0" w:space="0" w:color="auto"/>
        <w:left w:val="none" w:sz="0" w:space="0" w:color="auto"/>
        <w:bottom w:val="none" w:sz="0" w:space="0" w:color="auto"/>
        <w:right w:val="none" w:sz="0" w:space="0" w:color="auto"/>
      </w:divBdr>
      <w:divsChild>
        <w:div w:id="1561668879">
          <w:marLeft w:val="0"/>
          <w:marRight w:val="0"/>
          <w:marTop w:val="0"/>
          <w:marBottom w:val="0"/>
          <w:divBdr>
            <w:top w:val="none" w:sz="0" w:space="0" w:color="auto"/>
            <w:left w:val="none" w:sz="0" w:space="0" w:color="auto"/>
            <w:bottom w:val="none" w:sz="0" w:space="0" w:color="auto"/>
            <w:right w:val="none" w:sz="0" w:space="0" w:color="auto"/>
          </w:divBdr>
          <w:divsChild>
            <w:div w:id="275912087">
              <w:marLeft w:val="0"/>
              <w:marRight w:val="0"/>
              <w:marTop w:val="0"/>
              <w:marBottom w:val="0"/>
              <w:divBdr>
                <w:top w:val="none" w:sz="0" w:space="0" w:color="auto"/>
                <w:left w:val="none" w:sz="0" w:space="0" w:color="auto"/>
                <w:bottom w:val="none" w:sz="0" w:space="0" w:color="auto"/>
                <w:right w:val="none" w:sz="0" w:space="0" w:color="auto"/>
              </w:divBdr>
              <w:divsChild>
                <w:div w:id="17341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80467">
      <w:bodyDiv w:val="1"/>
      <w:marLeft w:val="0"/>
      <w:marRight w:val="0"/>
      <w:marTop w:val="0"/>
      <w:marBottom w:val="0"/>
      <w:divBdr>
        <w:top w:val="none" w:sz="0" w:space="0" w:color="auto"/>
        <w:left w:val="none" w:sz="0" w:space="0" w:color="auto"/>
        <w:bottom w:val="none" w:sz="0" w:space="0" w:color="auto"/>
        <w:right w:val="none" w:sz="0" w:space="0" w:color="auto"/>
      </w:divBdr>
      <w:divsChild>
        <w:div w:id="740300160">
          <w:marLeft w:val="0"/>
          <w:marRight w:val="0"/>
          <w:marTop w:val="0"/>
          <w:marBottom w:val="0"/>
          <w:divBdr>
            <w:top w:val="none" w:sz="0" w:space="0" w:color="auto"/>
            <w:left w:val="none" w:sz="0" w:space="0" w:color="auto"/>
            <w:bottom w:val="none" w:sz="0" w:space="0" w:color="auto"/>
            <w:right w:val="none" w:sz="0" w:space="0" w:color="auto"/>
          </w:divBdr>
          <w:divsChild>
            <w:div w:id="1973319883">
              <w:marLeft w:val="0"/>
              <w:marRight w:val="0"/>
              <w:marTop w:val="0"/>
              <w:marBottom w:val="0"/>
              <w:divBdr>
                <w:top w:val="none" w:sz="0" w:space="0" w:color="auto"/>
                <w:left w:val="none" w:sz="0" w:space="0" w:color="auto"/>
                <w:bottom w:val="none" w:sz="0" w:space="0" w:color="auto"/>
                <w:right w:val="none" w:sz="0" w:space="0" w:color="auto"/>
              </w:divBdr>
              <w:divsChild>
                <w:div w:id="362026539">
                  <w:marLeft w:val="0"/>
                  <w:marRight w:val="0"/>
                  <w:marTop w:val="0"/>
                  <w:marBottom w:val="0"/>
                  <w:divBdr>
                    <w:top w:val="none" w:sz="0" w:space="0" w:color="auto"/>
                    <w:left w:val="none" w:sz="0" w:space="0" w:color="auto"/>
                    <w:bottom w:val="none" w:sz="0" w:space="0" w:color="auto"/>
                    <w:right w:val="none" w:sz="0" w:space="0" w:color="auto"/>
                  </w:divBdr>
                  <w:divsChild>
                    <w:div w:id="1979334147">
                      <w:marLeft w:val="0"/>
                      <w:marRight w:val="0"/>
                      <w:marTop w:val="0"/>
                      <w:marBottom w:val="0"/>
                      <w:divBdr>
                        <w:top w:val="none" w:sz="0" w:space="0" w:color="auto"/>
                        <w:left w:val="none" w:sz="0" w:space="0" w:color="auto"/>
                        <w:bottom w:val="none" w:sz="0" w:space="0" w:color="auto"/>
                        <w:right w:val="none" w:sz="0" w:space="0" w:color="auto"/>
                      </w:divBdr>
                      <w:divsChild>
                        <w:div w:id="779304484">
                          <w:marLeft w:val="0"/>
                          <w:marRight w:val="0"/>
                          <w:marTop w:val="0"/>
                          <w:marBottom w:val="0"/>
                          <w:divBdr>
                            <w:top w:val="none" w:sz="0" w:space="0" w:color="auto"/>
                            <w:left w:val="none" w:sz="0" w:space="0" w:color="auto"/>
                            <w:bottom w:val="none" w:sz="0" w:space="0" w:color="auto"/>
                            <w:right w:val="none" w:sz="0" w:space="0" w:color="auto"/>
                          </w:divBdr>
                        </w:div>
                        <w:div w:id="125693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862602">
          <w:marLeft w:val="0"/>
          <w:marRight w:val="0"/>
          <w:marTop w:val="0"/>
          <w:marBottom w:val="0"/>
          <w:divBdr>
            <w:top w:val="none" w:sz="0" w:space="0" w:color="auto"/>
            <w:left w:val="none" w:sz="0" w:space="0" w:color="auto"/>
            <w:bottom w:val="none" w:sz="0" w:space="0" w:color="auto"/>
            <w:right w:val="none" w:sz="0" w:space="0" w:color="auto"/>
          </w:divBdr>
          <w:divsChild>
            <w:div w:id="1646932514">
              <w:marLeft w:val="0"/>
              <w:marRight w:val="0"/>
              <w:marTop w:val="0"/>
              <w:marBottom w:val="0"/>
              <w:divBdr>
                <w:top w:val="none" w:sz="0" w:space="0" w:color="auto"/>
                <w:left w:val="none" w:sz="0" w:space="0" w:color="auto"/>
                <w:bottom w:val="none" w:sz="0" w:space="0" w:color="auto"/>
                <w:right w:val="none" w:sz="0" w:space="0" w:color="auto"/>
              </w:divBdr>
              <w:divsChild>
                <w:div w:id="838427898">
                  <w:marLeft w:val="0"/>
                  <w:marRight w:val="0"/>
                  <w:marTop w:val="0"/>
                  <w:marBottom w:val="0"/>
                  <w:divBdr>
                    <w:top w:val="none" w:sz="0" w:space="0" w:color="auto"/>
                    <w:left w:val="none" w:sz="0" w:space="0" w:color="auto"/>
                    <w:bottom w:val="none" w:sz="0" w:space="0" w:color="auto"/>
                    <w:right w:val="none" w:sz="0" w:space="0" w:color="auto"/>
                  </w:divBdr>
                  <w:divsChild>
                    <w:div w:id="170685539">
                      <w:marLeft w:val="0"/>
                      <w:marRight w:val="0"/>
                      <w:marTop w:val="0"/>
                      <w:marBottom w:val="0"/>
                      <w:divBdr>
                        <w:top w:val="none" w:sz="0" w:space="0" w:color="auto"/>
                        <w:left w:val="none" w:sz="0" w:space="0" w:color="auto"/>
                        <w:bottom w:val="none" w:sz="0" w:space="0" w:color="auto"/>
                        <w:right w:val="none" w:sz="0" w:space="0" w:color="auto"/>
                      </w:divBdr>
                      <w:divsChild>
                        <w:div w:id="162016066">
                          <w:marLeft w:val="0"/>
                          <w:marRight w:val="0"/>
                          <w:marTop w:val="0"/>
                          <w:marBottom w:val="0"/>
                          <w:divBdr>
                            <w:top w:val="none" w:sz="0" w:space="0" w:color="auto"/>
                            <w:left w:val="none" w:sz="0" w:space="0" w:color="auto"/>
                            <w:bottom w:val="none" w:sz="0" w:space="0" w:color="auto"/>
                            <w:right w:val="none" w:sz="0" w:space="0" w:color="auto"/>
                          </w:divBdr>
                        </w:div>
                        <w:div w:id="1614167781">
                          <w:marLeft w:val="0"/>
                          <w:marRight w:val="0"/>
                          <w:marTop w:val="0"/>
                          <w:marBottom w:val="0"/>
                          <w:divBdr>
                            <w:top w:val="none" w:sz="0" w:space="0" w:color="auto"/>
                            <w:left w:val="none" w:sz="0" w:space="0" w:color="auto"/>
                            <w:bottom w:val="none" w:sz="0" w:space="0" w:color="auto"/>
                            <w:right w:val="none" w:sz="0" w:space="0" w:color="auto"/>
                          </w:divBdr>
                        </w:div>
                        <w:div w:id="1889342452">
                          <w:marLeft w:val="0"/>
                          <w:marRight w:val="0"/>
                          <w:marTop w:val="0"/>
                          <w:marBottom w:val="0"/>
                          <w:divBdr>
                            <w:top w:val="none" w:sz="0" w:space="0" w:color="auto"/>
                            <w:left w:val="none" w:sz="0" w:space="0" w:color="auto"/>
                            <w:bottom w:val="none" w:sz="0" w:space="0" w:color="auto"/>
                            <w:right w:val="none" w:sz="0" w:space="0" w:color="auto"/>
                          </w:divBdr>
                        </w:div>
                      </w:divsChild>
                    </w:div>
                    <w:div w:id="717779876">
                      <w:marLeft w:val="0"/>
                      <w:marRight w:val="0"/>
                      <w:marTop w:val="0"/>
                      <w:marBottom w:val="0"/>
                      <w:divBdr>
                        <w:top w:val="none" w:sz="0" w:space="0" w:color="auto"/>
                        <w:left w:val="none" w:sz="0" w:space="0" w:color="auto"/>
                        <w:bottom w:val="none" w:sz="0" w:space="0" w:color="auto"/>
                        <w:right w:val="none" w:sz="0" w:space="0" w:color="auto"/>
                      </w:divBdr>
                      <w:divsChild>
                        <w:div w:id="472602731">
                          <w:marLeft w:val="0"/>
                          <w:marRight w:val="0"/>
                          <w:marTop w:val="0"/>
                          <w:marBottom w:val="0"/>
                          <w:divBdr>
                            <w:top w:val="none" w:sz="0" w:space="0" w:color="auto"/>
                            <w:left w:val="none" w:sz="0" w:space="0" w:color="auto"/>
                            <w:bottom w:val="none" w:sz="0" w:space="0" w:color="auto"/>
                            <w:right w:val="none" w:sz="0" w:space="0" w:color="auto"/>
                          </w:divBdr>
                        </w:div>
                      </w:divsChild>
                    </w:div>
                    <w:div w:id="886526543">
                      <w:marLeft w:val="0"/>
                      <w:marRight w:val="0"/>
                      <w:marTop w:val="0"/>
                      <w:marBottom w:val="0"/>
                      <w:divBdr>
                        <w:top w:val="none" w:sz="0" w:space="0" w:color="auto"/>
                        <w:left w:val="none" w:sz="0" w:space="0" w:color="auto"/>
                        <w:bottom w:val="none" w:sz="0" w:space="0" w:color="auto"/>
                        <w:right w:val="none" w:sz="0" w:space="0" w:color="auto"/>
                      </w:divBdr>
                      <w:divsChild>
                        <w:div w:id="122121155">
                          <w:marLeft w:val="0"/>
                          <w:marRight w:val="0"/>
                          <w:marTop w:val="0"/>
                          <w:marBottom w:val="0"/>
                          <w:divBdr>
                            <w:top w:val="none" w:sz="0" w:space="0" w:color="auto"/>
                            <w:left w:val="none" w:sz="0" w:space="0" w:color="auto"/>
                            <w:bottom w:val="none" w:sz="0" w:space="0" w:color="auto"/>
                            <w:right w:val="none" w:sz="0" w:space="0" w:color="auto"/>
                          </w:divBdr>
                        </w:div>
                        <w:div w:id="1242057322">
                          <w:marLeft w:val="0"/>
                          <w:marRight w:val="0"/>
                          <w:marTop w:val="0"/>
                          <w:marBottom w:val="0"/>
                          <w:divBdr>
                            <w:top w:val="none" w:sz="0" w:space="0" w:color="auto"/>
                            <w:left w:val="none" w:sz="0" w:space="0" w:color="auto"/>
                            <w:bottom w:val="none" w:sz="0" w:space="0" w:color="auto"/>
                            <w:right w:val="none" w:sz="0" w:space="0" w:color="auto"/>
                          </w:divBdr>
                        </w:div>
                        <w:div w:id="1579707163">
                          <w:marLeft w:val="0"/>
                          <w:marRight w:val="0"/>
                          <w:marTop w:val="0"/>
                          <w:marBottom w:val="0"/>
                          <w:divBdr>
                            <w:top w:val="none" w:sz="0" w:space="0" w:color="auto"/>
                            <w:left w:val="none" w:sz="0" w:space="0" w:color="auto"/>
                            <w:bottom w:val="none" w:sz="0" w:space="0" w:color="auto"/>
                            <w:right w:val="none" w:sz="0" w:space="0" w:color="auto"/>
                          </w:divBdr>
                        </w:div>
                        <w:div w:id="21053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997180">
      <w:bodyDiv w:val="1"/>
      <w:marLeft w:val="0"/>
      <w:marRight w:val="0"/>
      <w:marTop w:val="0"/>
      <w:marBottom w:val="0"/>
      <w:divBdr>
        <w:top w:val="none" w:sz="0" w:space="0" w:color="auto"/>
        <w:left w:val="none" w:sz="0" w:space="0" w:color="auto"/>
        <w:bottom w:val="none" w:sz="0" w:space="0" w:color="auto"/>
        <w:right w:val="none" w:sz="0" w:space="0" w:color="auto"/>
      </w:divBdr>
    </w:div>
    <w:div w:id="676806522">
      <w:bodyDiv w:val="1"/>
      <w:marLeft w:val="0"/>
      <w:marRight w:val="0"/>
      <w:marTop w:val="0"/>
      <w:marBottom w:val="0"/>
      <w:divBdr>
        <w:top w:val="none" w:sz="0" w:space="0" w:color="auto"/>
        <w:left w:val="none" w:sz="0" w:space="0" w:color="auto"/>
        <w:bottom w:val="none" w:sz="0" w:space="0" w:color="auto"/>
        <w:right w:val="none" w:sz="0" w:space="0" w:color="auto"/>
      </w:divBdr>
    </w:div>
    <w:div w:id="943267309">
      <w:bodyDiv w:val="1"/>
      <w:marLeft w:val="0"/>
      <w:marRight w:val="0"/>
      <w:marTop w:val="0"/>
      <w:marBottom w:val="0"/>
      <w:divBdr>
        <w:top w:val="none" w:sz="0" w:space="0" w:color="auto"/>
        <w:left w:val="none" w:sz="0" w:space="0" w:color="auto"/>
        <w:bottom w:val="none" w:sz="0" w:space="0" w:color="auto"/>
        <w:right w:val="none" w:sz="0" w:space="0" w:color="auto"/>
      </w:divBdr>
      <w:divsChild>
        <w:div w:id="1271624707">
          <w:marLeft w:val="0"/>
          <w:marRight w:val="0"/>
          <w:marTop w:val="0"/>
          <w:marBottom w:val="0"/>
          <w:divBdr>
            <w:top w:val="none" w:sz="0" w:space="0" w:color="auto"/>
            <w:left w:val="none" w:sz="0" w:space="0" w:color="auto"/>
            <w:bottom w:val="none" w:sz="0" w:space="0" w:color="auto"/>
            <w:right w:val="none" w:sz="0" w:space="0" w:color="auto"/>
          </w:divBdr>
          <w:divsChild>
            <w:div w:id="1633555860">
              <w:marLeft w:val="0"/>
              <w:marRight w:val="0"/>
              <w:marTop w:val="0"/>
              <w:marBottom w:val="0"/>
              <w:divBdr>
                <w:top w:val="none" w:sz="0" w:space="0" w:color="auto"/>
                <w:left w:val="none" w:sz="0" w:space="0" w:color="auto"/>
                <w:bottom w:val="none" w:sz="0" w:space="0" w:color="auto"/>
                <w:right w:val="none" w:sz="0" w:space="0" w:color="auto"/>
              </w:divBdr>
              <w:divsChild>
                <w:div w:id="121596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512496">
      <w:bodyDiv w:val="1"/>
      <w:marLeft w:val="0"/>
      <w:marRight w:val="0"/>
      <w:marTop w:val="0"/>
      <w:marBottom w:val="0"/>
      <w:divBdr>
        <w:top w:val="none" w:sz="0" w:space="0" w:color="auto"/>
        <w:left w:val="none" w:sz="0" w:space="0" w:color="auto"/>
        <w:bottom w:val="none" w:sz="0" w:space="0" w:color="auto"/>
        <w:right w:val="none" w:sz="0" w:space="0" w:color="auto"/>
      </w:divBdr>
    </w:div>
    <w:div w:id="1154033805">
      <w:bodyDiv w:val="1"/>
      <w:marLeft w:val="0"/>
      <w:marRight w:val="0"/>
      <w:marTop w:val="0"/>
      <w:marBottom w:val="0"/>
      <w:divBdr>
        <w:top w:val="none" w:sz="0" w:space="0" w:color="auto"/>
        <w:left w:val="none" w:sz="0" w:space="0" w:color="auto"/>
        <w:bottom w:val="none" w:sz="0" w:space="0" w:color="auto"/>
        <w:right w:val="none" w:sz="0" w:space="0" w:color="auto"/>
      </w:divBdr>
    </w:div>
    <w:div w:id="1264151007">
      <w:bodyDiv w:val="1"/>
      <w:marLeft w:val="0"/>
      <w:marRight w:val="0"/>
      <w:marTop w:val="0"/>
      <w:marBottom w:val="0"/>
      <w:divBdr>
        <w:top w:val="none" w:sz="0" w:space="0" w:color="auto"/>
        <w:left w:val="none" w:sz="0" w:space="0" w:color="auto"/>
        <w:bottom w:val="none" w:sz="0" w:space="0" w:color="auto"/>
        <w:right w:val="none" w:sz="0" w:space="0" w:color="auto"/>
      </w:divBdr>
      <w:divsChild>
        <w:div w:id="770975662">
          <w:marLeft w:val="0"/>
          <w:marRight w:val="0"/>
          <w:marTop w:val="0"/>
          <w:marBottom w:val="0"/>
          <w:divBdr>
            <w:top w:val="none" w:sz="0" w:space="0" w:color="auto"/>
            <w:left w:val="none" w:sz="0" w:space="0" w:color="auto"/>
            <w:bottom w:val="none" w:sz="0" w:space="0" w:color="auto"/>
            <w:right w:val="none" w:sz="0" w:space="0" w:color="auto"/>
          </w:divBdr>
          <w:divsChild>
            <w:div w:id="193424359">
              <w:marLeft w:val="0"/>
              <w:marRight w:val="0"/>
              <w:marTop w:val="0"/>
              <w:marBottom w:val="0"/>
              <w:divBdr>
                <w:top w:val="none" w:sz="0" w:space="0" w:color="auto"/>
                <w:left w:val="none" w:sz="0" w:space="0" w:color="auto"/>
                <w:bottom w:val="none" w:sz="0" w:space="0" w:color="auto"/>
                <w:right w:val="none" w:sz="0" w:space="0" w:color="auto"/>
              </w:divBdr>
              <w:divsChild>
                <w:div w:id="259338330">
                  <w:marLeft w:val="0"/>
                  <w:marRight w:val="0"/>
                  <w:marTop w:val="0"/>
                  <w:marBottom w:val="0"/>
                  <w:divBdr>
                    <w:top w:val="none" w:sz="0" w:space="0" w:color="auto"/>
                    <w:left w:val="none" w:sz="0" w:space="0" w:color="auto"/>
                    <w:bottom w:val="none" w:sz="0" w:space="0" w:color="auto"/>
                    <w:right w:val="none" w:sz="0" w:space="0" w:color="auto"/>
                  </w:divBdr>
                  <w:divsChild>
                    <w:div w:id="79764139">
                      <w:marLeft w:val="0"/>
                      <w:marRight w:val="0"/>
                      <w:marTop w:val="0"/>
                      <w:marBottom w:val="0"/>
                      <w:divBdr>
                        <w:top w:val="none" w:sz="0" w:space="0" w:color="auto"/>
                        <w:left w:val="none" w:sz="0" w:space="0" w:color="auto"/>
                        <w:bottom w:val="none" w:sz="0" w:space="0" w:color="auto"/>
                        <w:right w:val="none" w:sz="0" w:space="0" w:color="auto"/>
                      </w:divBdr>
                      <w:divsChild>
                        <w:div w:id="30300643">
                          <w:marLeft w:val="0"/>
                          <w:marRight w:val="0"/>
                          <w:marTop w:val="0"/>
                          <w:marBottom w:val="0"/>
                          <w:divBdr>
                            <w:top w:val="none" w:sz="0" w:space="0" w:color="auto"/>
                            <w:left w:val="none" w:sz="0" w:space="0" w:color="auto"/>
                            <w:bottom w:val="none" w:sz="0" w:space="0" w:color="auto"/>
                            <w:right w:val="none" w:sz="0" w:space="0" w:color="auto"/>
                          </w:divBdr>
                        </w:div>
                        <w:div w:id="1646349618">
                          <w:marLeft w:val="0"/>
                          <w:marRight w:val="0"/>
                          <w:marTop w:val="0"/>
                          <w:marBottom w:val="0"/>
                          <w:divBdr>
                            <w:top w:val="none" w:sz="0" w:space="0" w:color="auto"/>
                            <w:left w:val="none" w:sz="0" w:space="0" w:color="auto"/>
                            <w:bottom w:val="none" w:sz="0" w:space="0" w:color="auto"/>
                            <w:right w:val="none" w:sz="0" w:space="0" w:color="auto"/>
                          </w:divBdr>
                        </w:div>
                        <w:div w:id="1933707364">
                          <w:marLeft w:val="0"/>
                          <w:marRight w:val="0"/>
                          <w:marTop w:val="0"/>
                          <w:marBottom w:val="0"/>
                          <w:divBdr>
                            <w:top w:val="none" w:sz="0" w:space="0" w:color="auto"/>
                            <w:left w:val="none" w:sz="0" w:space="0" w:color="auto"/>
                            <w:bottom w:val="none" w:sz="0" w:space="0" w:color="auto"/>
                            <w:right w:val="none" w:sz="0" w:space="0" w:color="auto"/>
                          </w:divBdr>
                        </w:div>
                        <w:div w:id="2119521609">
                          <w:marLeft w:val="0"/>
                          <w:marRight w:val="0"/>
                          <w:marTop w:val="0"/>
                          <w:marBottom w:val="0"/>
                          <w:divBdr>
                            <w:top w:val="none" w:sz="0" w:space="0" w:color="auto"/>
                            <w:left w:val="none" w:sz="0" w:space="0" w:color="auto"/>
                            <w:bottom w:val="none" w:sz="0" w:space="0" w:color="auto"/>
                            <w:right w:val="none" w:sz="0" w:space="0" w:color="auto"/>
                          </w:divBdr>
                        </w:div>
                      </w:divsChild>
                    </w:div>
                    <w:div w:id="913272259">
                      <w:marLeft w:val="0"/>
                      <w:marRight w:val="0"/>
                      <w:marTop w:val="0"/>
                      <w:marBottom w:val="0"/>
                      <w:divBdr>
                        <w:top w:val="none" w:sz="0" w:space="0" w:color="auto"/>
                        <w:left w:val="none" w:sz="0" w:space="0" w:color="auto"/>
                        <w:bottom w:val="none" w:sz="0" w:space="0" w:color="auto"/>
                        <w:right w:val="none" w:sz="0" w:space="0" w:color="auto"/>
                      </w:divBdr>
                      <w:divsChild>
                        <w:div w:id="1733430408">
                          <w:marLeft w:val="0"/>
                          <w:marRight w:val="0"/>
                          <w:marTop w:val="0"/>
                          <w:marBottom w:val="0"/>
                          <w:divBdr>
                            <w:top w:val="none" w:sz="0" w:space="0" w:color="auto"/>
                            <w:left w:val="none" w:sz="0" w:space="0" w:color="auto"/>
                            <w:bottom w:val="none" w:sz="0" w:space="0" w:color="auto"/>
                            <w:right w:val="none" w:sz="0" w:space="0" w:color="auto"/>
                          </w:divBdr>
                        </w:div>
                      </w:divsChild>
                    </w:div>
                    <w:div w:id="2051152397">
                      <w:marLeft w:val="0"/>
                      <w:marRight w:val="0"/>
                      <w:marTop w:val="0"/>
                      <w:marBottom w:val="0"/>
                      <w:divBdr>
                        <w:top w:val="none" w:sz="0" w:space="0" w:color="auto"/>
                        <w:left w:val="none" w:sz="0" w:space="0" w:color="auto"/>
                        <w:bottom w:val="none" w:sz="0" w:space="0" w:color="auto"/>
                        <w:right w:val="none" w:sz="0" w:space="0" w:color="auto"/>
                      </w:divBdr>
                      <w:divsChild>
                        <w:div w:id="42604815">
                          <w:marLeft w:val="0"/>
                          <w:marRight w:val="0"/>
                          <w:marTop w:val="0"/>
                          <w:marBottom w:val="0"/>
                          <w:divBdr>
                            <w:top w:val="none" w:sz="0" w:space="0" w:color="auto"/>
                            <w:left w:val="none" w:sz="0" w:space="0" w:color="auto"/>
                            <w:bottom w:val="none" w:sz="0" w:space="0" w:color="auto"/>
                            <w:right w:val="none" w:sz="0" w:space="0" w:color="auto"/>
                          </w:divBdr>
                        </w:div>
                        <w:div w:id="1015689393">
                          <w:marLeft w:val="0"/>
                          <w:marRight w:val="0"/>
                          <w:marTop w:val="0"/>
                          <w:marBottom w:val="0"/>
                          <w:divBdr>
                            <w:top w:val="none" w:sz="0" w:space="0" w:color="auto"/>
                            <w:left w:val="none" w:sz="0" w:space="0" w:color="auto"/>
                            <w:bottom w:val="none" w:sz="0" w:space="0" w:color="auto"/>
                            <w:right w:val="none" w:sz="0" w:space="0" w:color="auto"/>
                          </w:divBdr>
                        </w:div>
                        <w:div w:id="18563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026482">
          <w:marLeft w:val="0"/>
          <w:marRight w:val="0"/>
          <w:marTop w:val="0"/>
          <w:marBottom w:val="0"/>
          <w:divBdr>
            <w:top w:val="none" w:sz="0" w:space="0" w:color="auto"/>
            <w:left w:val="none" w:sz="0" w:space="0" w:color="auto"/>
            <w:bottom w:val="none" w:sz="0" w:space="0" w:color="auto"/>
            <w:right w:val="none" w:sz="0" w:space="0" w:color="auto"/>
          </w:divBdr>
          <w:divsChild>
            <w:div w:id="1084716986">
              <w:marLeft w:val="0"/>
              <w:marRight w:val="0"/>
              <w:marTop w:val="0"/>
              <w:marBottom w:val="0"/>
              <w:divBdr>
                <w:top w:val="none" w:sz="0" w:space="0" w:color="auto"/>
                <w:left w:val="none" w:sz="0" w:space="0" w:color="auto"/>
                <w:bottom w:val="none" w:sz="0" w:space="0" w:color="auto"/>
                <w:right w:val="none" w:sz="0" w:space="0" w:color="auto"/>
              </w:divBdr>
              <w:divsChild>
                <w:div w:id="763115105">
                  <w:marLeft w:val="0"/>
                  <w:marRight w:val="0"/>
                  <w:marTop w:val="0"/>
                  <w:marBottom w:val="0"/>
                  <w:divBdr>
                    <w:top w:val="none" w:sz="0" w:space="0" w:color="auto"/>
                    <w:left w:val="none" w:sz="0" w:space="0" w:color="auto"/>
                    <w:bottom w:val="none" w:sz="0" w:space="0" w:color="auto"/>
                    <w:right w:val="none" w:sz="0" w:space="0" w:color="auto"/>
                  </w:divBdr>
                  <w:divsChild>
                    <w:div w:id="505366260">
                      <w:marLeft w:val="0"/>
                      <w:marRight w:val="0"/>
                      <w:marTop w:val="0"/>
                      <w:marBottom w:val="0"/>
                      <w:divBdr>
                        <w:top w:val="none" w:sz="0" w:space="0" w:color="auto"/>
                        <w:left w:val="none" w:sz="0" w:space="0" w:color="auto"/>
                        <w:bottom w:val="none" w:sz="0" w:space="0" w:color="auto"/>
                        <w:right w:val="none" w:sz="0" w:space="0" w:color="auto"/>
                      </w:divBdr>
                      <w:divsChild>
                        <w:div w:id="66659314">
                          <w:marLeft w:val="0"/>
                          <w:marRight w:val="0"/>
                          <w:marTop w:val="0"/>
                          <w:marBottom w:val="0"/>
                          <w:divBdr>
                            <w:top w:val="none" w:sz="0" w:space="0" w:color="auto"/>
                            <w:left w:val="none" w:sz="0" w:space="0" w:color="auto"/>
                            <w:bottom w:val="none" w:sz="0" w:space="0" w:color="auto"/>
                            <w:right w:val="none" w:sz="0" w:space="0" w:color="auto"/>
                          </w:divBdr>
                        </w:div>
                        <w:div w:id="5227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6482917">
      <w:bodyDiv w:val="1"/>
      <w:marLeft w:val="0"/>
      <w:marRight w:val="0"/>
      <w:marTop w:val="0"/>
      <w:marBottom w:val="0"/>
      <w:divBdr>
        <w:top w:val="none" w:sz="0" w:space="0" w:color="auto"/>
        <w:left w:val="none" w:sz="0" w:space="0" w:color="auto"/>
        <w:bottom w:val="none" w:sz="0" w:space="0" w:color="auto"/>
        <w:right w:val="none" w:sz="0" w:space="0" w:color="auto"/>
      </w:divBdr>
    </w:div>
    <w:div w:id="1602755754">
      <w:bodyDiv w:val="1"/>
      <w:marLeft w:val="0"/>
      <w:marRight w:val="0"/>
      <w:marTop w:val="0"/>
      <w:marBottom w:val="0"/>
      <w:divBdr>
        <w:top w:val="none" w:sz="0" w:space="0" w:color="auto"/>
        <w:left w:val="none" w:sz="0" w:space="0" w:color="auto"/>
        <w:bottom w:val="none" w:sz="0" w:space="0" w:color="auto"/>
        <w:right w:val="none" w:sz="0" w:space="0" w:color="auto"/>
      </w:divBdr>
    </w:div>
    <w:div w:id="1608777774">
      <w:bodyDiv w:val="1"/>
      <w:marLeft w:val="0"/>
      <w:marRight w:val="0"/>
      <w:marTop w:val="0"/>
      <w:marBottom w:val="0"/>
      <w:divBdr>
        <w:top w:val="none" w:sz="0" w:space="0" w:color="auto"/>
        <w:left w:val="none" w:sz="0" w:space="0" w:color="auto"/>
        <w:bottom w:val="none" w:sz="0" w:space="0" w:color="auto"/>
        <w:right w:val="none" w:sz="0" w:space="0" w:color="auto"/>
      </w:divBdr>
    </w:div>
    <w:div w:id="1919631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Jurnalistik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Eri01</b:Tag>
    <b:SourceType>Book</b:SourceType>
    <b:Guid>{F3FCC7FE-720C-4691-B8F0-06213021ED1A}</b:Guid>
    <b:Author>
      <b:Author>
        <b:NameList>
          <b:Person>
            <b:Last>Eriyanto</b:Last>
          </b:Person>
        </b:NameList>
      </b:Author>
    </b:Author>
    <b:Title>Analisis Wacana: Pengantar Analisis Teks Media</b:Title>
    <b:Year>2001</b:Year>
    <b:City>Yogyakarta</b:City>
    <b:Publisher>LKis</b:Publisher>
    <b:RefOrder>22</b:RefOrder>
  </b:Source>
  <b:Source>
    <b:Tag>Sob01</b:Tag>
    <b:SourceType>Book</b:SourceType>
    <b:Guid>{85D12445-2717-41F4-A1B3-723138183B2F}</b:Guid>
    <b:LCID>id-ID</b:LCID>
    <b:Title>Analisis Teks Media: Suatu Pengantar untuk Analisis Wacana, Analisis Semiotik, dan Analisis Framing</b:Title>
    <b:Year>2001</b:Year>
    <b:City>Bandung</b:City>
    <b:Publisher>PT Remaja Rosdakarya</b:Publisher>
    <b:Author>
      <b:Author>
        <b:NameList>
          <b:Person>
            <b:Last>Sobur</b:Last>
            <b:First>Alex</b:First>
          </b:Person>
        </b:NameList>
      </b:Author>
    </b:Author>
    <b:RefOrder>26</b:RefOrder>
  </b:Source>
  <b:Source>
    <b:Tag>Sud93</b:Tag>
    <b:SourceType>Book</b:SourceType>
    <b:Guid>{75B3AEAE-095A-430C-B39B-3544599B6D57}</b:Guid>
    <b:LCID>id-ID</b:LCID>
    <b:Title>bunga Rampai Stilistika</b:Title>
    <b:Year>1993</b:Year>
    <b:City>Jakarta</b:City>
    <b:Publisher>Grafiti</b:Publisher>
    <b:Author>
      <b:Author>
        <b:NameList>
          <b:Person>
            <b:Last>Sudjiman</b:Last>
            <b:First>Panuti</b:First>
          </b:Person>
        </b:NameList>
      </b:Author>
    </b:Author>
    <b:RefOrder>29</b:RefOrder>
  </b:Source>
  <b:Source>
    <b:Tag>Ker07</b:Tag>
    <b:SourceType>Book</b:SourceType>
    <b:Guid>{FB6E98FC-BC57-428C-9777-5DC13F00B690}</b:Guid>
    <b:LCID>id-ID</b:LCID>
    <b:Title>Diksi dan Gaya Bahasa</b:Title>
    <b:Year>2007</b:Year>
    <b:City>Jakarta</b:City>
    <b:Publisher>PT Gramedia Pustaka Utama</b:Publisher>
    <b:Author>
      <b:Author>
        <b:NameList>
          <b:Person>
            <b:Last>Keraf</b:Last>
            <b:First>Gorys</b:First>
          </b:Person>
        </b:NameList>
      </b:Author>
    </b:Author>
    <b:RefOrder>30</b:RefOrder>
  </b:Source>
  <b:Source>
    <b:Tag>Jul21</b:Tag>
    <b:SourceType>JournalArticle</b:SourceType>
    <b:Guid>{D7C833B3-EC01-4123-B464-F2F75816BE78}</b:Guid>
    <b:LCID>id-ID</b:LCID>
    <b:Title>Analisis Wacana Kritis Model Teun A Van Dijk Terhadap Teks Wacana Berita Daring CNN Indonesia</b:Title>
    <b:JournalName>Cakara: Jurnal PEndidikan BAhasa dan Sastra Indonesia serta Bahasa Daerah</b:JournalName>
    <b:Year>2021</b:Year>
    <b:Author>
      <b:Author>
        <b:NameList>
          <b:Person>
            <b:Last>Julaeha</b:Last>
            <b:Middle>Siti</b:Middle>
            <b:First>Ai</b:First>
          </b:Person>
          <b:Person>
            <b:Last>Suherman</b:Last>
            <b:First>Encep</b:First>
          </b:Person>
          <b:Person>
            <b:Last>Julianto</b:Last>
            <b:Middle>Dudung</b:Middle>
            <b:First>Cecep</b:First>
          </b:Person>
        </b:NameList>
      </b:Author>
    </b:Author>
    <b:RefOrder>24</b:RefOrder>
  </b:Source>
  <b:Source>
    <b:Tag>Ker80</b:Tag>
    <b:SourceType>Book</b:SourceType>
    <b:Guid>{5B47E73C-E11F-4BEB-BE04-B18E9542345D}</b:Guid>
    <b:LCID>id-ID</b:LCID>
    <b:Title>Komposisi: Sebuah Pengantar Kemahiran Bahasa</b:Title>
    <b:Year>1980</b:Year>
    <b:City>Ende-Flores</b:City>
    <b:Publisher>Nusa Indah</b:Publisher>
    <b:Author>
      <b:Author>
        <b:NameList>
          <b:Person>
            <b:Last>Keraf</b:Last>
            <b:First>Gorys</b:First>
          </b:Person>
        </b:NameList>
      </b:Author>
    </b:Author>
    <b:RefOrder>25</b:RefOrder>
  </b:Source>
</b:Sources>
</file>

<file path=customXml/itemProps1.xml><?xml version="1.0" encoding="utf-8"?>
<ds:datastoreItem xmlns:ds="http://schemas.openxmlformats.org/officeDocument/2006/customXml" ds:itemID="{45D0007A-894F-4AA5-8A25-DAAB9AEF8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TemplateJurnalistik_2018</Template>
  <TotalTime>1</TotalTime>
  <Pages>20</Pages>
  <Words>5709</Words>
  <Characters>32546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Microsoft account</cp:lastModifiedBy>
  <cp:revision>2</cp:revision>
  <cp:lastPrinted>2023-07-20T06:38:00Z</cp:lastPrinted>
  <dcterms:created xsi:type="dcterms:W3CDTF">2023-09-26T12:09:00Z</dcterms:created>
  <dcterms:modified xsi:type="dcterms:W3CDTF">2023-09-26T12:09:00Z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3a4745806208b6e12d40efafb0438ac7dc94f271f1544296a1d882c6c8720caf</vt:lpwstr>
  </property>
</Properties>
</file>