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F9A2" w14:textId="77777777" w:rsidR="00C8365B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center"/>
        <w:rPr>
          <w:rFonts w:ascii="Garamond" w:eastAsia="Times New Roman" w:hAnsi="Garamond"/>
          <w:color w:val="000000"/>
          <w:sz w:val="24"/>
          <w:szCs w:val="24"/>
        </w:rPr>
      </w:pPr>
      <w:r w:rsidRPr="004C0924">
        <w:rPr>
          <w:rFonts w:ascii="Garamond" w:eastAsia="Times New Roman" w:hAnsi="Garamond"/>
          <w:b/>
          <w:bCs/>
          <w:color w:val="000000"/>
          <w:sz w:val="24"/>
          <w:szCs w:val="24"/>
        </w:rPr>
        <w:t>BIBLIOGRAPHY</w:t>
      </w:r>
    </w:p>
    <w:p w14:paraId="250DB0F7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fldChar w:fldCharType="begin" w:fldLock="1"/>
      </w:r>
      <w:r>
        <w:rPr>
          <w:rFonts w:ascii="Garamond" w:eastAsia="Times New Roman" w:hAnsi="Garamond"/>
          <w:color w:val="000000"/>
          <w:sz w:val="24"/>
          <w:szCs w:val="24"/>
        </w:rPr>
        <w:instrText xml:space="preserve">ADDIN Mendeley Bibliography CSL_BIBLIOGRAPHY </w:instrText>
      </w:r>
      <w:r>
        <w:rPr>
          <w:rFonts w:ascii="Garamond" w:eastAsia="Times New Roman" w:hAnsi="Garamond"/>
          <w:color w:val="000000"/>
          <w:sz w:val="24"/>
          <w:szCs w:val="24"/>
        </w:rPr>
        <w:fldChar w:fldCharType="separate"/>
      </w:r>
      <w:r w:rsidRPr="00C07203">
        <w:rPr>
          <w:rFonts w:ascii="Garamond" w:hAnsi="Garamond" w:cs="Times New Roman"/>
          <w:noProof/>
          <w:sz w:val="24"/>
          <w:szCs w:val="24"/>
        </w:rPr>
        <w:t>A.T., K. (2021). Lebebae Community Intensifies Lebebae Environmental Care Movement. Making Ambon Greener. https//:www.kompasiana.com</w:t>
      </w:r>
    </w:p>
    <w:p w14:paraId="194AC9FA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Al-Baqi, MF 'Abd. (1992). al-Mu'jam al-Mufahras li Mahfuras li Alfiz Alquranal - Karim (Dar al-Fik).</w:t>
      </w:r>
    </w:p>
    <w:p w14:paraId="653331EB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Al-Khuly, B. (1952). Tazkiratu al-Duat (Dar al-Kit).</w:t>
      </w:r>
    </w:p>
    <w:p w14:paraId="780EE3C0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Anonymous. (1973). The Advanced Current English (Oxford Uni).</w:t>
      </w:r>
    </w:p>
    <w:p w14:paraId="6E4445B7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AR, MT and AM (2008). Ecological Fiqh Protecting the Earth Understanding the Meaning of the Holy Scriptures (Total Medi).</w:t>
      </w:r>
    </w:p>
    <w:p w14:paraId="4C337F2E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Aziz, MA (2009). Science of Da'wah (Kancana Pr).</w:t>
      </w:r>
    </w:p>
    <w:p w14:paraId="6EA2F1BB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Basit, A. (2013). Philosophy of Da'wah (King of Graphics).</w:t>
      </w:r>
    </w:p>
    <w:p w14:paraId="7C2093F5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Chen. (2019). Mountains of rubbish at the bottom of Ambon Bay. Gatra.Com. https://www.gatra.com/news-444258-milenial-sampah-menggunung-di-dasar-teluk-ambon.html</w:t>
      </w:r>
    </w:p>
    <w:p w14:paraId="08D9161E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Faris, I. (1999). Muqayyis al-Lugah (Dar al-Qut).</w:t>
      </w:r>
    </w:p>
    <w:p w14:paraId="0B3236F9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Gassing, A. Q. (2011). Environmental Ethics in Islam. Alauddin University Press.</w:t>
      </w:r>
    </w:p>
    <w:p w14:paraId="2073992B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Hamzah, S. (2013). Environmental Education. Refika Aditama.</w:t>
      </w:r>
    </w:p>
    <w:p w14:paraId="0DC7CEA1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Hana, R. Al. (2007). Synergy of NU and Muhammadiyah's Cultural Da'wah Strategy. Da'wah Science, 14. https://jurnalfdk.uinsby.ac.id/index.php/jki/article/view/86</w:t>
      </w:r>
    </w:p>
    <w:p w14:paraId="454EBF52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Hasan, MI (2007). Main Materials of Methodology and Applications (Ind Galian).</w:t>
      </w:r>
    </w:p>
    <w:p w14:paraId="790E758B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Herdian, A., Boreel, A., &amp; Loppies, R. (2021). Forest and Land Fire Vulnerability Levels Using Geographic Information Systems (SIG) in Ambon City (Case Study in the South Leitimur Peninsula). Journal of Small Island Forests, 5(1), 1–13. https://doi.org/10.30598/jhppk.2021.5.1.1</w:t>
      </w:r>
    </w:p>
    <w:p w14:paraId="3AC03DA6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Ichsan Habibi. (2017). Implementation of Ecological Da'wah Values ​​in the Matras Tourism Village Development Program, Sinar Baru Village, Bangka Regency. 8, 259–279.</w:t>
      </w:r>
    </w:p>
    <w:p w14:paraId="7C09CF5C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Ihsan, MA (2008). Da'wah is a Cultural Approach. Hunafa, 5. https://www.researchgate.net/publication/317609211_DAKWAH_SUATU_PENDEKATAN_KULTURAL</w:t>
      </w:r>
    </w:p>
    <w:p w14:paraId="1F64F642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Lattan, A.C. (2023). Maluku Festival Cares for the Environment, Here's the Maluku Governor's Appreciation.</w:t>
      </w:r>
    </w:p>
    <w:p w14:paraId="7F4802F0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Lipi. (2021). Plastic Waste Density in the Bay Continues to Rise.</w:t>
      </w:r>
    </w:p>
    <w:p w14:paraId="08A59D8A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Mahfudh, S. (2004). , (2004), "Islamic Boarding Schools and the Environment", in Nuances of Social Fiqh. (Yogyakarta: LKiS, p. 369 (LKiS).</w:t>
      </w:r>
    </w:p>
    <w:p w14:paraId="54995D6C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Manik, KES (2016). Environmental Management (Kencana).</w:t>
      </w:r>
    </w:p>
    <w:p w14:paraId="1AA1CB1C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Moleong, L. J. (2009). Qualitative Research Methodology (R. Rosdakarya (ed.)).</w:t>
      </w:r>
    </w:p>
    <w:p w14:paraId="4BF9A09A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Muhammad bin Ismâl bin ibrâhîm bin al-Mughîrah bin Bardizbah, A. 'Abdillah al-B. (2018). Shahîh Bukhâri (Jamîyyah a).</w:t>
      </w:r>
    </w:p>
    <w:p w14:paraId="42930CF6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lastRenderedPageBreak/>
        <w:t>Muhyiddin, A. (2010). Environmental Da'wah from a Koranic Perspective. Journal of Da'wah Science, 4(15). https://journal.uinsgd.ac.id/index.php/idajhs/article/view/423</w:t>
      </w:r>
    </w:p>
    <w:p w14:paraId="1E650B1E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Munawwir, AW (1984). Al-Munawwir Indonesian Arabic Dictionary (Krapyak).</w:t>
      </w:r>
    </w:p>
    <w:p w14:paraId="256837E5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NHT, S. (2004). Environmental Law and Development Ecology (Erlangga).</w:t>
      </w:r>
    </w:p>
    <w:p w14:paraId="2A35164C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Shihab, M. Q. (1996). , (1996), Islam, Population and the Environment, in Grounding the Koran, Bandung: Mizan, p. 295 (Mizan).</w:t>
      </w:r>
    </w:p>
    <w:p w14:paraId="51A52DBC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Sudarminta, J. (2019). Thitehead's Organismal Philosophy and Environmental Ethics. Driyarkara Magazine.</w:t>
      </w:r>
    </w:p>
    <w:p w14:paraId="48D8741E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Sukayat, T. (2011). Internalizing Religious Values ​​Through Public Policy: Bandung Religious Structural Da'wah (CV. Rieksa).</w:t>
      </w:r>
    </w:p>
    <w:p w14:paraId="32EB6F2D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Sulthon, M. (2003). Da'wah Science Design (Pe Library).</w:t>
      </w:r>
    </w:p>
    <w:p w14:paraId="0D14E7BE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Wasim, A.T. (2005). Ecology of Religion and the Study of Religions (Oasis Publ).</w:t>
      </w:r>
    </w:p>
    <w:p w14:paraId="760B280E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Wekke, JLF and IS (2017). Islam and Conservation: Da'wah Approach in Environmental Conservation. At Tahrir, 17. https://jurnal.iainponorogo.ac.id/index.php/tahrir/article/view/998</w:t>
      </w:r>
    </w:p>
    <w:p w14:paraId="250C9E98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Ya'kub, H. (1996). Islamic Ethics Development of Akhlaqulkarima h (An Introduction) (CV. Dipone).</w:t>
      </w:r>
    </w:p>
    <w:p w14:paraId="702CEA48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Yafie, A. (2006). , (2006), Pioneering Environmental Fiqh, Jakarta: p. 67-69 (Office Press).</w:t>
      </w:r>
    </w:p>
    <w:p w14:paraId="0624CDC9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Zahratul Idami and, Y. (2020). Environmental Management According to a Fiqh Perspective. Ocean of Justice, 15. file:///C:/Users/lenovo/Downloads/2452-Article Text-11262-1-10-20201214.pdf</w:t>
      </w:r>
    </w:p>
    <w:p w14:paraId="4CF754C9" w14:textId="77777777" w:rsidR="00C8365B" w:rsidRPr="00C07203" w:rsidRDefault="00C8365B" w:rsidP="00C8365B">
      <w:pPr>
        <w:widowControl w:val="0"/>
        <w:autoSpaceDE w:val="0"/>
        <w:autoSpaceDN w:val="0"/>
        <w:adjustRightInd w:val="0"/>
        <w:spacing w:before="120" w:after="0" w:line="240" w:lineRule="auto"/>
        <w:ind w:left="480" w:hanging="480"/>
        <w:jc w:val="both"/>
        <w:rPr>
          <w:rFonts w:ascii="Garamond" w:hAnsi="Garamond"/>
          <w:noProof/>
          <w:sz w:val="24"/>
        </w:rPr>
      </w:pPr>
      <w:r w:rsidRPr="00C07203">
        <w:rPr>
          <w:rFonts w:ascii="Garamond" w:hAnsi="Garamond" w:cs="Times New Roman"/>
          <w:noProof/>
          <w:sz w:val="24"/>
          <w:szCs w:val="24"/>
        </w:rPr>
        <w:t>Zaini, A. (2013). Da'wah Through the Pulpit and Khitabah. KPI, 1. file:///C:/Users/lenovo/Downloads/Ahmad Zaini Da'wah Through the Khitabah Pulpit.pdf</w:t>
      </w:r>
    </w:p>
    <w:p w14:paraId="477C88C6" w14:textId="77777777" w:rsidR="00C8365B" w:rsidRDefault="00C8365B" w:rsidP="00C8365B">
      <w:pPr>
        <w:spacing w:before="120" w:after="0" w:line="240" w:lineRule="auto"/>
        <w:ind w:left="480" w:hanging="480"/>
        <w:jc w:val="both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fldChar w:fldCharType="end"/>
      </w:r>
    </w:p>
    <w:p w14:paraId="72CF159F" w14:textId="77777777" w:rsidR="00EC0DE9" w:rsidRDefault="00EC0DE9"/>
    <w:sectPr w:rsidR="00EC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1C6F" w14:textId="77777777" w:rsidR="000B4714" w:rsidRDefault="000B4714" w:rsidP="00C8365B">
      <w:pPr>
        <w:spacing w:after="0" w:line="240" w:lineRule="auto"/>
      </w:pPr>
      <w:r>
        <w:separator/>
      </w:r>
    </w:p>
  </w:endnote>
  <w:endnote w:type="continuationSeparator" w:id="0">
    <w:p w14:paraId="68C84924" w14:textId="77777777" w:rsidR="000B4714" w:rsidRDefault="000B4714" w:rsidP="00C8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BF6C" w14:textId="77777777" w:rsidR="000B4714" w:rsidRDefault="000B4714" w:rsidP="00C8365B">
      <w:pPr>
        <w:spacing w:after="0" w:line="240" w:lineRule="auto"/>
      </w:pPr>
      <w:r>
        <w:separator/>
      </w:r>
    </w:p>
  </w:footnote>
  <w:footnote w:type="continuationSeparator" w:id="0">
    <w:p w14:paraId="42B29BDB" w14:textId="77777777" w:rsidR="000B4714" w:rsidRDefault="000B4714" w:rsidP="00C83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B"/>
    <w:rsid w:val="000B4714"/>
    <w:rsid w:val="00C8365B"/>
    <w:rsid w:val="00E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3495"/>
  <w15:chartTrackingRefBased/>
  <w15:docId w15:val="{EE32D87B-7BB0-4DF8-8AFE-827337F1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6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5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8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5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2023-10-13T06:37:00Z</dcterms:created>
  <dcterms:modified xsi:type="dcterms:W3CDTF">2023-10-13T06:38:00Z</dcterms:modified>
</cp:coreProperties>
</file>