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61" w:rsidRDefault="000D6D61" w:rsidP="000D6D61">
      <w:pPr>
        <w:jc w:val="center"/>
        <w:rPr>
          <w:rFonts w:ascii="Calibri" w:hAnsi="Calibri" w:cs="Calibri"/>
          <w:b/>
        </w:rPr>
      </w:pPr>
    </w:p>
    <w:p w:rsidR="001A261C" w:rsidRDefault="001A261C" w:rsidP="000D6D61">
      <w:pPr>
        <w:jc w:val="center"/>
        <w:rPr>
          <w:rFonts w:ascii="Calibri" w:hAnsi="Calibri" w:cs="Calibri"/>
          <w:b/>
        </w:rPr>
      </w:pPr>
      <w:r w:rsidRPr="001A261C">
        <w:rPr>
          <w:rFonts w:ascii="Calibri" w:hAnsi="Calibri" w:cs="Calibri"/>
          <w:b/>
        </w:rPr>
        <w:t xml:space="preserve">BIOAKTIVITAS EKSTRAK BIJI BINTARO TERHADAP KUTU DAUN </w:t>
      </w:r>
      <w:r w:rsidRPr="001A261C">
        <w:rPr>
          <w:rFonts w:ascii="Calibri" w:hAnsi="Calibri" w:cs="Calibri"/>
          <w:b/>
          <w:i/>
        </w:rPr>
        <w:t>Aphis gossypii</w:t>
      </w:r>
      <w:r>
        <w:rPr>
          <w:rFonts w:ascii="Calibri" w:hAnsi="Calibri" w:cs="Calibri"/>
          <w:b/>
        </w:rPr>
        <w:t xml:space="preserve"> GLOVER DAN PENGARUHNYA</w:t>
      </w:r>
      <w:r w:rsidRPr="001A261C">
        <w:rPr>
          <w:rFonts w:ascii="Calibri" w:hAnsi="Calibri" w:cs="Calibri"/>
          <w:b/>
        </w:rPr>
        <w:t xml:space="preserve"> TERHADAP TANAMAN CABAI</w:t>
      </w:r>
    </w:p>
    <w:p w:rsidR="001A261C" w:rsidRDefault="001A261C" w:rsidP="000D6D61">
      <w:pPr>
        <w:jc w:val="center"/>
        <w:rPr>
          <w:rFonts w:ascii="Calibri" w:hAnsi="Calibri" w:cs="Calibri"/>
          <w:b/>
          <w:lang w:val="en-ID"/>
        </w:rPr>
      </w:pPr>
    </w:p>
    <w:p w:rsidR="001A261C" w:rsidRDefault="001A261C" w:rsidP="000D6D61">
      <w:pPr>
        <w:jc w:val="center"/>
        <w:rPr>
          <w:rFonts w:ascii="Calibri" w:hAnsi="Calibri" w:cs="Calibri"/>
          <w:b/>
          <w:lang w:val="en-ID"/>
        </w:rPr>
      </w:pPr>
      <w:r w:rsidRPr="001A261C">
        <w:rPr>
          <w:rFonts w:ascii="Calibri" w:hAnsi="Calibri" w:cs="Calibri"/>
          <w:b/>
          <w:lang w:val="en-ID"/>
        </w:rPr>
        <w:t>BIOACTI</w:t>
      </w:r>
      <w:r>
        <w:rPr>
          <w:rFonts w:ascii="Calibri" w:hAnsi="Calibri" w:cs="Calibri"/>
          <w:b/>
          <w:lang w:val="en-ID"/>
        </w:rPr>
        <w:t>VITY OF</w:t>
      </w:r>
      <w:r w:rsidRPr="001A261C">
        <w:rPr>
          <w:rFonts w:ascii="Calibri" w:hAnsi="Calibri" w:cs="Calibri"/>
          <w:b/>
          <w:lang w:val="en-ID"/>
        </w:rPr>
        <w:t xml:space="preserve">  </w:t>
      </w:r>
      <w:r w:rsidRPr="001A261C">
        <w:rPr>
          <w:rFonts w:ascii="Calibri" w:hAnsi="Calibri" w:cs="Calibri"/>
          <w:b/>
          <w:i/>
          <w:lang w:val="en-ID"/>
        </w:rPr>
        <w:t>Cerbera odollam</w:t>
      </w:r>
      <w:r>
        <w:rPr>
          <w:rFonts w:ascii="Calibri" w:hAnsi="Calibri" w:cs="Calibri"/>
          <w:b/>
          <w:lang w:val="en-ID"/>
        </w:rPr>
        <w:t xml:space="preserve"> G.  SEED EXTRACT </w:t>
      </w:r>
      <w:r w:rsidRPr="001A261C">
        <w:rPr>
          <w:rFonts w:ascii="Calibri" w:hAnsi="Calibri" w:cs="Calibri"/>
          <w:b/>
          <w:lang w:val="en-ID"/>
        </w:rPr>
        <w:t xml:space="preserve">ON </w:t>
      </w:r>
      <w:r w:rsidRPr="001A261C">
        <w:rPr>
          <w:rFonts w:ascii="Calibri" w:hAnsi="Calibri" w:cs="Calibri"/>
          <w:b/>
          <w:i/>
          <w:lang w:val="en-ID"/>
        </w:rPr>
        <w:t>Aphis gossypii</w:t>
      </w:r>
      <w:r w:rsidRPr="001A261C">
        <w:rPr>
          <w:rFonts w:ascii="Calibri" w:hAnsi="Calibri" w:cs="Calibri"/>
          <w:b/>
          <w:lang w:val="en-ID"/>
        </w:rPr>
        <w:t xml:space="preserve"> Glover </w:t>
      </w:r>
    </w:p>
    <w:p w:rsidR="001A261C" w:rsidRDefault="001A261C" w:rsidP="000D6D61">
      <w:pPr>
        <w:jc w:val="center"/>
        <w:rPr>
          <w:rFonts w:ascii="Calibri" w:hAnsi="Calibri" w:cs="Calibri"/>
          <w:b/>
          <w:lang w:val="en-ID"/>
        </w:rPr>
      </w:pPr>
      <w:r w:rsidRPr="001A261C">
        <w:rPr>
          <w:rFonts w:ascii="Calibri" w:hAnsi="Calibri" w:cs="Calibri"/>
          <w:b/>
          <w:lang w:val="en-ID"/>
        </w:rPr>
        <w:t>AND THEIR EFFECTS ON PEPPER</w:t>
      </w:r>
    </w:p>
    <w:p w:rsidR="00E16374" w:rsidRPr="00E16374" w:rsidRDefault="00E16374" w:rsidP="00E16374">
      <w:pPr>
        <w:pStyle w:val="Body"/>
        <w:ind w:left="360" w:firstLine="0"/>
        <w:jc w:val="center"/>
        <w:rPr>
          <w:rFonts w:ascii="Calibri" w:hAnsi="Calibri" w:cs="Calibri"/>
          <w:b/>
          <w:sz w:val="24"/>
          <w:szCs w:val="24"/>
          <w:lang w:val="id-ID"/>
        </w:rPr>
      </w:pPr>
    </w:p>
    <w:p w:rsidR="00E16374" w:rsidRDefault="00E16374" w:rsidP="00E16374">
      <w:pPr>
        <w:jc w:val="center"/>
        <w:rPr>
          <w:rFonts w:ascii="Calibri" w:hAnsi="Calibri" w:cs="Calibri"/>
          <w:sz w:val="22"/>
          <w:vertAlign w:val="superscript"/>
        </w:rPr>
      </w:pPr>
      <w:r w:rsidRPr="00E16374">
        <w:rPr>
          <w:rFonts w:ascii="Calibri" w:hAnsi="Calibri" w:cs="Calibri"/>
          <w:sz w:val="22"/>
        </w:rPr>
        <w:t>Rial Mustiarif</w:t>
      </w:r>
      <w:r w:rsidRPr="00E16374">
        <w:rPr>
          <w:rFonts w:ascii="Calibri" w:hAnsi="Calibri" w:cs="Calibri"/>
          <w:sz w:val="22"/>
          <w:vertAlign w:val="superscript"/>
        </w:rPr>
        <w:t>1</w:t>
      </w:r>
      <w:r w:rsidRPr="00E16374">
        <w:rPr>
          <w:rFonts w:ascii="Calibri" w:hAnsi="Calibri" w:cs="Calibri"/>
          <w:sz w:val="22"/>
        </w:rPr>
        <w:t>, Djamilah</w:t>
      </w:r>
      <w:r w:rsidRPr="00E16374">
        <w:rPr>
          <w:rFonts w:ascii="Calibri" w:hAnsi="Calibri" w:cs="Calibri"/>
          <w:sz w:val="22"/>
          <w:vertAlign w:val="superscript"/>
        </w:rPr>
        <w:t>1</w:t>
      </w:r>
      <w:r w:rsidRPr="00E16374">
        <w:rPr>
          <w:rFonts w:ascii="Calibri" w:hAnsi="Calibri" w:cs="Calibri"/>
          <w:sz w:val="22"/>
        </w:rPr>
        <w:t>, Nanik Setyowati</w:t>
      </w:r>
      <w:r w:rsidRPr="00E16374">
        <w:rPr>
          <w:rFonts w:ascii="Calibri" w:hAnsi="Calibri" w:cs="Calibri"/>
          <w:sz w:val="22"/>
          <w:vertAlign w:val="superscript"/>
        </w:rPr>
        <w:t>2*</w:t>
      </w:r>
      <w:r w:rsidRPr="00E16374">
        <w:rPr>
          <w:rFonts w:ascii="Calibri" w:hAnsi="Calibri" w:cs="Calibri"/>
          <w:sz w:val="22"/>
        </w:rPr>
        <w:t>, Agustin Zarkani</w:t>
      </w:r>
      <w:r w:rsidRPr="00E16374">
        <w:rPr>
          <w:rFonts w:ascii="Calibri" w:hAnsi="Calibri" w:cs="Calibri"/>
          <w:sz w:val="22"/>
          <w:vertAlign w:val="superscript"/>
        </w:rPr>
        <w:t>1</w:t>
      </w:r>
    </w:p>
    <w:p w:rsidR="009B3B4B" w:rsidRPr="00E16374" w:rsidRDefault="009B3B4B" w:rsidP="00E16374">
      <w:pPr>
        <w:jc w:val="center"/>
        <w:rPr>
          <w:rFonts w:ascii="Calibri" w:hAnsi="Calibri" w:cs="Calibri"/>
          <w:sz w:val="22"/>
          <w:vertAlign w:val="superscript"/>
        </w:rPr>
      </w:pPr>
    </w:p>
    <w:p w:rsidR="00E16374" w:rsidRPr="00977430" w:rsidRDefault="00E16374" w:rsidP="00E16374">
      <w:pPr>
        <w:spacing w:after="40"/>
        <w:jc w:val="center"/>
        <w:rPr>
          <w:rFonts w:ascii="Calibri" w:hAnsi="Calibri" w:cs="Calibri"/>
          <w:sz w:val="22"/>
          <w:szCs w:val="22"/>
        </w:rPr>
      </w:pPr>
      <w:r w:rsidRPr="00977430">
        <w:rPr>
          <w:rFonts w:ascii="Calibri" w:hAnsi="Calibri" w:cs="Calibri"/>
          <w:sz w:val="22"/>
          <w:szCs w:val="22"/>
          <w:vertAlign w:val="superscript"/>
        </w:rPr>
        <w:t>1</w:t>
      </w:r>
      <w:r w:rsidRPr="00977430">
        <w:rPr>
          <w:rFonts w:ascii="Calibri" w:hAnsi="Calibri" w:cs="Calibri"/>
          <w:sz w:val="22"/>
          <w:szCs w:val="22"/>
        </w:rPr>
        <w:t>Jurusan Perlindungan Tanaman, Fakultas Pertanian, Universitas Bengkulu</w:t>
      </w:r>
    </w:p>
    <w:p w:rsidR="00E16374" w:rsidRPr="00977430" w:rsidRDefault="00E16374" w:rsidP="00E16374">
      <w:pPr>
        <w:spacing w:after="40"/>
        <w:jc w:val="center"/>
        <w:rPr>
          <w:rFonts w:ascii="Calibri" w:hAnsi="Calibri" w:cs="Calibri"/>
          <w:sz w:val="22"/>
          <w:szCs w:val="22"/>
        </w:rPr>
      </w:pPr>
      <w:r w:rsidRPr="00977430">
        <w:rPr>
          <w:rFonts w:ascii="Calibri" w:hAnsi="Calibri" w:cs="Calibri"/>
          <w:sz w:val="22"/>
          <w:szCs w:val="22"/>
        </w:rPr>
        <w:t>Jln. W.R. Supratman, Bengkulu 38371</w:t>
      </w:r>
    </w:p>
    <w:p w:rsidR="00E16374" w:rsidRPr="00977430" w:rsidRDefault="00253C3D" w:rsidP="00E16374">
      <w:pPr>
        <w:spacing w:after="40"/>
        <w:jc w:val="center"/>
        <w:rPr>
          <w:rFonts w:ascii="Calibri" w:hAnsi="Calibri" w:cs="Calibri"/>
          <w:sz w:val="22"/>
          <w:szCs w:val="22"/>
        </w:rPr>
      </w:pPr>
      <w:r w:rsidRPr="00977430">
        <w:rPr>
          <w:rFonts w:ascii="Calibri" w:hAnsi="Calibri" w:cs="Calibri"/>
          <w:sz w:val="22"/>
          <w:szCs w:val="22"/>
          <w:vertAlign w:val="superscript"/>
        </w:rPr>
        <w:t>2</w:t>
      </w:r>
      <w:r w:rsidR="00E16374" w:rsidRPr="00977430">
        <w:rPr>
          <w:rFonts w:ascii="Calibri" w:hAnsi="Calibri" w:cs="Calibri"/>
          <w:sz w:val="22"/>
          <w:szCs w:val="22"/>
        </w:rPr>
        <w:t xml:space="preserve">Jurusan Budidaya Pertanian, Fakultas Pertanian, Universitas Bengkulu </w:t>
      </w:r>
    </w:p>
    <w:p w:rsidR="00E16374" w:rsidRPr="00977430" w:rsidRDefault="00E16374" w:rsidP="00E16374">
      <w:pPr>
        <w:spacing w:after="40"/>
        <w:jc w:val="center"/>
        <w:rPr>
          <w:rFonts w:ascii="Calibri" w:hAnsi="Calibri" w:cs="Calibri"/>
          <w:sz w:val="22"/>
          <w:szCs w:val="22"/>
        </w:rPr>
      </w:pPr>
      <w:r w:rsidRPr="00977430">
        <w:rPr>
          <w:rFonts w:ascii="Calibri" w:hAnsi="Calibri" w:cs="Calibri"/>
          <w:sz w:val="22"/>
          <w:szCs w:val="22"/>
        </w:rPr>
        <w:t>Jln. W.R. Supratman, Bengkulu 38371</w:t>
      </w:r>
    </w:p>
    <w:p w:rsidR="00E16374" w:rsidRPr="00977430" w:rsidRDefault="00E16374" w:rsidP="00B1271E">
      <w:pPr>
        <w:pStyle w:val="Title"/>
        <w:spacing w:line="240" w:lineRule="auto"/>
        <w:rPr>
          <w:rFonts w:ascii="Calibri" w:hAnsi="Calibri"/>
          <w:sz w:val="22"/>
          <w:szCs w:val="22"/>
          <w:lang w:val="en-US"/>
        </w:rPr>
      </w:pPr>
    </w:p>
    <w:p w:rsidR="00177C4A" w:rsidRPr="00977430" w:rsidRDefault="00177C4A" w:rsidP="00B1271E">
      <w:pPr>
        <w:ind w:left="360"/>
        <w:jc w:val="center"/>
        <w:rPr>
          <w:rFonts w:ascii="Calibri" w:hAnsi="Calibri"/>
          <w:sz w:val="22"/>
          <w:szCs w:val="22"/>
        </w:rPr>
      </w:pPr>
      <w:r w:rsidRPr="00977430">
        <w:rPr>
          <w:rStyle w:val="longtext"/>
          <w:rFonts w:ascii="Calibri" w:hAnsi="Calibri"/>
          <w:sz w:val="22"/>
          <w:szCs w:val="22"/>
          <w:shd w:val="clear" w:color="auto" w:fill="FFFFFF"/>
        </w:rPr>
        <w:t>Korespondensi</w:t>
      </w:r>
      <w:r w:rsidR="00E16374" w:rsidRPr="00977430">
        <w:rPr>
          <w:rStyle w:val="longtext"/>
          <w:rFonts w:ascii="Calibri" w:hAnsi="Calibri"/>
          <w:sz w:val="22"/>
          <w:szCs w:val="22"/>
          <w:shd w:val="clear" w:color="auto" w:fill="FFFFFF"/>
        </w:rPr>
        <w:t>: nsetyowati@unib.ac.id</w:t>
      </w:r>
      <w:r w:rsidR="00E16374" w:rsidRPr="00977430">
        <w:rPr>
          <w:rFonts w:ascii="Calibri" w:hAnsi="Calibri"/>
          <w:sz w:val="22"/>
          <w:szCs w:val="22"/>
        </w:rPr>
        <w:t xml:space="preserve"> </w:t>
      </w:r>
    </w:p>
    <w:p w:rsidR="006A3537" w:rsidRPr="00977430" w:rsidRDefault="006A3537" w:rsidP="00B1271E">
      <w:pPr>
        <w:ind w:left="360"/>
        <w:jc w:val="center"/>
        <w:rPr>
          <w:rFonts w:ascii="Calibri" w:hAnsi="Calibri"/>
          <w:sz w:val="22"/>
          <w:szCs w:val="22"/>
        </w:rPr>
      </w:pPr>
    </w:p>
    <w:p w:rsidR="00C17854" w:rsidRPr="00977430" w:rsidRDefault="00C17854" w:rsidP="00C17854">
      <w:pPr>
        <w:jc w:val="center"/>
        <w:rPr>
          <w:rFonts w:ascii="Calibri" w:hAnsi="Calibri"/>
          <w:sz w:val="22"/>
          <w:szCs w:val="22"/>
        </w:rPr>
      </w:pPr>
      <w:r w:rsidRPr="00977430">
        <w:rPr>
          <w:rFonts w:ascii="Calibri" w:hAnsi="Calibri"/>
          <w:sz w:val="22"/>
          <w:szCs w:val="22"/>
        </w:rPr>
        <w:t>Diterima  /Disetujui</w:t>
      </w:r>
    </w:p>
    <w:p w:rsidR="00C17854" w:rsidRDefault="00C17854" w:rsidP="00B1271E">
      <w:pPr>
        <w:ind w:left="360"/>
        <w:jc w:val="center"/>
        <w:rPr>
          <w:rFonts w:ascii="Calibri" w:hAnsi="Calibri"/>
          <w:b/>
          <w:sz w:val="22"/>
          <w:szCs w:val="22"/>
        </w:rPr>
      </w:pPr>
    </w:p>
    <w:p w:rsidR="00651EB3" w:rsidRPr="002D4BDD" w:rsidRDefault="00651EB3" w:rsidP="00B1271E">
      <w:pPr>
        <w:ind w:left="360"/>
        <w:jc w:val="center"/>
        <w:rPr>
          <w:rFonts w:ascii="Calibri" w:hAnsi="Calibri"/>
          <w:b/>
          <w:sz w:val="22"/>
          <w:szCs w:val="22"/>
        </w:rPr>
      </w:pPr>
    </w:p>
    <w:p w:rsidR="006A3537" w:rsidRDefault="006A3537" w:rsidP="00B1271E">
      <w:pPr>
        <w:ind w:left="360"/>
        <w:jc w:val="center"/>
        <w:rPr>
          <w:rFonts w:ascii="Calibri" w:hAnsi="Calibri"/>
          <w:b/>
          <w:sz w:val="22"/>
          <w:szCs w:val="22"/>
        </w:rPr>
      </w:pPr>
      <w:r w:rsidRPr="002D4BDD">
        <w:rPr>
          <w:rFonts w:ascii="Calibri" w:hAnsi="Calibri"/>
          <w:b/>
          <w:sz w:val="22"/>
          <w:szCs w:val="22"/>
        </w:rPr>
        <w:t>ABSTRAK</w:t>
      </w:r>
    </w:p>
    <w:p w:rsidR="00462058" w:rsidRDefault="00462058" w:rsidP="00B1271E">
      <w:pPr>
        <w:ind w:left="360"/>
        <w:jc w:val="center"/>
        <w:rPr>
          <w:rFonts w:ascii="Calibri" w:hAnsi="Calibri"/>
          <w:b/>
          <w:sz w:val="22"/>
          <w:szCs w:val="22"/>
        </w:rPr>
      </w:pPr>
    </w:p>
    <w:p w:rsidR="00D97CD9" w:rsidRPr="00D97CD9" w:rsidRDefault="00092843" w:rsidP="00D97CD9">
      <w:pPr>
        <w:jc w:val="both"/>
        <w:rPr>
          <w:sz w:val="22"/>
          <w:szCs w:val="22"/>
        </w:rPr>
      </w:pPr>
      <w:r w:rsidRPr="00D97CD9">
        <w:rPr>
          <w:rFonts w:asciiTheme="minorHAnsi" w:hAnsiTheme="minorHAnsi" w:cstheme="minorHAnsi"/>
          <w:sz w:val="22"/>
          <w:szCs w:val="22"/>
        </w:rPr>
        <w:t>Kutu daun</w:t>
      </w:r>
      <w:r w:rsidR="001D04FA">
        <w:rPr>
          <w:rFonts w:asciiTheme="minorHAnsi" w:hAnsiTheme="minorHAnsi" w:cstheme="minorHAnsi"/>
          <w:sz w:val="22"/>
          <w:szCs w:val="22"/>
        </w:rPr>
        <w:t xml:space="preserve">, </w:t>
      </w:r>
      <w:r w:rsidRPr="00D97CD9">
        <w:rPr>
          <w:rFonts w:asciiTheme="minorHAnsi" w:hAnsiTheme="minorHAnsi" w:cstheme="minorHAnsi"/>
          <w:i/>
          <w:sz w:val="22"/>
          <w:szCs w:val="22"/>
        </w:rPr>
        <w:t>Aphis gossypii</w:t>
      </w:r>
      <w:r w:rsidRPr="00D97CD9">
        <w:rPr>
          <w:rFonts w:asciiTheme="minorHAnsi" w:hAnsiTheme="minorHAnsi" w:cstheme="minorHAnsi"/>
          <w:sz w:val="22"/>
          <w:szCs w:val="22"/>
        </w:rPr>
        <w:t xml:space="preserve"> Glover</w:t>
      </w:r>
      <w:r w:rsidR="001D04FA">
        <w:rPr>
          <w:rFonts w:asciiTheme="minorHAnsi" w:hAnsiTheme="minorHAnsi" w:cstheme="minorHAnsi"/>
          <w:sz w:val="22"/>
          <w:szCs w:val="22"/>
        </w:rPr>
        <w:t xml:space="preserve">, </w:t>
      </w:r>
      <w:r w:rsidRPr="00D97CD9">
        <w:rPr>
          <w:rFonts w:asciiTheme="minorHAnsi" w:hAnsiTheme="minorHAnsi" w:cstheme="minorHAnsi"/>
          <w:sz w:val="22"/>
          <w:szCs w:val="22"/>
        </w:rPr>
        <w:t xml:space="preserve">merupakan hama penting tanaman cabai </w:t>
      </w:r>
      <w:r w:rsidR="001D04FA">
        <w:rPr>
          <w:rFonts w:asciiTheme="minorHAnsi" w:hAnsiTheme="minorHAnsi" w:cstheme="minorHAnsi"/>
          <w:sz w:val="22"/>
          <w:szCs w:val="22"/>
        </w:rPr>
        <w:t>(</w:t>
      </w:r>
      <w:r w:rsidRPr="00D97CD9">
        <w:rPr>
          <w:rFonts w:asciiTheme="minorHAnsi" w:hAnsiTheme="minorHAnsi" w:cstheme="minorHAnsi"/>
          <w:i/>
          <w:sz w:val="22"/>
          <w:szCs w:val="22"/>
        </w:rPr>
        <w:t>Capsicum annum</w:t>
      </w:r>
      <w:r w:rsidRPr="00D97CD9">
        <w:rPr>
          <w:rFonts w:asciiTheme="minorHAnsi" w:hAnsiTheme="minorHAnsi" w:cstheme="minorHAnsi"/>
          <w:sz w:val="22"/>
          <w:szCs w:val="22"/>
        </w:rPr>
        <w:t xml:space="preserve"> L.</w:t>
      </w:r>
      <w:r w:rsidR="001D04FA">
        <w:rPr>
          <w:rFonts w:asciiTheme="minorHAnsi" w:hAnsiTheme="minorHAnsi" w:cstheme="minorHAnsi"/>
          <w:sz w:val="22"/>
          <w:szCs w:val="22"/>
        </w:rPr>
        <w:t xml:space="preserve">). </w:t>
      </w:r>
      <w:r w:rsidRPr="00D97CD9">
        <w:rPr>
          <w:rFonts w:asciiTheme="minorHAnsi" w:hAnsiTheme="minorHAnsi" w:cstheme="minorHAnsi"/>
          <w:sz w:val="22"/>
          <w:szCs w:val="22"/>
        </w:rPr>
        <w:t xml:space="preserve"> Salah satu teknik pengendalian serangga hama yang direkomendasikan adalah dengan p</w:t>
      </w:r>
      <w:r w:rsidR="001D04FA">
        <w:rPr>
          <w:rFonts w:asciiTheme="minorHAnsi" w:hAnsiTheme="minorHAnsi" w:cstheme="minorHAnsi"/>
          <w:sz w:val="22"/>
          <w:szCs w:val="22"/>
        </w:rPr>
        <w:t xml:space="preserve">estisida nabati. Penelitian bertujuan untuk </w:t>
      </w:r>
      <w:r w:rsidRPr="00D97CD9">
        <w:rPr>
          <w:rFonts w:asciiTheme="minorHAnsi" w:hAnsiTheme="minorHAnsi" w:cstheme="minorHAnsi"/>
          <w:sz w:val="22"/>
          <w:szCs w:val="22"/>
        </w:rPr>
        <w:t>mengevaluasi waktu aplikasi dan konsentrasi ekstrak kasar biji bintaro (</w:t>
      </w:r>
      <w:r w:rsidRPr="00D97CD9">
        <w:rPr>
          <w:rFonts w:asciiTheme="minorHAnsi" w:hAnsiTheme="minorHAnsi" w:cstheme="minorHAnsi"/>
          <w:i/>
          <w:sz w:val="22"/>
          <w:szCs w:val="22"/>
        </w:rPr>
        <w:t>Cerbera odollam</w:t>
      </w:r>
      <w:r w:rsidRPr="00D97CD9">
        <w:rPr>
          <w:rFonts w:asciiTheme="minorHAnsi" w:hAnsiTheme="minorHAnsi" w:cstheme="minorHAnsi"/>
          <w:sz w:val="22"/>
          <w:szCs w:val="22"/>
        </w:rPr>
        <w:t xml:space="preserve"> G.) dalam mengendalikan  </w:t>
      </w:r>
      <w:r w:rsidR="001D04FA">
        <w:rPr>
          <w:rFonts w:asciiTheme="minorHAnsi" w:hAnsiTheme="minorHAnsi" w:cstheme="minorHAnsi"/>
          <w:sz w:val="22"/>
          <w:szCs w:val="22"/>
        </w:rPr>
        <w:t>kutu daun</w:t>
      </w:r>
      <w:r w:rsidRPr="00D97CD9">
        <w:rPr>
          <w:rFonts w:asciiTheme="minorHAnsi" w:hAnsiTheme="minorHAnsi" w:cstheme="minorHAnsi"/>
          <w:sz w:val="22"/>
          <w:szCs w:val="22"/>
        </w:rPr>
        <w:t xml:space="preserve"> serta pengaruhnya terhadap pertumbuhan tanaman cabai. Penelitian menggunakan Rancangan Acak Lengkap, dua faktor dan tiga ulangan. Faktor pertama adalah waktu aplikasi ekstrak yang terdiri dari waktu sebelum dan waktu setelah infestasi kutu daun. Faktor kedua adalah konsentrasi ekstrak bintaro terdiri dari 0%, 1%, 2%, 3%, 4% dan 5%. Hasil penelitian menunjukkan, ekstrak biji bintaro </w:t>
      </w:r>
      <w:r w:rsidR="00253C3D">
        <w:rPr>
          <w:rFonts w:asciiTheme="minorHAnsi" w:hAnsiTheme="minorHAnsi" w:cstheme="minorHAnsi"/>
          <w:sz w:val="22"/>
          <w:szCs w:val="22"/>
        </w:rPr>
        <w:t>dapat mengendalikan</w:t>
      </w:r>
      <w:r w:rsidRPr="00D97CD9">
        <w:rPr>
          <w:rFonts w:asciiTheme="minorHAnsi" w:hAnsiTheme="minorHAnsi" w:cstheme="minorHAnsi"/>
          <w:sz w:val="22"/>
          <w:szCs w:val="22"/>
        </w:rPr>
        <w:t xml:space="preserve"> kutu daun. Konsentrasi 1% ekstrak biji bintaro menyebabkan mortalitas kutu daunnya 68% sedangkan pada konsentrasi 3% mortalitasnya mencapai 90%. Ekstrak biji bintaro yang diberikan sebelum hama diinfestasikan men</w:t>
      </w:r>
      <w:r w:rsidR="00253C3D">
        <w:rPr>
          <w:rFonts w:asciiTheme="minorHAnsi" w:hAnsiTheme="minorHAnsi" w:cstheme="minorHAnsi"/>
          <w:sz w:val="22"/>
          <w:szCs w:val="22"/>
        </w:rPr>
        <w:t>yebabkan mortalitas kutu daun</w:t>
      </w:r>
      <w:r w:rsidRPr="00D97CD9">
        <w:rPr>
          <w:rFonts w:asciiTheme="minorHAnsi" w:hAnsiTheme="minorHAnsi" w:cstheme="minorHAnsi"/>
          <w:sz w:val="22"/>
          <w:szCs w:val="22"/>
        </w:rPr>
        <w:t xml:space="preserve"> 59,5% sedangkan jika diberikan setelah hama diinfest</w:t>
      </w:r>
      <w:r w:rsidR="00253C3D">
        <w:rPr>
          <w:rFonts w:asciiTheme="minorHAnsi" w:hAnsiTheme="minorHAnsi" w:cstheme="minorHAnsi"/>
          <w:sz w:val="22"/>
          <w:szCs w:val="22"/>
        </w:rPr>
        <w:t>a</w:t>
      </w:r>
      <w:r w:rsidRPr="00D97CD9">
        <w:rPr>
          <w:rFonts w:asciiTheme="minorHAnsi" w:hAnsiTheme="minorHAnsi" w:cstheme="minorHAnsi"/>
          <w:sz w:val="22"/>
          <w:szCs w:val="22"/>
        </w:rPr>
        <w:t>sikan mortalitasnya meningkat menjadi 77,6%. Nilai LC</w:t>
      </w:r>
      <w:r w:rsidRPr="00D97CD9">
        <w:rPr>
          <w:rFonts w:asciiTheme="minorHAnsi" w:hAnsiTheme="minorHAnsi" w:cstheme="minorHAnsi"/>
          <w:sz w:val="22"/>
          <w:szCs w:val="22"/>
          <w:vertAlign w:val="subscript"/>
        </w:rPr>
        <w:t>50</w:t>
      </w:r>
      <w:r w:rsidRPr="00D97CD9">
        <w:rPr>
          <w:rFonts w:asciiTheme="minorHAnsi" w:hAnsiTheme="minorHAnsi" w:cstheme="minorHAnsi"/>
          <w:sz w:val="22"/>
          <w:szCs w:val="22"/>
        </w:rPr>
        <w:t xml:space="preserve"> dan LC</w:t>
      </w:r>
      <w:r w:rsidRPr="00D97CD9">
        <w:rPr>
          <w:rFonts w:asciiTheme="minorHAnsi" w:hAnsiTheme="minorHAnsi" w:cstheme="minorHAnsi"/>
          <w:sz w:val="22"/>
          <w:szCs w:val="22"/>
          <w:vertAlign w:val="subscript"/>
        </w:rPr>
        <w:t xml:space="preserve">90 </w:t>
      </w:r>
      <w:r w:rsidRPr="00D97CD9">
        <w:rPr>
          <w:rFonts w:asciiTheme="minorHAnsi" w:hAnsiTheme="minorHAnsi" w:cstheme="minorHAnsi"/>
          <w:sz w:val="22"/>
          <w:szCs w:val="22"/>
        </w:rPr>
        <w:t>ektrak biji bintaro yang diaplikasikan sebelum dan setelah hama diinfestasikan secara berurutan adalah 1,8%; 4,4%; 0,57% dan 2,8%. Kutu daun yang diinfestas</w:t>
      </w:r>
      <w:r w:rsidR="00253C3D">
        <w:rPr>
          <w:rFonts w:asciiTheme="minorHAnsi" w:hAnsiTheme="minorHAnsi" w:cstheme="minorHAnsi"/>
          <w:sz w:val="22"/>
          <w:szCs w:val="22"/>
        </w:rPr>
        <w:t>ikan pada tanaman yang berumur 4</w:t>
      </w:r>
      <w:r w:rsidRPr="00D97CD9">
        <w:rPr>
          <w:rFonts w:asciiTheme="minorHAnsi" w:hAnsiTheme="minorHAnsi" w:cstheme="minorHAnsi"/>
          <w:sz w:val="22"/>
          <w:szCs w:val="22"/>
        </w:rPr>
        <w:t xml:space="preserve"> minggu dan disemprot dengan ekstrak biji bintaro pada konsentrasi 1% dapat menurunkan intensitas kerusakan pada hari ke tujuh setelah infestasi </w:t>
      </w:r>
      <w:r w:rsidR="001D04FA">
        <w:rPr>
          <w:rFonts w:asciiTheme="minorHAnsi" w:hAnsiTheme="minorHAnsi" w:cstheme="minorHAnsi"/>
          <w:sz w:val="22"/>
          <w:szCs w:val="22"/>
        </w:rPr>
        <w:t>dan</w:t>
      </w:r>
      <w:r w:rsidRPr="00D97CD9">
        <w:rPr>
          <w:rFonts w:asciiTheme="minorHAnsi" w:hAnsiTheme="minorHAnsi" w:cstheme="minorHAnsi"/>
          <w:sz w:val="22"/>
          <w:szCs w:val="22"/>
        </w:rPr>
        <w:t xml:space="preserve"> tidak berpengaruh terhadap jumlah daun, bobot segar maupun bobot kering tanaman cabai.</w:t>
      </w:r>
      <w:r w:rsidR="00D97CD9" w:rsidRPr="00D97CD9">
        <w:rPr>
          <w:rFonts w:asciiTheme="minorHAnsi" w:hAnsiTheme="minorHAnsi" w:cstheme="minorHAnsi"/>
          <w:sz w:val="22"/>
          <w:szCs w:val="22"/>
        </w:rPr>
        <w:t xml:space="preserve"> </w:t>
      </w:r>
      <w:r w:rsidR="00D97CD9" w:rsidRPr="00D97CD9">
        <w:rPr>
          <w:rFonts w:ascii="Calibri" w:hAnsi="Calibri" w:cs="Calibri"/>
          <w:sz w:val="22"/>
          <w:szCs w:val="22"/>
          <w:shd w:val="clear" w:color="auto" w:fill="FFFFFF" w:themeFill="background1"/>
        </w:rPr>
        <w:t xml:space="preserve">Dengan demikian ekstrak biji </w:t>
      </w:r>
      <w:r w:rsidR="00D97CD9" w:rsidRPr="00D97CD9">
        <w:rPr>
          <w:rFonts w:ascii="Calibri" w:hAnsi="Calibri" w:cs="Calibri"/>
          <w:sz w:val="22"/>
          <w:szCs w:val="22"/>
          <w:shd w:val="clear" w:color="auto" w:fill="FFFFFF" w:themeFill="background1"/>
          <w:lang w:val="id-ID"/>
        </w:rPr>
        <w:t>b</w:t>
      </w:r>
      <w:r w:rsidR="00D97CD9" w:rsidRPr="00D97CD9">
        <w:rPr>
          <w:rFonts w:ascii="Calibri" w:hAnsi="Calibri" w:cs="Calibri"/>
          <w:sz w:val="22"/>
          <w:szCs w:val="22"/>
          <w:shd w:val="clear" w:color="auto" w:fill="FFFFFF" w:themeFill="background1"/>
        </w:rPr>
        <w:t xml:space="preserve">intaro dapat dikembangkan sebagai </w:t>
      </w:r>
      <w:r w:rsidR="00D97CD9" w:rsidRPr="00D97CD9">
        <w:rPr>
          <w:rFonts w:ascii="Calibri" w:hAnsi="Calibri" w:cs="Calibri"/>
          <w:sz w:val="22"/>
          <w:szCs w:val="22"/>
        </w:rPr>
        <w:t>pestisida nabati untuk mengendalikan hama kutu daun</w:t>
      </w:r>
      <w:r w:rsidR="00D97CD9">
        <w:rPr>
          <w:rFonts w:ascii="Calibri" w:hAnsi="Calibri" w:cs="Calibri"/>
          <w:sz w:val="22"/>
          <w:szCs w:val="22"/>
        </w:rPr>
        <w:t xml:space="preserve"> pada tanaman cabai.</w:t>
      </w:r>
    </w:p>
    <w:p w:rsidR="00092843" w:rsidRDefault="00092843" w:rsidP="00092843">
      <w:pPr>
        <w:jc w:val="both"/>
        <w:rPr>
          <w:rFonts w:asciiTheme="minorHAnsi" w:hAnsiTheme="minorHAnsi" w:cstheme="minorHAnsi"/>
          <w:sz w:val="22"/>
        </w:rPr>
      </w:pPr>
    </w:p>
    <w:p w:rsidR="00092843" w:rsidRPr="00092843" w:rsidRDefault="00092843" w:rsidP="00092843">
      <w:pPr>
        <w:jc w:val="both"/>
        <w:rPr>
          <w:rFonts w:asciiTheme="minorHAnsi" w:hAnsiTheme="minorHAnsi" w:cstheme="minorHAnsi"/>
          <w:sz w:val="22"/>
        </w:rPr>
      </w:pPr>
      <w:r w:rsidRPr="00092843">
        <w:rPr>
          <w:rFonts w:asciiTheme="minorHAnsi" w:hAnsiTheme="minorHAnsi" w:cstheme="minorHAnsi"/>
          <w:sz w:val="22"/>
        </w:rPr>
        <w:t xml:space="preserve">Kata kunci: </w:t>
      </w:r>
      <w:r w:rsidR="001D04FA" w:rsidRPr="00D97CD9">
        <w:rPr>
          <w:rFonts w:asciiTheme="minorHAnsi" w:hAnsiTheme="minorHAnsi" w:cstheme="minorHAnsi"/>
          <w:i/>
          <w:sz w:val="22"/>
          <w:szCs w:val="22"/>
        </w:rPr>
        <w:t>Aphis gossypii</w:t>
      </w:r>
      <w:r w:rsidR="001D04FA" w:rsidRPr="00D97CD9">
        <w:rPr>
          <w:rFonts w:asciiTheme="minorHAnsi" w:hAnsiTheme="minorHAnsi" w:cstheme="minorHAnsi"/>
          <w:sz w:val="22"/>
          <w:szCs w:val="22"/>
        </w:rPr>
        <w:t xml:space="preserve"> Glover</w:t>
      </w:r>
      <w:r w:rsidR="00A67475">
        <w:rPr>
          <w:rFonts w:asciiTheme="minorHAnsi" w:hAnsiTheme="minorHAnsi" w:cstheme="minorHAnsi"/>
          <w:sz w:val="22"/>
        </w:rPr>
        <w:t xml:space="preserve">, bintaro, cabai, </w:t>
      </w:r>
      <w:r w:rsidRPr="00092843">
        <w:rPr>
          <w:rFonts w:asciiTheme="minorHAnsi" w:hAnsiTheme="minorHAnsi" w:cstheme="minorHAnsi"/>
          <w:sz w:val="22"/>
        </w:rPr>
        <w:t>insektisida nabati</w:t>
      </w:r>
      <w:r>
        <w:rPr>
          <w:rFonts w:asciiTheme="minorHAnsi" w:hAnsiTheme="minorHAnsi" w:cstheme="minorHAnsi"/>
          <w:sz w:val="22"/>
        </w:rPr>
        <w:t>,</w:t>
      </w:r>
      <w:r w:rsidRPr="00092843">
        <w:rPr>
          <w:rFonts w:asciiTheme="minorHAnsi" w:hAnsiTheme="minorHAnsi" w:cstheme="minorHAnsi"/>
          <w:sz w:val="22"/>
        </w:rPr>
        <w:t xml:space="preserve"> kut</w:t>
      </w:r>
      <w:r>
        <w:rPr>
          <w:rFonts w:asciiTheme="minorHAnsi" w:hAnsiTheme="minorHAnsi" w:cstheme="minorHAnsi"/>
          <w:sz w:val="22"/>
        </w:rPr>
        <w:t xml:space="preserve">u daun </w:t>
      </w:r>
    </w:p>
    <w:p w:rsidR="00092843" w:rsidRDefault="00092843" w:rsidP="00092843">
      <w:pPr>
        <w:rPr>
          <w:b/>
          <w:sz w:val="26"/>
          <w:szCs w:val="26"/>
        </w:rPr>
      </w:pPr>
      <w:r>
        <w:rPr>
          <w:b/>
          <w:sz w:val="26"/>
          <w:szCs w:val="26"/>
        </w:rPr>
        <w:br w:type="page"/>
      </w:r>
    </w:p>
    <w:p w:rsidR="00384AE1" w:rsidRPr="00FB44FC" w:rsidRDefault="00B66B9E" w:rsidP="00B1271E">
      <w:pPr>
        <w:pStyle w:val="Title"/>
        <w:spacing w:line="240" w:lineRule="auto"/>
        <w:rPr>
          <w:rStyle w:val="hps"/>
          <w:rFonts w:ascii="Calibri" w:hAnsi="Calibri"/>
          <w:color w:val="000000" w:themeColor="text1"/>
          <w:sz w:val="22"/>
          <w:szCs w:val="22"/>
          <w:lang w:val="en-US"/>
        </w:rPr>
      </w:pPr>
      <w:r w:rsidRPr="00FB44FC">
        <w:rPr>
          <w:rStyle w:val="hps"/>
          <w:rFonts w:ascii="Calibri" w:hAnsi="Calibri"/>
          <w:color w:val="000000" w:themeColor="text1"/>
          <w:sz w:val="22"/>
          <w:szCs w:val="22"/>
        </w:rPr>
        <w:lastRenderedPageBreak/>
        <w:t>ABSTRACT</w:t>
      </w:r>
    </w:p>
    <w:p w:rsidR="002304AD" w:rsidRPr="0057472F" w:rsidRDefault="002304AD" w:rsidP="00B1271E">
      <w:pPr>
        <w:pStyle w:val="Title"/>
        <w:spacing w:line="240" w:lineRule="auto"/>
        <w:rPr>
          <w:rStyle w:val="hps"/>
          <w:rFonts w:ascii="Calibri" w:hAnsi="Calibri"/>
          <w:color w:val="FF0000"/>
          <w:sz w:val="22"/>
          <w:szCs w:val="22"/>
          <w:lang w:val="en-US"/>
        </w:rPr>
      </w:pPr>
    </w:p>
    <w:p w:rsidR="001623A1" w:rsidRDefault="001623A1" w:rsidP="001623A1">
      <w:pPr>
        <w:spacing w:after="200"/>
        <w:jc w:val="both"/>
        <w:rPr>
          <w:rFonts w:ascii="Calibri" w:hAnsi="Calibri" w:cs="Calibri"/>
          <w:sz w:val="20"/>
        </w:rPr>
      </w:pPr>
      <w:r>
        <w:rPr>
          <w:rStyle w:val="Emphasis"/>
          <w:rFonts w:asciiTheme="minorHAnsi" w:hAnsiTheme="minorHAnsi" w:cstheme="minorHAnsi"/>
          <w:color w:val="0E101A"/>
          <w:sz w:val="22"/>
        </w:rPr>
        <w:t>Aphis gossypii</w:t>
      </w:r>
      <w:r>
        <w:rPr>
          <w:rFonts w:asciiTheme="minorHAnsi" w:hAnsiTheme="minorHAnsi" w:cstheme="minorHAnsi"/>
          <w:sz w:val="22"/>
        </w:rPr>
        <w:t> Glover</w:t>
      </w:r>
      <w:r>
        <w:rPr>
          <w:rFonts w:asciiTheme="minorHAnsi" w:hAnsiTheme="minorHAnsi" w:cstheme="minorHAnsi"/>
          <w:sz w:val="22"/>
          <w:lang w:val="en-ID"/>
        </w:rPr>
        <w:t xml:space="preserve"> (Hemipetera: Aphididae)</w:t>
      </w:r>
      <w:r>
        <w:rPr>
          <w:rFonts w:asciiTheme="minorHAnsi" w:hAnsiTheme="minorHAnsi" w:cstheme="minorHAnsi"/>
          <w:sz w:val="22"/>
        </w:rPr>
        <w:t xml:space="preserve">, is an important </w:t>
      </w:r>
      <w:r>
        <w:rPr>
          <w:rFonts w:asciiTheme="minorHAnsi" w:hAnsiTheme="minorHAnsi" w:cstheme="minorHAnsi"/>
          <w:sz w:val="22"/>
          <w:lang w:val="en-ID"/>
        </w:rPr>
        <w:t xml:space="preserve">sucking insect </w:t>
      </w:r>
      <w:r>
        <w:rPr>
          <w:rFonts w:asciiTheme="minorHAnsi" w:hAnsiTheme="minorHAnsi" w:cstheme="minorHAnsi"/>
          <w:sz w:val="22"/>
        </w:rPr>
        <w:t>pest of the pepper (</w:t>
      </w:r>
      <w:r>
        <w:rPr>
          <w:rStyle w:val="Emphasis"/>
          <w:rFonts w:asciiTheme="minorHAnsi" w:hAnsiTheme="minorHAnsi" w:cstheme="minorHAnsi"/>
          <w:color w:val="0E101A"/>
          <w:sz w:val="22"/>
        </w:rPr>
        <w:t>Capsicum annum</w:t>
      </w:r>
      <w:r>
        <w:rPr>
          <w:rFonts w:asciiTheme="minorHAnsi" w:hAnsiTheme="minorHAnsi" w:cstheme="minorHAnsi"/>
          <w:sz w:val="22"/>
        </w:rPr>
        <w:t xml:space="preserve"> L.). </w:t>
      </w:r>
      <w:r>
        <w:rPr>
          <w:rFonts w:asciiTheme="minorHAnsi" w:hAnsiTheme="minorHAnsi" w:cstheme="minorHAnsi"/>
          <w:sz w:val="22"/>
          <w:lang w:val="en-ID"/>
        </w:rPr>
        <w:t xml:space="preserve">Natural </w:t>
      </w:r>
      <w:r>
        <w:rPr>
          <w:rFonts w:asciiTheme="minorHAnsi" w:hAnsiTheme="minorHAnsi" w:cstheme="minorHAnsi"/>
          <w:sz w:val="22"/>
        </w:rPr>
        <w:t xml:space="preserve">pesticides are one of the recommended pest control techniques. The study aimed to evaluate the application time and concentration of </w:t>
      </w:r>
      <w:r>
        <w:rPr>
          <w:rStyle w:val="Emphasis"/>
          <w:rFonts w:asciiTheme="minorHAnsi" w:hAnsiTheme="minorHAnsi" w:cstheme="minorHAnsi"/>
          <w:color w:val="0E101A"/>
          <w:sz w:val="22"/>
        </w:rPr>
        <w:t>Cerbera odollam</w:t>
      </w:r>
      <w:r>
        <w:rPr>
          <w:rFonts w:asciiTheme="minorHAnsi" w:hAnsiTheme="minorHAnsi" w:cstheme="minorHAnsi"/>
          <w:sz w:val="22"/>
        </w:rPr>
        <w:t xml:space="preserve"> G. seed extract in controlling </w:t>
      </w:r>
      <w:r>
        <w:rPr>
          <w:rStyle w:val="Emphasis"/>
          <w:rFonts w:asciiTheme="minorHAnsi" w:hAnsiTheme="minorHAnsi" w:cstheme="minorHAnsi"/>
          <w:color w:val="0E101A"/>
          <w:sz w:val="22"/>
        </w:rPr>
        <w:t>A. gossypii</w:t>
      </w:r>
      <w:r>
        <w:rPr>
          <w:rFonts w:asciiTheme="minorHAnsi" w:hAnsiTheme="minorHAnsi" w:cstheme="minorHAnsi"/>
          <w:sz w:val="22"/>
        </w:rPr>
        <w:t> and their effects on pepper</w:t>
      </w:r>
      <w:r>
        <w:rPr>
          <w:rFonts w:asciiTheme="minorHAnsi" w:hAnsiTheme="minorHAnsi" w:cstheme="minorHAnsi"/>
          <w:sz w:val="22"/>
          <w:lang w:val="en-ID"/>
        </w:rPr>
        <w:t xml:space="preserve">, </w:t>
      </w:r>
      <w:r>
        <w:rPr>
          <w:rFonts w:asciiTheme="minorHAnsi" w:hAnsiTheme="minorHAnsi" w:cstheme="minorHAnsi"/>
          <w:i/>
          <w:iCs/>
          <w:sz w:val="22"/>
          <w:lang w:val="en-ID"/>
        </w:rPr>
        <w:t>C. annum</w:t>
      </w:r>
      <w:r>
        <w:rPr>
          <w:rFonts w:asciiTheme="minorHAnsi" w:hAnsiTheme="minorHAnsi" w:cstheme="minorHAnsi"/>
          <w:sz w:val="22"/>
        </w:rPr>
        <w:t>. Complete</w:t>
      </w:r>
      <w:r>
        <w:rPr>
          <w:rFonts w:asciiTheme="minorHAnsi" w:hAnsiTheme="minorHAnsi" w:cstheme="minorHAnsi"/>
          <w:sz w:val="22"/>
          <w:lang w:val="en-ID"/>
        </w:rPr>
        <w:t xml:space="preserve"> r</w:t>
      </w:r>
      <w:r>
        <w:rPr>
          <w:rFonts w:asciiTheme="minorHAnsi" w:hAnsiTheme="minorHAnsi" w:cstheme="minorHAnsi"/>
          <w:sz w:val="22"/>
        </w:rPr>
        <w:t xml:space="preserve">andomized </w:t>
      </w:r>
      <w:r>
        <w:rPr>
          <w:rFonts w:asciiTheme="minorHAnsi" w:hAnsiTheme="minorHAnsi" w:cstheme="minorHAnsi"/>
          <w:sz w:val="22"/>
          <w:lang w:val="en-ID"/>
        </w:rPr>
        <w:t>d</w:t>
      </w:r>
      <w:r>
        <w:rPr>
          <w:rFonts w:asciiTheme="minorHAnsi" w:hAnsiTheme="minorHAnsi" w:cstheme="minorHAnsi"/>
          <w:sz w:val="22"/>
        </w:rPr>
        <w:t xml:space="preserve">esign was used in this experiment, with two factors, and was repeated three times. The first factor was the time of application of the extract, consisting of before and after </w:t>
      </w:r>
      <w:r>
        <w:rPr>
          <w:rStyle w:val="Emphasis"/>
          <w:rFonts w:asciiTheme="minorHAnsi" w:hAnsiTheme="minorHAnsi" w:cstheme="minorHAnsi"/>
          <w:color w:val="0E101A"/>
          <w:sz w:val="22"/>
        </w:rPr>
        <w:t>A. gossypii</w:t>
      </w:r>
      <w:r>
        <w:rPr>
          <w:rFonts w:asciiTheme="minorHAnsi" w:hAnsiTheme="minorHAnsi" w:cstheme="minorHAnsi"/>
          <w:sz w:val="22"/>
        </w:rPr>
        <w:t xml:space="preserve"> infestation. The second factor was the concentration of </w:t>
      </w:r>
      <w:r>
        <w:rPr>
          <w:rFonts w:asciiTheme="minorHAnsi" w:hAnsiTheme="minorHAnsi" w:cstheme="minorHAnsi"/>
          <w:i/>
          <w:sz w:val="22"/>
        </w:rPr>
        <w:t>C. odollam</w:t>
      </w:r>
      <w:r>
        <w:rPr>
          <w:rFonts w:asciiTheme="minorHAnsi" w:hAnsiTheme="minorHAnsi" w:cstheme="minorHAnsi"/>
          <w:sz w:val="22"/>
        </w:rPr>
        <w:t xml:space="preserve"> extract consisting of 0%, 1%, 2%, 3%, 4% and 5%. The results indicated the </w:t>
      </w:r>
      <w:r>
        <w:rPr>
          <w:rFonts w:asciiTheme="minorHAnsi" w:hAnsiTheme="minorHAnsi" w:cstheme="minorHAnsi"/>
          <w:i/>
          <w:sz w:val="22"/>
        </w:rPr>
        <w:t>C. odollam</w:t>
      </w:r>
      <w:r>
        <w:rPr>
          <w:rFonts w:asciiTheme="minorHAnsi" w:hAnsiTheme="minorHAnsi" w:cstheme="minorHAnsi"/>
          <w:sz w:val="22"/>
        </w:rPr>
        <w:t xml:space="preserve"> seed extract affected the mortality of </w:t>
      </w:r>
      <w:r>
        <w:rPr>
          <w:rStyle w:val="Emphasis"/>
          <w:rFonts w:asciiTheme="minorHAnsi" w:hAnsiTheme="minorHAnsi" w:cstheme="minorHAnsi"/>
          <w:color w:val="0E101A"/>
          <w:sz w:val="22"/>
        </w:rPr>
        <w:t>A. gossypii</w:t>
      </w:r>
      <w:r>
        <w:rPr>
          <w:rFonts w:asciiTheme="minorHAnsi" w:hAnsiTheme="minorHAnsi" w:cstheme="minorHAnsi"/>
          <w:sz w:val="22"/>
        </w:rPr>
        <w:t xml:space="preserve">. At a concentration of 1% of </w:t>
      </w:r>
      <w:r>
        <w:rPr>
          <w:rFonts w:asciiTheme="minorHAnsi" w:hAnsiTheme="minorHAnsi" w:cstheme="minorHAnsi"/>
          <w:i/>
          <w:sz w:val="22"/>
        </w:rPr>
        <w:t>C. odollam</w:t>
      </w:r>
      <w:r>
        <w:rPr>
          <w:rFonts w:asciiTheme="minorHAnsi" w:hAnsiTheme="minorHAnsi" w:cstheme="minorHAnsi"/>
          <w:sz w:val="22"/>
        </w:rPr>
        <w:t xml:space="preserve"> seed extract, the mortality of </w:t>
      </w:r>
      <w:r>
        <w:rPr>
          <w:rStyle w:val="Emphasis"/>
          <w:rFonts w:asciiTheme="minorHAnsi" w:hAnsiTheme="minorHAnsi" w:cstheme="minorHAnsi"/>
          <w:color w:val="0E101A"/>
          <w:sz w:val="22"/>
        </w:rPr>
        <w:t>A. gossypii</w:t>
      </w:r>
      <w:r>
        <w:rPr>
          <w:rFonts w:asciiTheme="minorHAnsi" w:hAnsiTheme="minorHAnsi" w:cstheme="minorHAnsi"/>
          <w:sz w:val="22"/>
        </w:rPr>
        <w:t xml:space="preserve"> was 68% while at a concentration of 3% the mortality reached up to 90%. </w:t>
      </w:r>
      <w:r>
        <w:rPr>
          <w:rFonts w:asciiTheme="minorHAnsi" w:hAnsiTheme="minorHAnsi" w:cstheme="minorHAnsi"/>
          <w:i/>
          <w:sz w:val="22"/>
        </w:rPr>
        <w:t>C. odollam</w:t>
      </w:r>
      <w:r>
        <w:rPr>
          <w:rFonts w:asciiTheme="minorHAnsi" w:hAnsiTheme="minorHAnsi" w:cstheme="minorHAnsi"/>
          <w:sz w:val="22"/>
        </w:rPr>
        <w:t xml:space="preserve"> seed extract applied before infestation, the mortality of </w:t>
      </w:r>
      <w:r>
        <w:rPr>
          <w:rStyle w:val="Emphasis"/>
          <w:rFonts w:asciiTheme="minorHAnsi" w:hAnsiTheme="minorHAnsi" w:cstheme="minorHAnsi"/>
          <w:color w:val="0E101A"/>
          <w:sz w:val="22"/>
        </w:rPr>
        <w:t>A. gossypii</w:t>
      </w:r>
      <w:r>
        <w:rPr>
          <w:rFonts w:asciiTheme="minorHAnsi" w:hAnsiTheme="minorHAnsi" w:cstheme="minorHAnsi"/>
          <w:sz w:val="22"/>
        </w:rPr>
        <w:t>  was 59.5% whereas, after the infestation, the mortality increased up to 77.6%. LC</w:t>
      </w:r>
      <w:r>
        <w:rPr>
          <w:rFonts w:asciiTheme="minorHAnsi" w:hAnsiTheme="minorHAnsi" w:cstheme="minorHAnsi"/>
          <w:sz w:val="22"/>
          <w:vertAlign w:val="subscript"/>
        </w:rPr>
        <w:t>50</w:t>
      </w:r>
      <w:r>
        <w:rPr>
          <w:rFonts w:asciiTheme="minorHAnsi" w:hAnsiTheme="minorHAnsi" w:cstheme="minorHAnsi"/>
          <w:sz w:val="22"/>
        </w:rPr>
        <w:t xml:space="preserve"> and LC</w:t>
      </w:r>
      <w:r>
        <w:rPr>
          <w:rFonts w:asciiTheme="minorHAnsi" w:hAnsiTheme="minorHAnsi" w:cstheme="minorHAnsi"/>
          <w:sz w:val="22"/>
          <w:vertAlign w:val="subscript"/>
        </w:rPr>
        <w:t>90</w:t>
      </w:r>
      <w:r>
        <w:rPr>
          <w:rFonts w:asciiTheme="minorHAnsi" w:hAnsiTheme="minorHAnsi" w:cstheme="minorHAnsi"/>
          <w:sz w:val="22"/>
        </w:rPr>
        <w:t xml:space="preserve"> extract of </w:t>
      </w:r>
      <w:r>
        <w:rPr>
          <w:rFonts w:asciiTheme="minorHAnsi" w:hAnsiTheme="minorHAnsi" w:cstheme="minorHAnsi"/>
          <w:i/>
          <w:sz w:val="22"/>
        </w:rPr>
        <w:t>C. odollam</w:t>
      </w:r>
      <w:r>
        <w:rPr>
          <w:rFonts w:asciiTheme="minorHAnsi" w:hAnsiTheme="minorHAnsi" w:cstheme="minorHAnsi"/>
          <w:sz w:val="22"/>
        </w:rPr>
        <w:t xml:space="preserve"> seeds applied before and after infestation were 1.8%; 4.4%; 0.57% and 2.8% respectively. </w:t>
      </w:r>
      <w:r>
        <w:rPr>
          <w:rStyle w:val="Emphasis"/>
          <w:rFonts w:asciiTheme="minorHAnsi" w:hAnsiTheme="minorHAnsi" w:cstheme="minorHAnsi"/>
          <w:color w:val="0E101A"/>
          <w:sz w:val="22"/>
        </w:rPr>
        <w:t>A. gossypii</w:t>
      </w:r>
      <w:r>
        <w:rPr>
          <w:rFonts w:asciiTheme="minorHAnsi" w:hAnsiTheme="minorHAnsi" w:cstheme="minorHAnsi"/>
          <w:sz w:val="22"/>
        </w:rPr>
        <w:t xml:space="preserve">  infested at 8 weeks old pepper and sprayed with </w:t>
      </w:r>
      <w:r>
        <w:rPr>
          <w:rFonts w:asciiTheme="minorHAnsi" w:hAnsiTheme="minorHAnsi" w:cstheme="minorHAnsi"/>
          <w:i/>
          <w:sz w:val="22"/>
        </w:rPr>
        <w:t>C. odollam</w:t>
      </w:r>
      <w:r>
        <w:rPr>
          <w:rFonts w:asciiTheme="minorHAnsi" w:hAnsiTheme="minorHAnsi" w:cstheme="minorHAnsi"/>
          <w:sz w:val="22"/>
        </w:rPr>
        <w:t xml:space="preserve"> seed extract at a concentration of 1% lowered the crop damage on the seventh day after infestation. On the other hand, the application of </w:t>
      </w:r>
      <w:r>
        <w:rPr>
          <w:rFonts w:asciiTheme="minorHAnsi" w:hAnsiTheme="minorHAnsi" w:cstheme="minorHAnsi"/>
          <w:i/>
          <w:sz w:val="22"/>
        </w:rPr>
        <w:t>C. odollam</w:t>
      </w:r>
      <w:r>
        <w:rPr>
          <w:rFonts w:asciiTheme="minorHAnsi" w:hAnsiTheme="minorHAnsi" w:cstheme="minorHAnsi"/>
          <w:sz w:val="22"/>
        </w:rPr>
        <w:t xml:space="preserve"> seed </w:t>
      </w:r>
      <w:r>
        <w:rPr>
          <w:rFonts w:ascii="Calibri" w:hAnsi="Calibri" w:cs="Calibri"/>
          <w:sz w:val="22"/>
        </w:rPr>
        <w:t xml:space="preserve">extract did not affect the number of leaves, fresh weight, and dry weight of pepper. </w:t>
      </w:r>
      <w:r>
        <w:rPr>
          <w:rFonts w:ascii="Calibri" w:hAnsi="Calibri" w:cs="Calibri"/>
          <w:color w:val="222222"/>
          <w:sz w:val="22"/>
          <w:shd w:val="clear" w:color="auto" w:fill="F8F9FA"/>
        </w:rPr>
        <w:t xml:space="preserve">Thus, </w:t>
      </w:r>
      <w:r>
        <w:rPr>
          <w:rFonts w:ascii="Calibri" w:hAnsi="Calibri" w:cs="Calibri"/>
          <w:i/>
          <w:sz w:val="22"/>
        </w:rPr>
        <w:t xml:space="preserve">C. odollam </w:t>
      </w:r>
      <w:r>
        <w:rPr>
          <w:rFonts w:ascii="Calibri" w:hAnsi="Calibri" w:cs="Calibri"/>
          <w:color w:val="222222"/>
          <w:sz w:val="22"/>
          <w:shd w:val="clear" w:color="auto" w:fill="F8F9FA"/>
        </w:rPr>
        <w:t xml:space="preserve">seed extract can be developed as a </w:t>
      </w:r>
      <w:r>
        <w:rPr>
          <w:rFonts w:ascii="Calibri" w:hAnsi="Calibri" w:cs="Calibri"/>
          <w:color w:val="222222"/>
          <w:sz w:val="22"/>
          <w:shd w:val="clear" w:color="auto" w:fill="F8F9FA"/>
          <w:lang w:val="en-ID"/>
        </w:rPr>
        <w:t xml:space="preserve">natural </w:t>
      </w:r>
      <w:r>
        <w:rPr>
          <w:rFonts w:ascii="Calibri" w:hAnsi="Calibri" w:cs="Calibri"/>
          <w:color w:val="222222"/>
          <w:sz w:val="22"/>
          <w:shd w:val="clear" w:color="auto" w:fill="F8F9FA"/>
        </w:rPr>
        <w:t xml:space="preserve">pesticide to control </w:t>
      </w:r>
      <w:r>
        <w:rPr>
          <w:rStyle w:val="Emphasis"/>
          <w:rFonts w:ascii="Calibri" w:hAnsi="Calibri" w:cs="Calibri"/>
          <w:color w:val="0E101A"/>
          <w:sz w:val="22"/>
        </w:rPr>
        <w:t>A. gossypii</w:t>
      </w:r>
      <w:r>
        <w:rPr>
          <w:rFonts w:ascii="Calibri" w:hAnsi="Calibri" w:cs="Calibri"/>
          <w:sz w:val="22"/>
        </w:rPr>
        <w:t> </w:t>
      </w:r>
      <w:r>
        <w:rPr>
          <w:rFonts w:ascii="Calibri" w:hAnsi="Calibri" w:cs="Calibri"/>
          <w:color w:val="222222"/>
          <w:sz w:val="22"/>
          <w:shd w:val="clear" w:color="auto" w:fill="F8F9FA"/>
        </w:rPr>
        <w:t>on pepper.</w:t>
      </w:r>
    </w:p>
    <w:p w:rsidR="001623A1" w:rsidRDefault="001623A1" w:rsidP="001623A1">
      <w:pPr>
        <w:pStyle w:val="HTMLPreformatted"/>
        <w:jc w:val="both"/>
        <w:rPr>
          <w:rFonts w:ascii="Calibri" w:hAnsi="Calibri" w:cs="Calibri"/>
          <w:color w:val="222222"/>
          <w:sz w:val="22"/>
          <w:szCs w:val="22"/>
          <w:lang w:val="en-ID"/>
        </w:rPr>
      </w:pPr>
      <w:r>
        <w:rPr>
          <w:rFonts w:ascii="Calibri" w:hAnsi="Calibri" w:cs="Calibri"/>
          <w:color w:val="222222"/>
          <w:sz w:val="22"/>
          <w:szCs w:val="22"/>
        </w:rPr>
        <w:t xml:space="preserve">Keywords: </w:t>
      </w:r>
      <w:r>
        <w:rPr>
          <w:rStyle w:val="Emphasis"/>
          <w:rFonts w:asciiTheme="minorHAnsi" w:hAnsiTheme="minorHAnsi" w:cstheme="minorHAnsi"/>
          <w:color w:val="0E101A"/>
          <w:sz w:val="22"/>
        </w:rPr>
        <w:t>A</w:t>
      </w:r>
      <w:r>
        <w:rPr>
          <w:rStyle w:val="Emphasis"/>
          <w:rFonts w:asciiTheme="minorHAnsi" w:hAnsiTheme="minorHAnsi" w:cstheme="minorHAnsi"/>
          <w:color w:val="0E101A"/>
          <w:sz w:val="22"/>
          <w:lang w:val="en-ID"/>
        </w:rPr>
        <w:t>phis</w:t>
      </w:r>
      <w:r>
        <w:rPr>
          <w:rStyle w:val="Emphasis"/>
          <w:rFonts w:asciiTheme="minorHAnsi" w:hAnsiTheme="minorHAnsi" w:cstheme="minorHAnsi"/>
          <w:color w:val="0E101A"/>
          <w:sz w:val="22"/>
        </w:rPr>
        <w:t xml:space="preserve"> gossypii</w:t>
      </w:r>
      <w:r>
        <w:rPr>
          <w:rFonts w:asciiTheme="minorHAnsi" w:hAnsiTheme="minorHAnsi" w:cstheme="minorHAnsi"/>
          <w:sz w:val="22"/>
        </w:rPr>
        <w:t> </w:t>
      </w:r>
      <w:r>
        <w:rPr>
          <w:rFonts w:ascii="Calibri" w:hAnsi="Calibri" w:cs="Calibri"/>
          <w:color w:val="222222"/>
          <w:sz w:val="22"/>
          <w:szCs w:val="22"/>
        </w:rPr>
        <w:t xml:space="preserve">, </w:t>
      </w:r>
      <w:r>
        <w:rPr>
          <w:rFonts w:ascii="Calibri" w:hAnsi="Calibri" w:cs="Calibri"/>
          <w:color w:val="222222"/>
          <w:sz w:val="22"/>
          <w:szCs w:val="22"/>
          <w:lang w:val="zh-CN"/>
        </w:rPr>
        <w:t xml:space="preserve">bioactivity, </w:t>
      </w:r>
      <w:r w:rsidRPr="00D97CD9">
        <w:rPr>
          <w:rFonts w:asciiTheme="minorHAnsi" w:hAnsiTheme="minorHAnsi" w:cstheme="minorHAnsi"/>
          <w:i/>
          <w:sz w:val="22"/>
          <w:szCs w:val="22"/>
        </w:rPr>
        <w:t>Cerbera odollam</w:t>
      </w:r>
      <w:r>
        <w:rPr>
          <w:rFonts w:ascii="Calibri" w:hAnsi="Calibri" w:cs="Calibri"/>
          <w:color w:val="222222"/>
          <w:sz w:val="22"/>
          <w:szCs w:val="22"/>
        </w:rPr>
        <w:t xml:space="preserve">,  </w:t>
      </w:r>
      <w:r>
        <w:rPr>
          <w:rFonts w:ascii="Calibri" w:hAnsi="Calibri" w:cs="Calibri"/>
          <w:color w:val="222222"/>
          <w:sz w:val="22"/>
          <w:szCs w:val="22"/>
          <w:lang w:val="en-ID"/>
        </w:rPr>
        <w:t xml:space="preserve">natural </w:t>
      </w:r>
      <w:r>
        <w:rPr>
          <w:rFonts w:ascii="Calibri" w:hAnsi="Calibri" w:cs="Calibri"/>
          <w:color w:val="222222"/>
          <w:sz w:val="22"/>
          <w:szCs w:val="22"/>
        </w:rPr>
        <w:t>insecticide, pepper</w:t>
      </w:r>
    </w:p>
    <w:p w:rsidR="006A0763" w:rsidRPr="002D4BDD" w:rsidRDefault="006A0763" w:rsidP="009737FC">
      <w:pPr>
        <w:jc w:val="both"/>
        <w:rPr>
          <w:rStyle w:val="hps"/>
          <w:rFonts w:ascii="Calibri" w:hAnsi="Calibri"/>
          <w:sz w:val="22"/>
          <w:szCs w:val="22"/>
        </w:rPr>
      </w:pPr>
    </w:p>
    <w:p w:rsidR="006A0763" w:rsidRPr="002D4BDD" w:rsidRDefault="006A0763" w:rsidP="009737FC">
      <w:pPr>
        <w:jc w:val="both"/>
        <w:rPr>
          <w:rStyle w:val="hps"/>
          <w:rFonts w:ascii="Calibri" w:hAnsi="Calibri"/>
          <w:sz w:val="22"/>
          <w:szCs w:val="22"/>
        </w:rPr>
      </w:pPr>
    </w:p>
    <w:p w:rsidR="009E3376" w:rsidRPr="002D4BDD" w:rsidRDefault="009E3376" w:rsidP="00D31A1C">
      <w:pPr>
        <w:pStyle w:val="Title"/>
        <w:spacing w:line="240" w:lineRule="auto"/>
        <w:rPr>
          <w:rFonts w:ascii="Calibri" w:hAnsi="Calibri"/>
          <w:sz w:val="22"/>
          <w:szCs w:val="22"/>
        </w:rPr>
        <w:sectPr w:rsidR="009E3376" w:rsidRPr="002D4BDD" w:rsidSect="00EA0E02">
          <w:headerReference w:type="default" r:id="rId8"/>
          <w:footerReference w:type="even" r:id="rId9"/>
          <w:footerReference w:type="default" r:id="rId10"/>
          <w:pgSz w:w="11907" w:h="16840" w:code="9"/>
          <w:pgMar w:top="1701" w:right="1701" w:bottom="1701" w:left="1701" w:header="720" w:footer="720" w:gutter="0"/>
          <w:cols w:space="720"/>
          <w:docGrid w:linePitch="360"/>
        </w:sectPr>
      </w:pPr>
    </w:p>
    <w:p w:rsidR="000B1C0E" w:rsidRPr="002D4BDD" w:rsidRDefault="00174776" w:rsidP="006A0763">
      <w:pPr>
        <w:jc w:val="center"/>
        <w:rPr>
          <w:rFonts w:ascii="Calibri" w:hAnsi="Calibri"/>
          <w:b/>
          <w:noProof/>
          <w:sz w:val="22"/>
          <w:szCs w:val="22"/>
          <w:lang w:val="id-ID"/>
        </w:rPr>
      </w:pPr>
      <w:r w:rsidRPr="002D4BDD">
        <w:rPr>
          <w:rFonts w:ascii="Calibri" w:hAnsi="Calibri"/>
          <w:b/>
          <w:sz w:val="22"/>
          <w:szCs w:val="22"/>
        </w:rPr>
        <w:lastRenderedPageBreak/>
        <w:t>PENDAHULUAN</w:t>
      </w:r>
    </w:p>
    <w:p w:rsidR="002A2A84" w:rsidRPr="002D4BDD" w:rsidRDefault="002A2A84" w:rsidP="003E3C81">
      <w:pPr>
        <w:pStyle w:val="Title"/>
        <w:spacing w:line="276" w:lineRule="auto"/>
        <w:rPr>
          <w:rFonts w:ascii="Calibri" w:hAnsi="Calibri"/>
          <w:sz w:val="22"/>
          <w:szCs w:val="22"/>
          <w:lang w:val="en-US"/>
        </w:rPr>
      </w:pPr>
    </w:p>
    <w:p w:rsidR="00D06B34" w:rsidRPr="00D06B34" w:rsidRDefault="00D06B34" w:rsidP="00D06B34">
      <w:pPr>
        <w:spacing w:line="276" w:lineRule="auto"/>
        <w:ind w:firstLine="567"/>
        <w:jc w:val="both"/>
        <w:rPr>
          <w:rFonts w:ascii="Calibri" w:hAnsi="Calibri" w:cs="Calibri"/>
          <w:sz w:val="22"/>
        </w:rPr>
      </w:pPr>
      <w:r w:rsidRPr="00D06B34">
        <w:rPr>
          <w:rFonts w:ascii="Calibri" w:hAnsi="Calibri" w:cs="Calibri"/>
          <w:sz w:val="22"/>
        </w:rPr>
        <w:t>Salah satu hama penting tanaman cabai</w:t>
      </w:r>
      <w:r w:rsidR="0057472F">
        <w:rPr>
          <w:rFonts w:ascii="Calibri" w:hAnsi="Calibri" w:cs="Calibri"/>
          <w:sz w:val="22"/>
        </w:rPr>
        <w:t xml:space="preserve"> </w:t>
      </w:r>
      <w:r w:rsidRPr="00D06B34">
        <w:rPr>
          <w:rFonts w:ascii="Calibri" w:hAnsi="Calibri" w:cs="Calibri"/>
          <w:sz w:val="22"/>
        </w:rPr>
        <w:t>(</w:t>
      </w:r>
      <w:r w:rsidRPr="00D06B34">
        <w:rPr>
          <w:rFonts w:ascii="Calibri" w:hAnsi="Calibri" w:cs="Calibri"/>
          <w:i/>
          <w:sz w:val="22"/>
        </w:rPr>
        <w:t xml:space="preserve">Capsicum </w:t>
      </w:r>
      <w:r w:rsidRPr="00D06B34">
        <w:rPr>
          <w:rFonts w:ascii="Calibri" w:hAnsi="Calibri" w:cs="Calibri"/>
          <w:sz w:val="22"/>
        </w:rPr>
        <w:t xml:space="preserve">sp.) yang dibudidayakan </w:t>
      </w:r>
      <w:r w:rsidRPr="00D06B34">
        <w:rPr>
          <w:rFonts w:ascii="Calibri" w:hAnsi="Calibri" w:cs="Calibri"/>
          <w:sz w:val="22"/>
          <w:lang w:val="id-ID"/>
        </w:rPr>
        <w:t xml:space="preserve">baik </w:t>
      </w:r>
      <w:r w:rsidRPr="00D06B34">
        <w:rPr>
          <w:rFonts w:ascii="Calibri" w:hAnsi="Calibri" w:cs="Calibri"/>
          <w:sz w:val="22"/>
        </w:rPr>
        <w:t>secara organik maupun konve</w:t>
      </w:r>
      <w:r w:rsidRPr="00D06B34">
        <w:rPr>
          <w:rFonts w:ascii="Calibri" w:hAnsi="Calibri" w:cs="Calibri"/>
          <w:sz w:val="22"/>
          <w:lang w:val="id-ID"/>
        </w:rPr>
        <w:t>n</w:t>
      </w:r>
      <w:r w:rsidRPr="00D06B34">
        <w:rPr>
          <w:rFonts w:ascii="Calibri" w:hAnsi="Calibri" w:cs="Calibri"/>
          <w:sz w:val="22"/>
        </w:rPr>
        <w:t>sional adalah kutu daun</w:t>
      </w:r>
      <w:r w:rsidR="00565A33">
        <w:rPr>
          <w:rFonts w:ascii="Calibri" w:hAnsi="Calibri" w:cs="Calibri"/>
          <w:sz w:val="22"/>
        </w:rPr>
        <w:t>,</w:t>
      </w:r>
      <w:r w:rsidRPr="00D06B34">
        <w:rPr>
          <w:rFonts w:ascii="Calibri" w:hAnsi="Calibri" w:cs="Calibri"/>
          <w:sz w:val="22"/>
        </w:rPr>
        <w:t xml:space="preserve"> </w:t>
      </w:r>
      <w:r w:rsidRPr="00D06B34">
        <w:rPr>
          <w:rFonts w:ascii="Calibri" w:hAnsi="Calibri" w:cs="Calibri"/>
          <w:i/>
          <w:sz w:val="22"/>
        </w:rPr>
        <w:t>Aphis gossypii</w:t>
      </w:r>
      <w:r w:rsidRPr="00D06B34">
        <w:rPr>
          <w:rFonts w:ascii="Calibri" w:hAnsi="Calibri" w:cs="Calibri"/>
          <w:sz w:val="22"/>
        </w:rPr>
        <w:t xml:space="preserve"> Glover </w:t>
      </w:r>
      <w:r w:rsidRPr="00D06B34">
        <w:rPr>
          <w:rFonts w:ascii="Calibri" w:hAnsi="Calibri" w:cs="Calibri"/>
          <w:sz w:val="22"/>
          <w:lang w:val="id-ID"/>
        </w:rPr>
        <w:t xml:space="preserve">(Hemiptera: Aphididae) </w:t>
      </w:r>
      <w:r w:rsidRPr="00D06B34">
        <w:rPr>
          <w:rFonts w:ascii="Calibri" w:hAnsi="Calibri" w:cs="Calibri"/>
          <w:sz w:val="22"/>
          <w:shd w:val="clear" w:color="auto" w:fill="FFFFFF" w:themeFill="background1"/>
        </w:rPr>
        <w:t>(Saroi</w:t>
      </w:r>
      <w:r w:rsidR="00253C3D">
        <w:rPr>
          <w:rFonts w:ascii="Calibri" w:hAnsi="Calibri" w:cs="Calibri"/>
          <w:sz w:val="22"/>
          <w:shd w:val="clear" w:color="auto" w:fill="FFFFFF" w:themeFill="background1"/>
        </w:rPr>
        <w:t>n</w:t>
      </w:r>
      <w:r w:rsidRPr="00D06B34">
        <w:rPr>
          <w:rFonts w:ascii="Calibri" w:hAnsi="Calibri" w:cs="Calibri"/>
          <w:sz w:val="22"/>
          <w:shd w:val="clear" w:color="auto" w:fill="FFFFFF" w:themeFill="background1"/>
        </w:rPr>
        <w:t>song, 2014).</w:t>
      </w:r>
      <w:r w:rsidR="0057472F">
        <w:rPr>
          <w:rFonts w:ascii="Calibri" w:hAnsi="Calibri" w:cs="Calibri"/>
          <w:sz w:val="22"/>
          <w:shd w:val="clear" w:color="auto" w:fill="FFFFFF" w:themeFill="background1"/>
        </w:rPr>
        <w:t xml:space="preserve"> </w:t>
      </w:r>
      <w:r w:rsidRPr="00D06B34">
        <w:rPr>
          <w:rFonts w:ascii="Calibri" w:hAnsi="Calibri" w:cs="Calibri"/>
          <w:sz w:val="22"/>
        </w:rPr>
        <w:t xml:space="preserve">Selain </w:t>
      </w:r>
      <w:r w:rsidRPr="00D06B34">
        <w:rPr>
          <w:rFonts w:ascii="Calibri" w:hAnsi="Calibri" w:cs="Calibri"/>
          <w:sz w:val="22"/>
          <w:lang w:val="id-ID"/>
        </w:rPr>
        <w:t>menyerang tanaman secara langsung</w:t>
      </w:r>
      <w:r w:rsidRPr="00D06B34">
        <w:rPr>
          <w:rFonts w:ascii="Calibri" w:hAnsi="Calibri" w:cs="Calibri"/>
          <w:sz w:val="22"/>
        </w:rPr>
        <w:t xml:space="preserve">, kutu daun juga berperan sebagai vektor penyakit virus </w:t>
      </w:r>
      <w:r w:rsidRPr="00D06B34">
        <w:rPr>
          <w:rFonts w:ascii="Calibri" w:hAnsi="Calibri" w:cs="Calibri"/>
          <w:sz w:val="22"/>
          <w:lang w:val="id-ID"/>
        </w:rPr>
        <w:t xml:space="preserve">tanaman seperti virus </w:t>
      </w:r>
      <w:r w:rsidRPr="00D06B34">
        <w:rPr>
          <w:rFonts w:ascii="Calibri" w:hAnsi="Calibri" w:cs="Calibri"/>
          <w:sz w:val="22"/>
        </w:rPr>
        <w:t>keriting</w:t>
      </w:r>
      <w:r w:rsidRPr="00D06B34">
        <w:rPr>
          <w:rFonts w:ascii="Calibri" w:hAnsi="Calibri" w:cs="Calibri"/>
          <w:sz w:val="22"/>
          <w:lang w:val="id-ID"/>
        </w:rPr>
        <w:t xml:space="preserve"> dan virus kerdil</w:t>
      </w:r>
      <w:r w:rsidRPr="00D06B34">
        <w:rPr>
          <w:rFonts w:ascii="Calibri" w:hAnsi="Calibri" w:cs="Calibri"/>
          <w:sz w:val="22"/>
        </w:rPr>
        <w:t>. Ke</w:t>
      </w:r>
      <w:r w:rsidRPr="00D06B34">
        <w:rPr>
          <w:rFonts w:ascii="Calibri" w:hAnsi="Calibri" w:cs="Calibri"/>
          <w:sz w:val="22"/>
          <w:lang w:val="id-ID"/>
        </w:rPr>
        <w:t xml:space="preserve">hilangan hasil tanaman </w:t>
      </w:r>
      <w:r w:rsidRPr="00D06B34">
        <w:rPr>
          <w:rFonts w:ascii="Calibri" w:hAnsi="Calibri" w:cs="Calibri"/>
          <w:sz w:val="22"/>
        </w:rPr>
        <w:t>yang di</w:t>
      </w:r>
      <w:r w:rsidRPr="00D06B34">
        <w:rPr>
          <w:rFonts w:ascii="Calibri" w:hAnsi="Calibri" w:cs="Calibri"/>
          <w:sz w:val="22"/>
          <w:lang w:val="id-ID"/>
        </w:rPr>
        <w:t xml:space="preserve">sebabkan </w:t>
      </w:r>
      <w:r w:rsidRPr="00D06B34">
        <w:rPr>
          <w:rFonts w:ascii="Calibri" w:hAnsi="Calibri" w:cs="Calibri"/>
          <w:sz w:val="22"/>
        </w:rPr>
        <w:t>se</w:t>
      </w:r>
      <w:r w:rsidRPr="00D06B34">
        <w:rPr>
          <w:rFonts w:ascii="Calibri" w:hAnsi="Calibri" w:cs="Calibri"/>
          <w:sz w:val="22"/>
          <w:lang w:val="id-ID"/>
        </w:rPr>
        <w:t xml:space="preserve">rangga </w:t>
      </w:r>
      <w:r w:rsidRPr="00D06B34">
        <w:rPr>
          <w:rFonts w:ascii="Calibri" w:hAnsi="Calibri" w:cs="Calibri"/>
          <w:sz w:val="22"/>
        </w:rPr>
        <w:t>hama</w:t>
      </w:r>
      <w:r w:rsidR="0057472F">
        <w:rPr>
          <w:rFonts w:ascii="Calibri" w:hAnsi="Calibri" w:cs="Calibri"/>
          <w:sz w:val="22"/>
        </w:rPr>
        <w:t xml:space="preserve"> </w:t>
      </w:r>
      <w:r w:rsidRPr="00D06B34">
        <w:rPr>
          <w:rFonts w:ascii="Calibri" w:hAnsi="Calibri" w:cs="Calibri"/>
          <w:sz w:val="22"/>
          <w:lang w:val="id-ID"/>
        </w:rPr>
        <w:t xml:space="preserve">ini dapat </w:t>
      </w:r>
      <w:r w:rsidRPr="00D06B34">
        <w:rPr>
          <w:rFonts w:ascii="Calibri" w:hAnsi="Calibri" w:cs="Calibri"/>
          <w:sz w:val="22"/>
        </w:rPr>
        <w:t xml:space="preserve">mencapai 35% </w:t>
      </w:r>
      <w:r w:rsidRPr="00D06B34">
        <w:rPr>
          <w:rFonts w:ascii="Calibri" w:hAnsi="Calibri" w:cs="Calibri"/>
          <w:sz w:val="22"/>
          <w:lang w:val="id-ID"/>
        </w:rPr>
        <w:t xml:space="preserve">sedangkan dampak kerusakannya </w:t>
      </w:r>
      <w:r w:rsidRPr="00D06B34">
        <w:rPr>
          <w:rFonts w:ascii="Calibri" w:hAnsi="Calibri" w:cs="Calibri"/>
          <w:sz w:val="22"/>
        </w:rPr>
        <w:t xml:space="preserve">sebagai vektor virus </w:t>
      </w:r>
      <w:r w:rsidR="00253C3D">
        <w:rPr>
          <w:rFonts w:ascii="Calibri" w:hAnsi="Calibri" w:cs="Calibri"/>
          <w:sz w:val="22"/>
          <w:lang w:val="id-ID"/>
        </w:rPr>
        <w:t>jauh lebih tinggi</w:t>
      </w:r>
      <w:r w:rsidR="00253C3D">
        <w:rPr>
          <w:rFonts w:ascii="Calibri" w:hAnsi="Calibri" w:cs="Calibri"/>
          <w:sz w:val="22"/>
        </w:rPr>
        <w:t xml:space="preserve">, </w:t>
      </w:r>
      <w:r w:rsidRPr="00D06B34">
        <w:rPr>
          <w:rFonts w:ascii="Calibri" w:hAnsi="Calibri" w:cs="Calibri"/>
          <w:sz w:val="22"/>
        </w:rPr>
        <w:t>men</w:t>
      </w:r>
      <w:r w:rsidRPr="00D06B34">
        <w:rPr>
          <w:rFonts w:ascii="Calibri" w:hAnsi="Calibri" w:cs="Calibri"/>
          <w:sz w:val="22"/>
          <w:lang w:val="id-ID"/>
        </w:rPr>
        <w:t xml:space="preserve">capai </w:t>
      </w:r>
      <w:r w:rsidRPr="00D06B34">
        <w:rPr>
          <w:rFonts w:ascii="Calibri" w:hAnsi="Calibri" w:cs="Calibri"/>
          <w:sz w:val="22"/>
        </w:rPr>
        <w:t xml:space="preserve">90% </w:t>
      </w:r>
      <w:r w:rsidRPr="00F65312">
        <w:rPr>
          <w:rFonts w:ascii="Calibri" w:hAnsi="Calibri" w:cs="Calibri"/>
          <w:sz w:val="22"/>
          <w:shd w:val="clear" w:color="auto" w:fill="FFFFFF" w:themeFill="background1"/>
        </w:rPr>
        <w:t>(Khodijah, 2014).</w:t>
      </w:r>
      <w:r w:rsidRPr="00D06B34">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lang w:val="id-ID"/>
        </w:rPr>
        <w:t xml:space="preserve">Serangga </w:t>
      </w:r>
      <w:r w:rsidRPr="00D06B34">
        <w:rPr>
          <w:rFonts w:ascii="Calibri" w:hAnsi="Calibri" w:cs="Calibri"/>
          <w:i/>
          <w:sz w:val="22"/>
          <w:lang w:val="id-ID"/>
        </w:rPr>
        <w:t>A. gossypii</w:t>
      </w:r>
      <w:r w:rsidRPr="00D06B34">
        <w:rPr>
          <w:rFonts w:ascii="Calibri" w:hAnsi="Calibri" w:cs="Calibri"/>
          <w:sz w:val="22"/>
          <w:lang w:val="id-ID"/>
        </w:rPr>
        <w:t xml:space="preserve"> bersifat polifag yang </w:t>
      </w:r>
      <w:r w:rsidRPr="00D06B34">
        <w:rPr>
          <w:rFonts w:ascii="Calibri" w:hAnsi="Calibri" w:cs="Calibri"/>
          <w:sz w:val="22"/>
          <w:shd w:val="clear" w:color="auto" w:fill="FFFFFF" w:themeFill="background1"/>
        </w:rPr>
        <w:t xml:space="preserve">menyerang </w:t>
      </w:r>
      <w:r w:rsidR="00565A33">
        <w:rPr>
          <w:rFonts w:ascii="Calibri" w:hAnsi="Calibri" w:cs="Calibri"/>
          <w:sz w:val="22"/>
          <w:shd w:val="clear" w:color="auto" w:fill="FFFFFF" w:themeFill="background1"/>
        </w:rPr>
        <w:t>hampi</w:t>
      </w:r>
      <w:r w:rsidR="0057472F">
        <w:rPr>
          <w:rFonts w:ascii="Calibri" w:hAnsi="Calibri" w:cs="Calibri"/>
          <w:sz w:val="22"/>
          <w:shd w:val="clear" w:color="auto" w:fill="FFFFFF" w:themeFill="background1"/>
        </w:rPr>
        <w:t xml:space="preserve">r </w:t>
      </w:r>
      <w:r w:rsidRPr="00D06B34">
        <w:rPr>
          <w:rFonts w:ascii="Calibri" w:hAnsi="Calibri" w:cs="Calibri"/>
          <w:sz w:val="22"/>
          <w:shd w:val="clear" w:color="auto" w:fill="FFFFFF" w:themeFill="background1"/>
        </w:rPr>
        <w:t>semua spesies tanaman cabai</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lang w:val="id-ID"/>
        </w:rPr>
        <w:t xml:space="preserve">dan legum </w:t>
      </w:r>
      <w:r w:rsidRPr="00D06B34">
        <w:rPr>
          <w:rFonts w:ascii="Calibri" w:hAnsi="Calibri" w:cs="Calibri"/>
          <w:sz w:val="22"/>
          <w:shd w:val="clear" w:color="auto" w:fill="FFFFFF" w:themeFill="background1"/>
        </w:rPr>
        <w:t>d</w:t>
      </w:r>
      <w:r w:rsidRPr="00D06B34">
        <w:rPr>
          <w:rFonts w:ascii="Calibri" w:hAnsi="Calibri" w:cs="Calibri"/>
          <w:sz w:val="22"/>
          <w:shd w:val="clear" w:color="auto" w:fill="FFFFFF" w:themeFill="background1"/>
          <w:lang w:val="id-ID"/>
        </w:rPr>
        <w:t xml:space="preserve">engan waktu </w:t>
      </w:r>
      <w:r w:rsidRPr="00D06B34">
        <w:rPr>
          <w:rFonts w:ascii="Calibri" w:hAnsi="Calibri" w:cs="Calibri"/>
          <w:sz w:val="22"/>
        </w:rPr>
        <w:t xml:space="preserve">serangan </w:t>
      </w:r>
      <w:r w:rsidRPr="00D06B34">
        <w:rPr>
          <w:rFonts w:ascii="Calibri" w:hAnsi="Calibri" w:cs="Calibri"/>
          <w:sz w:val="22"/>
          <w:lang w:val="id-ID"/>
        </w:rPr>
        <w:t>ter</w:t>
      </w:r>
      <w:r w:rsidRPr="00D06B34">
        <w:rPr>
          <w:rFonts w:ascii="Calibri" w:hAnsi="Calibri" w:cs="Calibri"/>
          <w:sz w:val="22"/>
        </w:rPr>
        <w:t xml:space="preserve">tinggi terjadi pada musim kemarau. </w:t>
      </w:r>
      <w:r w:rsidRPr="00D06B34">
        <w:rPr>
          <w:rFonts w:ascii="Calibri" w:hAnsi="Calibri" w:cs="Calibri"/>
          <w:sz w:val="22"/>
          <w:lang w:val="id-ID"/>
        </w:rPr>
        <w:t>Umumnya, n</w:t>
      </w:r>
      <w:r w:rsidRPr="00D06B34">
        <w:rPr>
          <w:rFonts w:ascii="Calibri" w:hAnsi="Calibri" w:cs="Calibri"/>
          <w:sz w:val="22"/>
        </w:rPr>
        <w:t xml:space="preserve">imfa dan imago menyerang daun yang masih muda. </w:t>
      </w:r>
      <w:r w:rsidRPr="00D06B34">
        <w:rPr>
          <w:rFonts w:ascii="Calibri" w:hAnsi="Calibri" w:cs="Calibri"/>
          <w:sz w:val="22"/>
          <w:lang w:val="id-ID"/>
        </w:rPr>
        <w:t xml:space="preserve">Tusukan stilet yang terdapat pada alat mulut pencucuk penghisap serangga </w:t>
      </w:r>
      <w:r w:rsidRPr="00D06B34">
        <w:rPr>
          <w:rFonts w:ascii="Calibri" w:hAnsi="Calibri" w:cs="Calibri"/>
          <w:sz w:val="22"/>
        </w:rPr>
        <w:t>akan men</w:t>
      </w:r>
      <w:r w:rsidRPr="00D06B34">
        <w:rPr>
          <w:rFonts w:ascii="Calibri" w:hAnsi="Calibri" w:cs="Calibri"/>
          <w:sz w:val="22"/>
          <w:lang w:val="id-ID"/>
        </w:rPr>
        <w:t xml:space="preserve">yebabkan </w:t>
      </w:r>
      <w:r w:rsidRPr="00D06B34">
        <w:rPr>
          <w:rFonts w:ascii="Calibri" w:hAnsi="Calibri" w:cs="Calibri"/>
          <w:sz w:val="22"/>
          <w:lang w:val="id-ID"/>
        </w:rPr>
        <w:lastRenderedPageBreak/>
        <w:t xml:space="preserve">nekrotik, </w:t>
      </w:r>
      <w:r w:rsidRPr="00D06B34">
        <w:rPr>
          <w:rFonts w:ascii="Calibri" w:hAnsi="Calibri" w:cs="Calibri"/>
          <w:sz w:val="22"/>
        </w:rPr>
        <w:t>kerut</w:t>
      </w:r>
      <w:r w:rsidRPr="00D06B34">
        <w:rPr>
          <w:rFonts w:ascii="Calibri" w:hAnsi="Calibri" w:cs="Calibri"/>
          <w:sz w:val="22"/>
          <w:lang w:val="id-ID"/>
        </w:rPr>
        <w:t>an dan g</w:t>
      </w:r>
      <w:r w:rsidRPr="00D06B34">
        <w:rPr>
          <w:rFonts w:ascii="Calibri" w:hAnsi="Calibri" w:cs="Calibri"/>
          <w:sz w:val="22"/>
        </w:rPr>
        <w:t>ulung</w:t>
      </w:r>
      <w:r w:rsidRPr="00D06B34">
        <w:rPr>
          <w:rFonts w:ascii="Calibri" w:hAnsi="Calibri" w:cs="Calibri"/>
          <w:sz w:val="22"/>
          <w:lang w:val="id-ID"/>
        </w:rPr>
        <w:t>an</w:t>
      </w:r>
      <w:r w:rsidR="0057472F">
        <w:rPr>
          <w:rFonts w:ascii="Calibri" w:hAnsi="Calibri" w:cs="Calibri"/>
          <w:sz w:val="22"/>
        </w:rPr>
        <w:t xml:space="preserve"> </w:t>
      </w:r>
      <w:r w:rsidRPr="00D06B34">
        <w:rPr>
          <w:rFonts w:ascii="Calibri" w:hAnsi="Calibri" w:cs="Calibri"/>
          <w:sz w:val="22"/>
          <w:lang w:val="id-ID"/>
        </w:rPr>
        <w:t xml:space="preserve">sehingga </w:t>
      </w:r>
      <w:r w:rsidRPr="00D06B34">
        <w:rPr>
          <w:rFonts w:ascii="Calibri" w:hAnsi="Calibri" w:cs="Calibri"/>
          <w:sz w:val="22"/>
          <w:shd w:val="clear" w:color="auto" w:fill="FFFFFF" w:themeFill="background1"/>
        </w:rPr>
        <w:t xml:space="preserve">tanaman tumbuh </w:t>
      </w:r>
      <w:r w:rsidRPr="00D06B34">
        <w:rPr>
          <w:rFonts w:ascii="Calibri" w:hAnsi="Calibri" w:cs="Calibri"/>
          <w:sz w:val="22"/>
          <w:shd w:val="clear" w:color="auto" w:fill="FFFFFF" w:themeFill="background1"/>
          <w:lang w:val="id-ID"/>
        </w:rPr>
        <w:t xml:space="preserve">secara </w:t>
      </w:r>
      <w:r w:rsidRPr="00D06B34">
        <w:rPr>
          <w:rFonts w:ascii="Calibri" w:hAnsi="Calibri" w:cs="Calibri"/>
          <w:sz w:val="22"/>
          <w:shd w:val="clear" w:color="auto" w:fill="FFFFFF" w:themeFill="background1"/>
        </w:rPr>
        <w:t>tidak normal</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rPr>
        <w:t>(Purnama dan Susilawati, 2014)</w:t>
      </w:r>
      <w:r w:rsidRPr="00D06B34">
        <w:rPr>
          <w:rFonts w:ascii="Calibri" w:hAnsi="Calibri" w:cs="Calibri"/>
          <w:sz w:val="22"/>
        </w:rPr>
        <w:t>.</w:t>
      </w:r>
    </w:p>
    <w:p w:rsidR="00D06B34" w:rsidRPr="008B091E" w:rsidRDefault="00D06B34" w:rsidP="00D06B34">
      <w:pPr>
        <w:shd w:val="clear" w:color="auto" w:fill="FFFFFF" w:themeFill="background1"/>
        <w:spacing w:line="276" w:lineRule="auto"/>
        <w:ind w:firstLine="567"/>
        <w:jc w:val="both"/>
        <w:rPr>
          <w:rFonts w:ascii="Calibri" w:hAnsi="Calibri" w:cs="Calibri"/>
          <w:sz w:val="22"/>
        </w:rPr>
      </w:pPr>
      <w:r w:rsidRPr="008B091E">
        <w:rPr>
          <w:rFonts w:ascii="Calibri" w:hAnsi="Calibri" w:cs="Calibri"/>
          <w:sz w:val="22"/>
        </w:rPr>
        <w:t>Pe</w:t>
      </w:r>
      <w:r w:rsidR="00FB44FC" w:rsidRPr="008B091E">
        <w:rPr>
          <w:rFonts w:ascii="Calibri" w:hAnsi="Calibri" w:cs="Calibri"/>
          <w:sz w:val="22"/>
          <w:lang w:val="id-ID"/>
        </w:rPr>
        <w:t>ngendalia</w:t>
      </w:r>
      <w:r w:rsidR="00FB44FC" w:rsidRPr="008B091E">
        <w:rPr>
          <w:rFonts w:ascii="Calibri" w:hAnsi="Calibri" w:cs="Calibri"/>
          <w:sz w:val="22"/>
        </w:rPr>
        <w:t>n</w:t>
      </w:r>
      <w:r w:rsidRPr="008B091E">
        <w:rPr>
          <w:rFonts w:ascii="Calibri" w:hAnsi="Calibri" w:cs="Calibri"/>
          <w:sz w:val="22"/>
          <w:lang w:val="id-ID"/>
        </w:rPr>
        <w:t xml:space="preserve"> kutu daun </w:t>
      </w:r>
      <w:r w:rsidRPr="008B091E">
        <w:rPr>
          <w:rFonts w:ascii="Calibri" w:hAnsi="Calibri" w:cs="Calibri"/>
          <w:i/>
          <w:sz w:val="22"/>
          <w:lang w:val="id-ID"/>
        </w:rPr>
        <w:t>A. gossypii</w:t>
      </w:r>
      <w:r w:rsidR="0057472F" w:rsidRPr="008B091E">
        <w:rPr>
          <w:rFonts w:ascii="Calibri" w:hAnsi="Calibri" w:cs="Calibri"/>
          <w:i/>
          <w:sz w:val="22"/>
        </w:rPr>
        <w:t xml:space="preserve"> </w:t>
      </w:r>
      <w:r w:rsidRPr="008B091E">
        <w:rPr>
          <w:rFonts w:ascii="Calibri" w:hAnsi="Calibri" w:cs="Calibri"/>
          <w:sz w:val="22"/>
          <w:lang w:val="id-ID"/>
        </w:rPr>
        <w:t>biasanya dilakukan dengan pe</w:t>
      </w:r>
      <w:r w:rsidRPr="008B091E">
        <w:rPr>
          <w:rFonts w:ascii="Calibri" w:hAnsi="Calibri" w:cs="Calibri"/>
          <w:sz w:val="22"/>
        </w:rPr>
        <w:t>stisida kimia</w:t>
      </w:r>
      <w:r w:rsidR="0057472F" w:rsidRPr="008B091E">
        <w:rPr>
          <w:rFonts w:ascii="Calibri" w:hAnsi="Calibri" w:cs="Calibri"/>
          <w:sz w:val="22"/>
        </w:rPr>
        <w:t xml:space="preserve"> </w:t>
      </w:r>
      <w:r w:rsidRPr="008B091E">
        <w:rPr>
          <w:rFonts w:ascii="Calibri" w:hAnsi="Calibri" w:cs="Calibri"/>
          <w:sz w:val="22"/>
          <w:lang w:val="id-ID"/>
        </w:rPr>
        <w:t>sintetik. Akan tetapi,</w:t>
      </w:r>
      <w:r w:rsidRPr="008B091E">
        <w:rPr>
          <w:rFonts w:ascii="Calibri" w:hAnsi="Calibri" w:cs="Calibri"/>
          <w:sz w:val="22"/>
        </w:rPr>
        <w:t xml:space="preserve"> penggunaan </w:t>
      </w:r>
      <w:r w:rsidRPr="008B091E">
        <w:rPr>
          <w:rFonts w:ascii="Calibri" w:hAnsi="Calibri" w:cs="Calibri"/>
          <w:sz w:val="22"/>
          <w:lang w:val="id-ID"/>
        </w:rPr>
        <w:t xml:space="preserve">senyawa racun kimia sintetik </w:t>
      </w:r>
      <w:r w:rsidRPr="008B091E">
        <w:rPr>
          <w:rFonts w:ascii="Calibri" w:hAnsi="Calibri" w:cs="Calibri"/>
          <w:sz w:val="22"/>
        </w:rPr>
        <w:t xml:space="preserve">yang tidak bijak dapat menimbulkan </w:t>
      </w:r>
      <w:r w:rsidR="0006496A" w:rsidRPr="008B091E">
        <w:rPr>
          <w:rFonts w:ascii="Calibri" w:hAnsi="Calibri" w:cs="Calibri"/>
          <w:sz w:val="22"/>
        </w:rPr>
        <w:t xml:space="preserve">dampak negetif terhadap lingkungan seperti </w:t>
      </w:r>
      <w:r w:rsidRPr="008B091E">
        <w:rPr>
          <w:rFonts w:ascii="Calibri" w:hAnsi="Calibri" w:cs="Calibri"/>
          <w:sz w:val="22"/>
        </w:rPr>
        <w:t>hilangnya musuh alami hama</w:t>
      </w:r>
      <w:r w:rsidRPr="008B091E">
        <w:rPr>
          <w:rFonts w:ascii="Calibri" w:hAnsi="Calibri" w:cs="Calibri"/>
          <w:sz w:val="22"/>
          <w:lang w:val="id-ID"/>
        </w:rPr>
        <w:t xml:space="preserve"> dan</w:t>
      </w:r>
      <w:r w:rsidRPr="008B091E">
        <w:rPr>
          <w:rFonts w:ascii="Calibri" w:hAnsi="Calibri" w:cs="Calibri"/>
          <w:sz w:val="22"/>
        </w:rPr>
        <w:t xml:space="preserve"> serangga </w:t>
      </w:r>
      <w:r w:rsidRPr="008B091E">
        <w:rPr>
          <w:rFonts w:ascii="Calibri" w:hAnsi="Calibri" w:cs="Calibri"/>
          <w:sz w:val="22"/>
          <w:lang w:val="id-ID"/>
        </w:rPr>
        <w:t xml:space="preserve">polinator serta menimbulkan residu racun </w:t>
      </w:r>
      <w:r w:rsidRPr="008B091E">
        <w:rPr>
          <w:rFonts w:ascii="Calibri" w:hAnsi="Calibri" w:cs="Calibri"/>
          <w:sz w:val="22"/>
          <w:shd w:val="clear" w:color="auto" w:fill="FFFFFF" w:themeFill="background1"/>
        </w:rPr>
        <w:t>bagi ternak dan manusia (</w:t>
      </w:r>
      <w:r w:rsidR="00B9001B" w:rsidRPr="008B091E">
        <w:rPr>
          <w:rFonts w:ascii="Calibri" w:hAnsi="Calibri" w:cs="Calibri"/>
          <w:sz w:val="22"/>
          <w:shd w:val="clear" w:color="auto" w:fill="FFFFFF" w:themeFill="background1"/>
        </w:rPr>
        <w:t xml:space="preserve">Mahmood </w:t>
      </w:r>
      <w:r w:rsidR="00B9001B" w:rsidRPr="008B091E">
        <w:rPr>
          <w:rFonts w:ascii="Calibri" w:hAnsi="Calibri" w:cs="Calibri"/>
          <w:i/>
          <w:sz w:val="22"/>
          <w:shd w:val="clear" w:color="auto" w:fill="FFFFFF" w:themeFill="background1"/>
        </w:rPr>
        <w:t>et al</w:t>
      </w:r>
      <w:r w:rsidR="00B9001B" w:rsidRPr="008B091E">
        <w:rPr>
          <w:rFonts w:ascii="Calibri" w:hAnsi="Calibri" w:cs="Calibri"/>
          <w:sz w:val="22"/>
          <w:shd w:val="clear" w:color="auto" w:fill="FFFFFF" w:themeFill="background1"/>
        </w:rPr>
        <w:t>, 2016)</w:t>
      </w:r>
      <w:r w:rsidRPr="008B091E">
        <w:rPr>
          <w:rFonts w:ascii="Calibri" w:hAnsi="Calibri" w:cs="Calibri"/>
          <w:sz w:val="22"/>
          <w:shd w:val="clear" w:color="auto" w:fill="FFFFFF" w:themeFill="background1"/>
        </w:rPr>
        <w:t>.</w:t>
      </w:r>
      <w:r w:rsidR="0057472F" w:rsidRPr="008B091E">
        <w:rPr>
          <w:rFonts w:ascii="Calibri" w:hAnsi="Calibri" w:cs="Calibri"/>
          <w:sz w:val="22"/>
          <w:shd w:val="clear" w:color="auto" w:fill="FFFFFF" w:themeFill="background1"/>
        </w:rPr>
        <w:t xml:space="preserve"> </w:t>
      </w:r>
      <w:r w:rsidRPr="008B091E">
        <w:rPr>
          <w:rFonts w:ascii="Calibri" w:hAnsi="Calibri" w:cs="Calibri"/>
          <w:sz w:val="22"/>
          <w:shd w:val="clear" w:color="auto" w:fill="FFFFFF" w:themeFill="background1"/>
          <w:lang w:val="id-ID"/>
        </w:rPr>
        <w:t xml:space="preserve">Untuk </w:t>
      </w:r>
      <w:r w:rsidRPr="008B091E">
        <w:rPr>
          <w:rFonts w:ascii="Calibri" w:hAnsi="Calibri" w:cs="Calibri"/>
          <w:sz w:val="22"/>
        </w:rPr>
        <w:t>men</w:t>
      </w:r>
      <w:r w:rsidRPr="008B091E">
        <w:rPr>
          <w:rFonts w:ascii="Calibri" w:hAnsi="Calibri" w:cs="Calibri"/>
          <w:sz w:val="22"/>
          <w:lang w:val="id-ID"/>
        </w:rPr>
        <w:t xml:space="preserve">gurangi </w:t>
      </w:r>
      <w:r w:rsidRPr="008B091E">
        <w:rPr>
          <w:rFonts w:ascii="Calibri" w:hAnsi="Calibri" w:cs="Calibri"/>
          <w:sz w:val="22"/>
        </w:rPr>
        <w:t>da</w:t>
      </w:r>
      <w:r w:rsidR="0057472F" w:rsidRPr="008B091E">
        <w:rPr>
          <w:rFonts w:ascii="Calibri" w:hAnsi="Calibri" w:cs="Calibri"/>
          <w:sz w:val="22"/>
        </w:rPr>
        <w:t>m</w:t>
      </w:r>
      <w:r w:rsidRPr="008B091E">
        <w:rPr>
          <w:rFonts w:ascii="Calibri" w:hAnsi="Calibri" w:cs="Calibri"/>
          <w:sz w:val="22"/>
        </w:rPr>
        <w:t xml:space="preserve">pak negatif pestisida </w:t>
      </w:r>
      <w:r w:rsidRPr="008B091E">
        <w:rPr>
          <w:rFonts w:ascii="Calibri" w:hAnsi="Calibri" w:cs="Calibri"/>
          <w:sz w:val="22"/>
          <w:lang w:val="id-ID"/>
        </w:rPr>
        <w:t xml:space="preserve">sintetik tersebut, </w:t>
      </w:r>
      <w:r w:rsidRPr="008B091E">
        <w:rPr>
          <w:rFonts w:ascii="Calibri" w:hAnsi="Calibri" w:cs="Calibri"/>
          <w:sz w:val="22"/>
        </w:rPr>
        <w:t xml:space="preserve">maka </w:t>
      </w:r>
      <w:r w:rsidRPr="008B091E">
        <w:rPr>
          <w:rFonts w:ascii="Calibri" w:hAnsi="Calibri" w:cs="Calibri"/>
          <w:sz w:val="22"/>
          <w:lang w:val="id-ID"/>
        </w:rPr>
        <w:t xml:space="preserve">diperlukan </w:t>
      </w:r>
      <w:r w:rsidRPr="008B091E">
        <w:rPr>
          <w:rFonts w:ascii="Calibri" w:hAnsi="Calibri" w:cs="Calibri"/>
          <w:sz w:val="22"/>
        </w:rPr>
        <w:t>alternatif</w:t>
      </w:r>
      <w:r w:rsidR="0057472F" w:rsidRPr="008B091E">
        <w:rPr>
          <w:rFonts w:ascii="Calibri" w:hAnsi="Calibri" w:cs="Calibri"/>
          <w:sz w:val="22"/>
        </w:rPr>
        <w:t xml:space="preserve"> </w:t>
      </w:r>
      <w:r w:rsidRPr="008B091E">
        <w:rPr>
          <w:rFonts w:ascii="Calibri" w:hAnsi="Calibri" w:cs="Calibri"/>
          <w:sz w:val="22"/>
          <w:lang w:val="id-ID"/>
        </w:rPr>
        <w:t xml:space="preserve">lain </w:t>
      </w:r>
      <w:r w:rsidR="0057472F" w:rsidRPr="008B091E">
        <w:rPr>
          <w:rFonts w:ascii="Calibri" w:hAnsi="Calibri" w:cs="Calibri"/>
          <w:sz w:val="22"/>
        </w:rPr>
        <w:t>yaitu</w:t>
      </w:r>
      <w:r w:rsidRPr="008B091E">
        <w:rPr>
          <w:rFonts w:ascii="Calibri" w:hAnsi="Calibri" w:cs="Calibri"/>
          <w:sz w:val="22"/>
          <w:lang w:val="id-ID"/>
        </w:rPr>
        <w:t xml:space="preserve"> </w:t>
      </w:r>
      <w:r w:rsidRPr="008B091E">
        <w:rPr>
          <w:rFonts w:ascii="Calibri" w:hAnsi="Calibri" w:cs="Calibri"/>
          <w:sz w:val="22"/>
        </w:rPr>
        <w:t xml:space="preserve">menggunakan pestisida </w:t>
      </w:r>
      <w:r w:rsidRPr="008B091E">
        <w:rPr>
          <w:rFonts w:ascii="Calibri" w:hAnsi="Calibri" w:cs="Calibri"/>
          <w:sz w:val="22"/>
          <w:lang w:val="id-ID"/>
        </w:rPr>
        <w:t xml:space="preserve">berbahan </w:t>
      </w:r>
      <w:r w:rsidR="0057472F" w:rsidRPr="008B091E">
        <w:rPr>
          <w:rFonts w:ascii="Calibri" w:hAnsi="Calibri" w:cs="Calibri"/>
          <w:sz w:val="22"/>
        </w:rPr>
        <w:t xml:space="preserve"> </w:t>
      </w:r>
      <w:r w:rsidRPr="008B091E">
        <w:rPr>
          <w:rFonts w:ascii="Calibri" w:hAnsi="Calibri" w:cs="Calibri"/>
          <w:sz w:val="22"/>
        </w:rPr>
        <w:t>ramah</w:t>
      </w:r>
      <w:r w:rsidR="0057472F" w:rsidRPr="008B091E">
        <w:rPr>
          <w:rFonts w:ascii="Calibri" w:hAnsi="Calibri" w:cs="Calibri"/>
          <w:sz w:val="22"/>
        </w:rPr>
        <w:t xml:space="preserve"> </w:t>
      </w:r>
      <w:r w:rsidRPr="008B091E">
        <w:rPr>
          <w:rFonts w:ascii="Calibri" w:hAnsi="Calibri" w:cs="Calibri"/>
          <w:sz w:val="22"/>
        </w:rPr>
        <w:t xml:space="preserve"> lingkungan </w:t>
      </w:r>
      <w:r w:rsidRPr="008B091E">
        <w:rPr>
          <w:rFonts w:ascii="Calibri" w:hAnsi="Calibri" w:cs="Calibri"/>
          <w:sz w:val="22"/>
          <w:lang w:val="id-ID"/>
        </w:rPr>
        <w:t xml:space="preserve">seperti </w:t>
      </w:r>
      <w:r w:rsidRPr="008B091E">
        <w:rPr>
          <w:rFonts w:ascii="Calibri" w:hAnsi="Calibri" w:cs="Calibri"/>
          <w:sz w:val="22"/>
        </w:rPr>
        <w:t>pestisida nabati</w:t>
      </w:r>
      <w:r w:rsidR="0006496A" w:rsidRPr="008B091E">
        <w:rPr>
          <w:rFonts w:ascii="Calibri" w:hAnsi="Calibri" w:cs="Calibri"/>
          <w:sz w:val="22"/>
        </w:rPr>
        <w:t xml:space="preserve">. Petisida nabati selain aman, efektif, bahan baku mudah tersedia juga karena </w:t>
      </w:r>
      <w:r w:rsidR="00313019" w:rsidRPr="008B091E">
        <w:rPr>
          <w:rFonts w:ascii="Calibri" w:hAnsi="Calibri" w:cs="Calibri"/>
          <w:sz w:val="22"/>
        </w:rPr>
        <w:t xml:space="preserve">pertimbangan harga </w:t>
      </w:r>
      <w:r w:rsidR="00313019" w:rsidRPr="008B091E">
        <w:rPr>
          <w:rFonts w:ascii="Calibri" w:hAnsi="Calibri" w:cs="Calibri"/>
          <w:sz w:val="22"/>
          <w:shd w:val="clear" w:color="auto" w:fill="FFFFFF" w:themeFill="background1"/>
        </w:rPr>
        <w:t>(</w:t>
      </w:r>
      <w:r w:rsidR="00B9001B" w:rsidRPr="008B091E">
        <w:rPr>
          <w:rFonts w:ascii="Calibri" w:hAnsi="Calibri" w:cs="Calibri"/>
          <w:sz w:val="22"/>
          <w:shd w:val="clear" w:color="auto" w:fill="FFFFFF" w:themeFill="background1"/>
        </w:rPr>
        <w:t xml:space="preserve">Kamarulzama </w:t>
      </w:r>
      <w:r w:rsidR="00B9001B" w:rsidRPr="008B091E">
        <w:rPr>
          <w:rFonts w:ascii="Calibri" w:hAnsi="Calibri" w:cs="Calibri"/>
          <w:i/>
          <w:sz w:val="22"/>
          <w:shd w:val="clear" w:color="auto" w:fill="FFFFFF" w:themeFill="background1"/>
        </w:rPr>
        <w:t>et al</w:t>
      </w:r>
      <w:r w:rsidR="00B9001B" w:rsidRPr="008B091E">
        <w:rPr>
          <w:rFonts w:ascii="Calibri" w:hAnsi="Calibri" w:cs="Calibri"/>
          <w:sz w:val="22"/>
          <w:shd w:val="clear" w:color="auto" w:fill="FFFFFF" w:themeFill="background1"/>
        </w:rPr>
        <w:t>, 2012)</w:t>
      </w:r>
      <w:r w:rsidRPr="008B091E">
        <w:rPr>
          <w:rFonts w:ascii="Calibri" w:hAnsi="Calibri" w:cs="Calibri"/>
          <w:sz w:val="22"/>
          <w:shd w:val="clear" w:color="auto" w:fill="FFFFFF" w:themeFill="background1"/>
        </w:rPr>
        <w:t>.</w:t>
      </w:r>
      <w:r w:rsidRPr="008B091E">
        <w:rPr>
          <w:rFonts w:ascii="Calibri" w:hAnsi="Calibri" w:cs="Calibri"/>
          <w:sz w:val="22"/>
          <w:shd w:val="clear" w:color="auto" w:fill="FFFFFF" w:themeFill="background1"/>
          <w:lang w:val="id-ID"/>
        </w:rPr>
        <w:t xml:space="preserve"> Teknik </w:t>
      </w:r>
      <w:r w:rsidRPr="008B091E">
        <w:rPr>
          <w:rFonts w:ascii="Calibri" w:hAnsi="Calibri" w:cs="Calibri"/>
          <w:sz w:val="22"/>
          <w:shd w:val="clear" w:color="auto" w:fill="FFFFFF" w:themeFill="background1"/>
        </w:rPr>
        <w:t xml:space="preserve">pengendalian </w:t>
      </w:r>
      <w:r w:rsidRPr="008B091E">
        <w:rPr>
          <w:rFonts w:ascii="Calibri" w:hAnsi="Calibri" w:cs="Calibri"/>
          <w:sz w:val="22"/>
          <w:shd w:val="clear" w:color="auto" w:fill="FFFFFF" w:themeFill="background1"/>
          <w:lang w:val="id-ID"/>
        </w:rPr>
        <w:t xml:space="preserve">ini juga selanjutnya </w:t>
      </w:r>
      <w:r w:rsidRPr="008B091E">
        <w:rPr>
          <w:rFonts w:ascii="Calibri" w:hAnsi="Calibri" w:cs="Calibri"/>
          <w:sz w:val="22"/>
          <w:shd w:val="clear" w:color="auto" w:fill="FFFFFF" w:themeFill="background1"/>
        </w:rPr>
        <w:t>dapat dipadukan dengan</w:t>
      </w:r>
      <w:r w:rsidR="0057472F" w:rsidRPr="008B091E">
        <w:rPr>
          <w:rFonts w:ascii="Calibri" w:hAnsi="Calibri" w:cs="Calibri"/>
          <w:sz w:val="22"/>
          <w:shd w:val="clear" w:color="auto" w:fill="FFFFFF" w:themeFill="background1"/>
        </w:rPr>
        <w:t xml:space="preserve"> </w:t>
      </w:r>
      <w:r w:rsidRPr="008B091E">
        <w:rPr>
          <w:rFonts w:ascii="Calibri" w:hAnsi="Calibri" w:cs="Calibri"/>
          <w:sz w:val="22"/>
          <w:lang w:val="id-ID"/>
        </w:rPr>
        <w:t xml:space="preserve">teknik </w:t>
      </w:r>
      <w:r w:rsidRPr="008B091E">
        <w:rPr>
          <w:rFonts w:ascii="Calibri" w:hAnsi="Calibri" w:cs="Calibri"/>
          <w:sz w:val="22"/>
        </w:rPr>
        <w:t xml:space="preserve">pengendalian ramah lingkungan </w:t>
      </w:r>
      <w:r w:rsidRPr="008B091E">
        <w:rPr>
          <w:rFonts w:ascii="Calibri" w:hAnsi="Calibri" w:cs="Calibri"/>
          <w:sz w:val="22"/>
          <w:lang w:val="id-ID"/>
        </w:rPr>
        <w:t xml:space="preserve">lainnya </w:t>
      </w:r>
      <w:r w:rsidRPr="008B091E">
        <w:rPr>
          <w:rFonts w:ascii="Calibri" w:hAnsi="Calibri" w:cs="Calibri"/>
          <w:sz w:val="22"/>
        </w:rPr>
        <w:lastRenderedPageBreak/>
        <w:t xml:space="preserve">seperti </w:t>
      </w:r>
      <w:r w:rsidRPr="008B091E">
        <w:rPr>
          <w:rFonts w:ascii="Calibri" w:hAnsi="Calibri" w:cs="Calibri"/>
          <w:sz w:val="22"/>
          <w:lang w:val="id-ID"/>
        </w:rPr>
        <w:t>pengg</w:t>
      </w:r>
      <w:r w:rsidRPr="008B091E">
        <w:rPr>
          <w:rFonts w:ascii="Calibri" w:hAnsi="Calibri" w:cs="Calibri"/>
          <w:sz w:val="22"/>
        </w:rPr>
        <w:t xml:space="preserve">unaan musuh alami, </w:t>
      </w:r>
      <w:r w:rsidRPr="008B091E">
        <w:rPr>
          <w:rFonts w:ascii="Calibri" w:hAnsi="Calibri" w:cs="Calibri"/>
          <w:sz w:val="22"/>
          <w:lang w:val="id-ID"/>
        </w:rPr>
        <w:t xml:space="preserve">perangkap </w:t>
      </w:r>
      <w:r w:rsidRPr="008B091E">
        <w:rPr>
          <w:rFonts w:ascii="Calibri" w:hAnsi="Calibri" w:cs="Calibri"/>
          <w:sz w:val="22"/>
        </w:rPr>
        <w:t>feromon</w:t>
      </w:r>
      <w:r w:rsidR="00B9001B" w:rsidRPr="008B091E">
        <w:rPr>
          <w:rFonts w:ascii="Calibri" w:hAnsi="Calibri" w:cs="Calibri"/>
          <w:sz w:val="22"/>
        </w:rPr>
        <w:t xml:space="preserve"> (Tulipa &amp; De, 2019</w:t>
      </w:r>
      <w:r w:rsidR="00313019" w:rsidRPr="008B091E">
        <w:rPr>
          <w:rFonts w:ascii="Calibri" w:hAnsi="Calibri" w:cs="Calibri"/>
          <w:sz w:val="22"/>
        </w:rPr>
        <w:t>)</w:t>
      </w:r>
      <w:r w:rsidRPr="008B091E">
        <w:rPr>
          <w:rFonts w:ascii="Calibri" w:hAnsi="Calibri" w:cs="Calibri"/>
          <w:sz w:val="22"/>
        </w:rPr>
        <w:t>, pengasapan</w:t>
      </w:r>
      <w:r w:rsidR="00B9001B" w:rsidRPr="008B091E">
        <w:rPr>
          <w:rFonts w:ascii="Calibri" w:hAnsi="Calibri" w:cs="Calibri"/>
          <w:sz w:val="22"/>
        </w:rPr>
        <w:t xml:space="preserve"> (Aryawan </w:t>
      </w:r>
      <w:r w:rsidR="00B9001B" w:rsidRPr="008B091E">
        <w:rPr>
          <w:rFonts w:ascii="Calibri" w:hAnsi="Calibri" w:cs="Calibri"/>
          <w:i/>
          <w:sz w:val="22"/>
        </w:rPr>
        <w:t>et al</w:t>
      </w:r>
      <w:r w:rsidR="00B9001B" w:rsidRPr="008B091E">
        <w:rPr>
          <w:rFonts w:ascii="Calibri" w:hAnsi="Calibri" w:cs="Calibri"/>
          <w:sz w:val="22"/>
        </w:rPr>
        <w:t>., 2013</w:t>
      </w:r>
      <w:r w:rsidR="00313019" w:rsidRPr="008B091E">
        <w:rPr>
          <w:rFonts w:ascii="Calibri" w:hAnsi="Calibri" w:cs="Calibri"/>
          <w:sz w:val="22"/>
        </w:rPr>
        <w:t>)</w:t>
      </w:r>
      <w:r w:rsidRPr="008B091E">
        <w:rPr>
          <w:rFonts w:ascii="Calibri" w:hAnsi="Calibri" w:cs="Calibri"/>
          <w:sz w:val="22"/>
          <w:lang w:val="id-ID"/>
        </w:rPr>
        <w:t xml:space="preserve">, </w:t>
      </w:r>
      <w:r w:rsidRPr="008B091E">
        <w:rPr>
          <w:rFonts w:ascii="Calibri" w:hAnsi="Calibri" w:cs="Calibri"/>
          <w:sz w:val="22"/>
        </w:rPr>
        <w:t>pembungkusan buah</w:t>
      </w:r>
      <w:r w:rsidR="0057472F" w:rsidRPr="008B091E">
        <w:rPr>
          <w:rFonts w:ascii="Calibri" w:hAnsi="Calibri" w:cs="Calibri"/>
          <w:sz w:val="22"/>
        </w:rPr>
        <w:t xml:space="preserve"> </w:t>
      </w:r>
      <w:r w:rsidRPr="008B091E">
        <w:rPr>
          <w:rFonts w:ascii="Calibri" w:hAnsi="Calibri" w:cs="Calibri"/>
          <w:sz w:val="22"/>
          <w:lang w:val="id-ID"/>
        </w:rPr>
        <w:t xml:space="preserve">dan </w:t>
      </w:r>
      <w:r w:rsidR="00253C3D">
        <w:rPr>
          <w:rFonts w:ascii="Calibri" w:hAnsi="Calibri" w:cs="Calibri"/>
          <w:sz w:val="22"/>
        </w:rPr>
        <w:t xml:space="preserve">penggunaan </w:t>
      </w:r>
      <w:r w:rsidRPr="008B091E">
        <w:rPr>
          <w:rFonts w:ascii="Calibri" w:hAnsi="Calibri" w:cs="Calibri"/>
          <w:sz w:val="22"/>
          <w:lang w:val="id-ID"/>
        </w:rPr>
        <w:t xml:space="preserve">benih unggul </w:t>
      </w:r>
      <w:r w:rsidRPr="008B091E">
        <w:rPr>
          <w:rFonts w:ascii="Calibri" w:hAnsi="Calibri" w:cs="Calibri"/>
          <w:sz w:val="22"/>
        </w:rPr>
        <w:t>(</w:t>
      </w:r>
      <w:r w:rsidR="00B9001B" w:rsidRPr="008B091E">
        <w:rPr>
          <w:rFonts w:ascii="Calibri" w:hAnsi="Calibri" w:cs="Calibri"/>
          <w:sz w:val="22"/>
        </w:rPr>
        <w:t xml:space="preserve">Indiati &amp; Marwoto, 2017 </w:t>
      </w:r>
      <w:r w:rsidRPr="008B091E">
        <w:rPr>
          <w:rFonts w:ascii="Calibri" w:hAnsi="Calibri" w:cs="Calibri"/>
          <w:sz w:val="22"/>
        </w:rPr>
        <w:t>).</w:t>
      </w:r>
    </w:p>
    <w:p w:rsidR="0055592B" w:rsidRPr="0055592B" w:rsidRDefault="00253C3D" w:rsidP="0055592B">
      <w:pPr>
        <w:jc w:val="both"/>
        <w:rPr>
          <w:rFonts w:ascii="Calibri" w:hAnsi="Calibri" w:cs="Calibri"/>
          <w:i/>
          <w:color w:val="000000" w:themeColor="text1"/>
          <w:spacing w:val="-11"/>
          <w:w w:val="99"/>
          <w:sz w:val="22"/>
          <w:szCs w:val="20"/>
        </w:rPr>
      </w:pPr>
      <w:r>
        <w:rPr>
          <w:rFonts w:ascii="Calibri" w:hAnsi="Calibri" w:cs="Calibri"/>
          <w:sz w:val="22"/>
          <w:shd w:val="clear" w:color="auto" w:fill="FFFFFF" w:themeFill="background1"/>
        </w:rPr>
        <w:tab/>
      </w:r>
      <w:r w:rsidR="00D06B34" w:rsidRPr="008B091E">
        <w:rPr>
          <w:rFonts w:ascii="Calibri" w:hAnsi="Calibri" w:cs="Calibri"/>
          <w:sz w:val="22"/>
          <w:shd w:val="clear" w:color="auto" w:fill="FFFFFF" w:themeFill="background1"/>
          <w:lang w:val="id-ID"/>
        </w:rPr>
        <w:t xml:space="preserve">Sumber </w:t>
      </w:r>
      <w:r w:rsidR="00D06B34" w:rsidRPr="008B091E">
        <w:rPr>
          <w:rFonts w:ascii="Calibri" w:hAnsi="Calibri" w:cs="Calibri"/>
          <w:sz w:val="22"/>
          <w:shd w:val="clear" w:color="auto" w:fill="FFFFFF" w:themeFill="background1"/>
        </w:rPr>
        <w:t>pestisida nabati</w:t>
      </w:r>
      <w:r w:rsidR="0057472F" w:rsidRPr="008B091E">
        <w:rPr>
          <w:rFonts w:ascii="Calibri" w:hAnsi="Calibri" w:cs="Calibri"/>
          <w:sz w:val="22"/>
          <w:shd w:val="clear" w:color="auto" w:fill="FFFFFF" w:themeFill="background1"/>
        </w:rPr>
        <w:t xml:space="preserve"> </w:t>
      </w:r>
      <w:r w:rsidR="00D06B34" w:rsidRPr="008B091E">
        <w:rPr>
          <w:rFonts w:ascii="Calibri" w:hAnsi="Calibri" w:cs="Calibri"/>
          <w:sz w:val="22"/>
        </w:rPr>
        <w:t xml:space="preserve">banyak ditemukan </w:t>
      </w:r>
      <w:r w:rsidR="00D06B34" w:rsidRPr="008B091E">
        <w:rPr>
          <w:rFonts w:ascii="Calibri" w:hAnsi="Calibri" w:cs="Calibri"/>
          <w:sz w:val="22"/>
          <w:lang w:val="id-ID"/>
        </w:rPr>
        <w:t xml:space="preserve">dan tumbuh baik </w:t>
      </w:r>
      <w:r w:rsidR="00D06B34" w:rsidRPr="008B091E">
        <w:rPr>
          <w:rFonts w:ascii="Calibri" w:hAnsi="Calibri" w:cs="Calibri"/>
          <w:sz w:val="22"/>
        </w:rPr>
        <w:t xml:space="preserve">di </w:t>
      </w:r>
      <w:r w:rsidR="00D06B34" w:rsidRPr="008B091E">
        <w:rPr>
          <w:rFonts w:ascii="Calibri" w:hAnsi="Calibri" w:cs="Calibri"/>
          <w:sz w:val="22"/>
          <w:lang w:val="id-ID"/>
        </w:rPr>
        <w:t xml:space="preserve">lingkungan ekosistem tropis </w:t>
      </w:r>
      <w:r w:rsidR="00D06B34" w:rsidRPr="008B091E">
        <w:rPr>
          <w:rFonts w:ascii="Calibri" w:hAnsi="Calibri" w:cs="Calibri"/>
          <w:sz w:val="22"/>
        </w:rPr>
        <w:t xml:space="preserve">Indonesia. </w:t>
      </w:r>
      <w:r w:rsidR="00D06B34" w:rsidRPr="008B091E">
        <w:rPr>
          <w:rFonts w:ascii="Calibri" w:hAnsi="Calibri" w:cs="Calibri"/>
          <w:sz w:val="22"/>
          <w:lang w:val="id-ID"/>
        </w:rPr>
        <w:t>Beberapa</w:t>
      </w:r>
      <w:r w:rsidR="0057472F" w:rsidRPr="008B091E">
        <w:rPr>
          <w:rFonts w:ascii="Calibri" w:hAnsi="Calibri" w:cs="Calibri"/>
          <w:sz w:val="22"/>
        </w:rPr>
        <w:t xml:space="preserve"> </w:t>
      </w:r>
      <w:r w:rsidR="00D06B34" w:rsidRPr="008B091E">
        <w:rPr>
          <w:rFonts w:ascii="Calibri" w:hAnsi="Calibri" w:cs="Calibri"/>
          <w:sz w:val="22"/>
          <w:lang w:val="id-ID"/>
        </w:rPr>
        <w:t xml:space="preserve">jenis </w:t>
      </w:r>
      <w:r w:rsidR="00D06B34" w:rsidRPr="008B091E">
        <w:rPr>
          <w:rFonts w:ascii="Calibri" w:hAnsi="Calibri" w:cs="Calibri"/>
          <w:sz w:val="22"/>
        </w:rPr>
        <w:t xml:space="preserve">tanaman </w:t>
      </w:r>
      <w:r w:rsidR="00D06B34" w:rsidRPr="008B091E">
        <w:rPr>
          <w:rFonts w:ascii="Calibri" w:hAnsi="Calibri" w:cs="Calibri"/>
          <w:sz w:val="22"/>
          <w:lang w:val="id-ID"/>
        </w:rPr>
        <w:t xml:space="preserve">asli nusantara </w:t>
      </w:r>
      <w:r w:rsidR="00D06B34" w:rsidRPr="008B091E">
        <w:rPr>
          <w:rFonts w:ascii="Calibri" w:hAnsi="Calibri" w:cs="Calibri"/>
          <w:sz w:val="22"/>
        </w:rPr>
        <w:t>telah di</w:t>
      </w:r>
      <w:r w:rsidR="00D06B34" w:rsidRPr="008B091E">
        <w:rPr>
          <w:rFonts w:ascii="Calibri" w:hAnsi="Calibri" w:cs="Calibri"/>
          <w:sz w:val="22"/>
          <w:lang w:val="id-ID"/>
        </w:rPr>
        <w:t>ketahui</w:t>
      </w:r>
      <w:r w:rsidR="00D06B34" w:rsidRPr="008B091E">
        <w:rPr>
          <w:rFonts w:ascii="Calibri" w:hAnsi="Calibri" w:cs="Calibri"/>
          <w:sz w:val="22"/>
        </w:rPr>
        <w:t xml:space="preserve"> memiliki kandungan zat-zat kimia </w:t>
      </w:r>
      <w:r w:rsidR="00D06B34" w:rsidRPr="008B091E">
        <w:rPr>
          <w:rFonts w:ascii="Calibri" w:hAnsi="Calibri" w:cs="Calibri"/>
          <w:sz w:val="22"/>
          <w:lang w:val="id-ID"/>
        </w:rPr>
        <w:t xml:space="preserve">metabolit sekunder cukup tinggi </w:t>
      </w:r>
      <w:r w:rsidR="00D06B34" w:rsidRPr="008B091E">
        <w:rPr>
          <w:rFonts w:ascii="Calibri" w:hAnsi="Calibri" w:cs="Calibri"/>
          <w:sz w:val="22"/>
        </w:rPr>
        <w:t xml:space="preserve">yang </w:t>
      </w:r>
      <w:r w:rsidR="00D06B34" w:rsidRPr="008B091E">
        <w:rPr>
          <w:rFonts w:ascii="Calibri" w:hAnsi="Calibri" w:cs="Calibri"/>
          <w:sz w:val="22"/>
          <w:shd w:val="clear" w:color="auto" w:fill="FFFFFF" w:themeFill="background1"/>
        </w:rPr>
        <w:t xml:space="preserve">berpotensi untuk </w:t>
      </w:r>
      <w:r w:rsidR="00D06B34" w:rsidRPr="008B091E">
        <w:rPr>
          <w:rFonts w:ascii="Calibri" w:hAnsi="Calibri" w:cs="Calibri"/>
          <w:sz w:val="22"/>
          <w:shd w:val="clear" w:color="auto" w:fill="FFFFFF" w:themeFill="background1"/>
          <w:lang w:val="id-ID"/>
        </w:rPr>
        <w:t>dikembangkan sebagai peng</w:t>
      </w:r>
      <w:r w:rsidR="00D06B34" w:rsidRPr="008B091E">
        <w:rPr>
          <w:rFonts w:ascii="Calibri" w:hAnsi="Calibri" w:cs="Calibri"/>
          <w:sz w:val="22"/>
          <w:shd w:val="clear" w:color="auto" w:fill="FFFFFF" w:themeFill="background1"/>
        </w:rPr>
        <w:t>endalian</w:t>
      </w:r>
      <w:r w:rsidR="00D06B34" w:rsidRPr="00D06B34">
        <w:rPr>
          <w:rFonts w:ascii="Calibri" w:hAnsi="Calibri" w:cs="Calibri"/>
          <w:sz w:val="22"/>
          <w:shd w:val="clear" w:color="auto" w:fill="FFFFFF" w:themeFill="background1"/>
        </w:rPr>
        <w:t xml:space="preserve"> </w:t>
      </w:r>
      <w:r w:rsidR="00D06B34" w:rsidRPr="00D06B34">
        <w:rPr>
          <w:rFonts w:ascii="Calibri" w:hAnsi="Calibri" w:cs="Calibri"/>
          <w:sz w:val="22"/>
          <w:shd w:val="clear" w:color="auto" w:fill="FFFFFF" w:themeFill="background1"/>
          <w:lang w:val="id-ID"/>
        </w:rPr>
        <w:t xml:space="preserve">berbagai jenis </w:t>
      </w:r>
      <w:r w:rsidR="00D06B34" w:rsidRPr="00D06B34">
        <w:rPr>
          <w:rFonts w:ascii="Calibri" w:hAnsi="Calibri" w:cs="Calibri"/>
          <w:sz w:val="22"/>
          <w:shd w:val="clear" w:color="auto" w:fill="FFFFFF" w:themeFill="background1"/>
        </w:rPr>
        <w:t>hama</w:t>
      </w:r>
      <w:r w:rsidR="0057472F">
        <w:rPr>
          <w:rFonts w:ascii="Calibri" w:hAnsi="Calibri" w:cs="Calibri"/>
          <w:sz w:val="22"/>
          <w:shd w:val="clear" w:color="auto" w:fill="FFFFFF" w:themeFill="background1"/>
        </w:rPr>
        <w:t xml:space="preserve"> </w:t>
      </w:r>
      <w:r w:rsidR="00D06B34" w:rsidRPr="00D06B34">
        <w:rPr>
          <w:rFonts w:ascii="Calibri" w:hAnsi="Calibri" w:cs="Calibri"/>
          <w:sz w:val="22"/>
          <w:shd w:val="clear" w:color="auto" w:fill="FFFFFF" w:themeFill="background1"/>
          <w:lang w:val="id-ID"/>
        </w:rPr>
        <w:t xml:space="preserve">tanaman secara </w:t>
      </w:r>
      <w:r w:rsidR="00D06B34" w:rsidRPr="0055592B">
        <w:rPr>
          <w:rFonts w:ascii="Calibri" w:hAnsi="Calibri" w:cs="Calibri"/>
          <w:color w:val="000000" w:themeColor="text1"/>
          <w:sz w:val="22"/>
          <w:shd w:val="clear" w:color="auto" w:fill="FFFFFF" w:themeFill="background1"/>
          <w:lang w:val="id-ID"/>
        </w:rPr>
        <w:t xml:space="preserve">komersial </w:t>
      </w:r>
      <w:r w:rsidR="00D06B34" w:rsidRPr="0055592B">
        <w:rPr>
          <w:rFonts w:ascii="Calibri" w:hAnsi="Calibri" w:cs="Calibri"/>
          <w:color w:val="000000" w:themeColor="text1"/>
          <w:sz w:val="22"/>
          <w:shd w:val="clear" w:color="auto" w:fill="FFFFFF" w:themeFill="background1"/>
        </w:rPr>
        <w:t xml:space="preserve">(Dono </w:t>
      </w:r>
      <w:r w:rsidR="00D06B34" w:rsidRPr="0055592B">
        <w:rPr>
          <w:rFonts w:ascii="Calibri" w:hAnsi="Calibri" w:cs="Calibri"/>
          <w:i/>
          <w:color w:val="000000" w:themeColor="text1"/>
          <w:sz w:val="22"/>
          <w:shd w:val="clear" w:color="auto" w:fill="FFFFFF" w:themeFill="background1"/>
        </w:rPr>
        <w:t>et al</w:t>
      </w:r>
      <w:r w:rsidR="00D06B34" w:rsidRPr="0055592B">
        <w:rPr>
          <w:rFonts w:ascii="Calibri" w:hAnsi="Calibri" w:cs="Calibri"/>
          <w:color w:val="000000" w:themeColor="text1"/>
          <w:sz w:val="22"/>
          <w:shd w:val="clear" w:color="auto" w:fill="FFFFFF" w:themeFill="background1"/>
        </w:rPr>
        <w:t>., 2013).</w:t>
      </w:r>
      <w:r w:rsidR="0057472F" w:rsidRPr="0055592B">
        <w:rPr>
          <w:rFonts w:ascii="Calibri" w:hAnsi="Calibri" w:cs="Calibri"/>
          <w:color w:val="000000" w:themeColor="text1"/>
          <w:sz w:val="22"/>
          <w:shd w:val="clear" w:color="auto" w:fill="FFFFFF" w:themeFill="background1"/>
        </w:rPr>
        <w:t xml:space="preserve"> </w:t>
      </w:r>
      <w:r w:rsidR="00D06B34" w:rsidRPr="0055592B">
        <w:rPr>
          <w:rFonts w:ascii="Calibri" w:hAnsi="Calibri" w:cs="Calibri"/>
          <w:color w:val="000000" w:themeColor="text1"/>
          <w:sz w:val="22"/>
          <w:lang w:val="id-ID"/>
        </w:rPr>
        <w:t xml:space="preserve">Beberapa jenis </w:t>
      </w:r>
      <w:r w:rsidR="00D06B34" w:rsidRPr="0055592B">
        <w:rPr>
          <w:rFonts w:ascii="Calibri" w:hAnsi="Calibri" w:cs="Calibri"/>
          <w:color w:val="000000" w:themeColor="text1"/>
          <w:sz w:val="22"/>
        </w:rPr>
        <w:t xml:space="preserve">tanaman </w:t>
      </w:r>
      <w:r w:rsidR="00D06B34" w:rsidRPr="0055592B">
        <w:rPr>
          <w:rFonts w:ascii="Calibri" w:hAnsi="Calibri" w:cs="Calibri"/>
          <w:color w:val="000000" w:themeColor="text1"/>
          <w:sz w:val="22"/>
          <w:lang w:val="id-ID"/>
        </w:rPr>
        <w:t xml:space="preserve">yang telah </w:t>
      </w:r>
      <w:r w:rsidR="00D06B34" w:rsidRPr="0055592B">
        <w:rPr>
          <w:rFonts w:ascii="Calibri" w:hAnsi="Calibri" w:cs="Calibri"/>
          <w:color w:val="000000" w:themeColor="text1"/>
          <w:sz w:val="22"/>
        </w:rPr>
        <w:t xml:space="preserve">digunakan </w:t>
      </w:r>
      <w:r w:rsidR="00D06B34" w:rsidRPr="0055592B">
        <w:rPr>
          <w:rFonts w:ascii="Calibri" w:hAnsi="Calibri" w:cs="Calibri"/>
          <w:color w:val="000000" w:themeColor="text1"/>
          <w:sz w:val="22"/>
          <w:lang w:val="id-ID"/>
        </w:rPr>
        <w:t>secara luas sebagai</w:t>
      </w:r>
      <w:r w:rsidR="0057472F" w:rsidRPr="0055592B">
        <w:rPr>
          <w:rFonts w:ascii="Calibri" w:hAnsi="Calibri" w:cs="Calibri"/>
          <w:color w:val="000000" w:themeColor="text1"/>
          <w:sz w:val="22"/>
        </w:rPr>
        <w:t xml:space="preserve"> </w:t>
      </w:r>
      <w:r w:rsidR="00D06B34" w:rsidRPr="0055592B">
        <w:rPr>
          <w:rFonts w:ascii="Calibri" w:hAnsi="Calibri" w:cs="Calibri"/>
          <w:color w:val="000000" w:themeColor="text1"/>
          <w:sz w:val="22"/>
          <w:lang w:val="id-ID"/>
        </w:rPr>
        <w:t>bahan peng</w:t>
      </w:r>
      <w:r w:rsidR="00D06B34" w:rsidRPr="0055592B">
        <w:rPr>
          <w:rFonts w:ascii="Calibri" w:hAnsi="Calibri" w:cs="Calibri"/>
          <w:color w:val="000000" w:themeColor="text1"/>
          <w:sz w:val="22"/>
        </w:rPr>
        <w:t>endalian hama tanaman</w:t>
      </w:r>
      <w:r w:rsidR="0057472F" w:rsidRPr="0055592B">
        <w:rPr>
          <w:rFonts w:ascii="Calibri" w:hAnsi="Calibri" w:cs="Calibri"/>
          <w:color w:val="000000" w:themeColor="text1"/>
          <w:sz w:val="22"/>
        </w:rPr>
        <w:t xml:space="preserve"> </w:t>
      </w:r>
      <w:r w:rsidR="00D06B34" w:rsidRPr="0055592B">
        <w:rPr>
          <w:rFonts w:ascii="Calibri" w:hAnsi="Calibri" w:cs="Calibri"/>
          <w:color w:val="000000" w:themeColor="text1"/>
          <w:sz w:val="22"/>
          <w:lang w:val="id-ID"/>
        </w:rPr>
        <w:t xml:space="preserve">diantaranya adalah </w:t>
      </w:r>
      <w:r>
        <w:rPr>
          <w:rFonts w:ascii="Calibri" w:hAnsi="Calibri" w:cs="Calibri"/>
          <w:color w:val="000000" w:themeColor="text1"/>
          <w:spacing w:val="12"/>
          <w:w w:val="99"/>
          <w:sz w:val="22"/>
          <w:szCs w:val="20"/>
        </w:rPr>
        <w:t>s</w:t>
      </w:r>
      <w:r w:rsidR="0055592B" w:rsidRPr="0055592B">
        <w:rPr>
          <w:rFonts w:ascii="Calibri" w:hAnsi="Calibri" w:cs="Calibri"/>
          <w:color w:val="000000" w:themeColor="text1"/>
          <w:spacing w:val="12"/>
          <w:w w:val="99"/>
          <w:sz w:val="22"/>
          <w:szCs w:val="20"/>
        </w:rPr>
        <w:t>e</w:t>
      </w:r>
      <w:r w:rsidR="0055592B" w:rsidRPr="0055592B">
        <w:rPr>
          <w:rFonts w:ascii="Calibri" w:hAnsi="Calibri" w:cs="Calibri"/>
          <w:color w:val="000000" w:themeColor="text1"/>
          <w:spacing w:val="10"/>
          <w:w w:val="99"/>
          <w:sz w:val="22"/>
          <w:szCs w:val="20"/>
        </w:rPr>
        <w:t>r</w:t>
      </w:r>
      <w:r w:rsidR="0055592B" w:rsidRPr="0055592B">
        <w:rPr>
          <w:rFonts w:ascii="Calibri" w:hAnsi="Calibri" w:cs="Calibri"/>
          <w:color w:val="000000" w:themeColor="text1"/>
          <w:w w:val="99"/>
          <w:sz w:val="22"/>
          <w:szCs w:val="20"/>
        </w:rPr>
        <w:t>a</w:t>
      </w:r>
      <w:r w:rsidR="0055592B" w:rsidRPr="0055592B">
        <w:rPr>
          <w:rFonts w:ascii="Calibri" w:hAnsi="Calibri" w:cs="Calibri"/>
          <w:color w:val="000000" w:themeColor="text1"/>
          <w:sz w:val="22"/>
          <w:szCs w:val="20"/>
        </w:rPr>
        <w:t>i</w:t>
      </w:r>
      <w:r w:rsidR="0055592B" w:rsidRPr="0055592B">
        <w:rPr>
          <w:rFonts w:ascii="Calibri" w:hAnsi="Calibri" w:cs="Calibri"/>
          <w:color w:val="000000" w:themeColor="text1"/>
          <w:spacing w:val="47"/>
          <w:sz w:val="22"/>
          <w:szCs w:val="20"/>
        </w:rPr>
        <w:t xml:space="preserve"> </w:t>
      </w:r>
      <w:r w:rsidR="0055592B" w:rsidRPr="0055592B">
        <w:rPr>
          <w:rFonts w:ascii="Calibri" w:hAnsi="Calibri" w:cs="Calibri"/>
          <w:color w:val="000000" w:themeColor="text1"/>
          <w:w w:val="99"/>
          <w:sz w:val="22"/>
          <w:szCs w:val="20"/>
        </w:rPr>
        <w:t>(</w:t>
      </w:r>
      <w:r w:rsidR="0055592B" w:rsidRPr="0055592B">
        <w:rPr>
          <w:rFonts w:ascii="Calibri" w:hAnsi="Calibri" w:cs="Calibri"/>
          <w:i/>
          <w:color w:val="000000" w:themeColor="text1"/>
          <w:spacing w:val="11"/>
          <w:w w:val="99"/>
          <w:sz w:val="22"/>
          <w:szCs w:val="20"/>
        </w:rPr>
        <w:t>C</w:t>
      </w:r>
      <w:r w:rsidR="0055592B" w:rsidRPr="0055592B">
        <w:rPr>
          <w:rFonts w:ascii="Calibri" w:hAnsi="Calibri" w:cs="Calibri"/>
          <w:i/>
          <w:color w:val="000000" w:themeColor="text1"/>
          <w:spacing w:val="12"/>
          <w:w w:val="99"/>
          <w:sz w:val="22"/>
          <w:szCs w:val="20"/>
        </w:rPr>
        <w:t>ym</w:t>
      </w:r>
      <w:r w:rsidR="0055592B" w:rsidRPr="0055592B">
        <w:rPr>
          <w:rFonts w:ascii="Calibri" w:hAnsi="Calibri" w:cs="Calibri"/>
          <w:i/>
          <w:color w:val="000000" w:themeColor="text1"/>
          <w:w w:val="99"/>
          <w:sz w:val="22"/>
          <w:szCs w:val="20"/>
        </w:rPr>
        <w:t>b</w:t>
      </w:r>
      <w:r w:rsidR="0055592B" w:rsidRPr="0055592B">
        <w:rPr>
          <w:rFonts w:ascii="Calibri" w:hAnsi="Calibri" w:cs="Calibri"/>
          <w:i/>
          <w:color w:val="000000" w:themeColor="text1"/>
          <w:spacing w:val="-37"/>
          <w:sz w:val="22"/>
          <w:szCs w:val="20"/>
        </w:rPr>
        <w:t xml:space="preserve"> </w:t>
      </w:r>
      <w:r w:rsidR="0055592B" w:rsidRPr="0055592B">
        <w:rPr>
          <w:rFonts w:ascii="Calibri" w:hAnsi="Calibri" w:cs="Calibri"/>
          <w:i/>
          <w:color w:val="000000" w:themeColor="text1"/>
          <w:spacing w:val="11"/>
          <w:w w:val="99"/>
          <w:sz w:val="22"/>
          <w:szCs w:val="20"/>
        </w:rPr>
        <w:t>o</w:t>
      </w:r>
      <w:r w:rsidR="0055592B" w:rsidRPr="0055592B">
        <w:rPr>
          <w:rFonts w:ascii="Calibri" w:hAnsi="Calibri" w:cs="Calibri"/>
          <w:i/>
          <w:color w:val="000000" w:themeColor="text1"/>
          <w:w w:val="99"/>
          <w:sz w:val="22"/>
          <w:szCs w:val="20"/>
        </w:rPr>
        <w:t>pogo</w:t>
      </w:r>
      <w:r w:rsidR="0055592B">
        <w:rPr>
          <w:rFonts w:ascii="Calibri" w:hAnsi="Calibri" w:cs="Calibri"/>
          <w:i/>
          <w:color w:val="000000" w:themeColor="text1"/>
          <w:sz w:val="22"/>
          <w:szCs w:val="20"/>
        </w:rPr>
        <w:t xml:space="preserve"> </w:t>
      </w:r>
      <w:r w:rsidR="0055592B" w:rsidRPr="0055592B">
        <w:rPr>
          <w:rFonts w:ascii="Calibri" w:hAnsi="Calibri" w:cs="Calibri"/>
          <w:i/>
          <w:color w:val="000000" w:themeColor="text1"/>
          <w:spacing w:val="12"/>
          <w:w w:val="99"/>
          <w:sz w:val="22"/>
          <w:szCs w:val="20"/>
        </w:rPr>
        <w:t>cit</w:t>
      </w:r>
      <w:r w:rsidR="0055592B" w:rsidRPr="0055592B">
        <w:rPr>
          <w:rFonts w:ascii="Calibri" w:hAnsi="Calibri" w:cs="Calibri"/>
          <w:i/>
          <w:color w:val="000000" w:themeColor="text1"/>
          <w:spacing w:val="9"/>
          <w:w w:val="99"/>
          <w:sz w:val="22"/>
          <w:szCs w:val="20"/>
        </w:rPr>
        <w:t>r</w:t>
      </w:r>
      <w:r w:rsidR="0055592B" w:rsidRPr="0055592B">
        <w:rPr>
          <w:rFonts w:ascii="Calibri" w:hAnsi="Calibri" w:cs="Calibri"/>
          <w:i/>
          <w:color w:val="000000" w:themeColor="text1"/>
          <w:w w:val="99"/>
          <w:sz w:val="22"/>
          <w:szCs w:val="20"/>
        </w:rPr>
        <w:t>a</w:t>
      </w:r>
      <w:r w:rsidR="0055592B" w:rsidRPr="0055592B">
        <w:rPr>
          <w:rFonts w:ascii="Calibri" w:hAnsi="Calibri" w:cs="Calibri"/>
          <w:i/>
          <w:color w:val="000000" w:themeColor="text1"/>
          <w:spacing w:val="12"/>
          <w:w w:val="99"/>
          <w:sz w:val="22"/>
          <w:szCs w:val="20"/>
        </w:rPr>
        <w:t>t</w:t>
      </w:r>
      <w:r w:rsidR="0055592B" w:rsidRPr="0055592B">
        <w:rPr>
          <w:rFonts w:ascii="Calibri" w:hAnsi="Calibri" w:cs="Calibri"/>
          <w:i/>
          <w:color w:val="000000" w:themeColor="text1"/>
          <w:w w:val="99"/>
          <w:sz w:val="22"/>
          <w:szCs w:val="20"/>
        </w:rPr>
        <w:t>u</w:t>
      </w:r>
      <w:r w:rsidR="0055592B" w:rsidRPr="0055592B">
        <w:rPr>
          <w:rFonts w:ascii="Calibri" w:hAnsi="Calibri" w:cs="Calibri"/>
          <w:i/>
          <w:color w:val="000000" w:themeColor="text1"/>
          <w:spacing w:val="12"/>
          <w:sz w:val="22"/>
          <w:szCs w:val="20"/>
        </w:rPr>
        <w:t>s</w:t>
      </w:r>
      <w:r w:rsidR="0055592B" w:rsidRPr="0055592B">
        <w:rPr>
          <w:rFonts w:ascii="Calibri" w:hAnsi="Calibri" w:cs="Calibri"/>
          <w:color w:val="000000" w:themeColor="text1"/>
          <w:sz w:val="22"/>
          <w:szCs w:val="20"/>
        </w:rPr>
        <w:t xml:space="preserve">), </w:t>
      </w:r>
      <w:r>
        <w:rPr>
          <w:rFonts w:ascii="Calibri" w:hAnsi="Calibri" w:cs="Calibri"/>
          <w:color w:val="000000" w:themeColor="text1"/>
          <w:sz w:val="22"/>
          <w:szCs w:val="20"/>
        </w:rPr>
        <w:t>s</w:t>
      </w:r>
      <w:r w:rsidR="0055592B" w:rsidRPr="0055592B">
        <w:rPr>
          <w:rFonts w:ascii="Calibri" w:hAnsi="Calibri" w:cs="Calibri"/>
          <w:color w:val="000000" w:themeColor="text1"/>
          <w:sz w:val="22"/>
          <w:szCs w:val="20"/>
        </w:rPr>
        <w:t>er</w:t>
      </w:r>
      <w:r w:rsidR="0055592B" w:rsidRPr="0055592B">
        <w:rPr>
          <w:rFonts w:ascii="Calibri" w:hAnsi="Calibri" w:cs="Calibri"/>
          <w:color w:val="000000" w:themeColor="text1"/>
          <w:spacing w:val="1"/>
          <w:sz w:val="22"/>
          <w:szCs w:val="20"/>
        </w:rPr>
        <w:t>a</w:t>
      </w:r>
      <w:r w:rsidR="0055592B" w:rsidRPr="0055592B">
        <w:rPr>
          <w:rFonts w:ascii="Calibri" w:hAnsi="Calibri" w:cs="Calibri"/>
          <w:color w:val="000000" w:themeColor="text1"/>
          <w:sz w:val="22"/>
          <w:szCs w:val="20"/>
        </w:rPr>
        <w:t>i</w:t>
      </w:r>
      <w:r w:rsidR="0055592B">
        <w:rPr>
          <w:rFonts w:ascii="Calibri" w:hAnsi="Calibri" w:cs="Calibri"/>
          <w:color w:val="000000" w:themeColor="text1"/>
          <w:spacing w:val="-18"/>
          <w:sz w:val="22"/>
          <w:szCs w:val="20"/>
        </w:rPr>
        <w:t xml:space="preserve"> </w:t>
      </w:r>
      <w:r>
        <w:rPr>
          <w:rFonts w:ascii="Calibri" w:hAnsi="Calibri" w:cs="Calibri"/>
          <w:color w:val="000000" w:themeColor="text1"/>
          <w:spacing w:val="-14"/>
          <w:sz w:val="22"/>
          <w:szCs w:val="20"/>
        </w:rPr>
        <w:t>w</w:t>
      </w:r>
      <w:r w:rsidR="0055592B" w:rsidRPr="0055592B">
        <w:rPr>
          <w:rFonts w:ascii="Calibri" w:hAnsi="Calibri" w:cs="Calibri"/>
          <w:color w:val="000000" w:themeColor="text1"/>
          <w:spacing w:val="1"/>
          <w:sz w:val="22"/>
          <w:szCs w:val="20"/>
        </w:rPr>
        <w:t>a</w:t>
      </w:r>
      <w:r w:rsidR="0055592B" w:rsidRPr="0055592B">
        <w:rPr>
          <w:rFonts w:ascii="Calibri" w:hAnsi="Calibri" w:cs="Calibri"/>
          <w:color w:val="000000" w:themeColor="text1"/>
          <w:sz w:val="22"/>
          <w:szCs w:val="20"/>
        </w:rPr>
        <w:t>n</w:t>
      </w:r>
      <w:r w:rsidR="0055592B" w:rsidRPr="0055592B">
        <w:rPr>
          <w:rFonts w:ascii="Calibri" w:hAnsi="Calibri" w:cs="Calibri"/>
          <w:color w:val="000000" w:themeColor="text1"/>
          <w:spacing w:val="1"/>
          <w:sz w:val="22"/>
          <w:szCs w:val="20"/>
        </w:rPr>
        <w:t>g</w:t>
      </w:r>
      <w:r w:rsidR="0055592B" w:rsidRPr="0055592B">
        <w:rPr>
          <w:rFonts w:ascii="Calibri" w:hAnsi="Calibri" w:cs="Calibri"/>
          <w:color w:val="000000" w:themeColor="text1"/>
          <w:sz w:val="22"/>
          <w:szCs w:val="20"/>
        </w:rPr>
        <w:t>i</w:t>
      </w:r>
      <w:r w:rsidR="0055592B" w:rsidRPr="0055592B">
        <w:rPr>
          <w:rFonts w:ascii="Calibri" w:hAnsi="Calibri" w:cs="Calibri"/>
          <w:color w:val="000000" w:themeColor="text1"/>
          <w:spacing w:val="-18"/>
          <w:sz w:val="22"/>
          <w:szCs w:val="20"/>
        </w:rPr>
        <w:t xml:space="preserve"> </w:t>
      </w:r>
      <w:r w:rsidR="0055592B" w:rsidRPr="0055592B">
        <w:rPr>
          <w:rFonts w:ascii="Calibri" w:hAnsi="Calibri" w:cs="Calibri"/>
          <w:color w:val="000000" w:themeColor="text1"/>
          <w:w w:val="99"/>
          <w:sz w:val="22"/>
          <w:szCs w:val="20"/>
        </w:rPr>
        <w:t>(</w:t>
      </w:r>
      <w:r w:rsidR="0055592B" w:rsidRPr="0055592B">
        <w:rPr>
          <w:rFonts w:ascii="Calibri" w:hAnsi="Calibri" w:cs="Calibri"/>
          <w:i/>
          <w:color w:val="000000" w:themeColor="text1"/>
          <w:spacing w:val="-1"/>
          <w:w w:val="99"/>
          <w:sz w:val="22"/>
          <w:szCs w:val="20"/>
        </w:rPr>
        <w:t>C</w:t>
      </w:r>
      <w:r w:rsidR="0055592B" w:rsidRPr="0055592B">
        <w:rPr>
          <w:rFonts w:ascii="Calibri" w:hAnsi="Calibri" w:cs="Calibri"/>
          <w:i/>
          <w:color w:val="000000" w:themeColor="text1"/>
          <w:w w:val="99"/>
          <w:sz w:val="22"/>
          <w:szCs w:val="20"/>
        </w:rPr>
        <w:t>ynu</w:t>
      </w:r>
      <w:r w:rsidR="0055592B" w:rsidRPr="0055592B">
        <w:rPr>
          <w:rFonts w:ascii="Calibri" w:hAnsi="Calibri" w:cs="Calibri"/>
          <w:i/>
          <w:color w:val="000000" w:themeColor="text1"/>
          <w:spacing w:val="-1"/>
          <w:w w:val="99"/>
          <w:sz w:val="22"/>
          <w:szCs w:val="20"/>
        </w:rPr>
        <w:t>b</w:t>
      </w:r>
      <w:r w:rsidR="0055592B" w:rsidRPr="0055592B">
        <w:rPr>
          <w:rFonts w:ascii="Calibri" w:hAnsi="Calibri" w:cs="Calibri"/>
          <w:i/>
          <w:color w:val="000000" w:themeColor="text1"/>
          <w:spacing w:val="1"/>
          <w:w w:val="99"/>
          <w:sz w:val="22"/>
          <w:szCs w:val="20"/>
        </w:rPr>
        <w:t>opogo</w:t>
      </w:r>
      <w:r w:rsidR="0055592B" w:rsidRPr="0055592B">
        <w:rPr>
          <w:rFonts w:ascii="Calibri" w:hAnsi="Calibri" w:cs="Calibri"/>
          <w:i/>
          <w:color w:val="000000" w:themeColor="text1"/>
          <w:w w:val="99"/>
          <w:sz w:val="22"/>
          <w:szCs w:val="20"/>
        </w:rPr>
        <w:t>n</w:t>
      </w:r>
      <w:r w:rsidR="0055592B" w:rsidRPr="0055592B">
        <w:rPr>
          <w:rFonts w:ascii="Calibri" w:hAnsi="Calibri" w:cs="Calibri"/>
          <w:i/>
          <w:color w:val="000000" w:themeColor="text1"/>
          <w:spacing w:val="-11"/>
          <w:w w:val="99"/>
          <w:sz w:val="22"/>
          <w:szCs w:val="20"/>
        </w:rPr>
        <w:t xml:space="preserve"> </w:t>
      </w:r>
      <w:r w:rsidR="0055592B" w:rsidRPr="0055592B">
        <w:rPr>
          <w:rFonts w:ascii="Calibri" w:hAnsi="Calibri" w:cs="Calibri"/>
          <w:i/>
          <w:color w:val="000000" w:themeColor="text1"/>
          <w:sz w:val="22"/>
          <w:szCs w:val="20"/>
        </w:rPr>
        <w:t>n</w:t>
      </w:r>
      <w:r w:rsidR="0055592B" w:rsidRPr="0055592B">
        <w:rPr>
          <w:rFonts w:ascii="Calibri" w:hAnsi="Calibri" w:cs="Calibri"/>
          <w:i/>
          <w:color w:val="000000" w:themeColor="text1"/>
          <w:spacing w:val="-1"/>
          <w:sz w:val="22"/>
          <w:szCs w:val="20"/>
        </w:rPr>
        <w:t>ar</w:t>
      </w:r>
      <w:r w:rsidR="0055592B" w:rsidRPr="0055592B">
        <w:rPr>
          <w:rFonts w:ascii="Calibri" w:hAnsi="Calibri" w:cs="Calibri"/>
          <w:i/>
          <w:color w:val="000000" w:themeColor="text1"/>
          <w:spacing w:val="1"/>
          <w:sz w:val="22"/>
          <w:szCs w:val="20"/>
        </w:rPr>
        <w:t>d</w:t>
      </w:r>
      <w:r w:rsidR="0055592B" w:rsidRPr="0055592B">
        <w:rPr>
          <w:rFonts w:ascii="Calibri" w:hAnsi="Calibri" w:cs="Calibri"/>
          <w:i/>
          <w:color w:val="000000" w:themeColor="text1"/>
          <w:sz w:val="22"/>
          <w:szCs w:val="20"/>
        </w:rPr>
        <w:t>u</w:t>
      </w:r>
      <w:r w:rsidR="0055592B" w:rsidRPr="0055592B">
        <w:rPr>
          <w:rFonts w:ascii="Calibri" w:hAnsi="Calibri" w:cs="Calibri"/>
          <w:i/>
          <w:color w:val="000000" w:themeColor="text1"/>
          <w:spacing w:val="-2"/>
          <w:sz w:val="22"/>
          <w:szCs w:val="20"/>
        </w:rPr>
        <w:t>s</w:t>
      </w:r>
      <w:r w:rsidR="0055592B" w:rsidRPr="0055592B">
        <w:rPr>
          <w:rFonts w:ascii="Calibri" w:hAnsi="Calibri" w:cs="Calibri"/>
          <w:color w:val="000000" w:themeColor="text1"/>
          <w:sz w:val="22"/>
          <w:szCs w:val="20"/>
        </w:rPr>
        <w:t xml:space="preserve">), </w:t>
      </w:r>
      <w:r w:rsidR="0055592B" w:rsidRPr="0055592B">
        <w:rPr>
          <w:rFonts w:ascii="Calibri" w:hAnsi="Calibri" w:cs="Calibri"/>
          <w:color w:val="000000" w:themeColor="text1"/>
          <w:spacing w:val="7"/>
          <w:sz w:val="22"/>
          <w:szCs w:val="20"/>
        </w:rPr>
        <w:t>je</w:t>
      </w:r>
      <w:r w:rsidR="0055592B" w:rsidRPr="0055592B">
        <w:rPr>
          <w:rFonts w:ascii="Calibri" w:hAnsi="Calibri" w:cs="Calibri"/>
          <w:color w:val="000000" w:themeColor="text1"/>
          <w:spacing w:val="6"/>
          <w:sz w:val="22"/>
          <w:szCs w:val="20"/>
        </w:rPr>
        <w:t>r</w:t>
      </w:r>
      <w:r w:rsidR="0055592B" w:rsidRPr="0055592B">
        <w:rPr>
          <w:rFonts w:ascii="Calibri" w:hAnsi="Calibri" w:cs="Calibri"/>
          <w:color w:val="000000" w:themeColor="text1"/>
          <w:spacing w:val="7"/>
          <w:sz w:val="22"/>
          <w:szCs w:val="20"/>
        </w:rPr>
        <w:t>i</w:t>
      </w:r>
      <w:r w:rsidR="0055592B" w:rsidRPr="0055592B">
        <w:rPr>
          <w:rFonts w:ascii="Calibri" w:hAnsi="Calibri" w:cs="Calibri"/>
          <w:color w:val="000000" w:themeColor="text1"/>
          <w:spacing w:val="4"/>
          <w:sz w:val="22"/>
          <w:szCs w:val="20"/>
        </w:rPr>
        <w:t>n</w:t>
      </w:r>
      <w:r w:rsidR="0055592B" w:rsidRPr="0055592B">
        <w:rPr>
          <w:rFonts w:ascii="Calibri" w:hAnsi="Calibri" w:cs="Calibri"/>
          <w:color w:val="000000" w:themeColor="text1"/>
          <w:spacing w:val="6"/>
          <w:sz w:val="22"/>
          <w:szCs w:val="20"/>
        </w:rPr>
        <w:t>g</w:t>
      </w:r>
      <w:r w:rsidR="0055592B" w:rsidRPr="0055592B">
        <w:rPr>
          <w:rFonts w:ascii="Calibri" w:hAnsi="Calibri" w:cs="Calibri"/>
          <w:color w:val="000000" w:themeColor="text1"/>
          <w:spacing w:val="5"/>
          <w:sz w:val="22"/>
          <w:szCs w:val="20"/>
        </w:rPr>
        <w:t>a</w:t>
      </w:r>
      <w:r w:rsidR="0055592B" w:rsidRPr="0055592B">
        <w:rPr>
          <w:rFonts w:ascii="Calibri" w:hAnsi="Calibri" w:cs="Calibri"/>
          <w:color w:val="000000" w:themeColor="text1"/>
          <w:sz w:val="22"/>
          <w:szCs w:val="20"/>
        </w:rPr>
        <w:t xml:space="preserve">u </w:t>
      </w:r>
      <w:r w:rsidR="0055592B" w:rsidRPr="0055592B">
        <w:rPr>
          <w:rFonts w:ascii="Calibri" w:hAnsi="Calibri" w:cs="Calibri"/>
          <w:color w:val="000000" w:themeColor="text1"/>
          <w:spacing w:val="10"/>
          <w:sz w:val="22"/>
          <w:szCs w:val="20"/>
        </w:rPr>
        <w:t>(</w:t>
      </w:r>
      <w:r w:rsidR="0055592B" w:rsidRPr="0055592B">
        <w:rPr>
          <w:rFonts w:ascii="Calibri" w:hAnsi="Calibri" w:cs="Calibri"/>
          <w:i/>
          <w:color w:val="000000" w:themeColor="text1"/>
          <w:spacing w:val="8"/>
          <w:sz w:val="22"/>
          <w:szCs w:val="20"/>
        </w:rPr>
        <w:t>A</w:t>
      </w:r>
      <w:r w:rsidR="0055592B" w:rsidRPr="0055592B">
        <w:rPr>
          <w:rFonts w:ascii="Calibri" w:hAnsi="Calibri" w:cs="Calibri"/>
          <w:i/>
          <w:color w:val="000000" w:themeColor="text1"/>
          <w:spacing w:val="5"/>
          <w:sz w:val="22"/>
          <w:szCs w:val="20"/>
        </w:rPr>
        <w:t>c</w:t>
      </w:r>
      <w:r w:rsidR="0055592B" w:rsidRPr="0055592B">
        <w:rPr>
          <w:rFonts w:ascii="Calibri" w:hAnsi="Calibri" w:cs="Calibri"/>
          <w:i/>
          <w:color w:val="000000" w:themeColor="text1"/>
          <w:spacing w:val="8"/>
          <w:sz w:val="22"/>
          <w:szCs w:val="20"/>
        </w:rPr>
        <w:t>o</w:t>
      </w:r>
      <w:r w:rsidR="0055592B" w:rsidRPr="0055592B">
        <w:rPr>
          <w:rFonts w:ascii="Calibri" w:hAnsi="Calibri" w:cs="Calibri"/>
          <w:i/>
          <w:color w:val="000000" w:themeColor="text1"/>
          <w:spacing w:val="4"/>
          <w:sz w:val="22"/>
          <w:szCs w:val="20"/>
        </w:rPr>
        <w:t>r</w:t>
      </w:r>
      <w:r w:rsidR="0055592B" w:rsidRPr="0055592B">
        <w:rPr>
          <w:rFonts w:ascii="Calibri" w:hAnsi="Calibri" w:cs="Calibri"/>
          <w:i/>
          <w:color w:val="000000" w:themeColor="text1"/>
          <w:spacing w:val="8"/>
          <w:sz w:val="22"/>
          <w:szCs w:val="20"/>
        </w:rPr>
        <w:t>u</w:t>
      </w:r>
      <w:r w:rsidR="0055592B" w:rsidRPr="0055592B">
        <w:rPr>
          <w:rFonts w:ascii="Calibri" w:hAnsi="Calibri" w:cs="Calibri"/>
          <w:i/>
          <w:color w:val="000000" w:themeColor="text1"/>
          <w:sz w:val="22"/>
          <w:szCs w:val="20"/>
        </w:rPr>
        <w:t>s</w:t>
      </w:r>
      <w:r w:rsidR="0055592B" w:rsidRPr="0055592B">
        <w:rPr>
          <w:rFonts w:ascii="Calibri" w:hAnsi="Calibri" w:cs="Calibri"/>
          <w:i/>
          <w:color w:val="000000" w:themeColor="text1"/>
          <w:spacing w:val="1"/>
          <w:sz w:val="22"/>
          <w:szCs w:val="20"/>
        </w:rPr>
        <w:t xml:space="preserve"> </w:t>
      </w:r>
      <w:r w:rsidR="0055592B" w:rsidRPr="0055592B">
        <w:rPr>
          <w:rFonts w:ascii="Calibri" w:hAnsi="Calibri" w:cs="Calibri"/>
          <w:i/>
          <w:color w:val="000000" w:themeColor="text1"/>
          <w:spacing w:val="7"/>
          <w:sz w:val="22"/>
          <w:szCs w:val="20"/>
        </w:rPr>
        <w:t>c</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7"/>
          <w:sz w:val="22"/>
          <w:szCs w:val="20"/>
        </w:rPr>
        <w:t>l</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7"/>
          <w:sz w:val="22"/>
          <w:szCs w:val="20"/>
        </w:rPr>
        <w:t>m</w:t>
      </w:r>
      <w:r w:rsidR="0055592B" w:rsidRPr="0055592B">
        <w:rPr>
          <w:rFonts w:ascii="Calibri" w:hAnsi="Calibri" w:cs="Calibri"/>
          <w:i/>
          <w:color w:val="000000" w:themeColor="text1"/>
          <w:spacing w:val="6"/>
          <w:sz w:val="22"/>
          <w:szCs w:val="20"/>
        </w:rPr>
        <w:t>us</w:t>
      </w:r>
      <w:r w:rsidR="0055592B" w:rsidRPr="0055592B">
        <w:rPr>
          <w:rFonts w:ascii="Calibri" w:hAnsi="Calibri" w:cs="Calibri"/>
          <w:i/>
          <w:color w:val="000000" w:themeColor="text1"/>
          <w:sz w:val="22"/>
          <w:szCs w:val="20"/>
        </w:rPr>
        <w:t xml:space="preserve">), </w:t>
      </w:r>
      <w:r>
        <w:rPr>
          <w:rFonts w:ascii="Calibri" w:hAnsi="Calibri" w:cs="Calibri"/>
          <w:color w:val="000000" w:themeColor="text1"/>
          <w:spacing w:val="4"/>
          <w:sz w:val="22"/>
          <w:szCs w:val="20"/>
        </w:rPr>
        <w:t>b</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pacing w:val="2"/>
          <w:sz w:val="22"/>
          <w:szCs w:val="20"/>
        </w:rPr>
        <w:t>b</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pacing w:val="2"/>
          <w:sz w:val="22"/>
          <w:szCs w:val="20"/>
        </w:rPr>
        <w:t>nd</w:t>
      </w:r>
      <w:r w:rsidR="0055592B" w:rsidRPr="0055592B">
        <w:rPr>
          <w:rFonts w:ascii="Calibri" w:hAnsi="Calibri" w:cs="Calibri"/>
          <w:color w:val="000000" w:themeColor="text1"/>
          <w:spacing w:val="4"/>
          <w:sz w:val="22"/>
          <w:szCs w:val="20"/>
        </w:rPr>
        <w:t>o</w:t>
      </w:r>
      <w:r w:rsidR="0055592B" w:rsidRPr="0055592B">
        <w:rPr>
          <w:rFonts w:ascii="Calibri" w:hAnsi="Calibri" w:cs="Calibri"/>
          <w:color w:val="000000" w:themeColor="text1"/>
          <w:spacing w:val="3"/>
          <w:sz w:val="22"/>
          <w:szCs w:val="20"/>
        </w:rPr>
        <w:t>t</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z w:val="22"/>
          <w:szCs w:val="20"/>
        </w:rPr>
        <w:t xml:space="preserve">n </w:t>
      </w:r>
      <w:r w:rsidR="0055592B" w:rsidRPr="0055592B">
        <w:rPr>
          <w:rFonts w:ascii="Calibri" w:hAnsi="Calibri" w:cs="Calibri"/>
          <w:color w:val="000000" w:themeColor="text1"/>
          <w:spacing w:val="4"/>
          <w:sz w:val="22"/>
          <w:szCs w:val="20"/>
        </w:rPr>
        <w:t>(</w:t>
      </w:r>
      <w:r w:rsidR="0055592B" w:rsidRPr="0055592B">
        <w:rPr>
          <w:rFonts w:ascii="Calibri" w:hAnsi="Calibri" w:cs="Calibri"/>
          <w:i/>
          <w:color w:val="000000" w:themeColor="text1"/>
          <w:spacing w:val="3"/>
          <w:sz w:val="22"/>
          <w:szCs w:val="20"/>
        </w:rPr>
        <w:t>A</w:t>
      </w:r>
      <w:r w:rsidR="0055592B" w:rsidRPr="0055592B">
        <w:rPr>
          <w:rFonts w:ascii="Calibri" w:hAnsi="Calibri" w:cs="Calibri"/>
          <w:i/>
          <w:color w:val="000000" w:themeColor="text1"/>
          <w:spacing w:val="4"/>
          <w:sz w:val="22"/>
          <w:szCs w:val="20"/>
        </w:rPr>
        <w:t>g</w:t>
      </w:r>
      <w:r w:rsidR="0055592B" w:rsidRPr="0055592B">
        <w:rPr>
          <w:rFonts w:ascii="Calibri" w:hAnsi="Calibri" w:cs="Calibri"/>
          <w:i/>
          <w:color w:val="000000" w:themeColor="text1"/>
          <w:spacing w:val="3"/>
          <w:sz w:val="22"/>
          <w:szCs w:val="20"/>
        </w:rPr>
        <w:t>e</w:t>
      </w:r>
      <w:r w:rsidR="0055592B" w:rsidRPr="0055592B">
        <w:rPr>
          <w:rFonts w:ascii="Calibri" w:hAnsi="Calibri" w:cs="Calibri"/>
          <w:i/>
          <w:color w:val="000000" w:themeColor="text1"/>
          <w:spacing w:val="2"/>
          <w:sz w:val="22"/>
          <w:szCs w:val="20"/>
        </w:rPr>
        <w:t>r</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2"/>
          <w:sz w:val="22"/>
          <w:szCs w:val="20"/>
        </w:rPr>
        <w:t>t</w:t>
      </w:r>
      <w:r w:rsidR="0055592B" w:rsidRPr="0055592B">
        <w:rPr>
          <w:rFonts w:ascii="Calibri" w:hAnsi="Calibri" w:cs="Calibri"/>
          <w:i/>
          <w:color w:val="000000" w:themeColor="text1"/>
          <w:spacing w:val="4"/>
          <w:sz w:val="22"/>
          <w:szCs w:val="20"/>
        </w:rPr>
        <w:t>u</w:t>
      </w:r>
      <w:r w:rsidR="0055592B" w:rsidRPr="0055592B">
        <w:rPr>
          <w:rFonts w:ascii="Calibri" w:hAnsi="Calibri" w:cs="Calibri"/>
          <w:i/>
          <w:color w:val="000000" w:themeColor="text1"/>
          <w:sz w:val="22"/>
          <w:szCs w:val="20"/>
        </w:rPr>
        <w:t>m</w:t>
      </w:r>
      <w:r w:rsidR="0055592B" w:rsidRPr="0055592B">
        <w:rPr>
          <w:rFonts w:ascii="Calibri" w:hAnsi="Calibri" w:cs="Calibri"/>
          <w:i/>
          <w:color w:val="000000" w:themeColor="text1"/>
          <w:spacing w:val="2"/>
          <w:sz w:val="22"/>
          <w:szCs w:val="20"/>
        </w:rPr>
        <w:t xml:space="preserve"> </w:t>
      </w:r>
      <w:r w:rsidR="0055592B" w:rsidRPr="0055592B">
        <w:rPr>
          <w:rFonts w:ascii="Calibri" w:hAnsi="Calibri" w:cs="Calibri"/>
          <w:i/>
          <w:color w:val="000000" w:themeColor="text1"/>
          <w:spacing w:val="3"/>
          <w:sz w:val="22"/>
          <w:szCs w:val="20"/>
        </w:rPr>
        <w:t>c</w:t>
      </w:r>
      <w:r w:rsidR="0055592B" w:rsidRPr="0055592B">
        <w:rPr>
          <w:rFonts w:ascii="Calibri" w:hAnsi="Calibri" w:cs="Calibri"/>
          <w:i/>
          <w:color w:val="000000" w:themeColor="text1"/>
          <w:spacing w:val="4"/>
          <w:sz w:val="22"/>
          <w:szCs w:val="20"/>
        </w:rPr>
        <w:t>on</w:t>
      </w:r>
      <w:r w:rsidR="0055592B" w:rsidRPr="0055592B">
        <w:rPr>
          <w:rFonts w:ascii="Calibri" w:hAnsi="Calibri" w:cs="Calibri"/>
          <w:i/>
          <w:color w:val="000000" w:themeColor="text1"/>
          <w:spacing w:val="3"/>
          <w:sz w:val="22"/>
          <w:szCs w:val="20"/>
        </w:rPr>
        <w:t>y</w:t>
      </w:r>
      <w:r w:rsidR="0055592B" w:rsidRPr="0055592B">
        <w:rPr>
          <w:rFonts w:ascii="Calibri" w:hAnsi="Calibri" w:cs="Calibri"/>
          <w:i/>
          <w:color w:val="000000" w:themeColor="text1"/>
          <w:spacing w:val="2"/>
          <w:sz w:val="22"/>
          <w:szCs w:val="20"/>
        </w:rPr>
        <w:t>z</w:t>
      </w:r>
      <w:r w:rsidR="0055592B" w:rsidRPr="0055592B">
        <w:rPr>
          <w:rFonts w:ascii="Calibri" w:hAnsi="Calibri" w:cs="Calibri"/>
          <w:i/>
          <w:color w:val="000000" w:themeColor="text1"/>
          <w:spacing w:val="6"/>
          <w:sz w:val="22"/>
          <w:szCs w:val="20"/>
        </w:rPr>
        <w:t>o</w:t>
      </w:r>
      <w:r w:rsidR="0055592B" w:rsidRPr="0055592B">
        <w:rPr>
          <w:rFonts w:ascii="Calibri" w:hAnsi="Calibri" w:cs="Calibri"/>
          <w:i/>
          <w:color w:val="000000" w:themeColor="text1"/>
          <w:spacing w:val="2"/>
          <w:sz w:val="22"/>
          <w:szCs w:val="20"/>
        </w:rPr>
        <w:t>i</w:t>
      </w:r>
      <w:r w:rsidR="0055592B" w:rsidRPr="0055592B">
        <w:rPr>
          <w:rFonts w:ascii="Calibri" w:hAnsi="Calibri" w:cs="Calibri"/>
          <w:i/>
          <w:color w:val="000000" w:themeColor="text1"/>
          <w:spacing w:val="4"/>
          <w:sz w:val="22"/>
          <w:szCs w:val="20"/>
        </w:rPr>
        <w:t>d</w:t>
      </w:r>
      <w:r w:rsidR="0055592B" w:rsidRPr="0055592B">
        <w:rPr>
          <w:rFonts w:ascii="Calibri" w:hAnsi="Calibri" w:cs="Calibri"/>
          <w:i/>
          <w:color w:val="000000" w:themeColor="text1"/>
          <w:spacing w:val="3"/>
          <w:sz w:val="22"/>
          <w:szCs w:val="20"/>
        </w:rPr>
        <w:t>es</w:t>
      </w:r>
      <w:r w:rsidR="0055592B" w:rsidRPr="0055592B">
        <w:rPr>
          <w:rFonts w:ascii="Calibri" w:hAnsi="Calibri" w:cs="Calibri"/>
          <w:color w:val="000000" w:themeColor="text1"/>
          <w:sz w:val="22"/>
          <w:szCs w:val="20"/>
        </w:rPr>
        <w:t xml:space="preserve">), </w:t>
      </w:r>
      <w:r w:rsidR="0055592B">
        <w:rPr>
          <w:rFonts w:ascii="Calibri" w:hAnsi="Calibri" w:cs="Calibri"/>
          <w:color w:val="000000" w:themeColor="text1"/>
          <w:sz w:val="22"/>
          <w:szCs w:val="20"/>
        </w:rPr>
        <w:t xml:space="preserve"> </w:t>
      </w:r>
      <w:r>
        <w:rPr>
          <w:rFonts w:ascii="Calibri" w:hAnsi="Calibri" w:cs="Calibri"/>
          <w:color w:val="000000" w:themeColor="text1"/>
          <w:spacing w:val="2"/>
          <w:sz w:val="22"/>
          <w:szCs w:val="20"/>
        </w:rPr>
        <w:t>j</w:t>
      </w:r>
      <w:r w:rsidR="0055592B" w:rsidRPr="0055592B">
        <w:rPr>
          <w:rFonts w:ascii="Calibri" w:hAnsi="Calibri" w:cs="Calibri"/>
          <w:color w:val="000000" w:themeColor="text1"/>
          <w:sz w:val="22"/>
          <w:szCs w:val="20"/>
        </w:rPr>
        <w:t>a</w:t>
      </w:r>
      <w:r w:rsidR="0055592B" w:rsidRPr="0055592B">
        <w:rPr>
          <w:rFonts w:ascii="Calibri" w:hAnsi="Calibri" w:cs="Calibri"/>
          <w:color w:val="000000" w:themeColor="text1"/>
          <w:spacing w:val="1"/>
          <w:sz w:val="22"/>
          <w:szCs w:val="20"/>
        </w:rPr>
        <w:t>r</w:t>
      </w:r>
      <w:r w:rsidR="0055592B" w:rsidRPr="0055592B">
        <w:rPr>
          <w:rFonts w:ascii="Calibri" w:hAnsi="Calibri" w:cs="Calibri"/>
          <w:color w:val="000000" w:themeColor="text1"/>
          <w:spacing w:val="-2"/>
          <w:sz w:val="22"/>
          <w:szCs w:val="20"/>
        </w:rPr>
        <w:t>a</w:t>
      </w:r>
      <w:r w:rsidR="0055592B" w:rsidRPr="0055592B">
        <w:rPr>
          <w:rFonts w:ascii="Calibri" w:hAnsi="Calibri" w:cs="Calibri"/>
          <w:color w:val="000000" w:themeColor="text1"/>
          <w:sz w:val="22"/>
          <w:szCs w:val="20"/>
        </w:rPr>
        <w:t>k</w:t>
      </w:r>
      <w:r w:rsidR="0055592B" w:rsidRPr="0055592B">
        <w:rPr>
          <w:rFonts w:ascii="Calibri" w:hAnsi="Calibri" w:cs="Calibri"/>
          <w:color w:val="000000" w:themeColor="text1"/>
          <w:spacing w:val="-17"/>
          <w:sz w:val="22"/>
          <w:szCs w:val="20"/>
        </w:rPr>
        <w:t xml:space="preserve"> </w:t>
      </w:r>
      <w:r w:rsidR="0055592B" w:rsidRPr="0055592B">
        <w:rPr>
          <w:rFonts w:ascii="Calibri" w:hAnsi="Calibri" w:cs="Calibri"/>
          <w:color w:val="000000" w:themeColor="text1"/>
          <w:spacing w:val="1"/>
          <w:sz w:val="22"/>
          <w:szCs w:val="20"/>
        </w:rPr>
        <w:t>p</w:t>
      </w:r>
      <w:r w:rsidR="0055592B" w:rsidRPr="0055592B">
        <w:rPr>
          <w:rFonts w:ascii="Calibri" w:hAnsi="Calibri" w:cs="Calibri"/>
          <w:color w:val="000000" w:themeColor="text1"/>
          <w:spacing w:val="-2"/>
          <w:sz w:val="22"/>
          <w:szCs w:val="20"/>
        </w:rPr>
        <w:t>a</w:t>
      </w:r>
      <w:r w:rsidR="0055592B" w:rsidRPr="0055592B">
        <w:rPr>
          <w:rFonts w:ascii="Calibri" w:hAnsi="Calibri" w:cs="Calibri"/>
          <w:color w:val="000000" w:themeColor="text1"/>
          <w:spacing w:val="-1"/>
          <w:sz w:val="22"/>
          <w:szCs w:val="20"/>
        </w:rPr>
        <w:t>g</w:t>
      </w:r>
      <w:r w:rsidR="0055592B" w:rsidRPr="0055592B">
        <w:rPr>
          <w:rFonts w:ascii="Calibri" w:hAnsi="Calibri" w:cs="Calibri"/>
          <w:color w:val="000000" w:themeColor="text1"/>
          <w:sz w:val="22"/>
          <w:szCs w:val="20"/>
        </w:rPr>
        <w:t>ar</w:t>
      </w:r>
      <w:r w:rsidR="0055592B" w:rsidRPr="0055592B">
        <w:rPr>
          <w:rFonts w:ascii="Calibri" w:hAnsi="Calibri" w:cs="Calibri"/>
          <w:color w:val="000000" w:themeColor="text1"/>
          <w:spacing w:val="-17"/>
          <w:sz w:val="22"/>
          <w:szCs w:val="20"/>
        </w:rPr>
        <w:t xml:space="preserve"> </w:t>
      </w:r>
      <w:r w:rsidR="0055592B" w:rsidRPr="0055592B">
        <w:rPr>
          <w:rFonts w:ascii="Calibri" w:hAnsi="Calibri" w:cs="Calibri"/>
          <w:color w:val="000000" w:themeColor="text1"/>
          <w:spacing w:val="1"/>
          <w:sz w:val="22"/>
          <w:szCs w:val="20"/>
        </w:rPr>
        <w:t>(</w:t>
      </w:r>
      <w:r w:rsidR="0055592B" w:rsidRPr="0055592B">
        <w:rPr>
          <w:rFonts w:ascii="Calibri" w:hAnsi="Calibri" w:cs="Calibri"/>
          <w:i/>
          <w:color w:val="000000" w:themeColor="text1"/>
          <w:sz w:val="22"/>
          <w:szCs w:val="20"/>
        </w:rPr>
        <w:t>J</w:t>
      </w:r>
      <w:r w:rsidR="0055592B" w:rsidRPr="0055592B">
        <w:rPr>
          <w:rFonts w:ascii="Calibri" w:hAnsi="Calibri" w:cs="Calibri"/>
          <w:i/>
          <w:color w:val="000000" w:themeColor="text1"/>
          <w:spacing w:val="-1"/>
          <w:sz w:val="22"/>
          <w:szCs w:val="20"/>
        </w:rPr>
        <w:t>a</w:t>
      </w:r>
      <w:r w:rsidR="0055592B" w:rsidRPr="0055592B">
        <w:rPr>
          <w:rFonts w:ascii="Calibri" w:hAnsi="Calibri" w:cs="Calibri"/>
          <w:i/>
          <w:color w:val="000000" w:themeColor="text1"/>
          <w:sz w:val="22"/>
          <w:szCs w:val="20"/>
        </w:rPr>
        <w:t>t</w:t>
      </w:r>
      <w:r w:rsidR="0055592B" w:rsidRPr="0055592B">
        <w:rPr>
          <w:rFonts w:ascii="Calibri" w:hAnsi="Calibri" w:cs="Calibri"/>
          <w:i/>
          <w:color w:val="000000" w:themeColor="text1"/>
          <w:spacing w:val="-1"/>
          <w:sz w:val="22"/>
          <w:szCs w:val="20"/>
        </w:rPr>
        <w:t>r</w:t>
      </w:r>
      <w:r w:rsidR="0055592B" w:rsidRPr="0055592B">
        <w:rPr>
          <w:rFonts w:ascii="Calibri" w:hAnsi="Calibri" w:cs="Calibri"/>
          <w:i/>
          <w:color w:val="000000" w:themeColor="text1"/>
          <w:spacing w:val="1"/>
          <w:sz w:val="22"/>
          <w:szCs w:val="20"/>
        </w:rPr>
        <w:t>o</w:t>
      </w:r>
      <w:r w:rsidR="0055592B" w:rsidRPr="0055592B">
        <w:rPr>
          <w:rFonts w:ascii="Calibri" w:hAnsi="Calibri" w:cs="Calibri"/>
          <w:i/>
          <w:color w:val="000000" w:themeColor="text1"/>
          <w:spacing w:val="-1"/>
          <w:sz w:val="22"/>
          <w:szCs w:val="20"/>
        </w:rPr>
        <w:t>p</w:t>
      </w:r>
      <w:r w:rsidR="0055592B" w:rsidRPr="0055592B">
        <w:rPr>
          <w:rFonts w:ascii="Calibri" w:hAnsi="Calibri" w:cs="Calibri"/>
          <w:i/>
          <w:color w:val="000000" w:themeColor="text1"/>
          <w:spacing w:val="1"/>
          <w:sz w:val="22"/>
          <w:szCs w:val="20"/>
        </w:rPr>
        <w:t>h</w:t>
      </w:r>
      <w:r w:rsidR="0055592B" w:rsidRPr="0055592B">
        <w:rPr>
          <w:rFonts w:ascii="Calibri" w:hAnsi="Calibri" w:cs="Calibri"/>
          <w:i/>
          <w:color w:val="000000" w:themeColor="text1"/>
          <w:sz w:val="22"/>
          <w:szCs w:val="20"/>
        </w:rPr>
        <w:t>a</w:t>
      </w:r>
      <w:r w:rsidR="0055592B" w:rsidRPr="0055592B">
        <w:rPr>
          <w:rFonts w:ascii="Calibri" w:hAnsi="Calibri" w:cs="Calibri"/>
          <w:i/>
          <w:color w:val="000000" w:themeColor="text1"/>
          <w:spacing w:val="-18"/>
          <w:sz w:val="22"/>
          <w:szCs w:val="20"/>
        </w:rPr>
        <w:t xml:space="preserve"> </w:t>
      </w:r>
      <w:r w:rsidR="0055592B" w:rsidRPr="0055592B">
        <w:rPr>
          <w:rFonts w:ascii="Calibri" w:hAnsi="Calibri" w:cs="Calibri"/>
          <w:i/>
          <w:color w:val="000000" w:themeColor="text1"/>
          <w:spacing w:val="-2"/>
          <w:w w:val="99"/>
          <w:sz w:val="22"/>
          <w:szCs w:val="20"/>
        </w:rPr>
        <w:t>c</w:t>
      </w:r>
      <w:r w:rsidR="0055592B" w:rsidRPr="0055592B">
        <w:rPr>
          <w:rFonts w:ascii="Calibri" w:hAnsi="Calibri" w:cs="Calibri"/>
          <w:i/>
          <w:color w:val="000000" w:themeColor="text1"/>
          <w:spacing w:val="1"/>
          <w:w w:val="99"/>
          <w:sz w:val="22"/>
          <w:szCs w:val="20"/>
        </w:rPr>
        <w:t>u</w:t>
      </w:r>
      <w:r w:rsidR="0055592B" w:rsidRPr="0055592B">
        <w:rPr>
          <w:rFonts w:ascii="Calibri" w:hAnsi="Calibri" w:cs="Calibri"/>
          <w:i/>
          <w:color w:val="000000" w:themeColor="text1"/>
          <w:spacing w:val="-1"/>
          <w:w w:val="99"/>
          <w:sz w:val="22"/>
          <w:szCs w:val="20"/>
        </w:rPr>
        <w:t>r</w:t>
      </w:r>
      <w:r w:rsidR="0055592B" w:rsidRPr="0055592B">
        <w:rPr>
          <w:rFonts w:ascii="Calibri" w:hAnsi="Calibri" w:cs="Calibri"/>
          <w:i/>
          <w:color w:val="000000" w:themeColor="text1"/>
          <w:w w:val="99"/>
          <w:sz w:val="22"/>
          <w:szCs w:val="20"/>
        </w:rPr>
        <w:t>c</w:t>
      </w:r>
      <w:r w:rsidR="0055592B" w:rsidRPr="0055592B">
        <w:rPr>
          <w:rFonts w:ascii="Calibri" w:hAnsi="Calibri" w:cs="Calibri"/>
          <w:i/>
          <w:color w:val="000000" w:themeColor="text1"/>
          <w:spacing w:val="-1"/>
          <w:w w:val="99"/>
          <w:sz w:val="22"/>
          <w:szCs w:val="20"/>
        </w:rPr>
        <w:t>a</w:t>
      </w:r>
      <w:r w:rsidR="0055592B" w:rsidRPr="0055592B">
        <w:rPr>
          <w:rFonts w:ascii="Calibri" w:hAnsi="Calibri" w:cs="Calibri"/>
          <w:i/>
          <w:color w:val="000000" w:themeColor="text1"/>
          <w:w w:val="99"/>
          <w:sz w:val="22"/>
          <w:szCs w:val="20"/>
        </w:rPr>
        <w:t>s</w:t>
      </w:r>
      <w:r w:rsidR="0055592B" w:rsidRPr="0055592B">
        <w:rPr>
          <w:rFonts w:ascii="Calibri" w:hAnsi="Calibri" w:cs="Calibri"/>
          <w:i/>
          <w:color w:val="000000" w:themeColor="text1"/>
          <w:spacing w:val="-15"/>
          <w:w w:val="99"/>
          <w:sz w:val="22"/>
          <w:szCs w:val="20"/>
        </w:rPr>
        <w:t xml:space="preserve"> </w:t>
      </w:r>
      <w:r w:rsidR="0055592B" w:rsidRPr="0055592B">
        <w:rPr>
          <w:rFonts w:ascii="Calibri" w:hAnsi="Calibri" w:cs="Calibri"/>
          <w:color w:val="000000" w:themeColor="text1"/>
          <w:spacing w:val="-4"/>
          <w:sz w:val="22"/>
          <w:szCs w:val="20"/>
        </w:rPr>
        <w:t>L</w:t>
      </w:r>
      <w:r w:rsidR="0055592B" w:rsidRPr="0055592B">
        <w:rPr>
          <w:rFonts w:ascii="Calibri" w:hAnsi="Calibri" w:cs="Calibri"/>
          <w:color w:val="000000" w:themeColor="text1"/>
          <w:spacing w:val="1"/>
          <w:sz w:val="22"/>
          <w:szCs w:val="20"/>
        </w:rPr>
        <w:t>.</w:t>
      </w:r>
      <w:r w:rsidR="0055592B" w:rsidRPr="0055592B">
        <w:rPr>
          <w:rFonts w:ascii="Calibri" w:hAnsi="Calibri" w:cs="Calibri"/>
          <w:color w:val="000000" w:themeColor="text1"/>
          <w:sz w:val="22"/>
          <w:szCs w:val="20"/>
        </w:rPr>
        <w:t>)</w:t>
      </w:r>
      <w:r w:rsidR="0055592B">
        <w:rPr>
          <w:rFonts w:ascii="Calibri" w:hAnsi="Calibri" w:cs="Calibri"/>
          <w:color w:val="000000" w:themeColor="text1"/>
          <w:sz w:val="22"/>
          <w:szCs w:val="20"/>
        </w:rPr>
        <w:t xml:space="preserve"> </w:t>
      </w:r>
      <w:r w:rsidR="00B9001B">
        <w:rPr>
          <w:rFonts w:ascii="Calibri" w:hAnsi="Calibri" w:cs="Calibri"/>
          <w:color w:val="000000" w:themeColor="text1"/>
          <w:sz w:val="22"/>
          <w:szCs w:val="20"/>
        </w:rPr>
        <w:t xml:space="preserve"> (Saenong, 2016).</w:t>
      </w:r>
    </w:p>
    <w:p w:rsidR="00D06B34" w:rsidRPr="00D06B34" w:rsidRDefault="00D06B34" w:rsidP="00D06B34">
      <w:pPr>
        <w:shd w:val="clear" w:color="auto" w:fill="FFFFFF" w:themeFill="background1"/>
        <w:spacing w:line="276" w:lineRule="auto"/>
        <w:ind w:firstLine="567"/>
        <w:jc w:val="both"/>
        <w:rPr>
          <w:rFonts w:ascii="Calibri" w:hAnsi="Calibri" w:cs="Calibri"/>
          <w:sz w:val="22"/>
        </w:rPr>
      </w:pPr>
      <w:r w:rsidRPr="00D06B34">
        <w:rPr>
          <w:rFonts w:ascii="Calibri" w:hAnsi="Calibri" w:cs="Calibri"/>
          <w:sz w:val="22"/>
          <w:shd w:val="clear" w:color="auto" w:fill="FFFFFF" w:themeFill="background1"/>
          <w:lang w:val="id-ID"/>
        </w:rPr>
        <w:t>Selain itu, tanaman b</w:t>
      </w:r>
      <w:r w:rsidRPr="00D06B34">
        <w:rPr>
          <w:rFonts w:ascii="Calibri" w:hAnsi="Calibri" w:cs="Calibri"/>
          <w:sz w:val="22"/>
          <w:shd w:val="clear" w:color="auto" w:fill="FFFFFF" w:themeFill="background1"/>
        </w:rPr>
        <w:t>intaro</w:t>
      </w:r>
      <w:r w:rsidR="0057472F">
        <w:rPr>
          <w:rFonts w:ascii="Calibri" w:hAnsi="Calibri" w:cs="Calibri"/>
          <w:sz w:val="22"/>
          <w:shd w:val="clear" w:color="auto" w:fill="FFFFFF" w:themeFill="background1"/>
        </w:rPr>
        <w:t xml:space="preserve"> </w:t>
      </w:r>
      <w:r w:rsidRPr="00D06B34">
        <w:rPr>
          <w:rFonts w:ascii="Calibri" w:hAnsi="Calibri" w:cs="Calibri"/>
          <w:sz w:val="22"/>
        </w:rPr>
        <w:t>(</w:t>
      </w:r>
      <w:r w:rsidRPr="00D06B34">
        <w:rPr>
          <w:rFonts w:ascii="Calibri" w:hAnsi="Calibri" w:cs="Calibri"/>
          <w:i/>
          <w:sz w:val="22"/>
        </w:rPr>
        <w:t>Cerbera odollam</w:t>
      </w:r>
      <w:r w:rsidR="00FA0E3D">
        <w:rPr>
          <w:rFonts w:ascii="Calibri" w:hAnsi="Calibri" w:cs="Calibri"/>
          <w:i/>
          <w:sz w:val="22"/>
        </w:rPr>
        <w:t xml:space="preserve"> </w:t>
      </w:r>
      <w:r w:rsidRPr="00D06B34">
        <w:rPr>
          <w:rFonts w:ascii="Calibri" w:hAnsi="Calibri" w:cs="Calibri"/>
          <w:sz w:val="22"/>
          <w:lang w:val="id-ID"/>
        </w:rPr>
        <w:t>G.</w:t>
      </w:r>
      <w:r w:rsidRPr="00D06B34">
        <w:rPr>
          <w:rFonts w:ascii="Calibri" w:hAnsi="Calibri" w:cs="Calibri"/>
          <w:color w:val="222222"/>
          <w:sz w:val="22"/>
          <w:shd w:val="clear" w:color="auto" w:fill="FFFFFF"/>
        </w:rPr>
        <w:t>)</w:t>
      </w:r>
      <w:r w:rsidR="0057472F">
        <w:rPr>
          <w:rFonts w:ascii="Calibri" w:hAnsi="Calibri" w:cs="Calibri"/>
          <w:color w:val="222222"/>
          <w:sz w:val="22"/>
          <w:shd w:val="clear" w:color="auto" w:fill="FFFFFF"/>
        </w:rPr>
        <w:t xml:space="preserve"> </w:t>
      </w:r>
      <w:r w:rsidRPr="00D06B34">
        <w:rPr>
          <w:rFonts w:ascii="Calibri" w:hAnsi="Calibri" w:cs="Calibri"/>
          <w:sz w:val="22"/>
        </w:rPr>
        <w:t xml:space="preserve">adalah tanaman yang </w:t>
      </w:r>
      <w:r w:rsidRPr="00D06B34">
        <w:rPr>
          <w:rFonts w:ascii="Calibri" w:hAnsi="Calibri" w:cs="Calibri"/>
          <w:sz w:val="22"/>
          <w:lang w:val="id-ID"/>
        </w:rPr>
        <w:t>juga ber</w:t>
      </w:r>
      <w:r w:rsidRPr="00D06B34">
        <w:rPr>
          <w:rFonts w:ascii="Calibri" w:hAnsi="Calibri" w:cs="Calibri"/>
          <w:sz w:val="22"/>
        </w:rPr>
        <w:t xml:space="preserve">potensi </w:t>
      </w:r>
      <w:r w:rsidRPr="00D06B34">
        <w:rPr>
          <w:rFonts w:ascii="Calibri" w:hAnsi="Calibri" w:cs="Calibri"/>
          <w:sz w:val="22"/>
          <w:lang w:val="id-ID"/>
        </w:rPr>
        <w:t>sebagai</w:t>
      </w:r>
      <w:r w:rsidRPr="00D06B34">
        <w:rPr>
          <w:rFonts w:ascii="Calibri" w:hAnsi="Calibri" w:cs="Calibri"/>
          <w:sz w:val="22"/>
        </w:rPr>
        <w:t xml:space="preserve"> pestisida nabati. </w:t>
      </w:r>
      <w:r w:rsidRPr="00D06B34">
        <w:rPr>
          <w:rFonts w:ascii="Calibri" w:hAnsi="Calibri" w:cs="Calibri"/>
          <w:sz w:val="22"/>
          <w:lang w:val="id-ID"/>
        </w:rPr>
        <w:t xml:space="preserve">Biji buah </w:t>
      </w:r>
      <w:r w:rsidRPr="00D06B34">
        <w:rPr>
          <w:rFonts w:ascii="Calibri" w:hAnsi="Calibri" w:cs="Calibri"/>
          <w:sz w:val="22"/>
          <w:shd w:val="clear" w:color="auto" w:fill="FFFFFF" w:themeFill="background1"/>
        </w:rPr>
        <w:t>bintaro mengandung senyawa</w:t>
      </w:r>
      <w:r w:rsidRPr="00D06B34">
        <w:rPr>
          <w:rFonts w:ascii="Calibri" w:hAnsi="Calibri" w:cs="Calibri"/>
          <w:sz w:val="22"/>
        </w:rPr>
        <w:t xml:space="preserve"> aktif flavonoid, steroid, saponin dan tanin yang bersifat racun pada </w:t>
      </w:r>
      <w:r w:rsidRPr="00D06B34">
        <w:rPr>
          <w:rFonts w:ascii="Calibri" w:hAnsi="Calibri" w:cs="Calibri"/>
          <w:sz w:val="22"/>
          <w:shd w:val="clear" w:color="auto" w:fill="FFFFFF" w:themeFill="background1"/>
        </w:rPr>
        <w:t>serangga (Utami</w:t>
      </w:r>
      <w:r w:rsidR="00253C3D">
        <w:rPr>
          <w:rFonts w:ascii="Calibri" w:hAnsi="Calibri" w:cs="Calibri"/>
          <w:sz w:val="22"/>
          <w:shd w:val="clear" w:color="auto" w:fill="FFFFFF" w:themeFill="background1"/>
        </w:rPr>
        <w:t xml:space="preserve"> </w:t>
      </w:r>
      <w:r w:rsidRPr="00D06B34">
        <w:rPr>
          <w:rFonts w:ascii="Calibri" w:hAnsi="Calibri" w:cs="Calibri"/>
          <w:i/>
          <w:sz w:val="22"/>
        </w:rPr>
        <w:t>et al.,</w:t>
      </w:r>
      <w:r w:rsidRPr="00D06B34">
        <w:rPr>
          <w:rFonts w:ascii="Calibri" w:hAnsi="Calibri" w:cs="Calibri"/>
          <w:sz w:val="22"/>
        </w:rPr>
        <w:t xml:space="preserve"> 2010</w:t>
      </w:r>
      <w:r w:rsidRPr="00D06B34">
        <w:rPr>
          <w:rFonts w:ascii="Calibri" w:hAnsi="Calibri" w:cs="Calibri"/>
          <w:sz w:val="22"/>
          <w:lang w:val="id-ID"/>
        </w:rPr>
        <w:t xml:space="preserve">) sehingga sering digunakan petani </w:t>
      </w:r>
      <w:r w:rsidRPr="00D06B34">
        <w:rPr>
          <w:rFonts w:ascii="Calibri" w:hAnsi="Calibri" w:cs="Calibri"/>
          <w:sz w:val="22"/>
        </w:rPr>
        <w:t xml:space="preserve">untuk pengendalian </w:t>
      </w:r>
      <w:r w:rsidRPr="00D06B34">
        <w:rPr>
          <w:rFonts w:ascii="Calibri" w:hAnsi="Calibri" w:cs="Calibri"/>
          <w:sz w:val="22"/>
          <w:shd w:val="clear" w:color="auto" w:fill="FFFFFF" w:themeFill="background1"/>
        </w:rPr>
        <w:t xml:space="preserve">hama pada tanaman (Tarmadi </w:t>
      </w:r>
      <w:r w:rsidRPr="00D06B34">
        <w:rPr>
          <w:rFonts w:ascii="Calibri" w:hAnsi="Calibri" w:cs="Calibri"/>
          <w:i/>
          <w:sz w:val="22"/>
          <w:shd w:val="clear" w:color="auto" w:fill="FFFFFF" w:themeFill="background1"/>
        </w:rPr>
        <w:t>et al.,</w:t>
      </w:r>
      <w:r w:rsidRPr="00D06B34">
        <w:rPr>
          <w:rFonts w:ascii="Calibri" w:hAnsi="Calibri" w:cs="Calibri"/>
          <w:sz w:val="22"/>
          <w:shd w:val="clear" w:color="auto" w:fill="FFFFFF" w:themeFill="background1"/>
        </w:rPr>
        <w:t xml:space="preserve"> 2014).</w:t>
      </w:r>
      <w:r w:rsidRPr="00D06B34">
        <w:rPr>
          <w:rFonts w:ascii="Calibri" w:hAnsi="Calibri" w:cs="Calibri"/>
          <w:sz w:val="22"/>
          <w:shd w:val="clear" w:color="auto" w:fill="FFFFFF" w:themeFill="background1"/>
          <w:lang w:val="id-ID"/>
        </w:rPr>
        <w:t xml:space="preserve"> K</w:t>
      </w:r>
      <w:r w:rsidRPr="00D06B34">
        <w:rPr>
          <w:rFonts w:ascii="Calibri" w:hAnsi="Calibri" w:cs="Calibri"/>
          <w:sz w:val="22"/>
        </w:rPr>
        <w:t xml:space="preserve">onsentrasi 2% </w:t>
      </w:r>
      <w:r w:rsidRPr="00D06B34">
        <w:rPr>
          <w:rFonts w:ascii="Calibri" w:hAnsi="Calibri" w:cs="Calibri"/>
          <w:sz w:val="22"/>
          <w:lang w:val="id-ID"/>
        </w:rPr>
        <w:t xml:space="preserve">ekstrak biji bintaro diketahui </w:t>
      </w:r>
      <w:r w:rsidRPr="00D06B34">
        <w:rPr>
          <w:rFonts w:ascii="Calibri" w:hAnsi="Calibri" w:cs="Calibri"/>
          <w:sz w:val="22"/>
        </w:rPr>
        <w:t xml:space="preserve">dapat menghambat pembentukan pupa pada </w:t>
      </w:r>
      <w:r w:rsidRPr="00D06B34">
        <w:rPr>
          <w:rFonts w:ascii="Calibri" w:hAnsi="Calibri" w:cs="Calibri"/>
          <w:i/>
          <w:sz w:val="22"/>
          <w:shd w:val="clear" w:color="auto" w:fill="FFFFFF" w:themeFill="background1"/>
        </w:rPr>
        <w:t>Spodoptera litura</w:t>
      </w:r>
      <w:r w:rsidRPr="00D06B34">
        <w:rPr>
          <w:rFonts w:ascii="Calibri" w:hAnsi="Calibri" w:cs="Calibri"/>
          <w:sz w:val="22"/>
          <w:shd w:val="clear" w:color="auto" w:fill="FFFFFF" w:themeFill="background1"/>
        </w:rPr>
        <w:t xml:space="preserve"> (Sa’diyah </w:t>
      </w:r>
      <w:r w:rsidRPr="00D06B34">
        <w:rPr>
          <w:rFonts w:ascii="Calibri" w:hAnsi="Calibri" w:cs="Calibri"/>
          <w:i/>
          <w:sz w:val="22"/>
          <w:shd w:val="clear" w:color="auto" w:fill="FFFFFF" w:themeFill="background1"/>
        </w:rPr>
        <w:t>et al.,</w:t>
      </w:r>
      <w:r w:rsidR="0057472F">
        <w:rPr>
          <w:rFonts w:ascii="Calibri" w:hAnsi="Calibri" w:cs="Calibri"/>
          <w:i/>
          <w:sz w:val="22"/>
          <w:shd w:val="clear" w:color="auto" w:fill="FFFFFF" w:themeFill="background1"/>
        </w:rPr>
        <w:t xml:space="preserve"> </w:t>
      </w:r>
      <w:r w:rsidRPr="00D06B34">
        <w:rPr>
          <w:rFonts w:ascii="Calibri" w:hAnsi="Calibri" w:cs="Calibri"/>
          <w:sz w:val="22"/>
          <w:shd w:val="clear" w:color="auto" w:fill="FFFFFF" w:themeFill="background1"/>
        </w:rPr>
        <w:t>2013)</w:t>
      </w:r>
      <w:r w:rsidRPr="00D06B34">
        <w:rPr>
          <w:rFonts w:ascii="Calibri" w:hAnsi="Calibri" w:cs="Calibri"/>
          <w:sz w:val="22"/>
          <w:shd w:val="clear" w:color="auto" w:fill="FFFFFF" w:themeFill="background1"/>
          <w:lang w:val="id-ID"/>
        </w:rPr>
        <w:t xml:space="preserve"> sedangkan ekstrak </w:t>
      </w:r>
      <w:r w:rsidRPr="00D06B34">
        <w:rPr>
          <w:rFonts w:ascii="Calibri" w:hAnsi="Calibri" w:cs="Calibri"/>
          <w:sz w:val="22"/>
          <w:shd w:val="clear" w:color="auto" w:fill="FFFFFF" w:themeFill="background1"/>
        </w:rPr>
        <w:t>daun</w:t>
      </w:r>
      <w:r w:rsidRPr="00D06B34">
        <w:rPr>
          <w:rFonts w:ascii="Calibri" w:hAnsi="Calibri" w:cs="Calibri"/>
          <w:sz w:val="22"/>
          <w:shd w:val="clear" w:color="auto" w:fill="FFFFFF" w:themeFill="background1"/>
          <w:lang w:val="id-ID"/>
        </w:rPr>
        <w:t xml:space="preserve"> dan </w:t>
      </w:r>
      <w:r w:rsidRPr="00D06B34">
        <w:rPr>
          <w:rFonts w:ascii="Calibri" w:hAnsi="Calibri" w:cs="Calibri"/>
          <w:sz w:val="22"/>
          <w:shd w:val="clear" w:color="auto" w:fill="FFFFFF" w:themeFill="background1"/>
        </w:rPr>
        <w:t xml:space="preserve">daging buah bintaro bersifat racun terhadap larva </w:t>
      </w:r>
      <w:r w:rsidRPr="00D06B34">
        <w:rPr>
          <w:rFonts w:ascii="Calibri" w:hAnsi="Calibri" w:cs="Calibri"/>
          <w:i/>
          <w:sz w:val="22"/>
          <w:shd w:val="clear" w:color="auto" w:fill="FFFFFF" w:themeFill="background1"/>
        </w:rPr>
        <w:t>Eur</w:t>
      </w:r>
      <w:r w:rsidRPr="00D06B34">
        <w:rPr>
          <w:rFonts w:ascii="Calibri" w:hAnsi="Calibri" w:cs="Calibri"/>
          <w:i/>
          <w:sz w:val="22"/>
          <w:shd w:val="clear" w:color="auto" w:fill="FFFFFF" w:themeFill="background1"/>
          <w:lang w:val="id-ID"/>
        </w:rPr>
        <w:t>e</w:t>
      </w:r>
      <w:r w:rsidRPr="00D06B34">
        <w:rPr>
          <w:rFonts w:ascii="Calibri" w:hAnsi="Calibri" w:cs="Calibri"/>
          <w:i/>
          <w:sz w:val="22"/>
          <w:shd w:val="clear" w:color="auto" w:fill="FFFFFF" w:themeFill="background1"/>
        </w:rPr>
        <w:t>ma</w:t>
      </w:r>
      <w:r w:rsidRPr="00D06B34">
        <w:rPr>
          <w:rFonts w:ascii="Calibri" w:hAnsi="Calibri" w:cs="Calibri"/>
          <w:sz w:val="22"/>
          <w:shd w:val="clear" w:color="auto" w:fill="FFFFFF" w:themeFill="background1"/>
        </w:rPr>
        <w:t xml:space="preserve"> spp</w:t>
      </w:r>
      <w:r w:rsidRPr="00D06B34">
        <w:rPr>
          <w:rFonts w:ascii="Calibri" w:hAnsi="Calibri" w:cs="Calibri"/>
          <w:sz w:val="22"/>
          <w:shd w:val="clear" w:color="auto" w:fill="FFFFFF" w:themeFill="background1"/>
          <w:lang w:val="id-ID"/>
        </w:rPr>
        <w:t>.</w:t>
      </w:r>
      <w:r w:rsidRPr="00D06B34">
        <w:rPr>
          <w:rFonts w:ascii="Calibri" w:hAnsi="Calibri" w:cs="Calibri"/>
          <w:sz w:val="22"/>
          <w:shd w:val="clear" w:color="auto" w:fill="FFFFFF" w:themeFill="background1"/>
        </w:rPr>
        <w:t xml:space="preserve"> (Utami, 2010).</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rPr>
        <w:t>Penelitian ini</w:t>
      </w:r>
      <w:r w:rsidRPr="00D06B34">
        <w:rPr>
          <w:rFonts w:ascii="Calibri" w:hAnsi="Calibri" w:cs="Calibri"/>
          <w:sz w:val="22"/>
        </w:rPr>
        <w:t xml:space="preserve"> bertujuan untuk menentukan konsentrasi ekstrak kasar biji bintaro </w:t>
      </w:r>
      <w:r w:rsidRPr="00D06B34">
        <w:rPr>
          <w:rFonts w:ascii="Calibri" w:hAnsi="Calibri" w:cs="Calibri"/>
          <w:sz w:val="22"/>
          <w:lang w:val="id-ID"/>
        </w:rPr>
        <w:t xml:space="preserve">terbaik </w:t>
      </w:r>
      <w:r w:rsidRPr="00D06B34">
        <w:rPr>
          <w:rFonts w:ascii="Calibri" w:hAnsi="Calibri" w:cs="Calibri"/>
          <w:sz w:val="22"/>
        </w:rPr>
        <w:t xml:space="preserve">dalam mengendalikan kutu daun </w:t>
      </w:r>
      <w:r w:rsidRPr="00D06B34">
        <w:rPr>
          <w:rFonts w:ascii="Calibri" w:hAnsi="Calibri" w:cs="Calibri"/>
          <w:i/>
          <w:sz w:val="22"/>
        </w:rPr>
        <w:t xml:space="preserve">A. </w:t>
      </w:r>
      <w:r w:rsidRPr="00D06B34">
        <w:rPr>
          <w:rFonts w:ascii="Calibri" w:hAnsi="Calibri" w:cs="Calibri"/>
          <w:i/>
          <w:sz w:val="22"/>
          <w:lang w:val="id-ID"/>
        </w:rPr>
        <w:t>g</w:t>
      </w:r>
      <w:r w:rsidRPr="00D06B34">
        <w:rPr>
          <w:rFonts w:ascii="Calibri" w:hAnsi="Calibri" w:cs="Calibri"/>
          <w:i/>
          <w:sz w:val="22"/>
        </w:rPr>
        <w:t>ossypii</w:t>
      </w:r>
      <w:r w:rsidR="0057472F">
        <w:rPr>
          <w:rFonts w:ascii="Calibri" w:hAnsi="Calibri" w:cs="Calibri"/>
          <w:i/>
          <w:sz w:val="22"/>
        </w:rPr>
        <w:t xml:space="preserve"> </w:t>
      </w:r>
      <w:r w:rsidRPr="00D06B34">
        <w:rPr>
          <w:rFonts w:ascii="Calibri" w:hAnsi="Calibri" w:cs="Calibri"/>
          <w:sz w:val="22"/>
          <w:lang w:val="id-ID"/>
        </w:rPr>
        <w:t xml:space="preserve">beserta </w:t>
      </w:r>
      <w:r w:rsidRPr="00D06B34">
        <w:rPr>
          <w:rFonts w:ascii="Calibri" w:hAnsi="Calibri" w:cs="Calibri"/>
          <w:sz w:val="22"/>
        </w:rPr>
        <w:t>waktu aplikasi</w:t>
      </w:r>
      <w:r w:rsidRPr="00D06B34">
        <w:rPr>
          <w:rFonts w:ascii="Calibri" w:hAnsi="Calibri" w:cs="Calibri"/>
          <w:sz w:val="22"/>
          <w:lang w:val="id-ID"/>
        </w:rPr>
        <w:t>nya</w:t>
      </w:r>
      <w:r w:rsidR="0057472F">
        <w:rPr>
          <w:rFonts w:ascii="Calibri" w:hAnsi="Calibri" w:cs="Calibri"/>
          <w:sz w:val="22"/>
        </w:rPr>
        <w:t xml:space="preserve"> </w:t>
      </w:r>
      <w:r w:rsidRPr="00D06B34">
        <w:rPr>
          <w:rFonts w:ascii="Calibri" w:hAnsi="Calibri" w:cs="Calibri"/>
          <w:sz w:val="22"/>
          <w:lang w:val="id-ID"/>
        </w:rPr>
        <w:t xml:space="preserve">dan </w:t>
      </w:r>
      <w:r w:rsidRPr="00D06B34">
        <w:rPr>
          <w:rFonts w:ascii="Calibri" w:hAnsi="Calibri" w:cs="Calibri"/>
          <w:sz w:val="22"/>
        </w:rPr>
        <w:t>pengaruh</w:t>
      </w:r>
      <w:r w:rsidRPr="00D06B34">
        <w:rPr>
          <w:rFonts w:ascii="Calibri" w:hAnsi="Calibri" w:cs="Calibri"/>
          <w:sz w:val="22"/>
          <w:lang w:val="id-ID"/>
        </w:rPr>
        <w:t xml:space="preserve"> ekstrak tersebut </w:t>
      </w:r>
      <w:r w:rsidR="00FA0E3D">
        <w:rPr>
          <w:rFonts w:ascii="Calibri" w:hAnsi="Calibri" w:cs="Calibri"/>
          <w:sz w:val="22"/>
        </w:rPr>
        <w:t xml:space="preserve">terhadap pertumbuhan </w:t>
      </w:r>
      <w:r w:rsidRPr="00D06B34">
        <w:rPr>
          <w:rFonts w:ascii="Calibri" w:hAnsi="Calibri" w:cs="Calibri"/>
          <w:sz w:val="22"/>
        </w:rPr>
        <w:t>tanaman cabai merah (</w:t>
      </w:r>
      <w:r w:rsidRPr="00D06B34">
        <w:rPr>
          <w:rFonts w:ascii="Calibri" w:hAnsi="Calibri" w:cs="Calibri"/>
          <w:i/>
          <w:sz w:val="22"/>
        </w:rPr>
        <w:t>C</w:t>
      </w:r>
      <w:r w:rsidRPr="00D06B34">
        <w:rPr>
          <w:rFonts w:ascii="Calibri" w:hAnsi="Calibri" w:cs="Calibri"/>
          <w:i/>
          <w:sz w:val="22"/>
          <w:lang w:val="id-ID"/>
        </w:rPr>
        <w:t>.</w:t>
      </w:r>
      <w:r w:rsidRPr="00D06B34">
        <w:rPr>
          <w:rFonts w:ascii="Calibri" w:hAnsi="Calibri" w:cs="Calibri"/>
          <w:i/>
          <w:sz w:val="22"/>
        </w:rPr>
        <w:t xml:space="preserve"> annuum</w:t>
      </w:r>
      <w:r w:rsidRPr="00D06B34">
        <w:rPr>
          <w:rFonts w:ascii="Calibri" w:hAnsi="Calibri" w:cs="Calibri"/>
          <w:sz w:val="22"/>
        </w:rPr>
        <w:t>).</w:t>
      </w:r>
    </w:p>
    <w:p w:rsidR="00253C3D" w:rsidRDefault="00253C3D" w:rsidP="003E3C81">
      <w:pPr>
        <w:spacing w:line="276" w:lineRule="auto"/>
        <w:jc w:val="center"/>
        <w:rPr>
          <w:rFonts w:ascii="Calibri" w:hAnsi="Calibri"/>
          <w:b/>
          <w:sz w:val="22"/>
          <w:szCs w:val="22"/>
        </w:rPr>
      </w:pPr>
    </w:p>
    <w:p w:rsidR="00253C3D" w:rsidRDefault="00253C3D" w:rsidP="003E3C81">
      <w:pPr>
        <w:spacing w:line="276" w:lineRule="auto"/>
        <w:jc w:val="center"/>
        <w:rPr>
          <w:rFonts w:ascii="Calibri" w:hAnsi="Calibri"/>
          <w:b/>
          <w:sz w:val="22"/>
          <w:szCs w:val="22"/>
        </w:rPr>
      </w:pPr>
    </w:p>
    <w:p w:rsidR="00253C3D" w:rsidRDefault="00253C3D" w:rsidP="003E3C81">
      <w:pPr>
        <w:spacing w:line="276" w:lineRule="auto"/>
        <w:jc w:val="center"/>
        <w:rPr>
          <w:rFonts w:ascii="Calibri" w:hAnsi="Calibri"/>
          <w:b/>
          <w:sz w:val="22"/>
          <w:szCs w:val="22"/>
        </w:rPr>
      </w:pPr>
    </w:p>
    <w:p w:rsidR="002A2A84" w:rsidRDefault="00F34625" w:rsidP="003E3C81">
      <w:pPr>
        <w:spacing w:line="276" w:lineRule="auto"/>
        <w:jc w:val="center"/>
        <w:rPr>
          <w:rFonts w:ascii="Calibri" w:hAnsi="Calibri"/>
          <w:b/>
          <w:sz w:val="22"/>
          <w:szCs w:val="22"/>
        </w:rPr>
      </w:pPr>
      <w:r w:rsidRPr="002D4BDD">
        <w:rPr>
          <w:rFonts w:ascii="Calibri" w:hAnsi="Calibri"/>
          <w:b/>
          <w:sz w:val="22"/>
          <w:szCs w:val="22"/>
        </w:rPr>
        <w:lastRenderedPageBreak/>
        <w:t xml:space="preserve">BAHAN DAN </w:t>
      </w:r>
      <w:r w:rsidRPr="002D4BDD">
        <w:rPr>
          <w:rFonts w:ascii="Calibri" w:hAnsi="Calibri"/>
          <w:b/>
          <w:sz w:val="22"/>
          <w:szCs w:val="22"/>
          <w:lang w:val="id-ID"/>
        </w:rPr>
        <w:t>METODE</w:t>
      </w:r>
    </w:p>
    <w:p w:rsidR="00D06B34" w:rsidRPr="00253C3D" w:rsidRDefault="00253C3D" w:rsidP="00D06B34">
      <w:pPr>
        <w:pStyle w:val="ListParagraph"/>
        <w:spacing w:before="120" w:after="120" w:line="276" w:lineRule="auto"/>
        <w:ind w:left="0" w:firstLine="567"/>
        <w:jc w:val="both"/>
        <w:rPr>
          <w:rFonts w:asciiTheme="minorHAnsi" w:hAnsiTheme="minorHAnsi" w:cstheme="minorHAnsi"/>
          <w:b/>
          <w:sz w:val="22"/>
          <w:szCs w:val="22"/>
        </w:rPr>
      </w:pPr>
      <w:r>
        <w:rPr>
          <w:rFonts w:asciiTheme="minorHAnsi" w:hAnsiTheme="minorHAnsi" w:cstheme="minorHAnsi"/>
          <w:sz w:val="22"/>
          <w:szCs w:val="22"/>
        </w:rPr>
        <w:t xml:space="preserve">Penelitian </w:t>
      </w:r>
      <w:r w:rsidR="00D06B34" w:rsidRPr="00D06B34">
        <w:rPr>
          <w:rFonts w:asciiTheme="minorHAnsi" w:hAnsiTheme="minorHAnsi" w:cstheme="minorHAnsi"/>
          <w:sz w:val="22"/>
          <w:szCs w:val="22"/>
        </w:rPr>
        <w:t>dilaksanakan pada bulan November 2015</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 ̶</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Januari 2016 di Laboratorium Proteksi Tanaman</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lang w:val="id-ID"/>
        </w:rPr>
        <w:t xml:space="preserve">dan </w:t>
      </w:r>
      <w:r w:rsidR="00D06B34" w:rsidRPr="00D06B34">
        <w:rPr>
          <w:rFonts w:asciiTheme="minorHAnsi" w:hAnsiTheme="minorHAnsi" w:cstheme="minorHAnsi"/>
          <w:sz w:val="22"/>
          <w:szCs w:val="22"/>
        </w:rPr>
        <w:t>Kebun Percobaan Fakultas Pertanian, Universitas Bengkulu.</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Rancangan yang digunakan yaitu</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lang w:val="id-ID"/>
        </w:rPr>
        <w:t>a</w:t>
      </w:r>
      <w:r w:rsidR="00D06B34" w:rsidRPr="00D06B34">
        <w:rPr>
          <w:rFonts w:asciiTheme="minorHAnsi" w:hAnsiTheme="minorHAnsi" w:cstheme="minorHAnsi"/>
          <w:sz w:val="22"/>
          <w:szCs w:val="22"/>
        </w:rPr>
        <w:t xml:space="preserve">cak </w:t>
      </w:r>
      <w:r w:rsidR="00D06B34" w:rsidRPr="00D06B34">
        <w:rPr>
          <w:rFonts w:asciiTheme="minorHAnsi" w:hAnsiTheme="minorHAnsi" w:cstheme="minorHAnsi"/>
          <w:sz w:val="22"/>
          <w:szCs w:val="22"/>
          <w:lang w:val="id-ID"/>
        </w:rPr>
        <w:t>l</w:t>
      </w:r>
      <w:r w:rsidR="00D06B34" w:rsidRPr="00D06B34">
        <w:rPr>
          <w:rFonts w:asciiTheme="minorHAnsi" w:hAnsiTheme="minorHAnsi" w:cstheme="minorHAnsi"/>
          <w:sz w:val="22"/>
          <w:szCs w:val="22"/>
        </w:rPr>
        <w:t>engkap (RAL) dengan 2 faktor perlakuan.</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Faktor pertama adalah waktu aplikasi ekstrak </w:t>
      </w:r>
      <w:r w:rsidR="00FA0E3D">
        <w:rPr>
          <w:rFonts w:asciiTheme="minorHAnsi" w:hAnsiTheme="minorHAnsi" w:cstheme="minorHAnsi"/>
          <w:sz w:val="22"/>
          <w:szCs w:val="22"/>
        </w:rPr>
        <w:t xml:space="preserve">biji bintaro </w:t>
      </w:r>
      <w:r w:rsidR="00D06B34" w:rsidRPr="00D06B34">
        <w:rPr>
          <w:rFonts w:asciiTheme="minorHAnsi" w:hAnsiTheme="minorHAnsi" w:cstheme="minorHAnsi"/>
          <w:sz w:val="22"/>
          <w:szCs w:val="22"/>
        </w:rPr>
        <w:t>yang terdiri dari A</w:t>
      </w:r>
      <w:r w:rsidR="00D06B34" w:rsidRPr="00D06B34">
        <w:rPr>
          <w:rFonts w:asciiTheme="minorHAnsi" w:hAnsiTheme="minorHAnsi" w:cstheme="minorHAnsi"/>
          <w:sz w:val="22"/>
          <w:szCs w:val="22"/>
          <w:vertAlign w:val="subscript"/>
        </w:rPr>
        <w:t>1</w:t>
      </w:r>
      <w:r w:rsidR="00D06B34" w:rsidRPr="00D06B34">
        <w:rPr>
          <w:rFonts w:asciiTheme="minorHAnsi" w:hAnsiTheme="minorHAnsi" w:cstheme="minorHAnsi"/>
          <w:sz w:val="22"/>
          <w:szCs w:val="22"/>
        </w:rPr>
        <w:t>= ekstrak diberikan sebelum infestasi hama</w:t>
      </w:r>
      <w:r w:rsidR="00FA0E3D">
        <w:rPr>
          <w:rFonts w:asciiTheme="minorHAnsi" w:hAnsiTheme="minorHAnsi" w:cstheme="minorHAnsi"/>
          <w:sz w:val="22"/>
          <w:szCs w:val="22"/>
        </w:rPr>
        <w:t xml:space="preserve"> </w:t>
      </w:r>
      <w:r w:rsidR="00FA0E3D" w:rsidRPr="00FA0E3D">
        <w:rPr>
          <w:rFonts w:asciiTheme="minorHAnsi" w:hAnsiTheme="minorHAnsi" w:cstheme="minorHAnsi"/>
          <w:i/>
          <w:sz w:val="22"/>
          <w:szCs w:val="22"/>
        </w:rPr>
        <w:t>A. gossypii</w:t>
      </w:r>
      <w:r w:rsidR="00B93AF7">
        <w:rPr>
          <w:rFonts w:asciiTheme="minorHAnsi" w:hAnsiTheme="minorHAnsi" w:cstheme="minorHAnsi"/>
          <w:sz w:val="22"/>
          <w:szCs w:val="22"/>
        </w:rPr>
        <w:t xml:space="preserve"> </w:t>
      </w:r>
      <w:r w:rsidR="00D06B34" w:rsidRPr="00D06B34">
        <w:rPr>
          <w:rFonts w:asciiTheme="minorHAnsi" w:hAnsiTheme="minorHAnsi" w:cstheme="minorHAnsi"/>
          <w:sz w:val="22"/>
          <w:szCs w:val="22"/>
        </w:rPr>
        <w:t>dan A</w:t>
      </w:r>
      <w:r w:rsidR="00D06B34" w:rsidRPr="00D06B34">
        <w:rPr>
          <w:rFonts w:asciiTheme="minorHAnsi" w:hAnsiTheme="minorHAnsi" w:cstheme="minorHAnsi"/>
          <w:sz w:val="22"/>
          <w:szCs w:val="22"/>
          <w:vertAlign w:val="subscript"/>
        </w:rPr>
        <w:t>2</w:t>
      </w:r>
      <w:r w:rsidR="00D06B34" w:rsidRPr="00D06B34">
        <w:rPr>
          <w:rFonts w:asciiTheme="minorHAnsi" w:hAnsiTheme="minorHAnsi" w:cstheme="minorHAnsi"/>
          <w:sz w:val="22"/>
          <w:szCs w:val="22"/>
        </w:rPr>
        <w:t>= ekstrak diberikan setelah infestasi hama</w:t>
      </w:r>
      <w:r w:rsidR="00FA0E3D">
        <w:rPr>
          <w:rFonts w:asciiTheme="minorHAnsi" w:hAnsiTheme="minorHAnsi" w:cstheme="minorHAnsi"/>
          <w:sz w:val="22"/>
          <w:szCs w:val="22"/>
        </w:rPr>
        <w:t xml:space="preserve"> </w:t>
      </w:r>
      <w:r w:rsidR="00FA0E3D" w:rsidRPr="00FA0E3D">
        <w:rPr>
          <w:rFonts w:asciiTheme="minorHAnsi" w:hAnsiTheme="minorHAnsi" w:cstheme="minorHAnsi"/>
          <w:i/>
          <w:sz w:val="22"/>
          <w:szCs w:val="22"/>
        </w:rPr>
        <w:t>A. gossypii</w:t>
      </w:r>
      <w:r w:rsidR="00D06B34" w:rsidRPr="00D06B34">
        <w:rPr>
          <w:rFonts w:asciiTheme="minorHAnsi" w:hAnsiTheme="minorHAnsi" w:cstheme="minorHAnsi"/>
          <w:sz w:val="22"/>
          <w:szCs w:val="22"/>
        </w:rPr>
        <w:t>. Faktor kedua adalah konsen</w:t>
      </w:r>
      <w:r w:rsidR="00B93AF7">
        <w:rPr>
          <w:rFonts w:asciiTheme="minorHAnsi" w:hAnsiTheme="minorHAnsi" w:cstheme="minorHAnsi"/>
          <w:sz w:val="22"/>
          <w:szCs w:val="22"/>
        </w:rPr>
        <w:t xml:space="preserve">trasi ekstrak </w:t>
      </w:r>
      <w:r w:rsidR="00FA0E3D">
        <w:rPr>
          <w:rFonts w:asciiTheme="minorHAnsi" w:hAnsiTheme="minorHAnsi" w:cstheme="minorHAnsi"/>
          <w:sz w:val="22"/>
          <w:szCs w:val="22"/>
        </w:rPr>
        <w:t xml:space="preserve">biji bintaro </w:t>
      </w:r>
      <w:r w:rsidR="00B93AF7">
        <w:rPr>
          <w:rFonts w:asciiTheme="minorHAnsi" w:hAnsiTheme="minorHAnsi" w:cstheme="minorHAnsi"/>
          <w:sz w:val="22"/>
          <w:szCs w:val="22"/>
        </w:rPr>
        <w:t>yang terdiri dari</w:t>
      </w:r>
      <w:r w:rsidR="00D06B34" w:rsidRPr="00D06B34">
        <w:rPr>
          <w:rFonts w:asciiTheme="minorHAnsi" w:hAnsiTheme="minorHAnsi" w:cstheme="minorHAnsi"/>
          <w:sz w:val="22"/>
          <w:szCs w:val="22"/>
        </w:rPr>
        <w:t xml:space="preserve"> P</w:t>
      </w:r>
      <w:r w:rsidR="00D06B34" w:rsidRPr="00D06B34">
        <w:rPr>
          <w:rFonts w:asciiTheme="minorHAnsi" w:hAnsiTheme="minorHAnsi" w:cstheme="minorHAnsi"/>
          <w:sz w:val="22"/>
          <w:szCs w:val="22"/>
          <w:vertAlign w:val="subscript"/>
        </w:rPr>
        <w:t>0</w:t>
      </w:r>
      <w:r w:rsidR="00D06B34" w:rsidRPr="00D06B34">
        <w:rPr>
          <w:rFonts w:asciiTheme="minorHAnsi" w:hAnsiTheme="minorHAnsi" w:cstheme="minorHAnsi"/>
          <w:sz w:val="22"/>
          <w:szCs w:val="22"/>
        </w:rPr>
        <w:t xml:space="preserve"> = 0</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1</w:t>
      </w:r>
      <w:r w:rsidR="00D06B34" w:rsidRPr="00D06B34">
        <w:rPr>
          <w:rFonts w:asciiTheme="minorHAnsi" w:hAnsiTheme="minorHAnsi" w:cstheme="minorHAnsi"/>
          <w:sz w:val="22"/>
          <w:szCs w:val="22"/>
        </w:rPr>
        <w:t xml:space="preserve"> = 1</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2</w:t>
      </w:r>
      <w:r w:rsidR="00D06B34" w:rsidRPr="00D06B34">
        <w:rPr>
          <w:rFonts w:asciiTheme="minorHAnsi" w:hAnsiTheme="minorHAnsi" w:cstheme="minorHAnsi"/>
          <w:sz w:val="22"/>
          <w:szCs w:val="22"/>
        </w:rPr>
        <w:t xml:space="preserve"> = 2</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3</w:t>
      </w:r>
      <w:r w:rsidR="00D06B34" w:rsidRPr="00D06B34">
        <w:rPr>
          <w:rFonts w:asciiTheme="minorHAnsi" w:hAnsiTheme="minorHAnsi" w:cstheme="minorHAnsi"/>
          <w:sz w:val="22"/>
          <w:szCs w:val="22"/>
        </w:rPr>
        <w:t xml:space="preserve"> = 3</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4</w:t>
      </w:r>
      <w:r w:rsidR="00D06B34" w:rsidRPr="00D06B34">
        <w:rPr>
          <w:rFonts w:asciiTheme="minorHAnsi" w:hAnsiTheme="minorHAnsi" w:cstheme="minorHAnsi"/>
          <w:sz w:val="22"/>
          <w:szCs w:val="22"/>
        </w:rPr>
        <w:t xml:space="preserve"> = 4</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dan P</w:t>
      </w:r>
      <w:r w:rsidR="00D06B34" w:rsidRPr="00D06B34">
        <w:rPr>
          <w:rFonts w:asciiTheme="minorHAnsi" w:hAnsiTheme="minorHAnsi" w:cstheme="minorHAnsi"/>
          <w:sz w:val="22"/>
          <w:szCs w:val="22"/>
          <w:vertAlign w:val="subscript"/>
        </w:rPr>
        <w:t>5</w:t>
      </w:r>
      <w:r w:rsidR="00D06B34" w:rsidRPr="00D06B34">
        <w:rPr>
          <w:rFonts w:asciiTheme="minorHAnsi" w:hAnsiTheme="minorHAnsi" w:cstheme="minorHAnsi"/>
          <w:sz w:val="22"/>
          <w:szCs w:val="22"/>
        </w:rPr>
        <w:t xml:space="preserve"> = 5</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w:t>
      </w:r>
      <w:r w:rsidR="00B93AF7">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Setiap kombinasi perlakuan diulang </w:t>
      </w:r>
      <w:r w:rsidR="00D06B34" w:rsidRPr="00D06B34">
        <w:rPr>
          <w:rFonts w:asciiTheme="minorHAnsi" w:hAnsiTheme="minorHAnsi" w:cstheme="minorHAnsi"/>
          <w:sz w:val="22"/>
          <w:szCs w:val="22"/>
          <w:lang w:val="id-ID"/>
        </w:rPr>
        <w:t>tiga</w:t>
      </w:r>
      <w:r w:rsidR="00D06B34" w:rsidRPr="00D06B34">
        <w:rPr>
          <w:rFonts w:asciiTheme="minorHAnsi" w:hAnsiTheme="minorHAnsi" w:cstheme="minorHAnsi"/>
          <w:sz w:val="22"/>
          <w:szCs w:val="22"/>
        </w:rPr>
        <w:t xml:space="preserve"> kali</w:t>
      </w:r>
      <w:r>
        <w:rPr>
          <w:rFonts w:asciiTheme="minorHAnsi" w:hAnsiTheme="minorHAnsi" w:cstheme="minorHAnsi"/>
          <w:sz w:val="22"/>
          <w:szCs w:val="22"/>
        </w:rPr>
        <w:t>.</w:t>
      </w:r>
    </w:p>
    <w:p w:rsidR="00D06B34" w:rsidRPr="00B93AF7" w:rsidRDefault="00D06B34" w:rsidP="00462058">
      <w:pPr>
        <w:pStyle w:val="Heading2"/>
        <w:spacing w:line="276" w:lineRule="auto"/>
        <w:jc w:val="left"/>
        <w:rPr>
          <w:rFonts w:asciiTheme="minorHAnsi" w:hAnsiTheme="minorHAnsi" w:cstheme="minorHAnsi"/>
          <w:b/>
          <w:sz w:val="22"/>
          <w:szCs w:val="22"/>
          <w:lang w:val="id-ID"/>
        </w:rPr>
      </w:pPr>
      <w:r w:rsidRPr="00B93AF7">
        <w:rPr>
          <w:rFonts w:asciiTheme="minorHAnsi" w:hAnsiTheme="minorHAnsi" w:cstheme="minorHAnsi"/>
          <w:b/>
          <w:sz w:val="22"/>
          <w:szCs w:val="22"/>
        </w:rPr>
        <w:t xml:space="preserve">Pemeliharaan dan </w:t>
      </w:r>
      <w:r w:rsidRPr="00B93AF7">
        <w:rPr>
          <w:rFonts w:asciiTheme="minorHAnsi" w:hAnsiTheme="minorHAnsi" w:cstheme="minorHAnsi"/>
          <w:b/>
          <w:sz w:val="22"/>
          <w:szCs w:val="22"/>
          <w:lang w:val="id-ID"/>
        </w:rPr>
        <w:t>P</w:t>
      </w:r>
      <w:r w:rsidRPr="00B93AF7">
        <w:rPr>
          <w:rFonts w:asciiTheme="minorHAnsi" w:hAnsiTheme="minorHAnsi" w:cstheme="minorHAnsi"/>
          <w:b/>
          <w:sz w:val="22"/>
          <w:szCs w:val="22"/>
        </w:rPr>
        <w:t xml:space="preserve">erbanyakan </w:t>
      </w:r>
      <w:r w:rsidRPr="00B93AF7">
        <w:rPr>
          <w:rFonts w:asciiTheme="minorHAnsi" w:hAnsiTheme="minorHAnsi" w:cstheme="minorHAnsi"/>
          <w:b/>
          <w:sz w:val="22"/>
          <w:szCs w:val="22"/>
          <w:lang w:val="id-ID"/>
        </w:rPr>
        <w:t>K</w:t>
      </w:r>
      <w:r w:rsidRPr="00B93AF7">
        <w:rPr>
          <w:rFonts w:asciiTheme="minorHAnsi" w:hAnsiTheme="minorHAnsi" w:cstheme="minorHAnsi"/>
          <w:b/>
          <w:sz w:val="22"/>
          <w:szCs w:val="22"/>
        </w:rPr>
        <w:t xml:space="preserve">utu </w:t>
      </w:r>
      <w:r w:rsidRPr="00B93AF7">
        <w:rPr>
          <w:rFonts w:asciiTheme="minorHAnsi" w:hAnsiTheme="minorHAnsi" w:cstheme="minorHAnsi"/>
          <w:b/>
          <w:sz w:val="22"/>
          <w:szCs w:val="22"/>
          <w:lang w:val="id-ID"/>
        </w:rPr>
        <w:t>D</w:t>
      </w:r>
      <w:r w:rsidRPr="00B93AF7">
        <w:rPr>
          <w:rFonts w:asciiTheme="minorHAnsi" w:hAnsiTheme="minorHAnsi" w:cstheme="minorHAnsi"/>
          <w:b/>
          <w:sz w:val="22"/>
          <w:szCs w:val="22"/>
        </w:rPr>
        <w:t>aun</w:t>
      </w:r>
      <w:r w:rsidR="00B93AF7">
        <w:rPr>
          <w:rFonts w:asciiTheme="minorHAnsi" w:hAnsiTheme="minorHAnsi" w:cstheme="minorHAnsi"/>
          <w:b/>
          <w:sz w:val="22"/>
          <w:szCs w:val="22"/>
        </w:rPr>
        <w:t xml:space="preserve"> </w:t>
      </w:r>
    </w:p>
    <w:p w:rsidR="00D06B34" w:rsidRPr="00D06B34" w:rsidRDefault="00D06B34" w:rsidP="00462058">
      <w:pPr>
        <w:spacing w:line="276" w:lineRule="auto"/>
        <w:ind w:firstLine="567"/>
        <w:jc w:val="both"/>
        <w:rPr>
          <w:rFonts w:asciiTheme="minorHAnsi" w:hAnsiTheme="minorHAnsi" w:cstheme="minorHAnsi"/>
          <w:sz w:val="22"/>
          <w:szCs w:val="22"/>
          <w:lang w:val="id-ID"/>
        </w:rPr>
      </w:pPr>
      <w:r w:rsidRPr="00631B3B">
        <w:rPr>
          <w:rFonts w:asciiTheme="minorHAnsi" w:hAnsiTheme="minorHAnsi" w:cstheme="minorHAnsi"/>
          <w:color w:val="000000" w:themeColor="text1"/>
          <w:sz w:val="22"/>
          <w:szCs w:val="22"/>
        </w:rPr>
        <w:t>Kutu daun yang diperoleh dari</w:t>
      </w:r>
      <w:r w:rsidRPr="00D06B34">
        <w:rPr>
          <w:rFonts w:asciiTheme="minorHAnsi" w:hAnsiTheme="minorHAnsi" w:cstheme="minorHAnsi"/>
          <w:sz w:val="22"/>
          <w:szCs w:val="22"/>
        </w:rPr>
        <w:t xml:space="preserve"> tanaman cabai di </w:t>
      </w:r>
      <w:r w:rsidRPr="00D06B34">
        <w:rPr>
          <w:rFonts w:asciiTheme="minorHAnsi" w:hAnsiTheme="minorHAnsi" w:cstheme="minorHAnsi"/>
          <w:sz w:val="22"/>
          <w:szCs w:val="22"/>
          <w:lang w:val="id-ID"/>
        </w:rPr>
        <w:t xml:space="preserve">sekitar lahan percobaan organik milik Fakultas Pertanian, </w:t>
      </w:r>
      <w:r w:rsidRPr="00D06B34">
        <w:rPr>
          <w:rFonts w:asciiTheme="minorHAnsi" w:hAnsiTheme="minorHAnsi" w:cstheme="minorHAnsi"/>
          <w:sz w:val="22"/>
          <w:szCs w:val="22"/>
        </w:rPr>
        <w:t>Universitas Bengkulu diperbanyak di Laboratorium.</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 xml:space="preserve">Perbanyakan </w:t>
      </w:r>
      <w:r w:rsidRPr="00D06B34">
        <w:rPr>
          <w:rFonts w:asciiTheme="minorHAnsi" w:hAnsiTheme="minorHAnsi" w:cstheme="minorHAnsi"/>
          <w:sz w:val="22"/>
          <w:szCs w:val="22"/>
          <w:lang w:val="id-ID"/>
        </w:rPr>
        <w:t xml:space="preserve">dilakukan pada </w:t>
      </w:r>
      <w:r w:rsidRPr="00D06B34">
        <w:rPr>
          <w:rFonts w:asciiTheme="minorHAnsi" w:hAnsiTheme="minorHAnsi" w:cstheme="minorHAnsi"/>
          <w:sz w:val="22"/>
          <w:szCs w:val="22"/>
        </w:rPr>
        <w:t>tanaman cabai yang ditanam dalam pol</w:t>
      </w:r>
      <w:r w:rsidRPr="00D06B34">
        <w:rPr>
          <w:rFonts w:asciiTheme="minorHAnsi" w:hAnsiTheme="minorHAnsi" w:cstheme="minorHAnsi"/>
          <w:sz w:val="22"/>
          <w:szCs w:val="22"/>
          <w:lang w:val="id-ID"/>
        </w:rPr>
        <w:t>i</w:t>
      </w:r>
      <w:r w:rsidRPr="00D06B34">
        <w:rPr>
          <w:rFonts w:asciiTheme="minorHAnsi" w:hAnsiTheme="minorHAnsi" w:cstheme="minorHAnsi"/>
          <w:sz w:val="22"/>
          <w:szCs w:val="22"/>
        </w:rPr>
        <w:t>bag</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yang berukuran 17,5 cm × 40,0 cm</w:t>
      </w:r>
      <w:r w:rsidR="00631B3B">
        <w:rPr>
          <w:rFonts w:asciiTheme="minorHAnsi" w:hAnsiTheme="minorHAnsi" w:cstheme="minorHAnsi"/>
          <w:sz w:val="22"/>
          <w:szCs w:val="22"/>
        </w:rPr>
        <w:t xml:space="preserve"> </w:t>
      </w:r>
      <w:r w:rsidR="00F930F9">
        <w:rPr>
          <w:rFonts w:asciiTheme="minorHAnsi" w:hAnsiTheme="minorHAnsi" w:cstheme="minorHAnsi"/>
          <w:sz w:val="22"/>
          <w:szCs w:val="22"/>
        </w:rPr>
        <w:t xml:space="preserve">(p x t) </w:t>
      </w:r>
      <w:r w:rsidRPr="00D06B34">
        <w:rPr>
          <w:rFonts w:asciiTheme="minorHAnsi" w:hAnsiTheme="minorHAnsi" w:cstheme="minorHAnsi"/>
          <w:sz w:val="22"/>
          <w:szCs w:val="22"/>
          <w:lang w:val="id-ID"/>
        </w:rPr>
        <w:t>dengan m</w:t>
      </w:r>
      <w:r w:rsidRPr="00D06B34">
        <w:rPr>
          <w:rFonts w:asciiTheme="minorHAnsi" w:hAnsiTheme="minorHAnsi" w:cstheme="minorHAnsi"/>
          <w:sz w:val="22"/>
          <w:szCs w:val="22"/>
        </w:rPr>
        <w:t xml:space="preserve">edia tanam </w:t>
      </w:r>
      <w:r w:rsidRPr="00D06B34">
        <w:rPr>
          <w:rFonts w:asciiTheme="minorHAnsi" w:hAnsiTheme="minorHAnsi" w:cstheme="minorHAnsi"/>
          <w:sz w:val="22"/>
          <w:szCs w:val="22"/>
          <w:lang w:val="id-ID"/>
        </w:rPr>
        <w:t xml:space="preserve">berupa </w:t>
      </w:r>
      <w:r w:rsidRPr="00D06B34">
        <w:rPr>
          <w:rFonts w:asciiTheme="minorHAnsi" w:hAnsiTheme="minorHAnsi" w:cstheme="minorHAnsi"/>
          <w:sz w:val="22"/>
          <w:szCs w:val="22"/>
        </w:rPr>
        <w:t>campuran tanah dan pupuk kandang perbandingan</w:t>
      </w:r>
      <w:r w:rsidR="00631B3B">
        <w:rPr>
          <w:rFonts w:asciiTheme="minorHAnsi" w:hAnsiTheme="minorHAnsi" w:cstheme="minorHAnsi"/>
          <w:sz w:val="22"/>
          <w:szCs w:val="22"/>
        </w:rPr>
        <w:t xml:space="preserve"> volume </w:t>
      </w:r>
      <w:r w:rsidRPr="00D06B34">
        <w:rPr>
          <w:rFonts w:asciiTheme="minorHAnsi" w:hAnsiTheme="minorHAnsi" w:cstheme="minorHAnsi"/>
          <w:sz w:val="22"/>
          <w:szCs w:val="22"/>
        </w:rPr>
        <w:t>2:1.</w:t>
      </w:r>
    </w:p>
    <w:p w:rsidR="00D06B34" w:rsidRPr="00D06B34" w:rsidRDefault="00D06B34" w:rsidP="00462058">
      <w:pPr>
        <w:spacing w:before="240" w:line="276" w:lineRule="auto"/>
        <w:jc w:val="both"/>
        <w:rPr>
          <w:rFonts w:asciiTheme="minorHAnsi" w:hAnsiTheme="minorHAnsi" w:cstheme="minorHAnsi"/>
          <w:b/>
          <w:sz w:val="22"/>
          <w:szCs w:val="22"/>
          <w:lang w:val="id-ID"/>
        </w:rPr>
      </w:pPr>
      <w:r w:rsidRPr="00D06B34">
        <w:rPr>
          <w:rFonts w:asciiTheme="minorHAnsi" w:hAnsiTheme="minorHAnsi" w:cstheme="minorHAnsi"/>
          <w:b/>
          <w:sz w:val="22"/>
          <w:szCs w:val="22"/>
        </w:rPr>
        <w:t>Persiapan Media Tanam</w:t>
      </w:r>
      <w:r w:rsidRPr="00D06B34">
        <w:rPr>
          <w:rFonts w:asciiTheme="minorHAnsi" w:hAnsiTheme="minorHAnsi" w:cstheme="minorHAnsi"/>
          <w:b/>
          <w:sz w:val="22"/>
          <w:szCs w:val="22"/>
          <w:lang w:val="id-ID"/>
        </w:rPr>
        <w:t xml:space="preserve"> Cabai </w:t>
      </w:r>
    </w:p>
    <w:p w:rsidR="00D06B34" w:rsidRPr="00462058" w:rsidRDefault="00631B3B" w:rsidP="00462058">
      <w:pPr>
        <w:spacing w:line="276" w:lineRule="auto"/>
        <w:ind w:firstLine="567"/>
        <w:jc w:val="both"/>
        <w:rPr>
          <w:rFonts w:asciiTheme="minorHAnsi" w:hAnsiTheme="minorHAnsi" w:cstheme="minorHAnsi"/>
          <w:sz w:val="22"/>
          <w:szCs w:val="22"/>
        </w:rPr>
      </w:pPr>
      <w:r>
        <w:rPr>
          <w:rFonts w:asciiTheme="minorHAnsi" w:hAnsiTheme="minorHAnsi" w:cstheme="minorHAnsi"/>
          <w:sz w:val="22"/>
          <w:szCs w:val="22"/>
        </w:rPr>
        <w:t>M</w:t>
      </w:r>
      <w:r w:rsidR="00F930F9">
        <w:rPr>
          <w:rFonts w:asciiTheme="minorHAnsi" w:hAnsiTheme="minorHAnsi" w:cstheme="minorHAnsi"/>
          <w:sz w:val="22"/>
          <w:szCs w:val="22"/>
        </w:rPr>
        <w:t xml:space="preserve">edia tanam untuk tanaman cabai </w:t>
      </w:r>
      <w:r w:rsidR="00F930F9">
        <w:rPr>
          <w:rFonts w:asciiTheme="minorHAnsi" w:hAnsiTheme="minorHAnsi" w:cstheme="minorHAnsi"/>
          <w:sz w:val="22"/>
          <w:szCs w:val="22"/>
          <w:lang w:val="id-ID"/>
        </w:rPr>
        <w:t xml:space="preserve">sama seperti </w:t>
      </w:r>
      <w:r>
        <w:rPr>
          <w:rFonts w:asciiTheme="minorHAnsi" w:hAnsiTheme="minorHAnsi" w:cstheme="minorHAnsi"/>
          <w:sz w:val="22"/>
          <w:szCs w:val="22"/>
        </w:rPr>
        <w:t xml:space="preserve">media </w:t>
      </w:r>
      <w:r>
        <w:rPr>
          <w:rFonts w:asciiTheme="minorHAnsi" w:hAnsiTheme="minorHAnsi" w:cstheme="minorHAnsi"/>
          <w:sz w:val="22"/>
          <w:szCs w:val="22"/>
          <w:lang w:val="id-ID"/>
        </w:rPr>
        <w:t>tanam</w:t>
      </w:r>
      <w:r w:rsidR="00D06B34" w:rsidRPr="00D06B34">
        <w:rPr>
          <w:rFonts w:asciiTheme="minorHAnsi" w:hAnsiTheme="minorHAnsi" w:cstheme="minorHAnsi"/>
          <w:sz w:val="22"/>
          <w:szCs w:val="22"/>
          <w:lang w:val="id-ID"/>
        </w:rPr>
        <w:t xml:space="preserve"> </w:t>
      </w:r>
      <w:r w:rsidR="00F930F9">
        <w:rPr>
          <w:rFonts w:asciiTheme="minorHAnsi" w:hAnsiTheme="minorHAnsi" w:cstheme="minorHAnsi"/>
          <w:sz w:val="22"/>
          <w:szCs w:val="22"/>
        </w:rPr>
        <w:t xml:space="preserve">yang digunakan </w:t>
      </w:r>
      <w:r w:rsidR="00D06B34" w:rsidRPr="00D06B34">
        <w:rPr>
          <w:rFonts w:asciiTheme="minorHAnsi" w:hAnsiTheme="minorHAnsi" w:cstheme="minorHAnsi"/>
          <w:sz w:val="22"/>
          <w:szCs w:val="22"/>
          <w:lang w:val="id-ID"/>
        </w:rPr>
        <w:t>untuk tujuan pemeliharaan dan perbanyakan kutu daun.</w:t>
      </w:r>
    </w:p>
    <w:p w:rsidR="00D06B34" w:rsidRPr="00631B3B" w:rsidRDefault="00D06B34" w:rsidP="00462058">
      <w:pPr>
        <w:pStyle w:val="Heading2"/>
        <w:spacing w:before="240" w:line="276" w:lineRule="auto"/>
        <w:jc w:val="left"/>
        <w:rPr>
          <w:rFonts w:asciiTheme="minorHAnsi" w:hAnsiTheme="minorHAnsi" w:cstheme="minorHAnsi"/>
          <w:b/>
          <w:sz w:val="22"/>
          <w:szCs w:val="22"/>
          <w:lang w:val="id-ID"/>
        </w:rPr>
      </w:pPr>
      <w:r w:rsidRPr="00631B3B">
        <w:rPr>
          <w:rFonts w:asciiTheme="minorHAnsi" w:hAnsiTheme="minorHAnsi" w:cstheme="minorHAnsi"/>
          <w:b/>
          <w:sz w:val="22"/>
          <w:szCs w:val="22"/>
        </w:rPr>
        <w:t xml:space="preserve">Penanaman dan </w:t>
      </w:r>
      <w:r w:rsidRPr="00631B3B">
        <w:rPr>
          <w:rFonts w:asciiTheme="minorHAnsi" w:hAnsiTheme="minorHAnsi" w:cstheme="minorHAnsi"/>
          <w:b/>
          <w:sz w:val="22"/>
          <w:szCs w:val="22"/>
          <w:lang w:val="id-ID"/>
        </w:rPr>
        <w:t>P</w:t>
      </w:r>
      <w:r w:rsidRPr="00631B3B">
        <w:rPr>
          <w:rFonts w:asciiTheme="minorHAnsi" w:hAnsiTheme="minorHAnsi" w:cstheme="minorHAnsi"/>
          <w:b/>
          <w:sz w:val="22"/>
          <w:szCs w:val="22"/>
        </w:rPr>
        <w:t>emeliharaan</w:t>
      </w:r>
      <w:r w:rsidRPr="00631B3B">
        <w:rPr>
          <w:rFonts w:asciiTheme="minorHAnsi" w:hAnsiTheme="minorHAnsi" w:cstheme="minorHAnsi"/>
          <w:b/>
          <w:sz w:val="22"/>
          <w:szCs w:val="22"/>
          <w:lang w:val="id-ID"/>
        </w:rPr>
        <w:t xml:space="preserve"> Cabai </w:t>
      </w:r>
    </w:p>
    <w:p w:rsidR="00D06B34" w:rsidRPr="00D06B34" w:rsidRDefault="00D06B34" w:rsidP="00462058">
      <w:pPr>
        <w:spacing w:line="276" w:lineRule="auto"/>
        <w:ind w:firstLine="851"/>
        <w:jc w:val="both"/>
        <w:rPr>
          <w:rFonts w:asciiTheme="minorHAnsi" w:hAnsiTheme="minorHAnsi" w:cstheme="minorHAnsi"/>
          <w:sz w:val="22"/>
          <w:szCs w:val="22"/>
        </w:rPr>
      </w:pPr>
      <w:r w:rsidRPr="00D06B34">
        <w:rPr>
          <w:rFonts w:asciiTheme="minorHAnsi" w:hAnsiTheme="minorHAnsi" w:cstheme="minorHAnsi"/>
          <w:sz w:val="22"/>
          <w:szCs w:val="22"/>
          <w:lang w:val="id-ID"/>
        </w:rPr>
        <w:t>Masing-masing satu b</w:t>
      </w:r>
      <w:r w:rsidRPr="00D06B34">
        <w:rPr>
          <w:rFonts w:asciiTheme="minorHAnsi" w:hAnsiTheme="minorHAnsi" w:cstheme="minorHAnsi"/>
          <w:sz w:val="22"/>
          <w:szCs w:val="22"/>
        </w:rPr>
        <w:t>ibit cabai yang telah berumur 4 minggu dan sudah membentuk daun 4</w:t>
      </w:r>
      <w:r w:rsidRPr="00D06B34">
        <w:rPr>
          <w:rFonts w:asciiTheme="minorHAnsi" w:hAnsiTheme="minorHAnsi" w:cstheme="minorHAnsi"/>
          <w:sz w:val="22"/>
          <w:szCs w:val="22"/>
          <w:lang w:val="id-ID"/>
        </w:rPr>
        <w:t xml:space="preserve"> ̶ </w:t>
      </w:r>
      <w:r w:rsidRPr="00D06B34">
        <w:rPr>
          <w:rFonts w:asciiTheme="minorHAnsi" w:hAnsiTheme="minorHAnsi" w:cstheme="minorHAnsi"/>
          <w:sz w:val="22"/>
          <w:szCs w:val="22"/>
        </w:rPr>
        <w:t>6 helai</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ditanam dalam polibag</w:t>
      </w:r>
      <w:r w:rsidR="00631B3B">
        <w:rPr>
          <w:rFonts w:asciiTheme="minorHAnsi" w:hAnsiTheme="minorHAnsi" w:cstheme="minorHAnsi"/>
          <w:sz w:val="22"/>
          <w:szCs w:val="22"/>
        </w:rPr>
        <w:t xml:space="preserve"> </w:t>
      </w:r>
      <w:r w:rsidRPr="00D06B34">
        <w:rPr>
          <w:rFonts w:asciiTheme="minorHAnsi" w:hAnsiTheme="minorHAnsi" w:cstheme="minorHAnsi"/>
          <w:sz w:val="22"/>
          <w:szCs w:val="22"/>
          <w:lang w:val="id-ID"/>
        </w:rPr>
        <w:t>yang telah terisi media tanam</w:t>
      </w:r>
      <w:r w:rsidRPr="00D06B34">
        <w:rPr>
          <w:rFonts w:asciiTheme="minorHAnsi" w:hAnsiTheme="minorHAnsi" w:cstheme="minorHAnsi"/>
          <w:sz w:val="22"/>
          <w:szCs w:val="22"/>
        </w:rPr>
        <w:t>.</w:t>
      </w:r>
      <w:r w:rsidR="00631B3B">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Tanaman disiram dua </w:t>
      </w:r>
      <w:r w:rsidRPr="00D06B34">
        <w:rPr>
          <w:rFonts w:asciiTheme="minorHAnsi" w:hAnsiTheme="minorHAnsi" w:cstheme="minorHAnsi"/>
          <w:sz w:val="22"/>
          <w:szCs w:val="22"/>
        </w:rPr>
        <w:t xml:space="preserve">kali sehari pada pagi dan sore hari sejak tanaman dalam persemaian hingga 5 minggu setelah tanam (MST). Pupuk urea </w:t>
      </w:r>
      <w:r w:rsidRPr="00D06B34">
        <w:rPr>
          <w:rFonts w:asciiTheme="minorHAnsi" w:hAnsiTheme="minorHAnsi" w:cstheme="minorHAnsi"/>
          <w:sz w:val="22"/>
          <w:szCs w:val="22"/>
          <w:lang w:val="id-ID"/>
        </w:rPr>
        <w:t xml:space="preserve">sebanyak </w:t>
      </w:r>
      <w:r w:rsidRPr="00D06B34">
        <w:rPr>
          <w:rFonts w:asciiTheme="minorHAnsi" w:hAnsiTheme="minorHAnsi" w:cstheme="minorHAnsi"/>
          <w:sz w:val="22"/>
          <w:szCs w:val="22"/>
        </w:rPr>
        <w:t>2 g</w:t>
      </w:r>
      <w:r w:rsidRPr="00D06B34">
        <w:rPr>
          <w:rFonts w:asciiTheme="minorHAnsi" w:hAnsiTheme="minorHAnsi" w:cstheme="minorHAnsi"/>
          <w:sz w:val="22"/>
          <w:szCs w:val="22"/>
          <w:lang w:val="id-ID"/>
        </w:rPr>
        <w:t xml:space="preserve"> per </w:t>
      </w:r>
      <w:r w:rsidRPr="00D06B34">
        <w:rPr>
          <w:rFonts w:asciiTheme="minorHAnsi" w:hAnsiTheme="minorHAnsi" w:cstheme="minorHAnsi"/>
          <w:sz w:val="22"/>
          <w:szCs w:val="22"/>
        </w:rPr>
        <w:t>tan</w:t>
      </w:r>
      <w:r w:rsidRPr="00D06B34">
        <w:rPr>
          <w:rFonts w:asciiTheme="minorHAnsi" w:hAnsiTheme="minorHAnsi" w:cstheme="minorHAnsi"/>
          <w:sz w:val="22"/>
          <w:szCs w:val="22"/>
          <w:lang w:val="id-ID"/>
        </w:rPr>
        <w:t>aman</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 xml:space="preserve">diberikan </w:t>
      </w:r>
      <w:r w:rsidRPr="00D06B34">
        <w:rPr>
          <w:rFonts w:asciiTheme="minorHAnsi" w:hAnsiTheme="minorHAnsi" w:cstheme="minorHAnsi"/>
          <w:sz w:val="22"/>
          <w:szCs w:val="22"/>
          <w:lang w:val="id-ID"/>
        </w:rPr>
        <w:t xml:space="preserve">pada </w:t>
      </w:r>
      <w:r w:rsidRPr="00D06B34">
        <w:rPr>
          <w:rFonts w:asciiTheme="minorHAnsi" w:hAnsiTheme="minorHAnsi" w:cstheme="minorHAnsi"/>
          <w:sz w:val="22"/>
          <w:szCs w:val="22"/>
        </w:rPr>
        <w:t>3 MST.</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lastRenderedPageBreak/>
        <w:t xml:space="preserve">Pengendalian gulma dilakukan secara manual dengan mencabut </w:t>
      </w:r>
      <w:r w:rsidRPr="00D06B34">
        <w:rPr>
          <w:rFonts w:asciiTheme="minorHAnsi" w:hAnsiTheme="minorHAnsi" w:cstheme="minorHAnsi"/>
          <w:sz w:val="22"/>
          <w:szCs w:val="22"/>
          <w:lang w:val="id-ID"/>
        </w:rPr>
        <w:t xml:space="preserve">setiap tanaman liar </w:t>
      </w:r>
      <w:r w:rsidRPr="00D06B34">
        <w:rPr>
          <w:rFonts w:asciiTheme="minorHAnsi" w:hAnsiTheme="minorHAnsi" w:cstheme="minorHAnsi"/>
          <w:sz w:val="22"/>
          <w:szCs w:val="22"/>
        </w:rPr>
        <w:t>yang tumbuh</w:t>
      </w:r>
      <w:r w:rsidRPr="00D06B34">
        <w:rPr>
          <w:rFonts w:asciiTheme="minorHAnsi" w:hAnsiTheme="minorHAnsi" w:cstheme="minorHAnsi"/>
          <w:sz w:val="22"/>
          <w:szCs w:val="22"/>
          <w:lang w:val="id-ID"/>
        </w:rPr>
        <w:t xml:space="preserve"> di dalam polibag</w:t>
      </w:r>
      <w:r w:rsidRPr="00D06B34">
        <w:rPr>
          <w:rFonts w:asciiTheme="minorHAnsi" w:hAnsiTheme="minorHAnsi" w:cstheme="minorHAnsi"/>
          <w:sz w:val="22"/>
          <w:szCs w:val="22"/>
        </w:rPr>
        <w:t>.</w:t>
      </w:r>
    </w:p>
    <w:p w:rsidR="00D06B34" w:rsidRPr="00631B3B" w:rsidRDefault="00D06B34" w:rsidP="00462058">
      <w:pPr>
        <w:pStyle w:val="Heading2"/>
        <w:spacing w:before="240" w:line="276" w:lineRule="auto"/>
        <w:jc w:val="left"/>
        <w:rPr>
          <w:rFonts w:asciiTheme="minorHAnsi" w:hAnsiTheme="minorHAnsi" w:cstheme="minorHAnsi"/>
          <w:b/>
          <w:sz w:val="22"/>
          <w:szCs w:val="22"/>
        </w:rPr>
      </w:pPr>
      <w:r w:rsidRPr="00631B3B">
        <w:rPr>
          <w:rFonts w:asciiTheme="minorHAnsi" w:hAnsiTheme="minorHAnsi" w:cstheme="minorHAnsi"/>
          <w:b/>
          <w:sz w:val="22"/>
          <w:szCs w:val="22"/>
        </w:rPr>
        <w:t>Pembuatan Ekstrak Biji Bintaro</w:t>
      </w:r>
    </w:p>
    <w:p w:rsidR="00D06B34" w:rsidRPr="00D06B34" w:rsidRDefault="00D06B34" w:rsidP="00462058">
      <w:pPr>
        <w:spacing w:line="276" w:lineRule="auto"/>
        <w:ind w:firstLine="851"/>
        <w:contextualSpacing/>
        <w:jc w:val="both"/>
        <w:rPr>
          <w:rFonts w:asciiTheme="minorHAnsi" w:hAnsiTheme="minorHAnsi" w:cstheme="minorHAnsi"/>
          <w:bCs/>
          <w:sz w:val="22"/>
          <w:szCs w:val="22"/>
        </w:rPr>
      </w:pPr>
      <w:r w:rsidRPr="00D06B34">
        <w:rPr>
          <w:rFonts w:asciiTheme="minorHAnsi" w:hAnsiTheme="minorHAnsi" w:cstheme="minorHAnsi"/>
          <w:bCs/>
          <w:color w:val="000000"/>
          <w:sz w:val="22"/>
          <w:szCs w:val="22"/>
        </w:rPr>
        <w:t xml:space="preserve">Biji bintaro yang digunakan untuk </w:t>
      </w:r>
      <w:r w:rsidRPr="00D06B34">
        <w:rPr>
          <w:rFonts w:asciiTheme="minorHAnsi" w:hAnsiTheme="minorHAnsi" w:cstheme="minorHAnsi"/>
          <w:bCs/>
          <w:color w:val="000000"/>
          <w:sz w:val="22"/>
          <w:szCs w:val="22"/>
          <w:lang w:val="id-ID"/>
        </w:rPr>
        <w:t xml:space="preserve">pembuatan </w:t>
      </w:r>
      <w:r w:rsidRPr="00D06B34">
        <w:rPr>
          <w:rFonts w:asciiTheme="minorHAnsi" w:hAnsiTheme="minorHAnsi" w:cstheme="minorHAnsi"/>
          <w:bCs/>
          <w:color w:val="000000"/>
          <w:sz w:val="22"/>
          <w:szCs w:val="22"/>
        </w:rPr>
        <w:t xml:space="preserve">ekstrak </w:t>
      </w:r>
      <w:r w:rsidRPr="00D06B34">
        <w:rPr>
          <w:rFonts w:asciiTheme="minorHAnsi" w:hAnsiTheme="minorHAnsi" w:cstheme="minorHAnsi"/>
          <w:bCs/>
          <w:color w:val="000000"/>
          <w:sz w:val="22"/>
          <w:szCs w:val="22"/>
          <w:lang w:val="id-ID"/>
        </w:rPr>
        <w:t>uji diambil</w:t>
      </w:r>
      <w:r w:rsidRPr="00D06B34">
        <w:rPr>
          <w:rFonts w:asciiTheme="minorHAnsi" w:hAnsiTheme="minorHAnsi" w:cstheme="minorHAnsi"/>
          <w:bCs/>
          <w:color w:val="000000"/>
          <w:sz w:val="22"/>
          <w:szCs w:val="22"/>
        </w:rPr>
        <w:t xml:space="preserve"> dari bagian kotiledon tanpa kulit biji</w:t>
      </w:r>
      <w:r w:rsidRPr="00D06B34">
        <w:rPr>
          <w:rFonts w:asciiTheme="minorHAnsi" w:hAnsiTheme="minorHAnsi" w:cstheme="minorHAnsi"/>
          <w:bCs/>
          <w:color w:val="000000"/>
          <w:sz w:val="22"/>
          <w:szCs w:val="22"/>
          <w:lang w:val="id-ID"/>
        </w:rPr>
        <w:t xml:space="preserve"> pada buah bintaro yang telah masak sempurna</w:t>
      </w:r>
      <w:r w:rsidRPr="00D06B34">
        <w:rPr>
          <w:rFonts w:asciiTheme="minorHAnsi" w:hAnsiTheme="minorHAnsi" w:cstheme="minorHAnsi"/>
          <w:bCs/>
          <w:color w:val="000000"/>
          <w:sz w:val="22"/>
          <w:szCs w:val="22"/>
        </w:rPr>
        <w:t xml:space="preserve">. Ekstraksi </w:t>
      </w:r>
      <w:r w:rsidRPr="00D06B34">
        <w:rPr>
          <w:rFonts w:asciiTheme="minorHAnsi" w:hAnsiTheme="minorHAnsi" w:cstheme="minorHAnsi"/>
          <w:bCs/>
          <w:color w:val="000000"/>
          <w:sz w:val="22"/>
          <w:szCs w:val="22"/>
          <w:lang w:val="id-ID"/>
        </w:rPr>
        <w:t xml:space="preserve">dilakukan dengan cara </w:t>
      </w:r>
      <w:r w:rsidRPr="00D06B34">
        <w:rPr>
          <w:rFonts w:asciiTheme="minorHAnsi" w:hAnsiTheme="minorHAnsi" w:cstheme="minorHAnsi"/>
          <w:bCs/>
          <w:color w:val="000000"/>
          <w:sz w:val="22"/>
          <w:szCs w:val="22"/>
        </w:rPr>
        <w:t>memblender 1</w:t>
      </w:r>
      <w:r w:rsidRPr="00D06B34">
        <w:rPr>
          <w:rFonts w:asciiTheme="minorHAnsi" w:hAnsiTheme="minorHAnsi" w:cstheme="minorHAnsi"/>
          <w:bCs/>
          <w:color w:val="000000"/>
          <w:sz w:val="22"/>
          <w:szCs w:val="22"/>
          <w:lang w:val="id-ID"/>
        </w:rPr>
        <w:t>0</w:t>
      </w:r>
      <w:r w:rsidRPr="00D06B34">
        <w:rPr>
          <w:rFonts w:asciiTheme="minorHAnsi" w:hAnsiTheme="minorHAnsi" w:cstheme="minorHAnsi"/>
          <w:bCs/>
          <w:color w:val="000000"/>
          <w:sz w:val="22"/>
          <w:szCs w:val="22"/>
        </w:rPr>
        <w:t xml:space="preserve">00 g biji bintaro dengan air </w:t>
      </w:r>
      <w:r w:rsidRPr="00D06B34">
        <w:rPr>
          <w:rFonts w:asciiTheme="minorHAnsi" w:hAnsiTheme="minorHAnsi" w:cstheme="minorHAnsi"/>
          <w:bCs/>
          <w:color w:val="000000"/>
          <w:sz w:val="22"/>
          <w:szCs w:val="22"/>
          <w:lang w:val="id-ID"/>
        </w:rPr>
        <w:t>suling sebanyak 8</w:t>
      </w:r>
      <w:r w:rsidRPr="00D06B34">
        <w:rPr>
          <w:rFonts w:asciiTheme="minorHAnsi" w:hAnsiTheme="minorHAnsi" w:cstheme="minorHAnsi"/>
          <w:bCs/>
          <w:color w:val="000000"/>
          <w:sz w:val="22"/>
          <w:szCs w:val="22"/>
        </w:rPr>
        <w:t>00 ml</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 xml:space="preserve">hingga menjadi bubur </w:t>
      </w:r>
      <w:r w:rsidRPr="00D06B34">
        <w:rPr>
          <w:rFonts w:asciiTheme="minorHAnsi" w:hAnsiTheme="minorHAnsi" w:cstheme="minorHAnsi"/>
          <w:bCs/>
          <w:color w:val="000000"/>
          <w:sz w:val="22"/>
          <w:szCs w:val="22"/>
        </w:rPr>
        <w:t>dan</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kemudian didiamkan selama 24 jam</w:t>
      </w:r>
      <w:r w:rsidRPr="00D06B34">
        <w:rPr>
          <w:rFonts w:asciiTheme="minorHAnsi" w:hAnsiTheme="minorHAnsi" w:cstheme="minorHAnsi"/>
          <w:bCs/>
          <w:color w:val="000000"/>
          <w:sz w:val="22"/>
          <w:szCs w:val="22"/>
        </w:rPr>
        <w:t>. Selanjutnya</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 xml:space="preserve">bubur biji </w:t>
      </w:r>
      <w:r w:rsidRPr="00D06B34">
        <w:rPr>
          <w:rFonts w:asciiTheme="minorHAnsi" w:hAnsiTheme="minorHAnsi" w:cstheme="minorHAnsi"/>
          <w:bCs/>
          <w:color w:val="000000"/>
          <w:sz w:val="22"/>
          <w:szCs w:val="22"/>
        </w:rPr>
        <w:t>disaring dengan</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menggunakan kertas saring. Ampas yang tersisa kemudian diperas, ditambahkan air suling dan diperas kembali sehingga jumlah akhir ekstrak mencapai 1000 ml. H</w:t>
      </w:r>
      <w:r w:rsidRPr="00D06B34">
        <w:rPr>
          <w:rFonts w:asciiTheme="minorHAnsi" w:hAnsiTheme="minorHAnsi" w:cstheme="minorHAnsi"/>
          <w:bCs/>
          <w:color w:val="000000"/>
          <w:sz w:val="22"/>
          <w:szCs w:val="22"/>
        </w:rPr>
        <w:t xml:space="preserve">asil </w:t>
      </w:r>
      <w:r w:rsidRPr="00D06B34">
        <w:rPr>
          <w:rFonts w:asciiTheme="minorHAnsi" w:hAnsiTheme="minorHAnsi" w:cstheme="minorHAnsi"/>
          <w:bCs/>
          <w:color w:val="000000"/>
          <w:sz w:val="22"/>
          <w:szCs w:val="22"/>
          <w:lang w:val="id-ID"/>
        </w:rPr>
        <w:t xml:space="preserve">dari penyaringan ini </w:t>
      </w:r>
      <w:r w:rsidRPr="00D06B34">
        <w:rPr>
          <w:rFonts w:asciiTheme="minorHAnsi" w:hAnsiTheme="minorHAnsi" w:cstheme="minorHAnsi"/>
          <w:bCs/>
          <w:color w:val="000000"/>
          <w:sz w:val="22"/>
          <w:szCs w:val="22"/>
        </w:rPr>
        <w:t xml:space="preserve">digunakan </w:t>
      </w:r>
      <w:r w:rsidRPr="00D06B34">
        <w:rPr>
          <w:rFonts w:asciiTheme="minorHAnsi" w:hAnsiTheme="minorHAnsi" w:cstheme="minorHAnsi"/>
          <w:bCs/>
          <w:sz w:val="22"/>
          <w:szCs w:val="22"/>
          <w:lang w:val="id-ID"/>
        </w:rPr>
        <w:t>se</w:t>
      </w:r>
      <w:r w:rsidRPr="00D06B34">
        <w:rPr>
          <w:rFonts w:asciiTheme="minorHAnsi" w:hAnsiTheme="minorHAnsi" w:cstheme="minorHAnsi"/>
          <w:bCs/>
          <w:sz w:val="22"/>
          <w:szCs w:val="22"/>
        </w:rPr>
        <w:t>bagai</w:t>
      </w:r>
      <w:r w:rsidRPr="00D06B34">
        <w:rPr>
          <w:rFonts w:asciiTheme="minorHAnsi" w:hAnsiTheme="minorHAnsi" w:cstheme="minorHAnsi"/>
          <w:bCs/>
          <w:sz w:val="22"/>
          <w:szCs w:val="22"/>
          <w:lang w:val="id-ID"/>
        </w:rPr>
        <w:t xml:space="preserve"> larutan stok yang kemudian dipersiapkan sebagai larutan ekstrak uji dengan konsentrasi 1%, 2%, 3%, 4% dan 5%</w:t>
      </w:r>
      <w:r w:rsidRPr="00D06B34">
        <w:rPr>
          <w:rFonts w:asciiTheme="minorHAnsi" w:hAnsiTheme="minorHAnsi" w:cstheme="minorHAnsi"/>
          <w:bCs/>
          <w:sz w:val="22"/>
          <w:szCs w:val="22"/>
        </w:rPr>
        <w:t xml:space="preserve">. </w:t>
      </w:r>
    </w:p>
    <w:p w:rsidR="00D06B34" w:rsidRPr="00D06B34" w:rsidRDefault="00D06B34" w:rsidP="00462058">
      <w:pPr>
        <w:spacing w:before="240" w:line="276" w:lineRule="auto"/>
        <w:rPr>
          <w:rFonts w:asciiTheme="minorHAnsi" w:hAnsiTheme="minorHAnsi" w:cstheme="minorHAnsi"/>
          <w:b/>
          <w:sz w:val="22"/>
          <w:szCs w:val="22"/>
        </w:rPr>
      </w:pPr>
      <w:r w:rsidRPr="00D06B34">
        <w:rPr>
          <w:rFonts w:asciiTheme="minorHAnsi" w:hAnsiTheme="minorHAnsi" w:cstheme="minorHAnsi"/>
          <w:b/>
          <w:sz w:val="22"/>
          <w:szCs w:val="22"/>
        </w:rPr>
        <w:t>In</w:t>
      </w:r>
      <w:r w:rsidRPr="00D06B34">
        <w:rPr>
          <w:rFonts w:asciiTheme="minorHAnsi" w:hAnsiTheme="minorHAnsi" w:cstheme="minorHAnsi"/>
          <w:b/>
          <w:sz w:val="22"/>
          <w:szCs w:val="22"/>
          <w:lang w:val="id-ID"/>
        </w:rPr>
        <w:t>f</w:t>
      </w:r>
      <w:r w:rsidRPr="00D06B34">
        <w:rPr>
          <w:rFonts w:asciiTheme="minorHAnsi" w:hAnsiTheme="minorHAnsi" w:cstheme="minorHAnsi"/>
          <w:b/>
          <w:sz w:val="22"/>
          <w:szCs w:val="22"/>
        </w:rPr>
        <w:t xml:space="preserve">estasi Hama </w:t>
      </w:r>
      <w:r w:rsidRPr="00D06B34">
        <w:rPr>
          <w:rFonts w:asciiTheme="minorHAnsi" w:hAnsiTheme="minorHAnsi" w:cstheme="minorHAnsi"/>
          <w:b/>
          <w:sz w:val="22"/>
          <w:szCs w:val="22"/>
          <w:lang w:val="id-ID"/>
        </w:rPr>
        <w:t>d</w:t>
      </w:r>
      <w:r w:rsidRPr="00D06B34">
        <w:rPr>
          <w:rFonts w:asciiTheme="minorHAnsi" w:hAnsiTheme="minorHAnsi" w:cstheme="minorHAnsi"/>
          <w:b/>
          <w:sz w:val="22"/>
          <w:szCs w:val="22"/>
        </w:rPr>
        <w:t xml:space="preserve">an Aplikasi Ekstrak </w:t>
      </w:r>
    </w:p>
    <w:p w:rsidR="00D06B34" w:rsidRPr="00D06B34" w:rsidRDefault="00D06B34" w:rsidP="00462058">
      <w:pPr>
        <w:spacing w:line="276" w:lineRule="auto"/>
        <w:ind w:firstLine="851"/>
        <w:jc w:val="both"/>
        <w:rPr>
          <w:rFonts w:asciiTheme="minorHAnsi" w:hAnsiTheme="minorHAnsi" w:cstheme="minorHAnsi"/>
          <w:sz w:val="22"/>
          <w:szCs w:val="22"/>
        </w:rPr>
      </w:pPr>
      <w:r w:rsidRPr="00D06B34">
        <w:rPr>
          <w:rFonts w:asciiTheme="minorHAnsi" w:hAnsiTheme="minorHAnsi" w:cstheme="minorHAnsi"/>
          <w:sz w:val="22"/>
          <w:szCs w:val="22"/>
          <w:lang w:val="id-ID"/>
        </w:rPr>
        <w:t>K</w:t>
      </w:r>
      <w:r w:rsidRPr="00D06B34">
        <w:rPr>
          <w:rFonts w:asciiTheme="minorHAnsi" w:hAnsiTheme="minorHAnsi" w:cstheme="minorHAnsi"/>
          <w:sz w:val="22"/>
          <w:szCs w:val="22"/>
        </w:rPr>
        <w:t xml:space="preserve">utu daun </w:t>
      </w:r>
      <w:r w:rsidRPr="00D06B34">
        <w:rPr>
          <w:rFonts w:asciiTheme="minorHAnsi" w:hAnsiTheme="minorHAnsi" w:cstheme="minorHAnsi"/>
          <w:i/>
          <w:sz w:val="22"/>
          <w:szCs w:val="22"/>
        </w:rPr>
        <w:t xml:space="preserve">A. </w:t>
      </w:r>
      <w:r w:rsidRPr="00D06B34">
        <w:rPr>
          <w:rFonts w:asciiTheme="minorHAnsi" w:hAnsiTheme="minorHAnsi" w:cstheme="minorHAnsi"/>
          <w:i/>
          <w:sz w:val="22"/>
          <w:szCs w:val="22"/>
          <w:lang w:val="id-ID"/>
        </w:rPr>
        <w:t>g</w:t>
      </w:r>
      <w:r w:rsidRPr="00D06B34">
        <w:rPr>
          <w:rFonts w:asciiTheme="minorHAnsi" w:hAnsiTheme="minorHAnsi" w:cstheme="minorHAnsi"/>
          <w:i/>
          <w:sz w:val="22"/>
          <w:szCs w:val="22"/>
        </w:rPr>
        <w:t>ossypii</w:t>
      </w:r>
      <w:r w:rsidR="002B234F">
        <w:rPr>
          <w:rFonts w:asciiTheme="minorHAnsi" w:hAnsiTheme="minorHAnsi" w:cstheme="minorHAnsi"/>
          <w:i/>
          <w:sz w:val="22"/>
          <w:szCs w:val="22"/>
        </w:rPr>
        <w:t xml:space="preserve"> </w:t>
      </w:r>
      <w:r w:rsidRPr="00D06B34">
        <w:rPr>
          <w:rFonts w:asciiTheme="minorHAnsi" w:hAnsiTheme="minorHAnsi" w:cstheme="minorHAnsi"/>
          <w:sz w:val="22"/>
          <w:szCs w:val="22"/>
          <w:lang w:val="id-ID"/>
        </w:rPr>
        <w:t xml:space="preserve">instar akhir dan atau dewasa </w:t>
      </w:r>
      <w:r w:rsidRPr="00D06B34">
        <w:rPr>
          <w:rFonts w:asciiTheme="minorHAnsi" w:hAnsiTheme="minorHAnsi" w:cstheme="minorHAnsi"/>
          <w:sz w:val="22"/>
          <w:szCs w:val="22"/>
        </w:rPr>
        <w:t>sebanyak 30 ekor</w:t>
      </w:r>
      <w:r w:rsidRPr="00D06B34">
        <w:rPr>
          <w:rFonts w:asciiTheme="minorHAnsi" w:hAnsiTheme="minorHAnsi" w:cstheme="minorHAnsi"/>
          <w:sz w:val="22"/>
          <w:szCs w:val="22"/>
          <w:lang w:val="id-ID"/>
        </w:rPr>
        <w:t xml:space="preserve"> diinfestasikan ke setiap tanaman uji</w:t>
      </w:r>
      <w:r w:rsidRPr="00D06B34">
        <w:rPr>
          <w:rFonts w:asciiTheme="minorHAnsi" w:hAnsiTheme="minorHAnsi" w:cstheme="minorHAnsi"/>
          <w:sz w:val="22"/>
          <w:szCs w:val="22"/>
        </w:rPr>
        <w:t>.</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Pemindahan nimfa dilakukan dengan menggunakan kuas pada saat tanaman berumur 4 MST.</w:t>
      </w:r>
      <w:r w:rsidR="000C3022">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Penyemprotan </w:t>
      </w:r>
      <w:r w:rsidRPr="00D06B34">
        <w:rPr>
          <w:rFonts w:asciiTheme="minorHAnsi" w:hAnsiTheme="minorHAnsi" w:cstheme="minorHAnsi"/>
          <w:sz w:val="22"/>
          <w:szCs w:val="22"/>
        </w:rPr>
        <w:t xml:space="preserve">ekstrak biji </w:t>
      </w:r>
      <w:r w:rsidRPr="00D06B34">
        <w:rPr>
          <w:rFonts w:asciiTheme="minorHAnsi" w:hAnsiTheme="minorHAnsi" w:cstheme="minorHAnsi"/>
          <w:sz w:val="22"/>
          <w:szCs w:val="22"/>
        </w:rPr>
        <w:lastRenderedPageBreak/>
        <w:t xml:space="preserve">bintaro </w:t>
      </w:r>
      <w:r w:rsidRPr="00D06B34">
        <w:rPr>
          <w:rFonts w:asciiTheme="minorHAnsi" w:hAnsiTheme="minorHAnsi" w:cstheme="minorHAnsi"/>
          <w:sz w:val="22"/>
          <w:szCs w:val="22"/>
          <w:lang w:val="id-ID"/>
        </w:rPr>
        <w:t>pada</w:t>
      </w:r>
      <w:r w:rsidRPr="00D06B34">
        <w:rPr>
          <w:rFonts w:asciiTheme="minorHAnsi" w:hAnsiTheme="minorHAnsi" w:cstheme="minorHAnsi"/>
          <w:sz w:val="22"/>
          <w:szCs w:val="22"/>
        </w:rPr>
        <w:t xml:space="preserve"> tanaman cabai dilakukan pada sore hari dengan menggunakan </w:t>
      </w:r>
      <w:r w:rsidRPr="00D06B34">
        <w:rPr>
          <w:rFonts w:asciiTheme="minorHAnsi" w:hAnsiTheme="minorHAnsi" w:cstheme="minorHAnsi"/>
          <w:i/>
          <w:sz w:val="22"/>
          <w:szCs w:val="22"/>
        </w:rPr>
        <w:t>hand sprayer</w:t>
      </w:r>
      <w:r w:rsidRPr="00D06B34">
        <w:rPr>
          <w:rFonts w:asciiTheme="minorHAnsi" w:hAnsiTheme="minorHAnsi" w:cstheme="minorHAnsi"/>
          <w:sz w:val="22"/>
          <w:szCs w:val="22"/>
        </w:rPr>
        <w:t xml:space="preserve"> ke seluruh bagian tanaman.</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 xml:space="preserve">Aplikasi ekstrak dilakukan satu kali, yaitu </w:t>
      </w:r>
      <w:r w:rsidRPr="00D06B34">
        <w:rPr>
          <w:rFonts w:asciiTheme="minorHAnsi" w:hAnsiTheme="minorHAnsi" w:cstheme="minorHAnsi"/>
          <w:sz w:val="22"/>
          <w:szCs w:val="22"/>
          <w:lang w:val="id-ID"/>
        </w:rPr>
        <w:t>dua</w:t>
      </w:r>
      <w:r w:rsidRPr="00D06B34">
        <w:rPr>
          <w:rFonts w:asciiTheme="minorHAnsi" w:hAnsiTheme="minorHAnsi" w:cstheme="minorHAnsi"/>
          <w:sz w:val="22"/>
          <w:szCs w:val="22"/>
        </w:rPr>
        <w:t xml:space="preserve"> jam sebelum </w:t>
      </w:r>
      <w:r w:rsidRPr="00D06B34">
        <w:rPr>
          <w:rFonts w:asciiTheme="minorHAnsi" w:hAnsiTheme="minorHAnsi" w:cstheme="minorHAnsi"/>
          <w:sz w:val="22"/>
          <w:szCs w:val="22"/>
          <w:lang w:val="id-ID"/>
        </w:rPr>
        <w:t>kutu daun</w:t>
      </w:r>
      <w:r w:rsidRPr="00D06B34">
        <w:rPr>
          <w:rFonts w:asciiTheme="minorHAnsi" w:hAnsiTheme="minorHAnsi" w:cstheme="minorHAnsi"/>
          <w:sz w:val="22"/>
          <w:szCs w:val="22"/>
        </w:rPr>
        <w:t xml:space="preserve"> diinfestasikan pada tanaman (A</w:t>
      </w:r>
      <w:r w:rsidRPr="00D06B34">
        <w:rPr>
          <w:rFonts w:asciiTheme="minorHAnsi" w:hAnsiTheme="minorHAnsi" w:cstheme="minorHAnsi"/>
          <w:sz w:val="22"/>
          <w:szCs w:val="22"/>
          <w:vertAlign w:val="subscript"/>
        </w:rPr>
        <w:t>1</w:t>
      </w:r>
      <w:r w:rsidRPr="00D06B34">
        <w:rPr>
          <w:rFonts w:asciiTheme="minorHAnsi" w:hAnsiTheme="minorHAnsi" w:cstheme="minorHAnsi"/>
          <w:sz w:val="22"/>
          <w:szCs w:val="22"/>
        </w:rPr>
        <w:t xml:space="preserve">) dan 12 jam setelah </w:t>
      </w:r>
      <w:r w:rsidRPr="00D06B34">
        <w:rPr>
          <w:rFonts w:asciiTheme="minorHAnsi" w:hAnsiTheme="minorHAnsi" w:cstheme="minorHAnsi"/>
          <w:sz w:val="22"/>
          <w:szCs w:val="22"/>
          <w:lang w:val="id-ID"/>
        </w:rPr>
        <w:t>kutu daun</w:t>
      </w:r>
      <w:r w:rsidRPr="00D06B34">
        <w:rPr>
          <w:rFonts w:asciiTheme="minorHAnsi" w:hAnsiTheme="minorHAnsi" w:cstheme="minorHAnsi"/>
          <w:sz w:val="22"/>
          <w:szCs w:val="22"/>
        </w:rPr>
        <w:t xml:space="preserve"> diinfestasikan pada tanaman</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(A</w:t>
      </w:r>
      <w:r w:rsidRPr="00D06B34">
        <w:rPr>
          <w:rFonts w:asciiTheme="minorHAnsi" w:hAnsiTheme="minorHAnsi" w:cstheme="minorHAnsi"/>
          <w:sz w:val="22"/>
          <w:szCs w:val="22"/>
          <w:vertAlign w:val="subscript"/>
        </w:rPr>
        <w:t>2</w:t>
      </w:r>
      <w:r w:rsidRPr="00D06B34">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Dosis </w:t>
      </w:r>
      <w:r w:rsidRPr="00D06B34">
        <w:rPr>
          <w:rFonts w:asciiTheme="minorHAnsi" w:hAnsiTheme="minorHAnsi" w:cstheme="minorHAnsi"/>
          <w:sz w:val="22"/>
          <w:szCs w:val="22"/>
        </w:rPr>
        <w:t xml:space="preserve">ekstrak </w:t>
      </w:r>
      <w:r w:rsidRPr="00D06B34">
        <w:rPr>
          <w:rFonts w:asciiTheme="minorHAnsi" w:hAnsiTheme="minorHAnsi" w:cstheme="minorHAnsi"/>
          <w:sz w:val="22"/>
          <w:szCs w:val="22"/>
          <w:lang w:val="id-ID"/>
        </w:rPr>
        <w:t xml:space="preserve">uji </w:t>
      </w:r>
      <w:r w:rsidRPr="00D06B34">
        <w:rPr>
          <w:rFonts w:asciiTheme="minorHAnsi" w:hAnsiTheme="minorHAnsi" w:cstheme="minorHAnsi"/>
          <w:sz w:val="22"/>
          <w:szCs w:val="22"/>
        </w:rPr>
        <w:t>yang digunakan adalah 15 m</w:t>
      </w:r>
      <w:r w:rsidRPr="00D06B34">
        <w:rPr>
          <w:rFonts w:asciiTheme="minorHAnsi" w:hAnsiTheme="minorHAnsi" w:cstheme="minorHAnsi"/>
          <w:sz w:val="22"/>
          <w:szCs w:val="22"/>
          <w:lang w:val="id-ID"/>
        </w:rPr>
        <w:t>l per tanaman</w:t>
      </w:r>
      <w:r w:rsidRPr="00D06B34">
        <w:rPr>
          <w:rFonts w:asciiTheme="minorHAnsi" w:hAnsiTheme="minorHAnsi" w:cstheme="minorHAnsi"/>
          <w:sz w:val="22"/>
          <w:szCs w:val="22"/>
        </w:rPr>
        <w:t>.</w:t>
      </w:r>
    </w:p>
    <w:p w:rsidR="0083532B" w:rsidRDefault="000C3022" w:rsidP="00D06B34">
      <w:pPr>
        <w:pStyle w:val="ListParagraph"/>
        <w:spacing w:line="276" w:lineRule="auto"/>
        <w:ind w:left="0"/>
        <w:jc w:val="both"/>
        <w:rPr>
          <w:rFonts w:asciiTheme="minorHAnsi" w:hAnsiTheme="minorHAnsi" w:cstheme="minorHAnsi"/>
          <w:bCs/>
          <w:sz w:val="22"/>
        </w:rPr>
      </w:pPr>
      <w:r>
        <w:rPr>
          <w:rFonts w:asciiTheme="minorHAnsi" w:hAnsiTheme="minorHAnsi" w:cstheme="minorHAnsi"/>
          <w:bCs/>
          <w:sz w:val="22"/>
        </w:rPr>
        <w:tab/>
      </w:r>
      <w:r w:rsidR="00D06B34" w:rsidRPr="00D06B34">
        <w:rPr>
          <w:rFonts w:asciiTheme="minorHAnsi" w:hAnsiTheme="minorHAnsi" w:cstheme="minorHAnsi"/>
          <w:bCs/>
          <w:sz w:val="22"/>
        </w:rPr>
        <w:t xml:space="preserve">Variabel yang diamati meliputi, </w:t>
      </w:r>
      <w:r w:rsidR="00D06B34" w:rsidRPr="000C3022">
        <w:rPr>
          <w:rFonts w:asciiTheme="minorHAnsi" w:hAnsiTheme="minorHAnsi" w:cstheme="minorHAnsi"/>
          <w:b/>
          <w:bCs/>
          <w:sz w:val="22"/>
          <w:lang w:val="id-ID"/>
        </w:rPr>
        <w:t xml:space="preserve">Mortalitas </w:t>
      </w:r>
      <w:r w:rsidR="00D06B34" w:rsidRPr="000C3022">
        <w:rPr>
          <w:rFonts w:asciiTheme="minorHAnsi" w:hAnsiTheme="minorHAnsi" w:cstheme="minorHAnsi"/>
          <w:b/>
          <w:bCs/>
          <w:sz w:val="22"/>
        </w:rPr>
        <w:t>kutu daun</w:t>
      </w:r>
      <w:r>
        <w:rPr>
          <w:rFonts w:asciiTheme="minorHAnsi" w:hAnsiTheme="minorHAnsi" w:cstheme="minorHAnsi"/>
          <w:b/>
          <w:bCs/>
          <w:sz w:val="22"/>
        </w:rPr>
        <w:t xml:space="preserve"> </w:t>
      </w:r>
      <w:r>
        <w:rPr>
          <w:rFonts w:asciiTheme="minorHAnsi" w:hAnsiTheme="minorHAnsi" w:cstheme="minorHAnsi"/>
          <w:bCs/>
          <w:sz w:val="22"/>
        </w:rPr>
        <w:t>yang diamati</w:t>
      </w:r>
      <w:r w:rsidR="00D06B34" w:rsidRPr="00D06B34">
        <w:rPr>
          <w:rFonts w:asciiTheme="minorHAnsi" w:hAnsiTheme="minorHAnsi" w:cstheme="minorHAnsi"/>
          <w:bCs/>
          <w:sz w:val="22"/>
        </w:rPr>
        <w:t xml:space="preserve"> </w:t>
      </w:r>
      <w:r w:rsidR="00D06B34" w:rsidRPr="00D06B34">
        <w:rPr>
          <w:rFonts w:asciiTheme="minorHAnsi" w:hAnsiTheme="minorHAnsi" w:cstheme="minorHAnsi"/>
          <w:bCs/>
          <w:sz w:val="22"/>
          <w:lang w:val="id-ID"/>
        </w:rPr>
        <w:t xml:space="preserve">setiap hari </w:t>
      </w:r>
      <w:r w:rsidR="00D06B34" w:rsidRPr="00D06B34">
        <w:rPr>
          <w:rFonts w:asciiTheme="minorHAnsi" w:hAnsiTheme="minorHAnsi" w:cstheme="minorHAnsi"/>
          <w:bCs/>
          <w:sz w:val="22"/>
        </w:rPr>
        <w:t xml:space="preserve">sejak </w:t>
      </w:r>
      <w:r w:rsidR="00D06B34" w:rsidRPr="00D06B34">
        <w:rPr>
          <w:rFonts w:asciiTheme="minorHAnsi" w:hAnsiTheme="minorHAnsi" w:cstheme="minorHAnsi"/>
          <w:bCs/>
          <w:sz w:val="22"/>
          <w:lang w:val="id-ID"/>
        </w:rPr>
        <w:t xml:space="preserve">awal </w:t>
      </w:r>
      <w:r>
        <w:rPr>
          <w:rFonts w:asciiTheme="minorHAnsi" w:hAnsiTheme="minorHAnsi" w:cstheme="minorHAnsi"/>
          <w:bCs/>
          <w:sz w:val="22"/>
        </w:rPr>
        <w:t>aplikasi ekstrak</w:t>
      </w:r>
      <w:r w:rsidR="00D06B34" w:rsidRPr="00D06B34">
        <w:rPr>
          <w:rFonts w:asciiTheme="minorHAnsi" w:hAnsiTheme="minorHAnsi" w:cstheme="minorHAnsi"/>
          <w:bCs/>
          <w:sz w:val="22"/>
          <w:lang w:val="id-ID"/>
        </w:rPr>
        <w:t xml:space="preserve"> </w:t>
      </w:r>
      <w:r w:rsidR="00D06B34" w:rsidRPr="00D06B34">
        <w:rPr>
          <w:rFonts w:asciiTheme="minorHAnsi" w:hAnsiTheme="minorHAnsi" w:cstheme="minorHAnsi"/>
          <w:bCs/>
          <w:sz w:val="22"/>
        </w:rPr>
        <w:t xml:space="preserve">hingga </w:t>
      </w:r>
      <w:r w:rsidR="00D06B34" w:rsidRPr="00D06B34">
        <w:rPr>
          <w:rFonts w:asciiTheme="minorHAnsi" w:hAnsiTheme="minorHAnsi" w:cstheme="minorHAnsi"/>
          <w:bCs/>
          <w:sz w:val="22"/>
          <w:lang w:val="id-ID"/>
        </w:rPr>
        <w:t>7 hari setelah perlakuan</w:t>
      </w:r>
      <w:r w:rsidR="00D06B34" w:rsidRPr="00D06B34">
        <w:rPr>
          <w:rFonts w:asciiTheme="minorHAnsi" w:hAnsiTheme="minorHAnsi" w:cstheme="minorHAnsi"/>
          <w:bCs/>
          <w:sz w:val="22"/>
        </w:rPr>
        <w:t>.</w:t>
      </w:r>
      <w:r w:rsidR="00D06B34" w:rsidRPr="00D06B34">
        <w:rPr>
          <w:rFonts w:asciiTheme="minorHAnsi" w:hAnsiTheme="minorHAnsi" w:cstheme="minorHAnsi"/>
          <w:bCs/>
          <w:i/>
          <w:sz w:val="22"/>
        </w:rPr>
        <w:t xml:space="preserve"> </w:t>
      </w:r>
      <w:r w:rsidR="00D06B34" w:rsidRPr="000C3022">
        <w:rPr>
          <w:rFonts w:asciiTheme="minorHAnsi" w:hAnsiTheme="minorHAnsi" w:cstheme="minorHAnsi"/>
          <w:b/>
          <w:bCs/>
          <w:sz w:val="22"/>
          <w:lang w:val="id-ID"/>
        </w:rPr>
        <w:t xml:space="preserve">Perubahan tingkah laku dan morfologi </w:t>
      </w:r>
      <w:r w:rsidR="00D06B34" w:rsidRPr="000C3022">
        <w:rPr>
          <w:rFonts w:asciiTheme="minorHAnsi" w:hAnsiTheme="minorHAnsi" w:cstheme="minorHAnsi"/>
          <w:b/>
          <w:bCs/>
          <w:sz w:val="22"/>
        </w:rPr>
        <w:t>kutu daun</w:t>
      </w:r>
      <w:r w:rsidR="00D06B34" w:rsidRPr="00D06B34">
        <w:rPr>
          <w:rFonts w:asciiTheme="minorHAnsi" w:hAnsiTheme="minorHAnsi" w:cstheme="minorHAnsi"/>
          <w:bCs/>
          <w:sz w:val="22"/>
        </w:rPr>
        <w:t xml:space="preserve"> </w:t>
      </w:r>
      <w:r>
        <w:rPr>
          <w:rFonts w:asciiTheme="minorHAnsi" w:hAnsiTheme="minorHAnsi" w:cstheme="minorHAnsi"/>
          <w:bCs/>
          <w:sz w:val="22"/>
        </w:rPr>
        <w:t xml:space="preserve">dilakukan sejak aplikasi hingga 7 hari </w:t>
      </w:r>
      <w:r w:rsidR="00D06B34" w:rsidRPr="00D06B34">
        <w:rPr>
          <w:rFonts w:asciiTheme="minorHAnsi" w:hAnsiTheme="minorHAnsi" w:cstheme="minorHAnsi"/>
          <w:bCs/>
          <w:sz w:val="22"/>
        </w:rPr>
        <w:t>dengan</w:t>
      </w:r>
      <w:r w:rsidR="00D06B34" w:rsidRPr="00D06B34">
        <w:rPr>
          <w:rFonts w:asciiTheme="minorHAnsi" w:hAnsiTheme="minorHAnsi" w:cstheme="minorHAnsi"/>
          <w:bCs/>
          <w:sz w:val="22"/>
          <w:lang w:val="id-ID"/>
        </w:rPr>
        <w:t xml:space="preserve"> </w:t>
      </w:r>
      <w:r>
        <w:rPr>
          <w:rFonts w:asciiTheme="minorHAnsi" w:hAnsiTheme="minorHAnsi" w:cstheme="minorHAnsi"/>
          <w:bCs/>
          <w:sz w:val="22"/>
        </w:rPr>
        <w:t xml:space="preserve">cara </w:t>
      </w:r>
      <w:r w:rsidR="00D06B34" w:rsidRPr="00D06B34">
        <w:rPr>
          <w:rFonts w:asciiTheme="minorHAnsi" w:hAnsiTheme="minorHAnsi" w:cstheme="minorHAnsi"/>
          <w:bCs/>
          <w:sz w:val="22"/>
          <w:lang w:val="id-ID"/>
        </w:rPr>
        <w:t>mengamati</w:t>
      </w:r>
      <w:r w:rsidR="00D06B34" w:rsidRPr="00D06B34">
        <w:rPr>
          <w:rFonts w:asciiTheme="minorHAnsi" w:hAnsiTheme="minorHAnsi" w:cstheme="minorHAnsi"/>
          <w:bCs/>
          <w:sz w:val="22"/>
        </w:rPr>
        <w:t xml:space="preserve"> gerakan, warna dan ukuran kutu daun</w:t>
      </w:r>
      <w:r>
        <w:rPr>
          <w:rFonts w:asciiTheme="minorHAnsi" w:hAnsiTheme="minorHAnsi" w:cstheme="minorHAnsi"/>
          <w:bCs/>
          <w:sz w:val="22"/>
        </w:rPr>
        <w:t xml:space="preserve"> </w:t>
      </w:r>
      <w:r w:rsidR="00D06B34" w:rsidRPr="00D06B34">
        <w:rPr>
          <w:rFonts w:asciiTheme="minorHAnsi" w:hAnsiTheme="minorHAnsi" w:cstheme="minorHAnsi"/>
          <w:bCs/>
          <w:sz w:val="22"/>
          <w:lang w:val="id-ID"/>
        </w:rPr>
        <w:t xml:space="preserve">akibat perlakuan. </w:t>
      </w:r>
      <w:r w:rsidR="00D06B34" w:rsidRPr="000C3022">
        <w:rPr>
          <w:rFonts w:asciiTheme="minorHAnsi" w:hAnsiTheme="minorHAnsi" w:cstheme="minorHAnsi"/>
          <w:b/>
          <w:bCs/>
          <w:sz w:val="22"/>
          <w:lang w:val="id-ID"/>
        </w:rPr>
        <w:t>Tingkat kerusakan tanaman</w:t>
      </w:r>
      <w:r>
        <w:rPr>
          <w:rFonts w:asciiTheme="minorHAnsi" w:hAnsiTheme="minorHAnsi" w:cstheme="minorHAnsi"/>
          <w:bCs/>
          <w:sz w:val="22"/>
        </w:rPr>
        <w:t xml:space="preserve"> diamati</w:t>
      </w:r>
      <w:r w:rsidR="00D06B34" w:rsidRPr="00D06B34">
        <w:rPr>
          <w:rFonts w:asciiTheme="minorHAnsi" w:hAnsiTheme="minorHAnsi" w:cstheme="minorHAnsi"/>
          <w:bCs/>
          <w:sz w:val="22"/>
        </w:rPr>
        <w:t xml:space="preserve"> pa</w:t>
      </w:r>
      <w:r w:rsidR="00D06B34" w:rsidRPr="00D06B34">
        <w:rPr>
          <w:rFonts w:asciiTheme="minorHAnsi" w:hAnsiTheme="minorHAnsi" w:cstheme="minorHAnsi"/>
          <w:bCs/>
          <w:sz w:val="22"/>
          <w:lang w:val="id-ID"/>
        </w:rPr>
        <w:t>da akhir pengamatan</w:t>
      </w:r>
      <w:r w:rsidR="00D06B34" w:rsidRPr="00D06B34">
        <w:rPr>
          <w:rFonts w:asciiTheme="minorHAnsi" w:hAnsiTheme="minorHAnsi" w:cstheme="minorHAnsi"/>
          <w:bCs/>
          <w:sz w:val="22"/>
        </w:rPr>
        <w:t xml:space="preserve"> </w:t>
      </w:r>
      <w:r w:rsidR="00D06B34" w:rsidRPr="00D06B34">
        <w:rPr>
          <w:rFonts w:asciiTheme="minorHAnsi" w:hAnsiTheme="minorHAnsi" w:cstheme="minorHAnsi"/>
          <w:bCs/>
          <w:sz w:val="22"/>
          <w:lang w:val="id-ID"/>
        </w:rPr>
        <w:t>dengan</w:t>
      </w:r>
      <w:r w:rsidR="00D06B34" w:rsidRPr="00D06B34">
        <w:rPr>
          <w:rFonts w:asciiTheme="minorHAnsi" w:hAnsiTheme="minorHAnsi" w:cstheme="minorHAnsi"/>
          <w:bCs/>
          <w:sz w:val="22"/>
        </w:rPr>
        <w:t xml:space="preserve"> cara</w:t>
      </w:r>
      <w:r w:rsidR="00D06B34" w:rsidRPr="00D06B34">
        <w:rPr>
          <w:rFonts w:asciiTheme="minorHAnsi" w:hAnsiTheme="minorHAnsi" w:cstheme="minorHAnsi"/>
          <w:bCs/>
          <w:sz w:val="22"/>
          <w:lang w:val="id-ID"/>
        </w:rPr>
        <w:t xml:space="preserve"> menghitung daun yang rusak dan selanjutnya dilakukan pengkategorian ke skala </w:t>
      </w:r>
      <w:r w:rsidR="00D06B34" w:rsidRPr="00462058">
        <w:rPr>
          <w:rFonts w:asciiTheme="minorHAnsi" w:hAnsiTheme="minorHAnsi" w:cstheme="minorHAnsi"/>
          <w:bCs/>
          <w:sz w:val="22"/>
          <w:lang w:val="id-ID"/>
        </w:rPr>
        <w:t xml:space="preserve">kerusakan (Tabel 1) </w:t>
      </w:r>
      <w:r w:rsidR="00D06B34" w:rsidRPr="00462058">
        <w:rPr>
          <w:rFonts w:asciiTheme="minorHAnsi" w:hAnsiTheme="minorHAnsi" w:cstheme="minorHAnsi"/>
          <w:bCs/>
          <w:sz w:val="22"/>
        </w:rPr>
        <w:t>serta</w:t>
      </w:r>
      <w:r w:rsidR="00D06B34" w:rsidRPr="00D06B34">
        <w:rPr>
          <w:rFonts w:asciiTheme="minorHAnsi" w:hAnsiTheme="minorHAnsi" w:cstheme="minorHAnsi"/>
          <w:bCs/>
          <w:sz w:val="22"/>
          <w:lang w:val="id-ID"/>
        </w:rPr>
        <w:t xml:space="preserve"> menghitung jumlah daun untuk setiap tanaman yang diamati.</w:t>
      </w:r>
      <w:r>
        <w:rPr>
          <w:rFonts w:asciiTheme="minorHAnsi" w:hAnsiTheme="minorHAnsi" w:cstheme="minorHAnsi"/>
          <w:bCs/>
          <w:sz w:val="22"/>
        </w:rPr>
        <w:t xml:space="preserve"> </w:t>
      </w:r>
      <w:r w:rsidRPr="000C3022">
        <w:rPr>
          <w:rFonts w:asciiTheme="minorHAnsi" w:hAnsiTheme="minorHAnsi" w:cstheme="minorHAnsi"/>
          <w:b/>
          <w:bCs/>
          <w:sz w:val="22"/>
        </w:rPr>
        <w:t>J</w:t>
      </w:r>
      <w:r w:rsidR="00D06B34" w:rsidRPr="000C3022">
        <w:rPr>
          <w:rFonts w:asciiTheme="minorHAnsi" w:hAnsiTheme="minorHAnsi" w:cstheme="minorHAnsi"/>
          <w:b/>
          <w:bCs/>
          <w:sz w:val="22"/>
          <w:lang w:val="id-ID"/>
        </w:rPr>
        <w:t>umlah daun</w:t>
      </w:r>
      <w:r w:rsidR="00D06B34" w:rsidRPr="000C3022">
        <w:rPr>
          <w:rFonts w:asciiTheme="minorHAnsi" w:hAnsiTheme="minorHAnsi" w:cstheme="minorHAnsi"/>
          <w:b/>
          <w:bCs/>
          <w:sz w:val="22"/>
        </w:rPr>
        <w:t xml:space="preserve"> dan t</w:t>
      </w:r>
      <w:r w:rsidR="00D06B34" w:rsidRPr="000C3022">
        <w:rPr>
          <w:rFonts w:asciiTheme="minorHAnsi" w:hAnsiTheme="minorHAnsi" w:cstheme="minorHAnsi"/>
          <w:b/>
          <w:bCs/>
          <w:sz w:val="22"/>
          <w:lang w:val="id-ID"/>
        </w:rPr>
        <w:t>ingkat kehijau</w:t>
      </w:r>
      <w:r w:rsidR="00D06B34" w:rsidRPr="000C3022">
        <w:rPr>
          <w:rFonts w:asciiTheme="minorHAnsi" w:hAnsiTheme="minorHAnsi" w:cstheme="minorHAnsi"/>
          <w:b/>
          <w:bCs/>
          <w:sz w:val="22"/>
        </w:rPr>
        <w:t>a</w:t>
      </w:r>
      <w:r w:rsidR="00D06B34" w:rsidRPr="000C3022">
        <w:rPr>
          <w:rFonts w:asciiTheme="minorHAnsi" w:hAnsiTheme="minorHAnsi" w:cstheme="minorHAnsi"/>
          <w:b/>
          <w:bCs/>
          <w:sz w:val="22"/>
          <w:lang w:val="id-ID"/>
        </w:rPr>
        <w:t>n daun</w:t>
      </w:r>
      <w:r>
        <w:rPr>
          <w:rFonts w:asciiTheme="minorHAnsi" w:hAnsiTheme="minorHAnsi" w:cstheme="minorHAnsi"/>
          <w:bCs/>
          <w:sz w:val="22"/>
        </w:rPr>
        <w:t xml:space="preserve"> diamati </w:t>
      </w:r>
      <w:r w:rsidR="00D06B34" w:rsidRPr="00D06B34">
        <w:rPr>
          <w:rFonts w:asciiTheme="minorHAnsi" w:hAnsiTheme="minorHAnsi" w:cstheme="minorHAnsi"/>
          <w:bCs/>
          <w:sz w:val="22"/>
        </w:rPr>
        <w:t xml:space="preserve">2 kali </w:t>
      </w:r>
      <w:r w:rsidR="00D06B34" w:rsidRPr="00D06B34">
        <w:rPr>
          <w:rFonts w:asciiTheme="minorHAnsi" w:hAnsiTheme="minorHAnsi" w:cstheme="minorHAnsi"/>
          <w:bCs/>
          <w:sz w:val="22"/>
          <w:lang w:val="id-ID"/>
        </w:rPr>
        <w:t>yaitu sebelum aplikasi ekstrak dan pada akhir penelitian</w:t>
      </w:r>
      <w:r>
        <w:rPr>
          <w:rFonts w:asciiTheme="minorHAnsi" w:hAnsiTheme="minorHAnsi" w:cstheme="minorHAnsi"/>
          <w:bCs/>
          <w:sz w:val="22"/>
        </w:rPr>
        <w:t xml:space="preserve"> (5 MST).  </w:t>
      </w:r>
      <w:r w:rsidRPr="000C3022">
        <w:rPr>
          <w:rFonts w:asciiTheme="minorHAnsi" w:hAnsiTheme="minorHAnsi" w:cstheme="minorHAnsi"/>
          <w:b/>
          <w:bCs/>
          <w:sz w:val="22"/>
        </w:rPr>
        <w:t>B</w:t>
      </w:r>
      <w:r w:rsidR="00D06B34" w:rsidRPr="000C3022">
        <w:rPr>
          <w:rFonts w:asciiTheme="minorHAnsi" w:hAnsiTheme="minorHAnsi" w:cstheme="minorHAnsi"/>
          <w:b/>
          <w:bCs/>
          <w:sz w:val="22"/>
        </w:rPr>
        <w:t>obot segar dan bobot</w:t>
      </w:r>
      <w:r w:rsidR="00D06B34" w:rsidRPr="00D06B34">
        <w:rPr>
          <w:rFonts w:asciiTheme="minorHAnsi" w:hAnsiTheme="minorHAnsi" w:cstheme="minorHAnsi"/>
          <w:bCs/>
          <w:sz w:val="22"/>
        </w:rPr>
        <w:t xml:space="preserve"> </w:t>
      </w:r>
      <w:r w:rsidR="00D06B34" w:rsidRPr="000C3022">
        <w:rPr>
          <w:rFonts w:asciiTheme="minorHAnsi" w:hAnsiTheme="minorHAnsi" w:cstheme="minorHAnsi"/>
          <w:b/>
          <w:bCs/>
          <w:sz w:val="22"/>
        </w:rPr>
        <w:t>kering tanaman</w:t>
      </w:r>
      <w:r w:rsidR="00D06B34" w:rsidRPr="00D06B34">
        <w:rPr>
          <w:rFonts w:asciiTheme="minorHAnsi" w:hAnsiTheme="minorHAnsi" w:cstheme="minorHAnsi"/>
          <w:bCs/>
          <w:sz w:val="22"/>
        </w:rPr>
        <w:t xml:space="preserve"> diamati pada akhir penelitian</w:t>
      </w:r>
      <w:r w:rsidR="00D06B34" w:rsidRPr="00D06B34">
        <w:rPr>
          <w:rFonts w:asciiTheme="minorHAnsi" w:hAnsiTheme="minorHAnsi" w:cstheme="minorHAnsi"/>
          <w:bCs/>
          <w:sz w:val="22"/>
          <w:lang w:val="id-ID"/>
        </w:rPr>
        <w:t>.</w:t>
      </w:r>
    </w:p>
    <w:p w:rsidR="00311D3E" w:rsidRPr="00311D3E" w:rsidRDefault="00311D3E" w:rsidP="00D06B34">
      <w:pPr>
        <w:pStyle w:val="ListParagraph"/>
        <w:spacing w:line="276" w:lineRule="auto"/>
        <w:ind w:left="0"/>
        <w:jc w:val="both"/>
        <w:rPr>
          <w:rFonts w:asciiTheme="minorHAnsi" w:hAnsiTheme="minorHAnsi" w:cstheme="minorHAnsi"/>
          <w:bCs/>
          <w:sz w:val="22"/>
        </w:rPr>
        <w:sectPr w:rsidR="00311D3E" w:rsidRPr="00311D3E" w:rsidSect="00393D98">
          <w:type w:val="continuous"/>
          <w:pgSz w:w="11907" w:h="16840" w:code="9"/>
          <w:pgMar w:top="1701" w:right="1701" w:bottom="1701" w:left="1701" w:header="720" w:footer="720" w:gutter="0"/>
          <w:cols w:num="2" w:space="567"/>
          <w:docGrid w:linePitch="360"/>
        </w:sectPr>
      </w:pPr>
    </w:p>
    <w:p w:rsidR="0083532B" w:rsidRPr="002B234F" w:rsidRDefault="0083532B" w:rsidP="0083532B">
      <w:pPr>
        <w:pStyle w:val="ListParagraph"/>
        <w:spacing w:after="240"/>
        <w:ind w:left="709"/>
        <w:rPr>
          <w:rFonts w:asciiTheme="minorHAnsi" w:hAnsiTheme="minorHAnsi" w:cstheme="minorHAnsi"/>
          <w:bCs/>
          <w:sz w:val="22"/>
        </w:rPr>
      </w:pPr>
      <w:r w:rsidRPr="002B234F">
        <w:rPr>
          <w:rFonts w:asciiTheme="minorHAnsi" w:hAnsiTheme="minorHAnsi" w:cstheme="minorHAnsi"/>
          <w:bCs/>
          <w:sz w:val="22"/>
          <w:lang w:val="id-ID"/>
        </w:rPr>
        <w:lastRenderedPageBreak/>
        <w:t xml:space="preserve">Tabel.1   Nilai dan kategori serangan </w:t>
      </w:r>
      <w:r w:rsidRPr="002B234F">
        <w:rPr>
          <w:rFonts w:asciiTheme="minorHAnsi" w:hAnsiTheme="minorHAnsi" w:cstheme="minorHAnsi"/>
          <w:bCs/>
          <w:sz w:val="22"/>
        </w:rPr>
        <w:t xml:space="preserve">kutu daun </w:t>
      </w:r>
      <w:r w:rsidRPr="002B234F">
        <w:rPr>
          <w:rFonts w:asciiTheme="minorHAnsi" w:hAnsiTheme="minorHAnsi" w:cstheme="minorHAnsi"/>
          <w:bCs/>
          <w:i/>
          <w:sz w:val="22"/>
          <w:lang w:val="id-ID"/>
        </w:rPr>
        <w:t>A.gossypii.</w:t>
      </w:r>
    </w:p>
    <w:tbl>
      <w:tblPr>
        <w:tblW w:w="0" w:type="auto"/>
        <w:tblInd w:w="817" w:type="dxa"/>
        <w:tblBorders>
          <w:top w:val="single" w:sz="8" w:space="0" w:color="000000"/>
          <w:bottom w:val="single" w:sz="8" w:space="0" w:color="000000"/>
        </w:tblBorders>
        <w:tblLook w:val="04A0"/>
      </w:tblPr>
      <w:tblGrid>
        <w:gridCol w:w="816"/>
        <w:gridCol w:w="3011"/>
        <w:gridCol w:w="1701"/>
        <w:gridCol w:w="2171"/>
      </w:tblGrid>
      <w:tr w:rsidR="0083532B" w:rsidRPr="002B234F" w:rsidTr="00311D3E">
        <w:tc>
          <w:tcPr>
            <w:tcW w:w="816" w:type="dxa"/>
            <w:tcBorders>
              <w:top w:val="single" w:sz="8" w:space="0" w:color="000000"/>
              <w:bottom w:val="single" w:sz="8" w:space="0" w:color="000000"/>
            </w:tcBorders>
            <w:shd w:val="clear" w:color="auto" w:fill="auto"/>
            <w:vAlign w:val="center"/>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Nilai</w:t>
            </w:r>
          </w:p>
        </w:tc>
        <w:tc>
          <w:tcPr>
            <w:tcW w:w="3011" w:type="dxa"/>
            <w:tcBorders>
              <w:top w:val="single" w:sz="8" w:space="0" w:color="000000"/>
              <w:bottom w:val="single" w:sz="8" w:space="0" w:color="000000"/>
            </w:tcBorders>
            <w:shd w:val="clear" w:color="auto" w:fill="auto"/>
            <w:vAlign w:val="center"/>
          </w:tcPr>
          <w:p w:rsidR="0083532B" w:rsidRPr="002B234F" w:rsidRDefault="0083532B" w:rsidP="00462058">
            <w:pPr>
              <w:pStyle w:val="ListParagraph"/>
              <w:ind w:left="0"/>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Kategori</w:t>
            </w:r>
          </w:p>
        </w:tc>
        <w:tc>
          <w:tcPr>
            <w:tcW w:w="1701" w:type="dxa"/>
            <w:tcBorders>
              <w:top w:val="single" w:sz="8" w:space="0" w:color="000000"/>
              <w:bottom w:val="single" w:sz="8" w:space="0" w:color="000000"/>
            </w:tcBorders>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Persentase (%)</w:t>
            </w:r>
          </w:p>
        </w:tc>
        <w:tc>
          <w:tcPr>
            <w:tcW w:w="2171" w:type="dxa"/>
            <w:tcBorders>
              <w:top w:val="single" w:sz="8" w:space="0" w:color="000000"/>
              <w:bottom w:val="single" w:sz="8" w:space="0" w:color="000000"/>
            </w:tcBorders>
            <w:vAlign w:val="center"/>
          </w:tcPr>
          <w:p w:rsidR="0083532B" w:rsidRPr="002B234F" w:rsidRDefault="0083532B" w:rsidP="00462058">
            <w:pPr>
              <w:pStyle w:val="ListParagraph"/>
              <w:ind w:left="0"/>
              <w:rPr>
                <w:rFonts w:asciiTheme="minorHAnsi" w:hAnsiTheme="minorHAnsi" w:cstheme="minorHAnsi"/>
                <w:bCs/>
                <w:color w:val="000000"/>
                <w:sz w:val="22"/>
              </w:rPr>
            </w:pPr>
            <w:r w:rsidRPr="002B234F">
              <w:rPr>
                <w:rFonts w:asciiTheme="minorHAnsi" w:hAnsiTheme="minorHAnsi" w:cstheme="minorHAnsi"/>
                <w:bCs/>
                <w:color w:val="000000"/>
                <w:sz w:val="22"/>
              </w:rPr>
              <w:t xml:space="preserve">Kategori </w:t>
            </w:r>
            <w:r w:rsidRPr="002B234F">
              <w:rPr>
                <w:rFonts w:asciiTheme="minorHAnsi" w:hAnsiTheme="minorHAnsi" w:cstheme="minorHAnsi"/>
                <w:bCs/>
                <w:color w:val="000000"/>
                <w:sz w:val="22"/>
                <w:lang w:val="id-ID"/>
              </w:rPr>
              <w:t>S</w:t>
            </w:r>
            <w:r w:rsidRPr="002B234F">
              <w:rPr>
                <w:rFonts w:asciiTheme="minorHAnsi" w:hAnsiTheme="minorHAnsi" w:cstheme="minorHAnsi"/>
                <w:bCs/>
                <w:color w:val="000000"/>
                <w:sz w:val="22"/>
              </w:rPr>
              <w:t xml:space="preserve">erangan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0</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rPr>
              <w:t>t</w:t>
            </w:r>
            <w:r w:rsidRPr="002B234F">
              <w:rPr>
                <w:rFonts w:asciiTheme="minorHAnsi" w:hAnsiTheme="minorHAnsi" w:cstheme="minorHAnsi"/>
                <w:bCs/>
                <w:color w:val="000000"/>
                <w:sz w:val="22"/>
                <w:lang w:val="id-ID"/>
              </w:rPr>
              <w:t>idak ada serangan pada daun</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0</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n</w:t>
            </w:r>
            <w:r w:rsidR="0083532B" w:rsidRPr="002B234F">
              <w:rPr>
                <w:rFonts w:asciiTheme="minorHAnsi" w:hAnsiTheme="minorHAnsi" w:cstheme="minorHAnsi"/>
                <w:bCs/>
                <w:color w:val="000000"/>
                <w:sz w:val="22"/>
              </w:rPr>
              <w:t xml:space="preserve">ormal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1</w:t>
            </w:r>
          </w:p>
        </w:tc>
        <w:tc>
          <w:tcPr>
            <w:tcW w:w="3011" w:type="dxa"/>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vertAlign w:val="superscript"/>
                <w:lang w:val="id-ID"/>
              </w:rPr>
              <w:t>1</w:t>
            </w:r>
            <w:r w:rsidRPr="002B234F">
              <w:rPr>
                <w:rFonts w:asciiTheme="minorHAnsi" w:hAnsiTheme="minorHAnsi" w:cstheme="minorHAnsi"/>
                <w:bCs/>
                <w:color w:val="000000"/>
                <w:sz w:val="22"/>
                <w:lang w:val="id-ID"/>
              </w:rPr>
              <w:t>/</w:t>
            </w:r>
            <w:r w:rsidRPr="002B234F">
              <w:rPr>
                <w:rFonts w:asciiTheme="minorHAnsi" w:hAnsiTheme="minorHAnsi" w:cstheme="minorHAnsi"/>
                <w:bCs/>
                <w:color w:val="000000"/>
                <w:sz w:val="22"/>
                <w:vertAlign w:val="subscript"/>
                <w:lang w:val="id-ID"/>
              </w:rPr>
              <w:t xml:space="preserve">8 </w:t>
            </w:r>
            <w:r w:rsidRPr="002B234F">
              <w:rPr>
                <w:rFonts w:asciiTheme="minorHAnsi" w:hAnsiTheme="minorHAnsi" w:cstheme="minorHAnsi"/>
                <w:bCs/>
                <w:color w:val="000000"/>
                <w:sz w:val="22"/>
                <w:lang w:val="id-ID"/>
              </w:rPr>
              <w:t xml:space="preserve">bagian daun menggulung  </w:t>
            </w:r>
          </w:p>
        </w:tc>
        <w:tc>
          <w:tcPr>
            <w:tcW w:w="1701" w:type="dxa"/>
            <w:shd w:val="clear" w:color="auto" w:fill="FFFFFF"/>
            <w:vAlign w:val="center"/>
          </w:tcPr>
          <w:p w:rsidR="0083532B" w:rsidRPr="002B234F" w:rsidRDefault="0083532B" w:rsidP="00462058">
            <w:pPr>
              <w:jc w:val="center"/>
              <w:rPr>
                <w:rFonts w:asciiTheme="minorHAnsi" w:hAnsiTheme="minorHAnsi" w:cstheme="minorHAnsi"/>
                <w:bCs/>
                <w:color w:val="000000"/>
                <w:sz w:val="22"/>
              </w:rPr>
            </w:pPr>
            <w:r w:rsidRPr="002B234F">
              <w:rPr>
                <w:rFonts w:asciiTheme="minorHAnsi" w:hAnsiTheme="minorHAnsi" w:cstheme="minorHAnsi"/>
                <w:bCs/>
                <w:color w:val="000000"/>
                <w:sz w:val="22"/>
              </w:rPr>
              <w:t>&gt;</w:t>
            </w:r>
            <w:r w:rsidR="00311D3E" w:rsidRPr="002B234F">
              <w:rPr>
                <w:rFonts w:asciiTheme="minorHAnsi" w:hAnsiTheme="minorHAnsi" w:cstheme="minorHAnsi"/>
                <w:bCs/>
                <w:color w:val="000000"/>
                <w:sz w:val="22"/>
                <w:lang w:val="id-ID"/>
              </w:rPr>
              <w:t xml:space="preserve">0  ̶ </w:t>
            </w:r>
            <w:r w:rsidR="00311D3E">
              <w:rPr>
                <w:rFonts w:asciiTheme="minorHAnsi" w:hAnsiTheme="minorHAnsi" w:cstheme="minorHAnsi"/>
                <w:bCs/>
                <w:color w:val="000000"/>
                <w:sz w:val="22"/>
              </w:rPr>
              <w:t xml:space="preserve"> 2</w:t>
            </w:r>
            <w:r w:rsidR="00311D3E" w:rsidRPr="002B234F">
              <w:rPr>
                <w:rFonts w:asciiTheme="minorHAnsi" w:hAnsiTheme="minorHAnsi" w:cstheme="minorHAnsi"/>
                <w:bCs/>
                <w:color w:val="000000"/>
                <w:sz w:val="22"/>
              </w:rPr>
              <w:t>5</w:t>
            </w:r>
          </w:p>
        </w:tc>
        <w:tc>
          <w:tcPr>
            <w:tcW w:w="2171" w:type="dxa"/>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r</w:t>
            </w:r>
            <w:r w:rsidR="0083532B" w:rsidRPr="002B234F">
              <w:rPr>
                <w:rFonts w:asciiTheme="minorHAnsi" w:hAnsiTheme="minorHAnsi" w:cstheme="minorHAnsi"/>
                <w:bCs/>
                <w:color w:val="000000"/>
                <w:sz w:val="22"/>
              </w:rPr>
              <w:t xml:space="preserve">ingan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2</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¼ bagian daun menggulung</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w:t>
            </w:r>
            <w:r w:rsidR="00311D3E">
              <w:rPr>
                <w:rFonts w:asciiTheme="minorHAnsi" w:hAnsiTheme="minorHAnsi" w:cstheme="minorHAnsi"/>
                <w:bCs/>
                <w:color w:val="000000"/>
                <w:sz w:val="22"/>
              </w:rPr>
              <w:t>2</w:t>
            </w:r>
            <w:r w:rsidR="00311D3E" w:rsidRPr="002B234F">
              <w:rPr>
                <w:rFonts w:asciiTheme="minorHAnsi" w:hAnsiTheme="minorHAnsi" w:cstheme="minorHAnsi"/>
                <w:bCs/>
                <w:color w:val="000000"/>
                <w:sz w:val="22"/>
              </w:rPr>
              <w:t>5</w:t>
            </w:r>
            <w:r w:rsidR="00311D3E" w:rsidRPr="002B234F">
              <w:rPr>
                <w:rFonts w:asciiTheme="minorHAnsi" w:hAnsiTheme="minorHAnsi" w:cstheme="minorHAnsi"/>
                <w:bCs/>
                <w:color w:val="000000"/>
                <w:sz w:val="22"/>
                <w:lang w:val="id-ID"/>
              </w:rPr>
              <w:t xml:space="preserve">  ̶ </w:t>
            </w:r>
            <w:r w:rsidR="00311D3E">
              <w:rPr>
                <w:rFonts w:asciiTheme="minorHAnsi" w:hAnsiTheme="minorHAnsi" w:cstheme="minorHAnsi"/>
                <w:bCs/>
                <w:color w:val="000000"/>
                <w:sz w:val="22"/>
              </w:rPr>
              <w:t xml:space="preserve"> </w:t>
            </w:r>
            <w:r w:rsidR="00311D3E" w:rsidRPr="002B234F">
              <w:rPr>
                <w:rFonts w:asciiTheme="minorHAnsi" w:hAnsiTheme="minorHAnsi" w:cstheme="minorHAnsi"/>
                <w:bCs/>
                <w:color w:val="000000"/>
                <w:sz w:val="22"/>
              </w:rPr>
              <w:t>5</w:t>
            </w:r>
            <w:r w:rsidR="00311D3E">
              <w:rPr>
                <w:rFonts w:asciiTheme="minorHAnsi" w:hAnsiTheme="minorHAnsi" w:cstheme="minorHAnsi"/>
                <w:bCs/>
                <w:color w:val="000000"/>
                <w:sz w:val="22"/>
              </w:rPr>
              <w:t>0</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s</w:t>
            </w:r>
            <w:r w:rsidR="0083532B" w:rsidRPr="002B234F">
              <w:rPr>
                <w:rFonts w:asciiTheme="minorHAnsi" w:hAnsiTheme="minorHAnsi" w:cstheme="minorHAnsi"/>
                <w:bCs/>
                <w:color w:val="000000"/>
                <w:sz w:val="22"/>
              </w:rPr>
              <w:t>edang</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3</w:t>
            </w:r>
          </w:p>
        </w:tc>
        <w:tc>
          <w:tcPr>
            <w:tcW w:w="3011" w:type="dxa"/>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½ bagian daun menggulung</w:t>
            </w:r>
          </w:p>
        </w:tc>
        <w:tc>
          <w:tcPr>
            <w:tcW w:w="1701" w:type="dxa"/>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&gt;5</w:t>
            </w:r>
            <w:r w:rsidRPr="002B234F">
              <w:rPr>
                <w:rFonts w:asciiTheme="minorHAnsi" w:hAnsiTheme="minorHAnsi" w:cstheme="minorHAnsi"/>
                <w:bCs/>
                <w:color w:val="000000"/>
                <w:sz w:val="22"/>
                <w:lang w:val="id-ID"/>
              </w:rPr>
              <w:t xml:space="preserve">0  ̶ </w:t>
            </w:r>
            <w:r w:rsidRPr="002B234F">
              <w:rPr>
                <w:rFonts w:asciiTheme="minorHAnsi" w:hAnsiTheme="minorHAnsi" w:cstheme="minorHAnsi"/>
                <w:bCs/>
                <w:color w:val="000000"/>
                <w:sz w:val="22"/>
              </w:rPr>
              <w:t xml:space="preserve"> 75</w:t>
            </w:r>
          </w:p>
        </w:tc>
        <w:tc>
          <w:tcPr>
            <w:tcW w:w="2171" w:type="dxa"/>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b</w:t>
            </w:r>
            <w:r w:rsidR="0083532B" w:rsidRPr="002B234F">
              <w:rPr>
                <w:rFonts w:asciiTheme="minorHAnsi" w:hAnsiTheme="minorHAnsi" w:cstheme="minorHAnsi"/>
                <w:bCs/>
                <w:color w:val="000000"/>
                <w:sz w:val="22"/>
              </w:rPr>
              <w:t>erat</w:t>
            </w:r>
          </w:p>
        </w:tc>
      </w:tr>
      <w:tr w:rsidR="0083532B" w:rsidRPr="002B234F" w:rsidTr="00311D3E">
        <w:trPr>
          <w:trHeight w:val="144"/>
        </w:trPr>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4</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rPr>
              <w:t>&gt;</w:t>
            </w:r>
            <w:r w:rsidRPr="002B234F">
              <w:rPr>
                <w:rFonts w:asciiTheme="minorHAnsi" w:hAnsiTheme="minorHAnsi" w:cstheme="minorHAnsi"/>
                <w:bCs/>
                <w:color w:val="000000"/>
                <w:sz w:val="22"/>
                <w:lang w:val="id-ID"/>
              </w:rPr>
              <w:t>½ bagian daun menggulung</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&gt;75</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s</w:t>
            </w:r>
            <w:r w:rsidR="0083532B" w:rsidRPr="002B234F">
              <w:rPr>
                <w:rFonts w:asciiTheme="minorHAnsi" w:hAnsiTheme="minorHAnsi" w:cstheme="minorHAnsi"/>
                <w:bCs/>
                <w:color w:val="000000"/>
                <w:sz w:val="22"/>
              </w:rPr>
              <w:t>angat berat</w:t>
            </w:r>
          </w:p>
        </w:tc>
      </w:tr>
    </w:tbl>
    <w:p w:rsidR="0083532B" w:rsidRDefault="0083532B" w:rsidP="00D06B34">
      <w:pPr>
        <w:pStyle w:val="ListParagraph"/>
        <w:spacing w:line="276" w:lineRule="auto"/>
        <w:ind w:left="0"/>
        <w:jc w:val="both"/>
        <w:rPr>
          <w:rFonts w:asciiTheme="minorHAnsi" w:hAnsiTheme="minorHAnsi" w:cstheme="minorHAnsi"/>
          <w:bCs/>
          <w:i/>
          <w:sz w:val="22"/>
          <w:lang w:val="id-ID"/>
        </w:rPr>
        <w:sectPr w:rsidR="0083532B" w:rsidSect="0083532B">
          <w:type w:val="continuous"/>
          <w:pgSz w:w="11907" w:h="16840" w:code="9"/>
          <w:pgMar w:top="1701" w:right="1701" w:bottom="1701" w:left="1701" w:header="720" w:footer="720" w:gutter="0"/>
          <w:cols w:space="567"/>
          <w:docGrid w:linePitch="360"/>
        </w:sectPr>
      </w:pPr>
    </w:p>
    <w:p w:rsidR="002B234F" w:rsidRPr="00730B15" w:rsidRDefault="00311D3E" w:rsidP="00462058">
      <w:pPr>
        <w:pStyle w:val="Heading2"/>
        <w:spacing w:before="240" w:line="276" w:lineRule="auto"/>
        <w:jc w:val="left"/>
        <w:rPr>
          <w:rFonts w:ascii="Calibri" w:hAnsi="Calibri" w:cs="Calibri"/>
          <w:b/>
          <w:sz w:val="22"/>
          <w:szCs w:val="22"/>
        </w:rPr>
      </w:pPr>
      <w:r>
        <w:rPr>
          <w:rFonts w:ascii="Calibri" w:hAnsi="Calibri" w:cs="Calibri"/>
          <w:b/>
          <w:sz w:val="22"/>
          <w:szCs w:val="22"/>
        </w:rPr>
        <w:lastRenderedPageBreak/>
        <w:t>A</w:t>
      </w:r>
      <w:r w:rsidR="002B234F" w:rsidRPr="00730B15">
        <w:rPr>
          <w:rFonts w:ascii="Calibri" w:hAnsi="Calibri" w:cs="Calibri"/>
          <w:b/>
          <w:sz w:val="22"/>
          <w:szCs w:val="22"/>
        </w:rPr>
        <w:t xml:space="preserve">nalisis </w:t>
      </w:r>
      <w:r w:rsidR="002B234F" w:rsidRPr="00730B15">
        <w:rPr>
          <w:rFonts w:ascii="Calibri" w:hAnsi="Calibri" w:cs="Calibri"/>
          <w:b/>
          <w:sz w:val="22"/>
          <w:szCs w:val="22"/>
          <w:lang w:val="id-ID"/>
        </w:rPr>
        <w:t>D</w:t>
      </w:r>
      <w:r w:rsidR="002B234F" w:rsidRPr="00730B15">
        <w:rPr>
          <w:rFonts w:ascii="Calibri" w:hAnsi="Calibri" w:cs="Calibri"/>
          <w:b/>
          <w:sz w:val="22"/>
          <w:szCs w:val="22"/>
        </w:rPr>
        <w:t>ata</w:t>
      </w:r>
    </w:p>
    <w:p w:rsidR="002B234F" w:rsidRDefault="002B234F" w:rsidP="00462058">
      <w:pPr>
        <w:spacing w:line="276" w:lineRule="auto"/>
        <w:ind w:firstLine="567"/>
        <w:contextualSpacing/>
        <w:jc w:val="both"/>
        <w:rPr>
          <w:rFonts w:ascii="Calibri" w:hAnsi="Calibri" w:cs="Calibri"/>
          <w:sz w:val="22"/>
          <w:szCs w:val="22"/>
        </w:rPr>
      </w:pPr>
      <w:r w:rsidRPr="002B234F">
        <w:rPr>
          <w:rFonts w:ascii="Calibri" w:hAnsi="Calibri" w:cs="Calibri"/>
          <w:sz w:val="22"/>
          <w:szCs w:val="22"/>
        </w:rPr>
        <w:t xml:space="preserve">Data hasil pengamatan dianalisis dengan menggunakan </w:t>
      </w:r>
      <w:r w:rsidRPr="002B234F">
        <w:rPr>
          <w:rFonts w:ascii="Calibri" w:hAnsi="Calibri" w:cs="Calibri"/>
          <w:sz w:val="22"/>
          <w:szCs w:val="22"/>
          <w:lang w:val="id-ID"/>
        </w:rPr>
        <w:t>A</w:t>
      </w:r>
      <w:r w:rsidRPr="002B234F">
        <w:rPr>
          <w:rFonts w:ascii="Calibri" w:hAnsi="Calibri" w:cs="Calibri"/>
          <w:sz w:val="22"/>
          <w:szCs w:val="22"/>
        </w:rPr>
        <w:t>nova</w:t>
      </w:r>
      <w:r w:rsidR="00311D3E">
        <w:rPr>
          <w:rFonts w:ascii="Calibri" w:hAnsi="Calibri" w:cs="Calibri"/>
          <w:sz w:val="22"/>
          <w:szCs w:val="22"/>
        </w:rPr>
        <w:t xml:space="preserve"> </w:t>
      </w:r>
      <w:r w:rsidRPr="002B234F">
        <w:rPr>
          <w:rFonts w:ascii="Calibri" w:hAnsi="Calibri" w:cs="Calibri"/>
          <w:sz w:val="22"/>
          <w:szCs w:val="22"/>
        </w:rPr>
        <w:t>(F</w:t>
      </w:r>
      <w:r w:rsidRPr="002B234F">
        <w:rPr>
          <w:rFonts w:ascii="Calibri" w:hAnsi="Calibri" w:cs="Calibri"/>
          <w:sz w:val="22"/>
          <w:szCs w:val="22"/>
          <w:vertAlign w:val="subscript"/>
        </w:rPr>
        <w:t>5%</w:t>
      </w:r>
      <w:r w:rsidRPr="002B234F">
        <w:rPr>
          <w:rFonts w:ascii="Calibri" w:hAnsi="Calibri" w:cs="Calibri"/>
          <w:sz w:val="22"/>
          <w:szCs w:val="22"/>
        </w:rPr>
        <w:t>)</w:t>
      </w:r>
      <w:r w:rsidRPr="002B234F">
        <w:rPr>
          <w:rFonts w:ascii="Calibri" w:hAnsi="Calibri" w:cs="Calibri"/>
          <w:sz w:val="22"/>
          <w:szCs w:val="22"/>
          <w:lang w:val="id-ID"/>
        </w:rPr>
        <w:t xml:space="preserve"> dan </w:t>
      </w:r>
      <w:r w:rsidRPr="002B234F">
        <w:rPr>
          <w:rFonts w:ascii="Calibri" w:hAnsi="Calibri" w:cs="Calibri"/>
          <w:sz w:val="22"/>
          <w:szCs w:val="22"/>
        </w:rPr>
        <w:t xml:space="preserve">uji lanjut </w:t>
      </w:r>
      <w:r w:rsidRPr="002B234F">
        <w:rPr>
          <w:rFonts w:ascii="Calibri" w:hAnsi="Calibri" w:cs="Calibri"/>
          <w:sz w:val="22"/>
          <w:szCs w:val="22"/>
          <w:lang w:val="id-ID"/>
        </w:rPr>
        <w:t>BNT. N</w:t>
      </w:r>
      <w:r w:rsidRPr="002B234F">
        <w:rPr>
          <w:rFonts w:ascii="Calibri" w:hAnsi="Calibri" w:cs="Calibri"/>
          <w:sz w:val="22"/>
          <w:szCs w:val="22"/>
        </w:rPr>
        <w:t>ilai LC</w:t>
      </w:r>
      <w:r w:rsidRPr="002B234F">
        <w:rPr>
          <w:rFonts w:ascii="Calibri" w:hAnsi="Calibri" w:cs="Calibri"/>
          <w:sz w:val="22"/>
          <w:szCs w:val="22"/>
          <w:vertAlign w:val="subscript"/>
        </w:rPr>
        <w:t>50</w:t>
      </w:r>
      <w:r w:rsidR="000C3022">
        <w:rPr>
          <w:rFonts w:ascii="Calibri" w:hAnsi="Calibri" w:cs="Calibri"/>
          <w:sz w:val="22"/>
          <w:szCs w:val="22"/>
          <w:vertAlign w:val="subscript"/>
        </w:rPr>
        <w:t xml:space="preserve"> </w:t>
      </w:r>
      <w:r w:rsidRPr="002B234F">
        <w:rPr>
          <w:rFonts w:ascii="Calibri" w:hAnsi="Calibri" w:cs="Calibri"/>
          <w:sz w:val="22"/>
          <w:szCs w:val="22"/>
        </w:rPr>
        <w:t>dan LC</w:t>
      </w:r>
      <w:r w:rsidRPr="002B234F">
        <w:rPr>
          <w:rFonts w:ascii="Calibri" w:hAnsi="Calibri" w:cs="Calibri"/>
          <w:sz w:val="22"/>
          <w:szCs w:val="22"/>
          <w:vertAlign w:val="subscript"/>
        </w:rPr>
        <w:t>90</w:t>
      </w:r>
      <w:r w:rsidR="000C3022">
        <w:rPr>
          <w:rFonts w:ascii="Calibri" w:hAnsi="Calibri" w:cs="Calibri"/>
          <w:sz w:val="22"/>
          <w:szCs w:val="22"/>
          <w:vertAlign w:val="subscript"/>
        </w:rPr>
        <w:t xml:space="preserve"> </w:t>
      </w:r>
      <w:r w:rsidRPr="002B234F">
        <w:rPr>
          <w:rFonts w:ascii="Calibri" w:hAnsi="Calibri" w:cs="Calibri"/>
          <w:sz w:val="22"/>
          <w:szCs w:val="22"/>
          <w:lang w:val="id-ID"/>
        </w:rPr>
        <w:t xml:space="preserve">dihitung </w:t>
      </w:r>
      <w:r w:rsidRPr="002B234F">
        <w:rPr>
          <w:rFonts w:ascii="Calibri" w:hAnsi="Calibri" w:cs="Calibri"/>
          <w:sz w:val="22"/>
          <w:szCs w:val="22"/>
        </w:rPr>
        <w:lastRenderedPageBreak/>
        <w:t xml:space="preserve">dengan </w:t>
      </w:r>
      <w:r w:rsidRPr="002B234F">
        <w:rPr>
          <w:rFonts w:ascii="Calibri" w:hAnsi="Calibri" w:cs="Calibri"/>
          <w:sz w:val="22"/>
          <w:szCs w:val="22"/>
          <w:lang w:val="id-ID"/>
        </w:rPr>
        <w:t xml:space="preserve">analisis probit </w:t>
      </w:r>
      <w:r w:rsidRPr="002B234F">
        <w:rPr>
          <w:rFonts w:ascii="Calibri" w:hAnsi="Calibri" w:cs="Calibri"/>
          <w:sz w:val="22"/>
          <w:szCs w:val="22"/>
        </w:rPr>
        <w:t>meng</w:t>
      </w:r>
      <w:r w:rsidRPr="002B234F">
        <w:rPr>
          <w:rFonts w:ascii="Calibri" w:hAnsi="Calibri" w:cs="Calibri"/>
          <w:sz w:val="22"/>
          <w:szCs w:val="22"/>
          <w:lang w:val="id-ID"/>
        </w:rPr>
        <w:t>g</w:t>
      </w:r>
      <w:r w:rsidRPr="002B234F">
        <w:rPr>
          <w:rFonts w:ascii="Calibri" w:hAnsi="Calibri" w:cs="Calibri"/>
          <w:sz w:val="22"/>
          <w:szCs w:val="22"/>
        </w:rPr>
        <w:t xml:space="preserve">unakan program </w:t>
      </w:r>
      <w:r w:rsidRPr="002B234F">
        <w:rPr>
          <w:rFonts w:ascii="Calibri" w:hAnsi="Calibri" w:cs="Calibri"/>
          <w:sz w:val="22"/>
          <w:szCs w:val="22"/>
          <w:lang w:val="id-ID"/>
        </w:rPr>
        <w:t xml:space="preserve">statistika </w:t>
      </w:r>
      <w:r w:rsidRPr="002B234F">
        <w:rPr>
          <w:rFonts w:ascii="Calibri" w:hAnsi="Calibri" w:cs="Calibri"/>
          <w:sz w:val="22"/>
          <w:szCs w:val="22"/>
        </w:rPr>
        <w:t>Minitab 16</w:t>
      </w:r>
      <w:r w:rsidRPr="002B234F">
        <w:rPr>
          <w:rFonts w:ascii="Calibri" w:hAnsi="Calibri" w:cs="Calibri"/>
          <w:sz w:val="22"/>
          <w:szCs w:val="22"/>
          <w:lang w:val="id-ID"/>
        </w:rPr>
        <w:t>.</w:t>
      </w:r>
    </w:p>
    <w:p w:rsidR="006812DF" w:rsidRDefault="006812DF" w:rsidP="00462058">
      <w:pPr>
        <w:spacing w:line="276" w:lineRule="auto"/>
        <w:ind w:firstLine="567"/>
        <w:contextualSpacing/>
        <w:jc w:val="both"/>
        <w:rPr>
          <w:rFonts w:ascii="Calibri" w:hAnsi="Calibri" w:cs="Calibri"/>
          <w:sz w:val="22"/>
          <w:szCs w:val="22"/>
        </w:rPr>
      </w:pPr>
    </w:p>
    <w:p w:rsidR="006812DF" w:rsidRPr="006812DF" w:rsidRDefault="006812DF" w:rsidP="00462058">
      <w:pPr>
        <w:spacing w:line="276" w:lineRule="auto"/>
        <w:ind w:firstLine="567"/>
        <w:contextualSpacing/>
        <w:jc w:val="both"/>
        <w:rPr>
          <w:rFonts w:ascii="Calibri" w:hAnsi="Calibri" w:cs="Calibri"/>
          <w:sz w:val="22"/>
          <w:szCs w:val="22"/>
        </w:rPr>
      </w:pPr>
    </w:p>
    <w:p w:rsidR="002B234F" w:rsidRDefault="002B234F" w:rsidP="002B234F">
      <w:pPr>
        <w:pStyle w:val="BodyTextIndent3"/>
        <w:spacing w:line="276" w:lineRule="auto"/>
        <w:ind w:left="0" w:firstLine="0"/>
        <w:jc w:val="center"/>
        <w:rPr>
          <w:rFonts w:ascii="Calibri" w:hAnsi="Calibri"/>
          <w:b/>
          <w:sz w:val="22"/>
          <w:szCs w:val="22"/>
          <w:lang w:val="de-DE"/>
        </w:rPr>
      </w:pPr>
      <w:r w:rsidRPr="002D4BDD">
        <w:rPr>
          <w:rFonts w:ascii="Calibri" w:hAnsi="Calibri"/>
          <w:b/>
          <w:sz w:val="22"/>
          <w:szCs w:val="22"/>
          <w:lang w:val="de-DE"/>
        </w:rPr>
        <w:t>HASIL DAN PEMBAHASAN</w:t>
      </w:r>
    </w:p>
    <w:p w:rsidR="00702F05" w:rsidRDefault="00702F05" w:rsidP="00D06B34">
      <w:pPr>
        <w:spacing w:line="276" w:lineRule="auto"/>
        <w:ind w:firstLine="284"/>
        <w:jc w:val="both"/>
        <w:rPr>
          <w:rFonts w:asciiTheme="minorHAnsi" w:hAnsiTheme="minorHAnsi" w:cstheme="minorHAnsi"/>
          <w:sz w:val="22"/>
          <w:szCs w:val="22"/>
        </w:rPr>
        <w:sectPr w:rsidR="00702F05" w:rsidSect="006812DF">
          <w:type w:val="continuous"/>
          <w:pgSz w:w="11907" w:h="16840" w:code="9"/>
          <w:pgMar w:top="1701" w:right="1701" w:bottom="1701" w:left="1701" w:header="720" w:footer="720" w:gutter="0"/>
          <w:cols w:num="2" w:space="567"/>
          <w:docGrid w:linePitch="360"/>
        </w:sectPr>
      </w:pPr>
    </w:p>
    <w:p w:rsidR="002B234F" w:rsidRDefault="002B234F" w:rsidP="00BF0865">
      <w:pPr>
        <w:pStyle w:val="Heading2"/>
        <w:jc w:val="left"/>
        <w:rPr>
          <w:rFonts w:asciiTheme="minorHAnsi" w:hAnsiTheme="minorHAnsi" w:cstheme="minorHAnsi"/>
          <w:b/>
          <w:sz w:val="22"/>
          <w:szCs w:val="24"/>
        </w:rPr>
      </w:pPr>
      <w:r w:rsidRPr="000C3022">
        <w:rPr>
          <w:rFonts w:asciiTheme="minorHAnsi" w:hAnsiTheme="minorHAnsi" w:cstheme="minorHAnsi"/>
          <w:b/>
          <w:sz w:val="22"/>
          <w:szCs w:val="24"/>
        </w:rPr>
        <w:lastRenderedPageBreak/>
        <w:t xml:space="preserve">Mortalitas dan Perubahan Tingkah Laku Kutu Daun </w:t>
      </w:r>
    </w:p>
    <w:p w:rsidR="00BF0865" w:rsidRDefault="002B234F" w:rsidP="002B234F">
      <w:pPr>
        <w:shd w:val="clear" w:color="auto" w:fill="FFFFFF" w:themeFill="background1"/>
        <w:spacing w:line="276" w:lineRule="auto"/>
        <w:ind w:firstLine="426"/>
        <w:jc w:val="both"/>
        <w:rPr>
          <w:rFonts w:asciiTheme="minorHAnsi" w:hAnsiTheme="minorHAnsi" w:cstheme="minorHAnsi"/>
          <w:sz w:val="22"/>
        </w:rPr>
      </w:pPr>
      <w:r w:rsidRPr="002B234F">
        <w:rPr>
          <w:rFonts w:asciiTheme="minorHAnsi" w:hAnsiTheme="minorHAnsi" w:cstheme="minorHAnsi"/>
          <w:sz w:val="22"/>
        </w:rPr>
        <w:t>Hasil penelitian menunjukkan</w:t>
      </w:r>
      <w:r w:rsidR="000C3022">
        <w:rPr>
          <w:rFonts w:asciiTheme="minorHAnsi" w:hAnsiTheme="minorHAnsi" w:cstheme="minorHAnsi"/>
          <w:sz w:val="22"/>
        </w:rPr>
        <w:t xml:space="preserve"> </w:t>
      </w:r>
      <w:r w:rsidRPr="002B234F">
        <w:rPr>
          <w:rFonts w:asciiTheme="minorHAnsi" w:hAnsiTheme="minorHAnsi" w:cstheme="minorHAnsi"/>
          <w:sz w:val="22"/>
        </w:rPr>
        <w:t>ekstrak biji bintaro</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berpengaruh terhadap kematian </w:t>
      </w:r>
      <w:r w:rsidRPr="002B234F">
        <w:rPr>
          <w:rFonts w:asciiTheme="minorHAnsi" w:hAnsiTheme="minorHAnsi" w:cstheme="minorHAnsi"/>
          <w:sz w:val="22"/>
        </w:rPr>
        <w:t>kutu daun</w:t>
      </w:r>
      <w:r w:rsidR="000C3022">
        <w:rPr>
          <w:rFonts w:asciiTheme="minorHAnsi" w:hAnsiTheme="minorHAnsi" w:cstheme="minorHAnsi"/>
          <w:i/>
          <w:sz w:val="22"/>
        </w:rPr>
        <w:t xml:space="preserve"> </w:t>
      </w:r>
      <w:r w:rsidRPr="002B234F">
        <w:rPr>
          <w:rFonts w:asciiTheme="minorHAnsi" w:hAnsiTheme="minorHAnsi" w:cstheme="minorHAnsi"/>
          <w:sz w:val="22"/>
          <w:lang w:val="id-ID"/>
        </w:rPr>
        <w:t xml:space="preserve">dengan tingkat mortalitas yang </w:t>
      </w:r>
      <w:r w:rsidRPr="00462058">
        <w:rPr>
          <w:rFonts w:asciiTheme="minorHAnsi" w:hAnsiTheme="minorHAnsi" w:cstheme="minorHAnsi"/>
          <w:sz w:val="22"/>
          <w:lang w:val="id-ID"/>
        </w:rPr>
        <w:t xml:space="preserve">beragam </w:t>
      </w:r>
      <w:r w:rsidRPr="00462058">
        <w:rPr>
          <w:rFonts w:asciiTheme="minorHAnsi" w:hAnsiTheme="minorHAnsi" w:cstheme="minorHAnsi"/>
          <w:sz w:val="22"/>
        </w:rPr>
        <w:t>(Tabel 2).</w:t>
      </w:r>
      <w:r w:rsidR="000C3022" w:rsidRPr="00462058">
        <w:rPr>
          <w:rFonts w:asciiTheme="minorHAnsi" w:hAnsiTheme="minorHAnsi" w:cstheme="minorHAnsi"/>
          <w:sz w:val="22"/>
        </w:rPr>
        <w:t xml:space="preserve"> </w:t>
      </w:r>
      <w:r w:rsidRPr="00462058">
        <w:rPr>
          <w:rFonts w:asciiTheme="minorHAnsi" w:hAnsiTheme="minorHAnsi" w:cstheme="minorHAnsi"/>
          <w:sz w:val="22"/>
          <w:lang w:val="id-ID"/>
        </w:rPr>
        <w:t>K</w:t>
      </w:r>
      <w:r w:rsidRPr="00462058">
        <w:rPr>
          <w:rFonts w:asciiTheme="minorHAnsi" w:hAnsiTheme="minorHAnsi" w:cstheme="minorHAnsi"/>
          <w:sz w:val="22"/>
        </w:rPr>
        <w:t>onsentrasi</w:t>
      </w:r>
      <w:r w:rsidRPr="002B234F">
        <w:rPr>
          <w:rFonts w:asciiTheme="minorHAnsi" w:hAnsiTheme="minorHAnsi" w:cstheme="minorHAnsi"/>
          <w:sz w:val="22"/>
        </w:rPr>
        <w:t xml:space="preserve"> </w:t>
      </w:r>
      <w:r w:rsidRPr="002B234F">
        <w:rPr>
          <w:rFonts w:asciiTheme="minorHAnsi" w:hAnsiTheme="minorHAnsi" w:cstheme="minorHAnsi"/>
          <w:sz w:val="22"/>
          <w:lang w:val="id-ID"/>
        </w:rPr>
        <w:t xml:space="preserve">ekstrak bintaro </w:t>
      </w:r>
      <w:r w:rsidRPr="002B234F">
        <w:rPr>
          <w:rFonts w:asciiTheme="minorHAnsi" w:hAnsiTheme="minorHAnsi" w:cstheme="minorHAnsi"/>
          <w:sz w:val="22"/>
        </w:rPr>
        <w:t>1</w:t>
      </w:r>
      <w:r w:rsidRPr="002B234F">
        <w:rPr>
          <w:rFonts w:asciiTheme="minorHAnsi" w:hAnsiTheme="minorHAnsi" w:cstheme="minorHAnsi"/>
          <w:sz w:val="22"/>
          <w:lang w:val="id-ID"/>
        </w:rPr>
        <w:t>%</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dapat </w:t>
      </w:r>
      <w:r w:rsidRPr="002B234F">
        <w:rPr>
          <w:rFonts w:asciiTheme="minorHAnsi" w:hAnsiTheme="minorHAnsi" w:cstheme="minorHAnsi"/>
          <w:sz w:val="22"/>
        </w:rPr>
        <w:t>mengakibatkan kematian kutu daun sebesar</w:t>
      </w:r>
      <w:r w:rsidR="000C3022">
        <w:rPr>
          <w:rFonts w:asciiTheme="minorHAnsi" w:hAnsiTheme="minorHAnsi" w:cstheme="minorHAnsi"/>
          <w:sz w:val="22"/>
        </w:rPr>
        <w:t xml:space="preserve"> </w:t>
      </w:r>
      <w:r w:rsidRPr="002B234F">
        <w:rPr>
          <w:rFonts w:asciiTheme="minorHAnsi" w:hAnsiTheme="minorHAnsi" w:cstheme="minorHAnsi"/>
          <w:sz w:val="22"/>
        </w:rPr>
        <w:t>70%</w:t>
      </w:r>
      <w:r w:rsidRPr="002B234F">
        <w:rPr>
          <w:rFonts w:asciiTheme="minorHAnsi" w:hAnsiTheme="minorHAnsi" w:cstheme="minorHAnsi"/>
          <w:sz w:val="22"/>
          <w:lang w:val="id-ID"/>
        </w:rPr>
        <w:t xml:space="preserve">, namun daya </w:t>
      </w:r>
      <w:r w:rsidRPr="002B234F">
        <w:rPr>
          <w:rFonts w:asciiTheme="minorHAnsi" w:hAnsiTheme="minorHAnsi" w:cstheme="minorHAnsi"/>
          <w:sz w:val="22"/>
          <w:lang w:val="id-ID"/>
        </w:rPr>
        <w:lastRenderedPageBreak/>
        <w:t xml:space="preserve">toksisitasnya </w:t>
      </w:r>
      <w:r w:rsidRPr="002B234F">
        <w:rPr>
          <w:rFonts w:asciiTheme="minorHAnsi" w:hAnsiTheme="minorHAnsi" w:cstheme="minorHAnsi"/>
          <w:sz w:val="22"/>
        </w:rPr>
        <w:t>tidak</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berbeda </w:t>
      </w:r>
      <w:r w:rsidRPr="002B234F">
        <w:rPr>
          <w:rFonts w:asciiTheme="minorHAnsi" w:hAnsiTheme="minorHAnsi" w:cstheme="minorHAnsi"/>
          <w:sz w:val="22"/>
        </w:rPr>
        <w:t xml:space="preserve">nyata dengan </w:t>
      </w:r>
      <w:r w:rsidRPr="002B234F">
        <w:rPr>
          <w:rFonts w:asciiTheme="minorHAnsi" w:hAnsiTheme="minorHAnsi" w:cstheme="minorHAnsi"/>
          <w:sz w:val="22"/>
          <w:lang w:val="id-ID"/>
        </w:rPr>
        <w:t xml:space="preserve">uji </w:t>
      </w:r>
      <w:r w:rsidRPr="002B234F">
        <w:rPr>
          <w:rFonts w:asciiTheme="minorHAnsi" w:hAnsiTheme="minorHAnsi" w:cstheme="minorHAnsi"/>
          <w:sz w:val="22"/>
        </w:rPr>
        <w:t>konsentrasi 2</w:t>
      </w:r>
      <w:r w:rsidRPr="002B234F">
        <w:rPr>
          <w:rFonts w:asciiTheme="minorHAnsi" w:hAnsiTheme="minorHAnsi" w:cstheme="minorHAnsi"/>
          <w:sz w:val="22"/>
          <w:lang w:val="id-ID"/>
        </w:rPr>
        <w:t>%</w:t>
      </w:r>
      <w:r w:rsidRPr="002B234F">
        <w:rPr>
          <w:rFonts w:asciiTheme="minorHAnsi" w:hAnsiTheme="minorHAnsi" w:cstheme="minorHAnsi"/>
          <w:sz w:val="22"/>
        </w:rPr>
        <w:t>. Mortalitas kutu daun tertinggi didapatkan pada konsentrasi 5</w:t>
      </w:r>
      <w:r w:rsidRPr="002B234F">
        <w:rPr>
          <w:rFonts w:asciiTheme="minorHAnsi" w:hAnsiTheme="minorHAnsi" w:cstheme="minorHAnsi"/>
          <w:sz w:val="22"/>
          <w:lang w:val="id-ID"/>
        </w:rPr>
        <w:t xml:space="preserve">% yaitu mencapai 94% terhadap kematian </w:t>
      </w:r>
      <w:r w:rsidR="00253C3D" w:rsidRPr="002B234F">
        <w:rPr>
          <w:rFonts w:asciiTheme="minorHAnsi" w:hAnsiTheme="minorHAnsi" w:cstheme="minorHAnsi"/>
          <w:sz w:val="22"/>
          <w:lang w:val="id-ID"/>
        </w:rPr>
        <w:t>serangga uji,</w:t>
      </w:r>
      <w:r w:rsidR="00253C3D">
        <w:rPr>
          <w:rFonts w:asciiTheme="minorHAnsi" w:hAnsiTheme="minorHAnsi" w:cstheme="minorHAnsi"/>
          <w:sz w:val="22"/>
        </w:rPr>
        <w:t xml:space="preserve"> </w:t>
      </w:r>
      <w:r w:rsidR="00253C3D" w:rsidRPr="002B234F">
        <w:rPr>
          <w:rFonts w:asciiTheme="minorHAnsi" w:hAnsiTheme="minorHAnsi" w:cstheme="minorHAnsi"/>
          <w:i/>
          <w:sz w:val="22"/>
          <w:lang w:val="id-ID"/>
        </w:rPr>
        <w:t>A. gossypii</w:t>
      </w:r>
      <w:r w:rsidR="00253C3D" w:rsidRPr="002B234F">
        <w:rPr>
          <w:rFonts w:asciiTheme="minorHAnsi" w:hAnsiTheme="minorHAnsi" w:cstheme="minorHAnsi"/>
          <w:sz w:val="22"/>
          <w:lang w:val="id-ID"/>
        </w:rPr>
        <w:t xml:space="preserve">, </w:t>
      </w:r>
      <w:r w:rsidR="00253C3D">
        <w:rPr>
          <w:rFonts w:asciiTheme="minorHAnsi" w:hAnsiTheme="minorHAnsi" w:cstheme="minorHAnsi"/>
          <w:sz w:val="22"/>
        </w:rPr>
        <w:t>meskipun</w:t>
      </w:r>
      <w:r w:rsidR="00253C3D" w:rsidRPr="002B234F">
        <w:rPr>
          <w:rFonts w:asciiTheme="minorHAnsi" w:hAnsiTheme="minorHAnsi" w:cstheme="minorHAnsi"/>
          <w:sz w:val="22"/>
          <w:lang w:val="id-ID"/>
        </w:rPr>
        <w:t xml:space="preserve"> </w:t>
      </w:r>
      <w:r w:rsidR="00253C3D" w:rsidRPr="002B234F">
        <w:rPr>
          <w:rFonts w:asciiTheme="minorHAnsi" w:hAnsiTheme="minorHAnsi" w:cstheme="minorHAnsi"/>
          <w:sz w:val="22"/>
        </w:rPr>
        <w:t>tidak</w:t>
      </w:r>
      <w:r w:rsidR="00253C3D">
        <w:rPr>
          <w:rFonts w:asciiTheme="minorHAnsi" w:hAnsiTheme="minorHAnsi" w:cstheme="minorHAnsi"/>
          <w:sz w:val="22"/>
        </w:rPr>
        <w:t xml:space="preserve"> </w:t>
      </w:r>
      <w:r w:rsidR="00253C3D" w:rsidRPr="002B234F">
        <w:rPr>
          <w:rFonts w:asciiTheme="minorHAnsi" w:hAnsiTheme="minorHAnsi" w:cstheme="minorHAnsi"/>
          <w:sz w:val="22"/>
          <w:lang w:val="id-ID"/>
        </w:rPr>
        <w:t xml:space="preserve">berbeda </w:t>
      </w:r>
      <w:r w:rsidR="00253C3D" w:rsidRPr="002B234F">
        <w:rPr>
          <w:rFonts w:asciiTheme="minorHAnsi" w:hAnsiTheme="minorHAnsi" w:cstheme="minorHAnsi"/>
          <w:sz w:val="22"/>
        </w:rPr>
        <w:t xml:space="preserve">nyata dengan perlakuan </w:t>
      </w:r>
      <w:r w:rsidR="00253C3D" w:rsidRPr="002B234F">
        <w:rPr>
          <w:rFonts w:asciiTheme="minorHAnsi" w:hAnsiTheme="minorHAnsi" w:cstheme="minorHAnsi"/>
          <w:sz w:val="22"/>
          <w:lang w:val="id-ID"/>
        </w:rPr>
        <w:t xml:space="preserve">3% dan </w:t>
      </w:r>
      <w:r w:rsidR="00253C3D" w:rsidRPr="002B234F">
        <w:rPr>
          <w:rFonts w:asciiTheme="minorHAnsi" w:hAnsiTheme="minorHAnsi" w:cstheme="minorHAnsi"/>
          <w:sz w:val="22"/>
        </w:rPr>
        <w:t>4</w:t>
      </w:r>
      <w:r w:rsidR="00253C3D" w:rsidRPr="002B234F">
        <w:rPr>
          <w:rFonts w:asciiTheme="minorHAnsi" w:hAnsiTheme="minorHAnsi" w:cstheme="minorHAnsi"/>
          <w:sz w:val="22"/>
          <w:lang w:val="id-ID"/>
        </w:rPr>
        <w:t>%</w:t>
      </w:r>
      <w:r w:rsidR="00253C3D" w:rsidRPr="002B234F">
        <w:rPr>
          <w:rFonts w:asciiTheme="minorHAnsi" w:hAnsiTheme="minorHAnsi" w:cstheme="minorHAnsi"/>
          <w:sz w:val="22"/>
        </w:rPr>
        <w:t>.</w:t>
      </w:r>
    </w:p>
    <w:p w:rsidR="00253C3D" w:rsidRDefault="00253C3D" w:rsidP="00BF0865">
      <w:pPr>
        <w:spacing w:before="240" w:after="120"/>
        <w:ind w:left="992" w:hanging="992"/>
        <w:rPr>
          <w:rFonts w:asciiTheme="minorHAnsi" w:hAnsiTheme="minorHAnsi" w:cstheme="minorHAnsi"/>
          <w:sz w:val="22"/>
        </w:rPr>
        <w:sectPr w:rsidR="00253C3D" w:rsidSect="006812DF">
          <w:type w:val="continuous"/>
          <w:pgSz w:w="11907" w:h="16840" w:code="9"/>
          <w:pgMar w:top="1701" w:right="1701" w:bottom="1701" w:left="1701" w:header="720" w:footer="720" w:gutter="0"/>
          <w:cols w:num="2" w:space="567"/>
          <w:docGrid w:linePitch="360"/>
        </w:sectPr>
      </w:pPr>
    </w:p>
    <w:p w:rsidR="006812DF" w:rsidRDefault="006812DF" w:rsidP="00BF0865">
      <w:pPr>
        <w:spacing w:before="240" w:after="120"/>
        <w:ind w:left="992" w:hanging="992"/>
        <w:rPr>
          <w:rFonts w:asciiTheme="minorHAnsi" w:hAnsiTheme="minorHAnsi" w:cstheme="minorHAnsi"/>
          <w:sz w:val="22"/>
        </w:rPr>
        <w:sectPr w:rsidR="006812DF" w:rsidSect="0083532B">
          <w:type w:val="continuous"/>
          <w:pgSz w:w="11907" w:h="16840" w:code="9"/>
          <w:pgMar w:top="1701" w:right="1701" w:bottom="1701" w:left="1701" w:header="720" w:footer="720" w:gutter="0"/>
          <w:cols w:space="567"/>
          <w:docGrid w:linePitch="360"/>
        </w:sectPr>
      </w:pPr>
    </w:p>
    <w:p w:rsidR="0083532B" w:rsidRPr="002B234F" w:rsidRDefault="0083532B" w:rsidP="00BF0865">
      <w:pPr>
        <w:spacing w:before="240" w:after="120"/>
        <w:ind w:left="992" w:hanging="992"/>
        <w:rPr>
          <w:rFonts w:asciiTheme="minorHAnsi" w:hAnsiTheme="minorHAnsi" w:cstheme="minorHAnsi"/>
          <w:sz w:val="22"/>
          <w:lang w:val="id-ID"/>
        </w:rPr>
      </w:pPr>
      <w:r w:rsidRPr="002B234F">
        <w:rPr>
          <w:rFonts w:asciiTheme="minorHAnsi" w:hAnsiTheme="minorHAnsi" w:cstheme="minorHAnsi"/>
          <w:sz w:val="22"/>
        </w:rPr>
        <w:lastRenderedPageBreak/>
        <w:t>Tabel 2.</w:t>
      </w:r>
      <w:r w:rsidRPr="002B234F">
        <w:rPr>
          <w:rFonts w:asciiTheme="minorHAnsi" w:hAnsiTheme="minorHAnsi" w:cstheme="minorHAnsi"/>
          <w:sz w:val="22"/>
          <w:lang w:val="id-ID"/>
        </w:rPr>
        <w:tab/>
        <w:t>Total m</w:t>
      </w:r>
      <w:r w:rsidRPr="002B234F">
        <w:rPr>
          <w:rFonts w:asciiTheme="minorHAnsi" w:hAnsiTheme="minorHAnsi" w:cstheme="minorHAnsi"/>
          <w:sz w:val="22"/>
        </w:rPr>
        <w:t>ortalitas kutu daun</w:t>
      </w:r>
      <w:r w:rsidR="00D116F5">
        <w:rPr>
          <w:rFonts w:asciiTheme="minorHAnsi" w:hAnsiTheme="minorHAnsi" w:cstheme="minorHAnsi"/>
          <w:sz w:val="22"/>
        </w:rPr>
        <w:t>,</w:t>
      </w:r>
      <w:r w:rsidRPr="002B234F">
        <w:rPr>
          <w:rFonts w:asciiTheme="minorHAnsi" w:hAnsiTheme="minorHAnsi" w:cstheme="minorHAnsi"/>
          <w:sz w:val="22"/>
        </w:rPr>
        <w:t xml:space="preserve"> </w:t>
      </w:r>
      <w:r w:rsidRPr="002B234F">
        <w:rPr>
          <w:rFonts w:asciiTheme="minorHAnsi" w:hAnsiTheme="minorHAnsi" w:cstheme="minorHAnsi"/>
          <w:bCs/>
          <w:i/>
          <w:sz w:val="22"/>
          <w:lang w:val="id-ID"/>
        </w:rPr>
        <w:t xml:space="preserve">Aphis gossypii </w:t>
      </w:r>
      <w:r w:rsidRPr="002B234F">
        <w:rPr>
          <w:rFonts w:asciiTheme="minorHAnsi" w:hAnsiTheme="minorHAnsi" w:cstheme="minorHAnsi"/>
          <w:sz w:val="22"/>
        </w:rPr>
        <w:t>pada berbagai konsentrasi ekstrak biji bintaro</w:t>
      </w:r>
      <w:r w:rsidR="00D116F5">
        <w:rPr>
          <w:rFonts w:asciiTheme="minorHAnsi" w:hAnsiTheme="minorHAnsi" w:cstheme="minorHAnsi"/>
          <w:sz w:val="22"/>
        </w:rPr>
        <w:t xml:space="preserve"> </w:t>
      </w:r>
      <w:r w:rsidRPr="002B234F">
        <w:rPr>
          <w:rFonts w:asciiTheme="minorHAnsi" w:hAnsiTheme="minorHAnsi" w:cstheme="minorHAnsi"/>
          <w:sz w:val="22"/>
        </w:rPr>
        <w:t>pada</w:t>
      </w:r>
      <w:r w:rsidR="00D116F5">
        <w:rPr>
          <w:rFonts w:asciiTheme="minorHAnsi" w:hAnsiTheme="minorHAnsi" w:cstheme="minorHAnsi"/>
          <w:sz w:val="22"/>
        </w:rPr>
        <w:t xml:space="preserve"> </w:t>
      </w:r>
      <w:r w:rsidRPr="002B234F">
        <w:rPr>
          <w:rFonts w:asciiTheme="minorHAnsi" w:hAnsiTheme="minorHAnsi" w:cstheme="minorHAnsi"/>
          <w:sz w:val="22"/>
          <w:lang w:val="id-ID"/>
        </w:rPr>
        <w:t>hari ke-</w:t>
      </w:r>
      <w:r w:rsidRPr="002B234F">
        <w:rPr>
          <w:rFonts w:asciiTheme="minorHAnsi" w:hAnsiTheme="minorHAnsi" w:cstheme="minorHAnsi"/>
          <w:sz w:val="22"/>
        </w:rPr>
        <w:t>7 setelah aplikasi</w:t>
      </w:r>
    </w:p>
    <w:tbl>
      <w:tblPr>
        <w:tblStyle w:val="LightShading1"/>
        <w:tblW w:w="0" w:type="auto"/>
        <w:tblInd w:w="108" w:type="dxa"/>
        <w:tblLook w:val="04A0"/>
      </w:tblPr>
      <w:tblGrid>
        <w:gridCol w:w="4154"/>
        <w:gridCol w:w="4459"/>
      </w:tblGrid>
      <w:tr w:rsidR="0083532B" w:rsidRPr="002B234F" w:rsidTr="00462058">
        <w:trPr>
          <w:cnfStyle w:val="100000000000"/>
          <w:trHeight w:val="415"/>
        </w:trPr>
        <w:tc>
          <w:tcPr>
            <w:cnfStyle w:val="001000000000"/>
            <w:tcW w:w="4154" w:type="dxa"/>
            <w:shd w:val="clear" w:color="auto" w:fill="auto"/>
            <w:vAlign w:val="center"/>
          </w:tcPr>
          <w:p w:rsidR="0083532B" w:rsidRPr="002B234F" w:rsidRDefault="0083532B" w:rsidP="00462058">
            <w:pPr>
              <w:jc w:val="center"/>
              <w:rPr>
                <w:rFonts w:cstheme="minorHAnsi"/>
                <w:b w:val="0"/>
                <w:szCs w:val="24"/>
              </w:rPr>
            </w:pPr>
            <w:r w:rsidRPr="002B234F">
              <w:rPr>
                <w:rFonts w:cstheme="minorHAnsi"/>
                <w:b w:val="0"/>
                <w:szCs w:val="24"/>
              </w:rPr>
              <w:t xml:space="preserve">Konsentrasi </w:t>
            </w:r>
            <w:r w:rsidRPr="002B234F">
              <w:rPr>
                <w:rFonts w:cstheme="minorHAnsi"/>
                <w:b w:val="0"/>
                <w:szCs w:val="24"/>
                <w:lang w:val="id-ID"/>
              </w:rPr>
              <w:t>E</w:t>
            </w:r>
            <w:r w:rsidRPr="002B234F">
              <w:rPr>
                <w:rFonts w:cstheme="minorHAnsi"/>
                <w:b w:val="0"/>
                <w:szCs w:val="24"/>
              </w:rPr>
              <w:t>kstrak (</w:t>
            </w:r>
            <w:r w:rsidRPr="002B234F">
              <w:rPr>
                <w:rFonts w:cstheme="minorHAnsi"/>
                <w:b w:val="0"/>
                <w:szCs w:val="24"/>
                <w:lang w:val="id-ID"/>
              </w:rPr>
              <w:t>%</w:t>
            </w:r>
            <w:r w:rsidRPr="002B234F">
              <w:rPr>
                <w:rFonts w:cstheme="minorHAnsi"/>
                <w:b w:val="0"/>
                <w:szCs w:val="24"/>
              </w:rPr>
              <w:t>)</w:t>
            </w:r>
          </w:p>
        </w:tc>
        <w:tc>
          <w:tcPr>
            <w:tcW w:w="4459" w:type="dxa"/>
            <w:shd w:val="clear" w:color="auto" w:fill="auto"/>
            <w:vAlign w:val="center"/>
          </w:tcPr>
          <w:p w:rsidR="0083532B" w:rsidRPr="002B234F" w:rsidRDefault="0083532B" w:rsidP="00462058">
            <w:pPr>
              <w:jc w:val="center"/>
              <w:cnfStyle w:val="100000000000"/>
              <w:rPr>
                <w:rFonts w:cstheme="minorHAnsi"/>
                <w:b w:val="0"/>
                <w:szCs w:val="24"/>
              </w:rPr>
            </w:pPr>
            <w:r w:rsidRPr="002B234F">
              <w:rPr>
                <w:rFonts w:cstheme="minorHAnsi"/>
                <w:b w:val="0"/>
                <w:szCs w:val="24"/>
              </w:rPr>
              <w:t>Mortalitas (%)</w:t>
            </w:r>
          </w:p>
        </w:tc>
      </w:tr>
      <w:tr w:rsidR="0083532B" w:rsidRPr="002B234F" w:rsidTr="00462058">
        <w:trPr>
          <w:cnfStyle w:val="000000100000"/>
          <w:trHeight w:val="157"/>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rPr>
            </w:pPr>
            <w:r w:rsidRPr="002B234F">
              <w:rPr>
                <w:rFonts w:cstheme="minorHAnsi"/>
                <w:b w:val="0"/>
                <w:szCs w:val="24"/>
              </w:rPr>
              <w:t>0</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5,55 c</w:t>
            </w:r>
          </w:p>
        </w:tc>
      </w:tr>
      <w:tr w:rsidR="0083532B" w:rsidRPr="002B234F" w:rsidTr="00462058">
        <w:trPr>
          <w:trHeight w:val="157"/>
        </w:trPr>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5,55</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1</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70,00 b</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68,32</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2</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71,11 b</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69,40</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3</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90,55 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89,99</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4</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85,00a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84,05</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5</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94,44 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94,10</w:t>
            </w:r>
          </w:p>
        </w:tc>
      </w:tr>
    </w:tbl>
    <w:p w:rsidR="0083532B" w:rsidRPr="002B234F" w:rsidRDefault="0083532B" w:rsidP="0083532B">
      <w:pPr>
        <w:ind w:left="1134" w:hanging="1134"/>
        <w:jc w:val="both"/>
        <w:rPr>
          <w:rFonts w:ascii="Calibri" w:hAnsi="Calibri" w:cs="Calibri"/>
          <w:sz w:val="20"/>
          <w:lang w:val="id-ID"/>
        </w:rPr>
      </w:pPr>
      <w:r>
        <w:rPr>
          <w:rFonts w:ascii="Calibri" w:hAnsi="Calibri" w:cs="Calibri"/>
          <w:sz w:val="20"/>
        </w:rPr>
        <w:t>K</w:t>
      </w:r>
      <w:r w:rsidRPr="002B234F">
        <w:rPr>
          <w:rFonts w:ascii="Calibri" w:hAnsi="Calibri" w:cs="Calibri"/>
          <w:sz w:val="20"/>
        </w:rPr>
        <w:t xml:space="preserve">eterangan : Angka-angka yang diikuti huruf yang berbeda pada kolom yang sama menunjukkan berbeda nyata pada uji lanjut beda nyata terkecil (BNT) taraf 5%.Angka-angka yang ditulis miring adalah angka mortalitas yang sudah dikoreksi dengan </w:t>
      </w:r>
      <w:r w:rsidRPr="002B234F">
        <w:rPr>
          <w:rFonts w:ascii="Calibri" w:hAnsi="Calibri" w:cs="Calibri"/>
          <w:sz w:val="20"/>
          <w:shd w:val="clear" w:color="auto" w:fill="FFFFFF" w:themeFill="background1"/>
        </w:rPr>
        <w:t>rumus Abbot</w:t>
      </w:r>
      <w:r w:rsidRPr="002B234F">
        <w:rPr>
          <w:rFonts w:ascii="Calibri" w:hAnsi="Calibri" w:cs="Calibri"/>
          <w:sz w:val="20"/>
          <w:shd w:val="clear" w:color="auto" w:fill="FFFFFF" w:themeFill="background1"/>
          <w:lang w:val="id-ID"/>
        </w:rPr>
        <w:t>.</w:t>
      </w:r>
    </w:p>
    <w:p w:rsidR="0083532B" w:rsidRDefault="0083532B" w:rsidP="002B234F">
      <w:pPr>
        <w:shd w:val="clear" w:color="auto" w:fill="FFFFFF" w:themeFill="background1"/>
        <w:spacing w:line="276" w:lineRule="auto"/>
        <w:ind w:firstLine="426"/>
        <w:jc w:val="both"/>
        <w:rPr>
          <w:rFonts w:asciiTheme="minorHAnsi" w:hAnsiTheme="minorHAnsi" w:cstheme="minorHAnsi"/>
          <w:sz w:val="22"/>
        </w:rPr>
      </w:pPr>
    </w:p>
    <w:p w:rsidR="0083532B" w:rsidRPr="0083532B" w:rsidRDefault="0083532B" w:rsidP="002B234F">
      <w:pPr>
        <w:shd w:val="clear" w:color="auto" w:fill="FFFFFF" w:themeFill="background1"/>
        <w:spacing w:line="276" w:lineRule="auto"/>
        <w:ind w:firstLine="426"/>
        <w:jc w:val="both"/>
        <w:rPr>
          <w:rFonts w:asciiTheme="minorHAnsi" w:hAnsiTheme="minorHAnsi" w:cstheme="minorHAnsi"/>
          <w:sz w:val="22"/>
        </w:rPr>
        <w:sectPr w:rsidR="0083532B" w:rsidRPr="0083532B" w:rsidSect="0083532B">
          <w:type w:val="continuous"/>
          <w:pgSz w:w="11907" w:h="16840" w:code="9"/>
          <w:pgMar w:top="1701" w:right="1701" w:bottom="1701" w:left="1701" w:header="720" w:footer="720" w:gutter="0"/>
          <w:cols w:space="567"/>
          <w:docGrid w:linePitch="360"/>
        </w:sectPr>
      </w:pPr>
    </w:p>
    <w:p w:rsidR="004D1A94" w:rsidRDefault="004D1A94" w:rsidP="004D1A94">
      <w:pPr>
        <w:spacing w:line="276" w:lineRule="auto"/>
        <w:jc w:val="both"/>
        <w:rPr>
          <w:rFonts w:asciiTheme="minorHAnsi" w:hAnsiTheme="minorHAnsi" w:cstheme="minorHAnsi"/>
          <w:sz w:val="22"/>
        </w:rPr>
      </w:pPr>
      <w:r w:rsidRPr="002B234F">
        <w:rPr>
          <w:rFonts w:asciiTheme="minorHAnsi" w:hAnsiTheme="minorHAnsi" w:cstheme="minorHAnsi"/>
          <w:sz w:val="22"/>
        </w:rPr>
        <w:lastRenderedPageBreak/>
        <w:t>Dengan demikian</w:t>
      </w:r>
      <w:r>
        <w:rPr>
          <w:rFonts w:asciiTheme="minorHAnsi" w:hAnsiTheme="minorHAnsi" w:cstheme="minorHAnsi"/>
          <w:sz w:val="22"/>
        </w:rPr>
        <w:t xml:space="preserve"> </w:t>
      </w:r>
      <w:r w:rsidRPr="002B234F">
        <w:rPr>
          <w:rFonts w:asciiTheme="minorHAnsi" w:hAnsiTheme="minorHAnsi" w:cstheme="minorHAnsi"/>
          <w:sz w:val="22"/>
          <w:lang w:val="id-ID"/>
        </w:rPr>
        <w:t>konsentrasi uji ekstrak biji bintaro 3% memberikan hasil terbaik secara ekonomis dengan kemampuan toksisitas optimal.</w:t>
      </w:r>
      <w:r>
        <w:rPr>
          <w:rFonts w:asciiTheme="minorHAnsi" w:hAnsiTheme="minorHAnsi" w:cstheme="minorHAnsi"/>
          <w:sz w:val="22"/>
        </w:rPr>
        <w:t xml:space="preserve"> </w:t>
      </w:r>
    </w:p>
    <w:p w:rsidR="002B234F" w:rsidRPr="004D1A94" w:rsidRDefault="004D1A94" w:rsidP="004D1A94">
      <w:pPr>
        <w:spacing w:line="276" w:lineRule="auto"/>
        <w:ind w:firstLine="567"/>
        <w:jc w:val="both"/>
        <w:rPr>
          <w:rFonts w:asciiTheme="minorHAnsi" w:hAnsiTheme="minorHAnsi" w:cstheme="minorHAnsi"/>
          <w:sz w:val="22"/>
        </w:rPr>
      </w:pPr>
      <w:r w:rsidRPr="002B234F">
        <w:rPr>
          <w:rFonts w:asciiTheme="minorHAnsi" w:hAnsiTheme="minorHAnsi" w:cstheme="minorHAnsi"/>
          <w:sz w:val="22"/>
        </w:rPr>
        <w:t>Hasil</w:t>
      </w:r>
      <w:r>
        <w:rPr>
          <w:rFonts w:asciiTheme="minorHAnsi" w:hAnsiTheme="minorHAnsi" w:cstheme="minorHAnsi"/>
          <w:sz w:val="22"/>
        </w:rPr>
        <w:t xml:space="preserve"> </w:t>
      </w:r>
      <w:r w:rsidRPr="002B234F">
        <w:rPr>
          <w:rFonts w:asciiTheme="minorHAnsi" w:hAnsiTheme="minorHAnsi" w:cstheme="minorHAnsi"/>
          <w:sz w:val="22"/>
          <w:shd w:val="clear" w:color="auto" w:fill="FFFFFF" w:themeFill="background1"/>
        </w:rPr>
        <w:t xml:space="preserve">penelitian </w:t>
      </w:r>
      <w:r w:rsidRPr="002B234F">
        <w:rPr>
          <w:rFonts w:asciiTheme="minorHAnsi" w:hAnsiTheme="minorHAnsi" w:cstheme="minorHAnsi"/>
          <w:sz w:val="22"/>
          <w:shd w:val="clear" w:color="auto" w:fill="FFFFFF" w:themeFill="background1"/>
          <w:lang w:val="id-ID"/>
        </w:rPr>
        <w:t xml:space="preserve">ini menguatkan apa yang dilaporkan </w:t>
      </w:r>
      <w:r w:rsidRPr="002B234F">
        <w:rPr>
          <w:rFonts w:asciiTheme="minorHAnsi" w:hAnsiTheme="minorHAnsi" w:cstheme="minorHAnsi"/>
          <w:sz w:val="22"/>
          <w:shd w:val="clear" w:color="auto" w:fill="FFFFFF" w:themeFill="background1"/>
        </w:rPr>
        <w:t xml:space="preserve">Utami (2010) </w:t>
      </w:r>
      <w:r w:rsidRPr="002B234F">
        <w:rPr>
          <w:rFonts w:asciiTheme="minorHAnsi" w:hAnsiTheme="minorHAnsi" w:cstheme="minorHAnsi"/>
          <w:sz w:val="22"/>
          <w:shd w:val="clear" w:color="auto" w:fill="FFFFFF" w:themeFill="background1"/>
          <w:lang w:val="id-ID"/>
        </w:rPr>
        <w:t xml:space="preserve">bahwa </w:t>
      </w:r>
      <w:r w:rsidRPr="002B234F">
        <w:rPr>
          <w:rFonts w:asciiTheme="minorHAnsi" w:hAnsiTheme="minorHAnsi" w:cstheme="minorHAnsi"/>
          <w:sz w:val="22"/>
          <w:shd w:val="clear" w:color="auto" w:fill="FFFFFF" w:themeFill="background1"/>
        </w:rPr>
        <w:t xml:space="preserve">ekstrak biji bintaro pada konsentrasi 1% </w:t>
      </w:r>
      <w:r w:rsidRPr="004D1A94">
        <w:rPr>
          <w:rFonts w:asciiTheme="minorHAnsi" w:hAnsiTheme="minorHAnsi" w:cstheme="minorHAnsi"/>
          <w:sz w:val="22"/>
          <w:shd w:val="clear" w:color="auto" w:fill="FFFFFF" w:themeFill="background1"/>
        </w:rPr>
        <w:t>dapat</w:t>
      </w:r>
      <w:r w:rsidRPr="004D1A94">
        <w:rPr>
          <w:rFonts w:asciiTheme="minorHAnsi" w:hAnsiTheme="minorHAnsi" w:cstheme="minorHAnsi"/>
          <w:sz w:val="22"/>
        </w:rPr>
        <w:t xml:space="preserve"> mengakibatkan mortalitas </w:t>
      </w:r>
      <w:r w:rsidRPr="004D1A94">
        <w:rPr>
          <w:rFonts w:asciiTheme="minorHAnsi" w:hAnsiTheme="minorHAnsi" w:cstheme="minorHAnsi"/>
          <w:sz w:val="22"/>
          <w:lang w:val="id-ID"/>
        </w:rPr>
        <w:t xml:space="preserve">serangga uji </w:t>
      </w:r>
      <w:r w:rsidRPr="004D1A94">
        <w:rPr>
          <w:rFonts w:asciiTheme="minorHAnsi" w:hAnsiTheme="minorHAnsi" w:cstheme="minorHAnsi"/>
          <w:sz w:val="22"/>
        </w:rPr>
        <w:t xml:space="preserve">hingga 90%. </w:t>
      </w:r>
      <w:r w:rsidRPr="004D1A94">
        <w:rPr>
          <w:rFonts w:asciiTheme="minorHAnsi" w:hAnsiTheme="minorHAnsi" w:cstheme="minorHAnsi"/>
          <w:sz w:val="22"/>
          <w:lang w:val="id-ID"/>
        </w:rPr>
        <w:t>Kandungan bahan racun</w:t>
      </w:r>
      <w:r w:rsidRPr="002B234F">
        <w:rPr>
          <w:rFonts w:asciiTheme="minorHAnsi" w:hAnsiTheme="minorHAnsi" w:cstheme="minorHAnsi"/>
          <w:sz w:val="22"/>
          <w:lang w:val="id-ID"/>
        </w:rPr>
        <w:t xml:space="preserve"> tidak hanya terdapat pada biji buah, namun bagian daun tanaman </w:t>
      </w:r>
      <w:r w:rsidRPr="002B234F">
        <w:rPr>
          <w:rFonts w:asciiTheme="minorHAnsi" w:hAnsiTheme="minorHAnsi" w:cstheme="minorHAnsi"/>
          <w:sz w:val="22"/>
          <w:shd w:val="clear" w:color="auto" w:fill="FFFFFF" w:themeFill="background1"/>
        </w:rPr>
        <w:t xml:space="preserve">bintaro pada konsentrasi 2% </w:t>
      </w:r>
      <w:r w:rsidRPr="002B234F">
        <w:rPr>
          <w:rFonts w:asciiTheme="minorHAnsi" w:hAnsiTheme="minorHAnsi" w:cstheme="minorHAnsi"/>
          <w:sz w:val="22"/>
          <w:shd w:val="clear" w:color="auto" w:fill="FFFFFF" w:themeFill="background1"/>
          <w:lang w:val="id-ID"/>
        </w:rPr>
        <w:t xml:space="preserve">telah dilaporkan </w:t>
      </w:r>
      <w:r w:rsidRPr="002B234F">
        <w:rPr>
          <w:rFonts w:asciiTheme="minorHAnsi" w:hAnsiTheme="minorHAnsi" w:cstheme="minorHAnsi"/>
          <w:sz w:val="22"/>
        </w:rPr>
        <w:t>dapat menurunkan berat</w:t>
      </w:r>
      <w:r w:rsidRPr="002B234F">
        <w:rPr>
          <w:rFonts w:asciiTheme="minorHAnsi" w:hAnsiTheme="minorHAnsi" w:cstheme="minorHAnsi"/>
          <w:sz w:val="22"/>
          <w:lang w:val="id-ID"/>
        </w:rPr>
        <w:t xml:space="preserve"> pupa</w:t>
      </w:r>
      <w:r w:rsidRPr="002B234F">
        <w:rPr>
          <w:rFonts w:asciiTheme="minorHAnsi" w:hAnsiTheme="minorHAnsi" w:cstheme="minorHAnsi"/>
          <w:sz w:val="22"/>
        </w:rPr>
        <w:t xml:space="preserve">, menghambat proses </w:t>
      </w:r>
      <w:r w:rsidRPr="002B234F">
        <w:rPr>
          <w:rFonts w:asciiTheme="minorHAnsi" w:hAnsiTheme="minorHAnsi" w:cstheme="minorHAnsi"/>
          <w:sz w:val="22"/>
          <w:lang w:val="id-ID"/>
        </w:rPr>
        <w:t>pen</w:t>
      </w:r>
      <w:r w:rsidR="00702F05">
        <w:rPr>
          <w:rFonts w:asciiTheme="minorHAnsi" w:hAnsiTheme="minorHAnsi" w:cstheme="minorHAnsi"/>
          <w:sz w:val="22"/>
        </w:rPr>
        <w:t>g</w:t>
      </w:r>
      <w:r w:rsidRPr="002B234F">
        <w:rPr>
          <w:rFonts w:asciiTheme="minorHAnsi" w:hAnsiTheme="minorHAnsi" w:cstheme="minorHAnsi"/>
          <w:sz w:val="22"/>
          <w:lang w:val="id-ID"/>
        </w:rPr>
        <w:t xml:space="preserve">gantian kulit </w:t>
      </w:r>
      <w:r w:rsidRPr="002B234F">
        <w:rPr>
          <w:rFonts w:asciiTheme="minorHAnsi" w:hAnsiTheme="minorHAnsi" w:cstheme="minorHAnsi"/>
          <w:sz w:val="22"/>
        </w:rPr>
        <w:t xml:space="preserve">dan pembentukan pupa </w:t>
      </w:r>
      <w:r w:rsidRPr="002B234F">
        <w:rPr>
          <w:rFonts w:asciiTheme="minorHAnsi" w:hAnsiTheme="minorHAnsi" w:cstheme="minorHAnsi"/>
          <w:i/>
          <w:sz w:val="22"/>
        </w:rPr>
        <w:t>S. litura</w:t>
      </w:r>
      <w:r>
        <w:rPr>
          <w:rFonts w:asciiTheme="minorHAnsi" w:hAnsiTheme="minorHAnsi" w:cstheme="minorHAnsi"/>
          <w:i/>
          <w:sz w:val="22"/>
        </w:rPr>
        <w:t xml:space="preserve">  </w:t>
      </w:r>
      <w:r w:rsidRPr="002B234F">
        <w:rPr>
          <w:rFonts w:asciiTheme="minorHAnsi" w:hAnsiTheme="minorHAnsi" w:cstheme="minorHAnsi"/>
          <w:sz w:val="22"/>
          <w:lang w:val="id-ID"/>
        </w:rPr>
        <w:t>(</w:t>
      </w:r>
      <w:r w:rsidR="00702F05">
        <w:rPr>
          <w:rFonts w:asciiTheme="minorHAnsi" w:hAnsiTheme="minorHAnsi" w:cstheme="minorHAnsi"/>
          <w:sz w:val="22"/>
          <w:shd w:val="clear" w:color="auto" w:fill="FFFFFF" w:themeFill="background1"/>
        </w:rPr>
        <w:t>S</w:t>
      </w:r>
      <w:r w:rsidRPr="002B234F">
        <w:rPr>
          <w:rFonts w:asciiTheme="minorHAnsi" w:hAnsiTheme="minorHAnsi" w:cstheme="minorHAnsi"/>
          <w:sz w:val="22"/>
          <w:shd w:val="clear" w:color="auto" w:fill="FFFFFF" w:themeFill="background1"/>
        </w:rPr>
        <w:t xml:space="preserve">a’diah </w:t>
      </w:r>
      <w:r w:rsidRPr="002B234F">
        <w:rPr>
          <w:rFonts w:asciiTheme="minorHAnsi" w:hAnsiTheme="minorHAnsi" w:cstheme="minorHAnsi"/>
          <w:i/>
          <w:sz w:val="22"/>
          <w:shd w:val="clear" w:color="auto" w:fill="FFFFFF" w:themeFill="background1"/>
        </w:rPr>
        <w:t>et al.</w:t>
      </w:r>
      <w:r w:rsidRPr="002B234F">
        <w:rPr>
          <w:rFonts w:asciiTheme="minorHAnsi" w:hAnsiTheme="minorHAnsi" w:cstheme="minorHAnsi"/>
          <w:i/>
          <w:sz w:val="22"/>
          <w:shd w:val="clear" w:color="auto" w:fill="FFFFFF" w:themeFill="background1"/>
          <w:lang w:val="id-ID"/>
        </w:rPr>
        <w:t>,</w:t>
      </w:r>
      <w:r w:rsidRPr="002B234F">
        <w:rPr>
          <w:rFonts w:asciiTheme="minorHAnsi" w:hAnsiTheme="minorHAnsi" w:cstheme="minorHAnsi"/>
          <w:sz w:val="22"/>
          <w:shd w:val="clear" w:color="auto" w:fill="FFFFFF" w:themeFill="background1"/>
        </w:rPr>
        <w:t xml:space="preserve"> 2013</w:t>
      </w:r>
      <w:r>
        <w:rPr>
          <w:rFonts w:asciiTheme="minorHAnsi" w:hAnsiTheme="minorHAnsi" w:cstheme="minorHAnsi"/>
          <w:sz w:val="22"/>
          <w:shd w:val="clear" w:color="auto" w:fill="FFFFFF" w:themeFill="background1"/>
        </w:rPr>
        <w:t>)</w:t>
      </w:r>
    </w:p>
    <w:p w:rsidR="002B234F" w:rsidRPr="00F65312" w:rsidRDefault="002B234F" w:rsidP="002B234F">
      <w:pPr>
        <w:spacing w:line="276" w:lineRule="auto"/>
        <w:ind w:firstLine="567"/>
        <w:jc w:val="both"/>
        <w:rPr>
          <w:rFonts w:asciiTheme="minorHAnsi" w:hAnsiTheme="minorHAnsi" w:cstheme="minorHAnsi"/>
          <w:sz w:val="22"/>
          <w:lang w:val="id-ID"/>
        </w:rPr>
      </w:pPr>
      <w:r w:rsidRPr="00013793">
        <w:rPr>
          <w:rFonts w:asciiTheme="minorHAnsi" w:hAnsiTheme="minorHAnsi" w:cstheme="minorHAnsi"/>
          <w:color w:val="000000" w:themeColor="text1"/>
          <w:sz w:val="22"/>
          <w:lang w:val="id-ID"/>
        </w:rPr>
        <w:lastRenderedPageBreak/>
        <w:t>H</w:t>
      </w:r>
      <w:r w:rsidRPr="00013793">
        <w:rPr>
          <w:rFonts w:asciiTheme="minorHAnsi" w:hAnsiTheme="minorHAnsi" w:cstheme="minorHAnsi"/>
          <w:color w:val="000000" w:themeColor="text1"/>
          <w:sz w:val="22"/>
        </w:rPr>
        <w:t xml:space="preserve">ama kutu </w:t>
      </w:r>
      <w:r w:rsidRPr="00013793">
        <w:rPr>
          <w:rFonts w:asciiTheme="minorHAnsi" w:hAnsiTheme="minorHAnsi" w:cstheme="minorHAnsi"/>
          <w:color w:val="000000" w:themeColor="text1"/>
          <w:sz w:val="22"/>
          <w:lang w:val="id-ID"/>
        </w:rPr>
        <w:t>daun</w:t>
      </w:r>
      <w:r w:rsidR="000C3022" w:rsidRPr="00013793">
        <w:rPr>
          <w:rFonts w:asciiTheme="minorHAnsi" w:hAnsiTheme="minorHAnsi" w:cstheme="minorHAnsi"/>
          <w:color w:val="000000" w:themeColor="text1"/>
          <w:sz w:val="22"/>
        </w:rPr>
        <w:t xml:space="preserve"> </w:t>
      </w:r>
      <w:r w:rsidRPr="00013793">
        <w:rPr>
          <w:rFonts w:asciiTheme="minorHAnsi" w:hAnsiTheme="minorHAnsi" w:cstheme="minorHAnsi"/>
          <w:color w:val="000000" w:themeColor="text1"/>
          <w:sz w:val="22"/>
        </w:rPr>
        <w:t xml:space="preserve">memiliki kepekaan terhadap senyawa aktif ekstrak </w:t>
      </w:r>
      <w:r w:rsidRPr="00013793">
        <w:rPr>
          <w:rFonts w:asciiTheme="minorHAnsi" w:hAnsiTheme="minorHAnsi" w:cstheme="minorHAnsi"/>
          <w:color w:val="000000" w:themeColor="text1"/>
          <w:sz w:val="22"/>
          <w:lang w:val="id-ID"/>
        </w:rPr>
        <w:t xml:space="preserve">biji </w:t>
      </w:r>
      <w:r w:rsidRPr="00013793">
        <w:rPr>
          <w:rFonts w:asciiTheme="minorHAnsi" w:hAnsiTheme="minorHAnsi" w:cstheme="minorHAnsi"/>
          <w:color w:val="000000" w:themeColor="text1"/>
          <w:sz w:val="22"/>
        </w:rPr>
        <w:t xml:space="preserve">bintaro pada </w:t>
      </w:r>
      <w:r w:rsidRPr="00013793">
        <w:rPr>
          <w:rFonts w:asciiTheme="minorHAnsi" w:hAnsiTheme="minorHAnsi" w:cstheme="minorHAnsi"/>
          <w:color w:val="000000" w:themeColor="text1"/>
          <w:sz w:val="22"/>
          <w:lang w:val="id-ID"/>
        </w:rPr>
        <w:t xml:space="preserve">batas </w:t>
      </w:r>
      <w:r w:rsidRPr="00013793">
        <w:rPr>
          <w:rFonts w:asciiTheme="minorHAnsi" w:hAnsiTheme="minorHAnsi" w:cstheme="minorHAnsi"/>
          <w:color w:val="000000" w:themeColor="text1"/>
          <w:sz w:val="22"/>
        </w:rPr>
        <w:t xml:space="preserve">konsentrasi tertentu. Kepekaan serangga terhadap senyawa </w:t>
      </w:r>
      <w:r w:rsidRPr="00013793">
        <w:rPr>
          <w:rFonts w:asciiTheme="minorHAnsi" w:hAnsiTheme="minorHAnsi" w:cstheme="minorHAnsi"/>
          <w:color w:val="000000" w:themeColor="text1"/>
          <w:sz w:val="22"/>
          <w:lang w:val="id-ID"/>
        </w:rPr>
        <w:t xml:space="preserve">racun tanaman </w:t>
      </w:r>
      <w:r w:rsidRPr="00013793">
        <w:rPr>
          <w:rFonts w:asciiTheme="minorHAnsi" w:hAnsiTheme="minorHAnsi" w:cstheme="minorHAnsi"/>
          <w:color w:val="000000" w:themeColor="text1"/>
          <w:sz w:val="22"/>
        </w:rPr>
        <w:t xml:space="preserve">disebabkan oleh </w:t>
      </w:r>
      <w:r w:rsidR="00013793" w:rsidRPr="00013793">
        <w:rPr>
          <w:rFonts w:asciiTheme="minorHAnsi" w:hAnsiTheme="minorHAnsi" w:cstheme="minorHAnsi"/>
          <w:color w:val="000000" w:themeColor="text1"/>
          <w:sz w:val="22"/>
        </w:rPr>
        <w:t>antara lain penuruna</w:t>
      </w:r>
      <w:r w:rsidR="00702F05">
        <w:rPr>
          <w:rFonts w:asciiTheme="minorHAnsi" w:hAnsiTheme="minorHAnsi" w:cstheme="minorHAnsi"/>
          <w:color w:val="000000" w:themeColor="text1"/>
          <w:sz w:val="22"/>
        </w:rPr>
        <w:t>n</w:t>
      </w:r>
      <w:r w:rsidR="00013793" w:rsidRPr="00013793">
        <w:rPr>
          <w:rFonts w:asciiTheme="minorHAnsi" w:hAnsiTheme="minorHAnsi" w:cstheme="minorHAnsi"/>
          <w:color w:val="000000" w:themeColor="text1"/>
          <w:sz w:val="22"/>
        </w:rPr>
        <w:t xml:space="preserve">  mobilitas larva dan menurunnya nafsu makan (</w:t>
      </w:r>
      <w:r w:rsidR="00B9001B">
        <w:rPr>
          <w:rFonts w:asciiTheme="minorHAnsi" w:hAnsiTheme="minorHAnsi" w:cstheme="minorHAnsi"/>
          <w:color w:val="000000" w:themeColor="text1"/>
          <w:sz w:val="22"/>
        </w:rPr>
        <w:t xml:space="preserve">Sari </w:t>
      </w:r>
      <w:r w:rsidR="00B9001B" w:rsidRPr="00B9001B">
        <w:rPr>
          <w:rFonts w:asciiTheme="minorHAnsi" w:hAnsiTheme="minorHAnsi" w:cstheme="minorHAnsi"/>
          <w:i/>
          <w:color w:val="000000" w:themeColor="text1"/>
          <w:sz w:val="22"/>
        </w:rPr>
        <w:t>et al</w:t>
      </w:r>
      <w:r w:rsidR="00B9001B">
        <w:rPr>
          <w:rFonts w:asciiTheme="minorHAnsi" w:hAnsiTheme="minorHAnsi" w:cstheme="minorHAnsi"/>
          <w:color w:val="000000" w:themeColor="text1"/>
          <w:sz w:val="22"/>
        </w:rPr>
        <w:t>., 2013)</w:t>
      </w:r>
      <w:r w:rsidR="00013793" w:rsidRPr="00013793">
        <w:rPr>
          <w:rFonts w:asciiTheme="minorHAnsi" w:hAnsiTheme="minorHAnsi" w:cstheme="minorHAnsi"/>
          <w:color w:val="000000" w:themeColor="text1"/>
          <w:sz w:val="22"/>
        </w:rPr>
        <w:t xml:space="preserve">. </w:t>
      </w:r>
      <w:r w:rsidR="000C3022" w:rsidRPr="00013793">
        <w:rPr>
          <w:rFonts w:asciiTheme="minorHAnsi" w:hAnsiTheme="minorHAnsi" w:cstheme="minorHAnsi"/>
          <w:color w:val="000000" w:themeColor="text1"/>
          <w:sz w:val="22"/>
          <w:shd w:val="clear" w:color="auto" w:fill="FFFFFF" w:themeFill="background1"/>
        </w:rPr>
        <w:t xml:space="preserve"> </w:t>
      </w:r>
      <w:r w:rsidRPr="00013793">
        <w:rPr>
          <w:rFonts w:asciiTheme="minorHAnsi" w:hAnsiTheme="minorHAnsi" w:cstheme="minorHAnsi"/>
          <w:color w:val="000000" w:themeColor="text1"/>
          <w:sz w:val="22"/>
          <w:shd w:val="clear" w:color="auto" w:fill="FFFFFF" w:themeFill="background1"/>
          <w:lang w:val="id-ID"/>
        </w:rPr>
        <w:t>Selain</w:t>
      </w:r>
      <w:r w:rsidRPr="000C3022">
        <w:rPr>
          <w:rFonts w:asciiTheme="minorHAnsi" w:hAnsiTheme="minorHAnsi" w:cstheme="minorHAnsi"/>
          <w:sz w:val="22"/>
          <w:shd w:val="clear" w:color="auto" w:fill="FFFFFF" w:themeFill="background1"/>
          <w:lang w:val="id-ID"/>
        </w:rPr>
        <w:t xml:space="preserve"> itu, pertahanan serangga terhadap racun dapat berupa perilaku </w:t>
      </w:r>
      <w:r w:rsidRPr="000C3022">
        <w:rPr>
          <w:rFonts w:asciiTheme="minorHAnsi" w:hAnsiTheme="minorHAnsi" w:cstheme="minorHAnsi"/>
          <w:sz w:val="22"/>
        </w:rPr>
        <w:t>menghindar, ekskresi</w:t>
      </w:r>
      <w:r w:rsidRPr="000C3022">
        <w:rPr>
          <w:rFonts w:asciiTheme="minorHAnsi" w:hAnsiTheme="minorHAnsi" w:cstheme="minorHAnsi"/>
          <w:sz w:val="22"/>
          <w:lang w:val="id-ID"/>
        </w:rPr>
        <w:t xml:space="preserve"> dan</w:t>
      </w:r>
      <w:r w:rsidRPr="000C3022">
        <w:rPr>
          <w:rFonts w:asciiTheme="minorHAnsi" w:hAnsiTheme="minorHAnsi" w:cstheme="minorHAnsi"/>
          <w:sz w:val="22"/>
        </w:rPr>
        <w:t xml:space="preserve"> penyerapan </w:t>
      </w:r>
      <w:r w:rsidRPr="000C3022">
        <w:rPr>
          <w:rFonts w:asciiTheme="minorHAnsi" w:hAnsiTheme="minorHAnsi" w:cstheme="minorHAnsi"/>
          <w:sz w:val="22"/>
          <w:lang w:val="id-ID"/>
        </w:rPr>
        <w:t xml:space="preserve">bertahap </w:t>
      </w:r>
      <w:r w:rsidRPr="000C3022">
        <w:rPr>
          <w:rFonts w:asciiTheme="minorHAnsi" w:hAnsiTheme="minorHAnsi" w:cstheme="minorHAnsi"/>
          <w:sz w:val="22"/>
        </w:rPr>
        <w:t>toksin</w:t>
      </w:r>
      <w:r w:rsidRPr="000C3022">
        <w:rPr>
          <w:rFonts w:asciiTheme="minorHAnsi" w:hAnsiTheme="minorHAnsi" w:cstheme="minorHAnsi"/>
          <w:sz w:val="22"/>
          <w:lang w:val="id-ID"/>
        </w:rPr>
        <w:t xml:space="preserve"> </w:t>
      </w:r>
      <w:r w:rsidRPr="00F65312">
        <w:rPr>
          <w:rFonts w:asciiTheme="minorHAnsi" w:hAnsiTheme="minorHAnsi" w:cstheme="minorHAnsi"/>
          <w:sz w:val="22"/>
          <w:lang w:val="id-ID"/>
        </w:rPr>
        <w:t>(</w:t>
      </w:r>
      <w:r w:rsidRPr="00F65312">
        <w:rPr>
          <w:rFonts w:asciiTheme="minorHAnsi" w:hAnsiTheme="minorHAnsi" w:cstheme="minorHAnsi"/>
          <w:sz w:val="22"/>
          <w:shd w:val="clear" w:color="auto" w:fill="FFFFFF" w:themeFill="background1"/>
        </w:rPr>
        <w:t xml:space="preserve">Ibanes </w:t>
      </w:r>
      <w:r w:rsidRPr="00F65312">
        <w:rPr>
          <w:rFonts w:asciiTheme="minorHAnsi" w:hAnsiTheme="minorHAnsi" w:cstheme="minorHAnsi"/>
          <w:i/>
          <w:sz w:val="22"/>
          <w:shd w:val="clear" w:color="auto" w:fill="FFFFFF" w:themeFill="background1"/>
        </w:rPr>
        <w:t>et al.</w:t>
      </w:r>
      <w:r w:rsidRPr="00F65312">
        <w:rPr>
          <w:rFonts w:asciiTheme="minorHAnsi" w:hAnsiTheme="minorHAnsi" w:cstheme="minorHAnsi"/>
          <w:i/>
          <w:sz w:val="22"/>
          <w:shd w:val="clear" w:color="auto" w:fill="FFFFFF" w:themeFill="background1"/>
          <w:lang w:val="id-ID"/>
        </w:rPr>
        <w:t>,</w:t>
      </w:r>
      <w:r w:rsidRPr="00F65312">
        <w:rPr>
          <w:rFonts w:asciiTheme="minorHAnsi" w:hAnsiTheme="minorHAnsi" w:cstheme="minorHAnsi"/>
          <w:sz w:val="22"/>
        </w:rPr>
        <w:t xml:space="preserve"> 2012)</w:t>
      </w:r>
      <w:r w:rsidRPr="00F65312">
        <w:rPr>
          <w:rFonts w:asciiTheme="minorHAnsi" w:hAnsiTheme="minorHAnsi" w:cstheme="minorHAnsi"/>
          <w:sz w:val="22"/>
          <w:lang w:val="id-ID"/>
        </w:rPr>
        <w:t xml:space="preserve">. </w:t>
      </w:r>
    </w:p>
    <w:p w:rsidR="002B234F" w:rsidRPr="008B091E" w:rsidRDefault="004D1A94" w:rsidP="002B234F">
      <w:pPr>
        <w:shd w:val="clear" w:color="auto" w:fill="FFFFFF" w:themeFill="background1"/>
        <w:spacing w:line="276" w:lineRule="auto"/>
        <w:ind w:firstLine="426"/>
        <w:jc w:val="both"/>
        <w:rPr>
          <w:rFonts w:asciiTheme="minorHAnsi" w:hAnsiTheme="minorHAnsi" w:cstheme="minorHAnsi"/>
          <w:sz w:val="22"/>
          <w:lang w:val="id-ID"/>
        </w:rPr>
      </w:pPr>
      <w:r w:rsidRPr="00F65312">
        <w:rPr>
          <w:rFonts w:asciiTheme="minorHAnsi" w:hAnsiTheme="minorHAnsi" w:cstheme="minorHAnsi"/>
          <w:sz w:val="22"/>
        </w:rPr>
        <w:t xml:space="preserve">Tanaman </w:t>
      </w:r>
      <w:r w:rsidR="002B234F" w:rsidRPr="00F65312">
        <w:rPr>
          <w:rFonts w:asciiTheme="minorHAnsi" w:hAnsiTheme="minorHAnsi" w:cstheme="minorHAnsi"/>
          <w:sz w:val="22"/>
        </w:rPr>
        <w:t xml:space="preserve">bintaro </w:t>
      </w:r>
      <w:r w:rsidR="002B234F" w:rsidRPr="00F65312">
        <w:rPr>
          <w:rFonts w:asciiTheme="minorHAnsi" w:hAnsiTheme="minorHAnsi" w:cstheme="minorHAnsi"/>
          <w:sz w:val="22"/>
          <w:lang w:val="id-ID"/>
        </w:rPr>
        <w:t>diketahui</w:t>
      </w:r>
      <w:r w:rsidR="002B234F" w:rsidRPr="000C3022">
        <w:rPr>
          <w:rFonts w:asciiTheme="minorHAnsi" w:hAnsiTheme="minorHAnsi" w:cstheme="minorHAnsi"/>
          <w:sz w:val="22"/>
          <w:lang w:val="id-ID"/>
        </w:rPr>
        <w:t xml:space="preserve"> </w:t>
      </w:r>
      <w:r w:rsidR="002B234F" w:rsidRPr="000C3022">
        <w:rPr>
          <w:rFonts w:asciiTheme="minorHAnsi" w:hAnsiTheme="minorHAnsi" w:cstheme="minorHAnsi"/>
          <w:sz w:val="22"/>
        </w:rPr>
        <w:t>mengan</w:t>
      </w:r>
      <w:r>
        <w:rPr>
          <w:rFonts w:asciiTheme="minorHAnsi" w:hAnsiTheme="minorHAnsi" w:cstheme="minorHAnsi"/>
          <w:sz w:val="22"/>
        </w:rPr>
        <w:t>-</w:t>
      </w:r>
      <w:r w:rsidR="002B234F" w:rsidRPr="000C3022">
        <w:rPr>
          <w:rFonts w:asciiTheme="minorHAnsi" w:hAnsiTheme="minorHAnsi" w:cstheme="minorHAnsi"/>
          <w:sz w:val="22"/>
        </w:rPr>
        <w:t xml:space="preserve">dung saponin, flavonoid, steroid dan tanin yang dapat </w:t>
      </w:r>
      <w:r w:rsidR="002B234F" w:rsidRPr="000C3022">
        <w:rPr>
          <w:rFonts w:asciiTheme="minorHAnsi" w:hAnsiTheme="minorHAnsi" w:cstheme="minorHAnsi"/>
          <w:sz w:val="22"/>
          <w:shd w:val="clear" w:color="auto" w:fill="FFFFFF" w:themeFill="background1"/>
        </w:rPr>
        <w:t xml:space="preserve">meracuni serangga (Utami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2010</w:t>
      </w:r>
      <w:r w:rsidR="002B234F" w:rsidRPr="000C3022">
        <w:rPr>
          <w:rFonts w:asciiTheme="minorHAnsi" w:hAnsiTheme="minorHAnsi" w:cstheme="minorHAnsi"/>
          <w:sz w:val="22"/>
          <w:shd w:val="clear" w:color="auto" w:fill="FFFFFF" w:themeFill="background1"/>
          <w:lang w:val="id-ID"/>
        </w:rPr>
        <w:t xml:space="preserve">; </w:t>
      </w:r>
      <w:r w:rsidR="002B234F" w:rsidRPr="000C3022">
        <w:rPr>
          <w:rFonts w:asciiTheme="minorHAnsi" w:hAnsiTheme="minorHAnsi" w:cstheme="minorHAnsi"/>
          <w:sz w:val="22"/>
          <w:shd w:val="clear" w:color="auto" w:fill="FFFFFF" w:themeFill="background1"/>
        </w:rPr>
        <w:t>Sarwar,</w:t>
      </w:r>
      <w:r w:rsidR="002B234F" w:rsidRPr="000C3022">
        <w:rPr>
          <w:rFonts w:asciiTheme="minorHAnsi" w:hAnsiTheme="minorHAnsi" w:cstheme="minorHAnsi"/>
          <w:sz w:val="22"/>
        </w:rPr>
        <w:t xml:space="preserve"> 2015).</w:t>
      </w:r>
      <w:r w:rsidR="000C3022">
        <w:rPr>
          <w:rFonts w:asciiTheme="minorHAnsi" w:hAnsiTheme="minorHAnsi" w:cstheme="minorHAnsi"/>
          <w:sz w:val="22"/>
        </w:rPr>
        <w:t xml:space="preserve"> </w:t>
      </w:r>
      <w:r w:rsidR="002522A8">
        <w:rPr>
          <w:rFonts w:asciiTheme="minorHAnsi" w:hAnsiTheme="minorHAnsi" w:cstheme="minorHAnsi"/>
          <w:sz w:val="22"/>
        </w:rPr>
        <w:t xml:space="preserve">Tanin dan saponin </w:t>
      </w:r>
      <w:r w:rsidR="002B234F" w:rsidRPr="000C3022">
        <w:rPr>
          <w:rFonts w:asciiTheme="minorHAnsi" w:hAnsiTheme="minorHAnsi" w:cstheme="minorHAnsi"/>
          <w:sz w:val="22"/>
        </w:rPr>
        <w:t xml:space="preserve">merupakan senyawa bioaktif tanaman yang </w:t>
      </w:r>
      <w:r w:rsidR="002B234F" w:rsidRPr="00B9001B">
        <w:rPr>
          <w:rFonts w:asciiTheme="minorHAnsi" w:hAnsiTheme="minorHAnsi" w:cstheme="minorHAnsi"/>
          <w:sz w:val="22"/>
        </w:rPr>
        <w:lastRenderedPageBreak/>
        <w:t xml:space="preserve">bersifat racun terhadap </w:t>
      </w:r>
      <w:r w:rsidR="002B234F" w:rsidRPr="00B9001B">
        <w:rPr>
          <w:rFonts w:asciiTheme="minorHAnsi" w:hAnsiTheme="minorHAnsi" w:cstheme="minorHAnsi"/>
          <w:sz w:val="22"/>
          <w:shd w:val="clear" w:color="auto" w:fill="FFFFFF" w:themeFill="background1"/>
        </w:rPr>
        <w:t>serangga (</w:t>
      </w:r>
      <w:r w:rsidR="00B9001B" w:rsidRPr="00B9001B">
        <w:rPr>
          <w:rFonts w:asciiTheme="minorHAnsi" w:hAnsiTheme="minorHAnsi" w:cstheme="minorHAnsi"/>
          <w:sz w:val="22"/>
          <w:shd w:val="clear" w:color="auto" w:fill="FFFFFF" w:themeFill="background1"/>
        </w:rPr>
        <w:t>Saenong, 2016)</w:t>
      </w:r>
      <w:r w:rsidR="002B234F" w:rsidRPr="00B9001B">
        <w:rPr>
          <w:rFonts w:asciiTheme="minorHAnsi" w:hAnsiTheme="minorHAnsi" w:cstheme="minorHAnsi"/>
          <w:sz w:val="22"/>
          <w:shd w:val="clear" w:color="auto" w:fill="FFFFFF" w:themeFill="background1"/>
          <w:lang w:val="id-ID"/>
        </w:rPr>
        <w:t xml:space="preserve"> sedangkan</w:t>
      </w:r>
      <w:r w:rsidR="002B234F" w:rsidRPr="000C3022">
        <w:rPr>
          <w:rFonts w:asciiTheme="minorHAnsi" w:hAnsiTheme="minorHAnsi" w:cstheme="minorHAnsi"/>
          <w:sz w:val="22"/>
          <w:shd w:val="clear" w:color="auto" w:fill="FFFFFF" w:themeFill="background1"/>
          <w:lang w:val="id-ID"/>
        </w:rPr>
        <w:t xml:space="preserve"> f</w:t>
      </w:r>
      <w:r w:rsidR="002B234F" w:rsidRPr="000C3022">
        <w:rPr>
          <w:rFonts w:asciiTheme="minorHAnsi" w:hAnsiTheme="minorHAnsi" w:cstheme="minorHAnsi"/>
          <w:sz w:val="22"/>
          <w:shd w:val="clear" w:color="auto" w:fill="FFFFFF" w:themeFill="background1"/>
        </w:rPr>
        <w:t>lavonoid menggan</w:t>
      </w:r>
      <w:r w:rsidR="00520565">
        <w:rPr>
          <w:rFonts w:asciiTheme="minorHAnsi" w:hAnsiTheme="minorHAnsi" w:cstheme="minorHAnsi"/>
          <w:sz w:val="22"/>
          <w:shd w:val="clear" w:color="auto" w:fill="FFFFFF" w:themeFill="background1"/>
        </w:rPr>
        <w:t>g</w:t>
      </w:r>
      <w:r w:rsidR="002B234F" w:rsidRPr="000C3022">
        <w:rPr>
          <w:rFonts w:asciiTheme="minorHAnsi" w:hAnsiTheme="minorHAnsi" w:cstheme="minorHAnsi"/>
          <w:sz w:val="22"/>
          <w:shd w:val="clear" w:color="auto" w:fill="FFFFFF" w:themeFill="background1"/>
        </w:rPr>
        <w:t>gu proses fisiologis dan</w:t>
      </w:r>
      <w:r w:rsidR="00520565">
        <w:rPr>
          <w:rFonts w:asciiTheme="minorHAnsi" w:hAnsiTheme="minorHAnsi" w:cstheme="minorHAnsi"/>
          <w:sz w:val="22"/>
          <w:shd w:val="clear" w:color="auto" w:fill="FFFFFF" w:themeFill="background1"/>
        </w:rPr>
        <w:t xml:space="preserve"> </w:t>
      </w:r>
      <w:r w:rsidR="002B234F" w:rsidRPr="000C3022">
        <w:rPr>
          <w:rFonts w:asciiTheme="minorHAnsi" w:hAnsiTheme="minorHAnsi" w:cstheme="minorHAnsi"/>
          <w:sz w:val="22"/>
          <w:shd w:val="clear" w:color="auto" w:fill="FFFFFF" w:themeFill="background1"/>
        </w:rPr>
        <w:t>pergantian kulit (</w:t>
      </w:r>
      <w:r w:rsidR="002B234F" w:rsidRPr="000C3022">
        <w:rPr>
          <w:rFonts w:asciiTheme="minorHAnsi" w:hAnsiTheme="minorHAnsi" w:cstheme="minorHAnsi"/>
          <w:i/>
          <w:sz w:val="22"/>
          <w:shd w:val="clear" w:color="auto" w:fill="FFFFFF" w:themeFill="background1"/>
        </w:rPr>
        <w:t>moulting</w:t>
      </w:r>
      <w:r w:rsidR="002B234F" w:rsidRPr="000C3022">
        <w:rPr>
          <w:rFonts w:asciiTheme="minorHAnsi" w:hAnsiTheme="minorHAnsi" w:cstheme="minorHAnsi"/>
          <w:sz w:val="22"/>
          <w:shd w:val="clear" w:color="auto" w:fill="FFFFFF" w:themeFill="background1"/>
        </w:rPr>
        <w:t xml:space="preserve">) pada serangga (Jadhav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xml:space="preserve"> 2012) </w:t>
      </w:r>
      <w:r w:rsidR="002B234F" w:rsidRPr="000C3022">
        <w:rPr>
          <w:rFonts w:asciiTheme="minorHAnsi" w:hAnsiTheme="minorHAnsi" w:cstheme="minorHAnsi"/>
          <w:sz w:val="22"/>
          <w:shd w:val="clear" w:color="auto" w:fill="FFFFFF" w:themeFill="background1"/>
          <w:lang w:val="id-ID"/>
        </w:rPr>
        <w:t xml:space="preserve">serta </w:t>
      </w:r>
      <w:r w:rsidR="002B234F" w:rsidRPr="000C3022">
        <w:rPr>
          <w:rFonts w:asciiTheme="minorHAnsi" w:hAnsiTheme="minorHAnsi" w:cstheme="minorHAnsi"/>
          <w:sz w:val="22"/>
        </w:rPr>
        <w:t xml:space="preserve">bekerja sebagai racun respirasi sel dengan cara mempengaruhi kinerja enzim pada </w:t>
      </w:r>
      <w:r w:rsidR="002B234F" w:rsidRPr="000C3022">
        <w:rPr>
          <w:rFonts w:asciiTheme="minorHAnsi" w:hAnsiTheme="minorHAnsi" w:cstheme="minorHAnsi"/>
          <w:sz w:val="22"/>
          <w:shd w:val="clear" w:color="auto" w:fill="FFFFFF" w:themeFill="background1"/>
        </w:rPr>
        <w:t xml:space="preserve">mitokondria (Vandock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xml:space="preserve"> 2012). </w:t>
      </w:r>
      <w:r w:rsidR="002522A8">
        <w:rPr>
          <w:rFonts w:asciiTheme="minorHAnsi" w:hAnsiTheme="minorHAnsi" w:cstheme="minorHAnsi"/>
          <w:sz w:val="22"/>
          <w:shd w:val="clear" w:color="auto" w:fill="FFFFFF" w:themeFill="background1"/>
        </w:rPr>
        <w:t xml:space="preserve">Alkaloid </w:t>
      </w:r>
      <w:r w:rsidR="002B234F" w:rsidRPr="00AE1C3C">
        <w:rPr>
          <w:rFonts w:asciiTheme="minorHAnsi" w:hAnsiTheme="minorHAnsi" w:cstheme="minorHAnsi"/>
          <w:color w:val="FFC000"/>
          <w:sz w:val="22"/>
          <w:shd w:val="clear" w:color="auto" w:fill="FFFFFF" w:themeFill="background1"/>
        </w:rPr>
        <w:t xml:space="preserve"> </w:t>
      </w:r>
      <w:r w:rsidR="002B234F" w:rsidRPr="008B091E">
        <w:rPr>
          <w:rFonts w:asciiTheme="minorHAnsi" w:hAnsiTheme="minorHAnsi" w:cstheme="minorHAnsi"/>
          <w:sz w:val="22"/>
          <w:shd w:val="clear" w:color="auto" w:fill="FFFFFF" w:themeFill="background1"/>
        </w:rPr>
        <w:t>dikenal sebagai senyawa yang</w:t>
      </w:r>
      <w:r w:rsidR="000C3022" w:rsidRPr="008B091E">
        <w:rPr>
          <w:rFonts w:asciiTheme="minorHAnsi" w:hAnsiTheme="minorHAnsi" w:cstheme="minorHAnsi"/>
          <w:sz w:val="22"/>
          <w:shd w:val="clear" w:color="auto" w:fill="FFFFFF" w:themeFill="background1"/>
        </w:rPr>
        <w:t xml:space="preserve"> </w:t>
      </w:r>
      <w:r w:rsidR="002B234F" w:rsidRPr="008B091E">
        <w:rPr>
          <w:rFonts w:asciiTheme="minorHAnsi" w:hAnsiTheme="minorHAnsi" w:cstheme="minorHAnsi"/>
          <w:sz w:val="22"/>
          <w:shd w:val="clear" w:color="auto" w:fill="FFFFFF" w:themeFill="background1"/>
        </w:rPr>
        <w:t>mempunyai efek toksin</w:t>
      </w:r>
      <w:r w:rsidR="002B234F" w:rsidRPr="008B091E">
        <w:rPr>
          <w:rFonts w:asciiTheme="minorHAnsi" w:hAnsiTheme="minorHAnsi" w:cstheme="minorHAnsi"/>
          <w:sz w:val="22"/>
          <w:shd w:val="clear" w:color="auto" w:fill="FFFFFF" w:themeFill="background1"/>
          <w:lang w:val="id-ID"/>
        </w:rPr>
        <w:t xml:space="preserve"> dan </w:t>
      </w:r>
      <w:r w:rsidR="002522A8" w:rsidRPr="008B091E">
        <w:rPr>
          <w:rFonts w:asciiTheme="minorHAnsi" w:hAnsiTheme="minorHAnsi" w:cstheme="minorHAnsi"/>
          <w:sz w:val="22"/>
          <w:shd w:val="clear" w:color="auto" w:fill="FFFFFF" w:themeFill="background1"/>
        </w:rPr>
        <w:t xml:space="preserve">berdampak langsung terhadap </w:t>
      </w:r>
      <w:r w:rsidR="002B234F" w:rsidRPr="008B091E">
        <w:rPr>
          <w:rFonts w:asciiTheme="minorHAnsi" w:hAnsiTheme="minorHAnsi" w:cstheme="minorHAnsi"/>
          <w:sz w:val="22"/>
        </w:rPr>
        <w:t xml:space="preserve">perkembangan </w:t>
      </w:r>
      <w:r w:rsidR="002B234F" w:rsidRPr="008B091E">
        <w:rPr>
          <w:rFonts w:asciiTheme="minorHAnsi" w:hAnsiTheme="minorHAnsi" w:cstheme="minorHAnsi"/>
          <w:sz w:val="22"/>
          <w:lang w:val="id-ID"/>
        </w:rPr>
        <w:t>metamorfosa serangga (</w:t>
      </w:r>
      <w:r w:rsidR="008B091E" w:rsidRPr="008B091E">
        <w:rPr>
          <w:rFonts w:asciiTheme="minorHAnsi" w:hAnsiTheme="minorHAnsi" w:cstheme="minorHAnsi"/>
          <w:sz w:val="22"/>
        </w:rPr>
        <w:t>Saenong, 2016)</w:t>
      </w:r>
      <w:r w:rsidR="002B234F" w:rsidRPr="008B091E">
        <w:rPr>
          <w:rFonts w:asciiTheme="minorHAnsi" w:hAnsiTheme="minorHAnsi" w:cstheme="minorHAnsi"/>
          <w:sz w:val="22"/>
        </w:rPr>
        <w:t>.</w:t>
      </w:r>
    </w:p>
    <w:p w:rsidR="002B234F" w:rsidRPr="000C3022" w:rsidRDefault="002B234F" w:rsidP="002B234F">
      <w:pPr>
        <w:shd w:val="clear" w:color="auto" w:fill="FFFFFF" w:themeFill="background1"/>
        <w:spacing w:line="276" w:lineRule="auto"/>
        <w:ind w:firstLine="426"/>
        <w:jc w:val="both"/>
        <w:rPr>
          <w:rFonts w:asciiTheme="minorHAnsi" w:hAnsiTheme="minorHAnsi" w:cstheme="minorHAnsi"/>
          <w:sz w:val="22"/>
        </w:rPr>
      </w:pPr>
      <w:r w:rsidRPr="000C3022">
        <w:rPr>
          <w:rFonts w:asciiTheme="minorHAnsi" w:hAnsiTheme="minorHAnsi" w:cstheme="minorHAnsi"/>
          <w:sz w:val="22"/>
        </w:rPr>
        <w:t xml:space="preserve">Kematian kutu daun juga diduga karena kandungan minyak yang terdapat pada biji </w:t>
      </w:r>
      <w:r w:rsidRPr="000C3022">
        <w:rPr>
          <w:rFonts w:asciiTheme="minorHAnsi" w:hAnsiTheme="minorHAnsi" w:cstheme="minorHAnsi"/>
          <w:sz w:val="22"/>
          <w:lang w:val="id-ID"/>
        </w:rPr>
        <w:t xml:space="preserve">menyumbat </w:t>
      </w:r>
      <w:r w:rsidRPr="000C3022">
        <w:rPr>
          <w:rFonts w:asciiTheme="minorHAnsi" w:hAnsiTheme="minorHAnsi" w:cstheme="minorHAnsi"/>
          <w:sz w:val="22"/>
        </w:rPr>
        <w:t xml:space="preserve">spirakel </w:t>
      </w:r>
      <w:r w:rsidRPr="000C3022">
        <w:rPr>
          <w:rFonts w:asciiTheme="minorHAnsi" w:hAnsiTheme="minorHAnsi" w:cstheme="minorHAnsi"/>
          <w:sz w:val="22"/>
          <w:lang w:val="id-ID"/>
        </w:rPr>
        <w:t>sehingga menggan</w:t>
      </w:r>
      <w:r w:rsidR="00520565">
        <w:rPr>
          <w:rFonts w:asciiTheme="minorHAnsi" w:hAnsiTheme="minorHAnsi" w:cstheme="minorHAnsi"/>
          <w:sz w:val="22"/>
        </w:rPr>
        <w:t>g</w:t>
      </w:r>
      <w:r w:rsidRPr="000C3022">
        <w:rPr>
          <w:rFonts w:asciiTheme="minorHAnsi" w:hAnsiTheme="minorHAnsi" w:cstheme="minorHAnsi"/>
          <w:sz w:val="22"/>
          <w:lang w:val="id-ID"/>
        </w:rPr>
        <w:t>gu sistem pernapasan serangga</w:t>
      </w:r>
      <w:r w:rsidRPr="000C3022">
        <w:rPr>
          <w:rFonts w:asciiTheme="minorHAnsi" w:hAnsiTheme="minorHAnsi" w:cstheme="minorHAnsi"/>
          <w:sz w:val="22"/>
        </w:rPr>
        <w:t>.</w:t>
      </w:r>
      <w:r w:rsidR="000C3022">
        <w:rPr>
          <w:rFonts w:asciiTheme="minorHAnsi" w:hAnsiTheme="minorHAnsi" w:cstheme="minorHAnsi"/>
          <w:sz w:val="22"/>
        </w:rPr>
        <w:t xml:space="preserve"> </w:t>
      </w:r>
      <w:r w:rsidRPr="000C3022">
        <w:rPr>
          <w:rFonts w:asciiTheme="minorHAnsi" w:hAnsiTheme="minorHAnsi" w:cstheme="minorHAnsi"/>
          <w:sz w:val="22"/>
        </w:rPr>
        <w:t xml:space="preserve">Fraksi ester dari minyak biji beberapa tanaman </w:t>
      </w:r>
      <w:r w:rsidRPr="000C3022">
        <w:rPr>
          <w:rFonts w:asciiTheme="minorHAnsi" w:hAnsiTheme="minorHAnsi" w:cstheme="minorHAnsi"/>
          <w:sz w:val="22"/>
          <w:lang w:val="id-ID"/>
        </w:rPr>
        <w:t>berpotensi</w:t>
      </w:r>
      <w:r w:rsidR="000C3022">
        <w:rPr>
          <w:rFonts w:asciiTheme="minorHAnsi" w:hAnsiTheme="minorHAnsi" w:cstheme="minorHAnsi"/>
          <w:sz w:val="22"/>
        </w:rPr>
        <w:t xml:space="preserve"> </w:t>
      </w:r>
      <w:r w:rsidRPr="000C3022">
        <w:rPr>
          <w:rFonts w:asciiTheme="minorHAnsi" w:hAnsiTheme="minorHAnsi" w:cstheme="minorHAnsi"/>
          <w:sz w:val="22"/>
        </w:rPr>
        <w:t xml:space="preserve">untuk digunakan sebagai perlindungan tanaman dari serangan </w:t>
      </w:r>
      <w:r w:rsidRPr="00F65312">
        <w:rPr>
          <w:rFonts w:asciiTheme="minorHAnsi" w:hAnsiTheme="minorHAnsi" w:cstheme="minorHAnsi"/>
          <w:sz w:val="22"/>
        </w:rPr>
        <w:t>hama</w:t>
      </w:r>
      <w:r w:rsidR="000C3022" w:rsidRPr="00F65312">
        <w:rPr>
          <w:rFonts w:asciiTheme="minorHAnsi" w:hAnsiTheme="minorHAnsi" w:cstheme="minorHAnsi"/>
          <w:sz w:val="22"/>
        </w:rPr>
        <w:t xml:space="preserve"> </w:t>
      </w:r>
      <w:r w:rsidR="00F65312" w:rsidRPr="00F65312">
        <w:rPr>
          <w:rFonts w:asciiTheme="minorHAnsi" w:hAnsiTheme="minorHAnsi" w:cstheme="minorHAnsi"/>
          <w:sz w:val="22"/>
          <w:shd w:val="clear" w:color="auto" w:fill="FFFFFF" w:themeFill="background1"/>
        </w:rPr>
        <w:t>(Rat</w:t>
      </w:r>
      <w:r w:rsidRPr="00F65312">
        <w:rPr>
          <w:rFonts w:asciiTheme="minorHAnsi" w:hAnsiTheme="minorHAnsi" w:cstheme="minorHAnsi"/>
          <w:sz w:val="22"/>
          <w:shd w:val="clear" w:color="auto" w:fill="FFFFFF" w:themeFill="background1"/>
        </w:rPr>
        <w:t xml:space="preserve">nadass </w:t>
      </w:r>
      <w:r w:rsidR="008E5F22" w:rsidRPr="00F65312">
        <w:rPr>
          <w:rFonts w:asciiTheme="minorHAnsi" w:hAnsiTheme="minorHAnsi" w:cstheme="minorHAnsi"/>
          <w:sz w:val="22"/>
          <w:shd w:val="clear" w:color="auto" w:fill="FFFFFF" w:themeFill="background1"/>
        </w:rPr>
        <w:t xml:space="preserve">&amp; </w:t>
      </w:r>
      <w:r w:rsidR="00F65312" w:rsidRPr="00F65312">
        <w:rPr>
          <w:rFonts w:asciiTheme="minorHAnsi" w:hAnsiTheme="minorHAnsi" w:cstheme="minorHAnsi"/>
          <w:sz w:val="22"/>
          <w:shd w:val="clear" w:color="auto" w:fill="FFFFFF" w:themeFill="background1"/>
        </w:rPr>
        <w:t>Wink, 2012</w:t>
      </w:r>
      <w:r w:rsidRPr="00F65312">
        <w:rPr>
          <w:rFonts w:asciiTheme="minorHAnsi" w:hAnsiTheme="minorHAnsi" w:cstheme="minorHAnsi"/>
          <w:sz w:val="22"/>
          <w:shd w:val="clear" w:color="auto" w:fill="FFFFFF" w:themeFill="background1"/>
        </w:rPr>
        <w:t>).</w:t>
      </w:r>
      <w:r w:rsidRPr="00702F05">
        <w:rPr>
          <w:rFonts w:asciiTheme="minorHAnsi" w:hAnsiTheme="minorHAnsi" w:cstheme="minorHAnsi"/>
          <w:color w:val="FF0000"/>
          <w:sz w:val="22"/>
          <w:shd w:val="clear" w:color="auto" w:fill="FFFFFF" w:themeFill="background1"/>
        </w:rPr>
        <w:t xml:space="preserve"> </w:t>
      </w:r>
      <w:r w:rsidRPr="00F22B7F">
        <w:rPr>
          <w:rFonts w:asciiTheme="minorHAnsi" w:hAnsiTheme="minorHAnsi" w:cstheme="minorHAnsi"/>
          <w:color w:val="000000" w:themeColor="text1"/>
          <w:sz w:val="22"/>
          <w:shd w:val="clear" w:color="auto" w:fill="FFFFFF" w:themeFill="background1"/>
        </w:rPr>
        <w:t>Biji bintaro mengandung kadar minyak yang cukup</w:t>
      </w:r>
      <w:r w:rsidR="00F22B7F" w:rsidRPr="00F22B7F">
        <w:rPr>
          <w:rFonts w:asciiTheme="minorHAnsi" w:hAnsiTheme="minorHAnsi" w:cstheme="minorHAnsi"/>
          <w:color w:val="000000" w:themeColor="text1"/>
          <w:sz w:val="22"/>
        </w:rPr>
        <w:t xml:space="preserve"> tinggi yaitu sekitar 51.07 </w:t>
      </w:r>
      <w:r w:rsidRPr="00F22B7F">
        <w:rPr>
          <w:rFonts w:asciiTheme="minorHAnsi" w:hAnsiTheme="minorHAnsi" w:cstheme="minorHAnsi"/>
          <w:color w:val="000000" w:themeColor="text1"/>
          <w:sz w:val="22"/>
        </w:rPr>
        <w:t>%</w:t>
      </w:r>
      <w:r w:rsidRPr="00F22B7F">
        <w:rPr>
          <w:rFonts w:asciiTheme="minorHAnsi" w:hAnsiTheme="minorHAnsi" w:cstheme="minorHAnsi"/>
          <w:color w:val="000000" w:themeColor="text1"/>
          <w:sz w:val="22"/>
          <w:lang w:val="id-ID"/>
        </w:rPr>
        <w:t xml:space="preserve"> (</w:t>
      </w:r>
      <w:r w:rsidR="008B091E">
        <w:rPr>
          <w:rFonts w:asciiTheme="minorHAnsi" w:hAnsiTheme="minorHAnsi" w:cstheme="minorHAnsi"/>
          <w:color w:val="000000" w:themeColor="text1"/>
          <w:sz w:val="22"/>
          <w:shd w:val="clear" w:color="auto" w:fill="FFFFFF" w:themeFill="background1"/>
        </w:rPr>
        <w:t xml:space="preserve">Handayani </w:t>
      </w:r>
      <w:r w:rsidR="008B091E" w:rsidRPr="008B091E">
        <w:rPr>
          <w:rFonts w:asciiTheme="minorHAnsi" w:hAnsiTheme="minorHAnsi" w:cstheme="minorHAnsi"/>
          <w:i/>
          <w:color w:val="000000" w:themeColor="text1"/>
          <w:sz w:val="22"/>
          <w:shd w:val="clear" w:color="auto" w:fill="FFFFFF" w:themeFill="background1"/>
        </w:rPr>
        <w:t>et al</w:t>
      </w:r>
      <w:r w:rsidR="008B091E">
        <w:rPr>
          <w:rFonts w:asciiTheme="minorHAnsi" w:hAnsiTheme="minorHAnsi" w:cstheme="minorHAnsi"/>
          <w:color w:val="000000" w:themeColor="text1"/>
          <w:sz w:val="22"/>
          <w:shd w:val="clear" w:color="auto" w:fill="FFFFFF" w:themeFill="background1"/>
        </w:rPr>
        <w:t>., 2015)</w:t>
      </w:r>
      <w:r w:rsidRPr="00F22B7F">
        <w:rPr>
          <w:rFonts w:asciiTheme="minorHAnsi" w:hAnsiTheme="minorHAnsi" w:cstheme="minorHAnsi"/>
          <w:color w:val="000000" w:themeColor="text1"/>
          <w:sz w:val="22"/>
        </w:rPr>
        <w:t>.</w:t>
      </w:r>
      <w:r w:rsidR="000C3022">
        <w:rPr>
          <w:rFonts w:asciiTheme="minorHAnsi" w:hAnsiTheme="minorHAnsi" w:cstheme="minorHAnsi"/>
          <w:sz w:val="22"/>
        </w:rPr>
        <w:t xml:space="preserve"> </w:t>
      </w:r>
      <w:r w:rsidRPr="000C3022">
        <w:rPr>
          <w:rFonts w:asciiTheme="minorHAnsi" w:hAnsiTheme="minorHAnsi" w:cstheme="minorHAnsi"/>
          <w:sz w:val="22"/>
        </w:rPr>
        <w:t xml:space="preserve">Minyak yang </w:t>
      </w:r>
      <w:r w:rsidRPr="000C3022">
        <w:rPr>
          <w:rFonts w:asciiTheme="minorHAnsi" w:hAnsiTheme="minorHAnsi" w:cstheme="minorHAnsi"/>
          <w:sz w:val="22"/>
        </w:rPr>
        <w:lastRenderedPageBreak/>
        <w:t>dihasilkan dari biji bintaro mengandung</w:t>
      </w:r>
      <w:r w:rsidR="000C3022">
        <w:rPr>
          <w:rFonts w:asciiTheme="minorHAnsi" w:hAnsiTheme="minorHAnsi" w:cstheme="minorHAnsi"/>
          <w:sz w:val="22"/>
        </w:rPr>
        <w:t xml:space="preserve"> </w:t>
      </w:r>
      <w:r w:rsidRPr="000C3022">
        <w:rPr>
          <w:rFonts w:asciiTheme="minorHAnsi" w:hAnsiTheme="minorHAnsi" w:cstheme="minorHAnsi"/>
          <w:sz w:val="22"/>
          <w:lang w:val="id-ID"/>
        </w:rPr>
        <w:t>anti</w:t>
      </w:r>
      <w:r w:rsidR="00520565">
        <w:rPr>
          <w:rFonts w:asciiTheme="minorHAnsi" w:hAnsiTheme="minorHAnsi" w:cstheme="minorHAnsi"/>
          <w:sz w:val="22"/>
        </w:rPr>
        <w:t xml:space="preserve"> </w:t>
      </w:r>
      <w:r w:rsidRPr="000C3022">
        <w:rPr>
          <w:rFonts w:asciiTheme="minorHAnsi" w:hAnsiTheme="minorHAnsi" w:cstheme="minorHAnsi"/>
          <w:sz w:val="22"/>
          <w:lang w:val="id-ID"/>
        </w:rPr>
        <w:t xml:space="preserve">mikroba dan </w:t>
      </w:r>
      <w:r w:rsidRPr="000C3022">
        <w:rPr>
          <w:rFonts w:asciiTheme="minorHAnsi" w:hAnsiTheme="minorHAnsi" w:cstheme="minorHAnsi"/>
          <w:sz w:val="22"/>
        </w:rPr>
        <w:t xml:space="preserve">racun </w:t>
      </w:r>
      <w:r w:rsidRPr="000C3022">
        <w:rPr>
          <w:rFonts w:asciiTheme="minorHAnsi" w:hAnsiTheme="minorHAnsi" w:cstheme="minorHAnsi"/>
          <w:sz w:val="22"/>
          <w:lang w:val="id-ID"/>
        </w:rPr>
        <w:t xml:space="preserve">yang </w:t>
      </w:r>
      <w:r w:rsidRPr="000C3022">
        <w:rPr>
          <w:rFonts w:asciiTheme="minorHAnsi" w:hAnsiTheme="minorHAnsi" w:cstheme="minorHAnsi"/>
          <w:sz w:val="22"/>
        </w:rPr>
        <w:t xml:space="preserve">telah digunakan untuk </w:t>
      </w:r>
      <w:r w:rsidRPr="000C3022">
        <w:rPr>
          <w:rFonts w:asciiTheme="minorHAnsi" w:hAnsiTheme="minorHAnsi" w:cstheme="minorHAnsi"/>
          <w:sz w:val="22"/>
          <w:lang w:val="id-ID"/>
        </w:rPr>
        <w:t>peng</w:t>
      </w:r>
      <w:r w:rsidRPr="000C3022">
        <w:rPr>
          <w:rFonts w:asciiTheme="minorHAnsi" w:hAnsiTheme="minorHAnsi" w:cstheme="minorHAnsi"/>
          <w:sz w:val="22"/>
        </w:rPr>
        <w:t>obat</w:t>
      </w:r>
      <w:r w:rsidRPr="000C3022">
        <w:rPr>
          <w:rFonts w:asciiTheme="minorHAnsi" w:hAnsiTheme="minorHAnsi" w:cstheme="minorHAnsi"/>
          <w:sz w:val="22"/>
          <w:lang w:val="id-ID"/>
        </w:rPr>
        <w:t>an</w:t>
      </w:r>
      <w:r w:rsidRPr="000C3022">
        <w:rPr>
          <w:rFonts w:asciiTheme="minorHAnsi" w:hAnsiTheme="minorHAnsi" w:cstheme="minorHAnsi"/>
          <w:sz w:val="22"/>
        </w:rPr>
        <w:t xml:space="preserve"> kudis dan</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membasmi </w:t>
      </w:r>
      <w:r w:rsidRPr="000C3022">
        <w:rPr>
          <w:rFonts w:asciiTheme="minorHAnsi" w:hAnsiTheme="minorHAnsi" w:cstheme="minorHAnsi"/>
          <w:sz w:val="22"/>
        </w:rPr>
        <w:t>kutu kepala (</w:t>
      </w:r>
      <w:r w:rsidRPr="000C3022">
        <w:rPr>
          <w:rFonts w:asciiTheme="minorHAnsi" w:hAnsiTheme="minorHAnsi" w:cstheme="minorHAnsi"/>
          <w:sz w:val="22"/>
          <w:shd w:val="clear" w:color="auto" w:fill="FFFFFF" w:themeFill="background1"/>
        </w:rPr>
        <w:t>Syakir,</w:t>
      </w:r>
      <w:r w:rsidRPr="000C3022">
        <w:rPr>
          <w:rFonts w:asciiTheme="minorHAnsi" w:hAnsiTheme="minorHAnsi" w:cstheme="minorHAnsi"/>
          <w:sz w:val="22"/>
        </w:rPr>
        <w:t>2011</w:t>
      </w:r>
      <w:r w:rsidRPr="000C3022">
        <w:rPr>
          <w:rFonts w:asciiTheme="minorHAnsi" w:hAnsiTheme="minorHAnsi" w:cstheme="minorHAnsi"/>
          <w:sz w:val="22"/>
          <w:vertAlign w:val="superscript"/>
        </w:rPr>
        <w:t>a</w:t>
      </w:r>
      <w:r w:rsidRPr="000C3022">
        <w:rPr>
          <w:rFonts w:asciiTheme="minorHAnsi" w:hAnsiTheme="minorHAnsi" w:cstheme="minorHAnsi"/>
          <w:sz w:val="22"/>
        </w:rPr>
        <w:t>)</w:t>
      </w:r>
    </w:p>
    <w:p w:rsidR="002B234F" w:rsidRDefault="002B234F" w:rsidP="002B234F">
      <w:pPr>
        <w:spacing w:line="276" w:lineRule="auto"/>
        <w:ind w:firstLine="426"/>
        <w:jc w:val="both"/>
        <w:rPr>
          <w:rFonts w:asciiTheme="minorHAnsi" w:hAnsiTheme="minorHAnsi" w:cstheme="minorHAnsi"/>
          <w:sz w:val="22"/>
        </w:rPr>
      </w:pPr>
      <w:r w:rsidRPr="000C3022">
        <w:rPr>
          <w:rFonts w:asciiTheme="minorHAnsi" w:hAnsiTheme="minorHAnsi" w:cstheme="minorHAnsi"/>
          <w:sz w:val="22"/>
          <w:lang w:val="id-ID"/>
        </w:rPr>
        <w:t>M</w:t>
      </w:r>
      <w:r w:rsidRPr="000C3022">
        <w:rPr>
          <w:rFonts w:asciiTheme="minorHAnsi" w:hAnsiTheme="minorHAnsi" w:cstheme="minorHAnsi"/>
          <w:sz w:val="22"/>
        </w:rPr>
        <w:t>ortalitas kutu daun pada tanaman cabai juga dipengaruhi oleh waktu aplikasi.</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Penyemprotan </w:t>
      </w:r>
      <w:r w:rsidRPr="000C3022">
        <w:rPr>
          <w:rFonts w:asciiTheme="minorHAnsi" w:hAnsiTheme="minorHAnsi" w:cstheme="minorHAnsi"/>
          <w:sz w:val="22"/>
        </w:rPr>
        <w:t xml:space="preserve">ekstrak </w:t>
      </w:r>
      <w:r w:rsidRPr="000C3022">
        <w:rPr>
          <w:rFonts w:asciiTheme="minorHAnsi" w:hAnsiTheme="minorHAnsi" w:cstheme="minorHAnsi"/>
          <w:sz w:val="22"/>
          <w:lang w:val="id-ID"/>
        </w:rPr>
        <w:t xml:space="preserve">biji bintaro </w:t>
      </w:r>
      <w:r w:rsidRPr="000C3022">
        <w:rPr>
          <w:rFonts w:asciiTheme="minorHAnsi" w:hAnsiTheme="minorHAnsi" w:cstheme="minorHAnsi"/>
          <w:sz w:val="22"/>
        </w:rPr>
        <w:t xml:space="preserve">setelah </w:t>
      </w:r>
      <w:r w:rsidRPr="000C3022">
        <w:rPr>
          <w:rFonts w:asciiTheme="minorHAnsi" w:hAnsiTheme="minorHAnsi" w:cstheme="minorHAnsi"/>
          <w:sz w:val="22"/>
          <w:lang w:val="id-ID"/>
        </w:rPr>
        <w:t xml:space="preserve">kutu daun </w:t>
      </w:r>
      <w:r w:rsidRPr="000C3022">
        <w:rPr>
          <w:rFonts w:asciiTheme="minorHAnsi" w:hAnsiTheme="minorHAnsi" w:cstheme="minorHAnsi"/>
          <w:sz w:val="22"/>
        </w:rPr>
        <w:t>diinfestasikan</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ke tanaman cabai berdampak kepada mortalitas lebih tinggi </w:t>
      </w:r>
      <w:r w:rsidRPr="000C3022">
        <w:rPr>
          <w:rFonts w:asciiTheme="minorHAnsi" w:hAnsiTheme="minorHAnsi" w:cstheme="minorHAnsi"/>
          <w:sz w:val="22"/>
        </w:rPr>
        <w:t xml:space="preserve">dibandingkan dengan </w:t>
      </w:r>
      <w:r w:rsidRPr="000C3022">
        <w:rPr>
          <w:rFonts w:asciiTheme="minorHAnsi" w:hAnsiTheme="minorHAnsi" w:cstheme="minorHAnsi"/>
          <w:sz w:val="22"/>
          <w:lang w:val="id-ID"/>
        </w:rPr>
        <w:t xml:space="preserve">aplikasi sebelum </w:t>
      </w:r>
      <w:r w:rsidRPr="000C3022">
        <w:rPr>
          <w:rFonts w:asciiTheme="minorHAnsi" w:hAnsiTheme="minorHAnsi" w:cstheme="minorHAnsi"/>
          <w:sz w:val="22"/>
        </w:rPr>
        <w:t xml:space="preserve">hama </w:t>
      </w:r>
      <w:r w:rsidRPr="00462058">
        <w:rPr>
          <w:rFonts w:asciiTheme="minorHAnsi" w:hAnsiTheme="minorHAnsi" w:cstheme="minorHAnsi"/>
          <w:sz w:val="22"/>
        </w:rPr>
        <w:t>diinfestasikan (Tabel 3). Hal ini</w:t>
      </w:r>
      <w:r w:rsidRPr="000C3022">
        <w:rPr>
          <w:rFonts w:asciiTheme="minorHAnsi" w:hAnsiTheme="minorHAnsi" w:cstheme="minorHAnsi"/>
          <w:sz w:val="22"/>
        </w:rPr>
        <w:t xml:space="preserve"> </w:t>
      </w:r>
      <w:r w:rsidRPr="000C3022">
        <w:rPr>
          <w:rFonts w:asciiTheme="minorHAnsi" w:hAnsiTheme="minorHAnsi" w:cstheme="minorHAnsi"/>
          <w:sz w:val="22"/>
          <w:lang w:val="id-ID"/>
        </w:rPr>
        <w:t>di</w:t>
      </w:r>
      <w:r w:rsidRPr="000C3022">
        <w:rPr>
          <w:rFonts w:asciiTheme="minorHAnsi" w:hAnsiTheme="minorHAnsi" w:cstheme="minorHAnsi"/>
          <w:sz w:val="22"/>
        </w:rPr>
        <w:t>karena</w:t>
      </w:r>
      <w:r w:rsidRPr="000C3022">
        <w:rPr>
          <w:rFonts w:asciiTheme="minorHAnsi" w:hAnsiTheme="minorHAnsi" w:cstheme="minorHAnsi"/>
          <w:sz w:val="22"/>
          <w:lang w:val="id-ID"/>
        </w:rPr>
        <w:t>kan</w:t>
      </w:r>
      <w:r w:rsidRPr="000C3022">
        <w:rPr>
          <w:rFonts w:asciiTheme="minorHAnsi" w:hAnsiTheme="minorHAnsi" w:cstheme="minorHAnsi"/>
          <w:sz w:val="22"/>
        </w:rPr>
        <w:t xml:space="preserve"> aplikasi ekstrak setelah hama diinfestasikan </w:t>
      </w:r>
      <w:r w:rsidRPr="000C3022">
        <w:rPr>
          <w:rFonts w:asciiTheme="minorHAnsi" w:hAnsiTheme="minorHAnsi" w:cstheme="minorHAnsi"/>
          <w:sz w:val="22"/>
          <w:lang w:val="id-ID"/>
        </w:rPr>
        <w:t xml:space="preserve">memiliki </w:t>
      </w:r>
      <w:r w:rsidRPr="000C3022">
        <w:rPr>
          <w:rFonts w:asciiTheme="minorHAnsi" w:hAnsiTheme="minorHAnsi" w:cstheme="minorHAnsi"/>
          <w:sz w:val="22"/>
        </w:rPr>
        <w:t xml:space="preserve">mekanisme kerja ganda yaitu </w:t>
      </w:r>
      <w:r w:rsidRPr="000C3022">
        <w:rPr>
          <w:rFonts w:asciiTheme="minorHAnsi" w:hAnsiTheme="minorHAnsi" w:cstheme="minorHAnsi"/>
          <w:sz w:val="22"/>
          <w:lang w:val="id-ID"/>
        </w:rPr>
        <w:t xml:space="preserve">sebagai racun </w:t>
      </w:r>
      <w:r w:rsidRPr="000C3022">
        <w:rPr>
          <w:rFonts w:asciiTheme="minorHAnsi" w:hAnsiTheme="minorHAnsi" w:cstheme="minorHAnsi"/>
          <w:sz w:val="22"/>
        </w:rPr>
        <w:t xml:space="preserve">kontak </w:t>
      </w:r>
      <w:r w:rsidRPr="000C3022">
        <w:rPr>
          <w:rFonts w:asciiTheme="minorHAnsi" w:hAnsiTheme="minorHAnsi" w:cstheme="minorHAnsi"/>
          <w:sz w:val="22"/>
          <w:lang w:val="id-ID"/>
        </w:rPr>
        <w:t xml:space="preserve">saat </w:t>
      </w:r>
      <w:r w:rsidRPr="000C3022">
        <w:rPr>
          <w:rFonts w:asciiTheme="minorHAnsi" w:hAnsiTheme="minorHAnsi" w:cstheme="minorHAnsi"/>
          <w:sz w:val="22"/>
        </w:rPr>
        <w:t xml:space="preserve">serangga </w:t>
      </w:r>
      <w:r w:rsidRPr="000C3022">
        <w:rPr>
          <w:rFonts w:asciiTheme="minorHAnsi" w:hAnsiTheme="minorHAnsi" w:cstheme="minorHAnsi"/>
          <w:sz w:val="22"/>
          <w:lang w:val="id-ID"/>
        </w:rPr>
        <w:t>terpapar bahan aktif dan sebagai racun sistemik ketika serangga menghisap tanaman</w:t>
      </w:r>
      <w:r w:rsidRPr="000C3022">
        <w:rPr>
          <w:rFonts w:asciiTheme="minorHAnsi" w:hAnsiTheme="minorHAnsi" w:cstheme="minorHAnsi"/>
          <w:sz w:val="22"/>
        </w:rPr>
        <w:t xml:space="preserve">. </w:t>
      </w:r>
      <w:r w:rsidRPr="000C3022">
        <w:rPr>
          <w:rFonts w:asciiTheme="minorHAnsi" w:hAnsiTheme="minorHAnsi" w:cstheme="minorHAnsi"/>
          <w:sz w:val="22"/>
          <w:lang w:val="id-ID"/>
        </w:rPr>
        <w:t>Sebaliknya</w:t>
      </w:r>
      <w:r w:rsidRPr="000C3022">
        <w:rPr>
          <w:rFonts w:asciiTheme="minorHAnsi" w:hAnsiTheme="minorHAnsi" w:cstheme="minorHAnsi"/>
          <w:sz w:val="22"/>
        </w:rPr>
        <w:t>, jika aplikasi ekstrak dilakukan sebelum hama diinfestasikan</w:t>
      </w:r>
      <w:r w:rsidRPr="000C3022">
        <w:rPr>
          <w:rFonts w:asciiTheme="minorHAnsi" w:hAnsiTheme="minorHAnsi" w:cstheme="minorHAnsi"/>
          <w:sz w:val="22"/>
          <w:lang w:val="id-ID"/>
        </w:rPr>
        <w:t>,</w:t>
      </w:r>
      <w:r w:rsidRPr="000C3022">
        <w:rPr>
          <w:rFonts w:asciiTheme="minorHAnsi" w:hAnsiTheme="minorHAnsi" w:cstheme="minorHAnsi"/>
          <w:sz w:val="22"/>
        </w:rPr>
        <w:t xml:space="preserve"> maka </w:t>
      </w:r>
      <w:r w:rsidRPr="000C3022">
        <w:rPr>
          <w:rFonts w:asciiTheme="minorHAnsi" w:hAnsiTheme="minorHAnsi" w:cstheme="minorHAnsi"/>
          <w:sz w:val="22"/>
          <w:lang w:val="id-ID"/>
        </w:rPr>
        <w:t xml:space="preserve">bahan aktif </w:t>
      </w:r>
      <w:r w:rsidRPr="000C3022">
        <w:rPr>
          <w:rFonts w:asciiTheme="minorHAnsi" w:hAnsiTheme="minorHAnsi" w:cstheme="minorHAnsi"/>
          <w:sz w:val="22"/>
        </w:rPr>
        <w:t xml:space="preserve">ekstrak hanya </w:t>
      </w:r>
      <w:r w:rsidRPr="000C3022">
        <w:rPr>
          <w:rFonts w:asciiTheme="minorHAnsi" w:hAnsiTheme="minorHAnsi" w:cstheme="minorHAnsi"/>
          <w:sz w:val="22"/>
          <w:lang w:val="id-ID"/>
        </w:rPr>
        <w:t>bersifat racun sistemik saja</w:t>
      </w:r>
      <w:r w:rsidRPr="000C3022">
        <w:rPr>
          <w:rFonts w:asciiTheme="minorHAnsi" w:hAnsiTheme="minorHAnsi" w:cstheme="minorHAnsi"/>
          <w:sz w:val="22"/>
        </w:rPr>
        <w:t xml:space="preserve">. </w:t>
      </w:r>
      <w:r w:rsidRPr="000C3022">
        <w:rPr>
          <w:rFonts w:asciiTheme="minorHAnsi" w:hAnsiTheme="minorHAnsi" w:cstheme="minorHAnsi"/>
          <w:sz w:val="22"/>
          <w:lang w:val="id-ID"/>
        </w:rPr>
        <w:t xml:space="preserve">Pengujian </w:t>
      </w:r>
      <w:r w:rsidRPr="000C3022">
        <w:rPr>
          <w:rFonts w:asciiTheme="minorHAnsi" w:hAnsiTheme="minorHAnsi" w:cstheme="minorHAnsi"/>
          <w:sz w:val="22"/>
        </w:rPr>
        <w:t xml:space="preserve">ekstrak </w:t>
      </w:r>
      <w:r w:rsidRPr="000C3022">
        <w:rPr>
          <w:rFonts w:asciiTheme="minorHAnsi" w:hAnsiTheme="minorHAnsi" w:cstheme="minorHAnsi"/>
          <w:sz w:val="22"/>
          <w:lang w:val="id-ID"/>
        </w:rPr>
        <w:t xml:space="preserve">tanaman sebagai racun </w:t>
      </w:r>
      <w:r w:rsidRPr="000C3022">
        <w:rPr>
          <w:rFonts w:asciiTheme="minorHAnsi" w:hAnsiTheme="minorHAnsi" w:cstheme="minorHAnsi"/>
          <w:sz w:val="22"/>
        </w:rPr>
        <w:t>si</w:t>
      </w:r>
      <w:r w:rsidRPr="000C3022">
        <w:rPr>
          <w:rFonts w:asciiTheme="minorHAnsi" w:hAnsiTheme="minorHAnsi" w:cstheme="minorHAnsi"/>
          <w:sz w:val="22"/>
          <w:lang w:val="id-ID"/>
        </w:rPr>
        <w:t>s</w:t>
      </w:r>
      <w:r w:rsidRPr="000C3022">
        <w:rPr>
          <w:rFonts w:asciiTheme="minorHAnsi" w:hAnsiTheme="minorHAnsi" w:cstheme="minorHAnsi"/>
          <w:sz w:val="22"/>
        </w:rPr>
        <w:t xml:space="preserve">temik lokal </w:t>
      </w:r>
      <w:r w:rsidRPr="000C3022">
        <w:rPr>
          <w:rFonts w:asciiTheme="minorHAnsi" w:hAnsiTheme="minorHAnsi" w:cstheme="minorHAnsi"/>
          <w:sz w:val="22"/>
          <w:lang w:val="id-ID"/>
        </w:rPr>
        <w:t xml:space="preserve">dan </w:t>
      </w:r>
      <w:r w:rsidRPr="000C3022">
        <w:rPr>
          <w:rFonts w:asciiTheme="minorHAnsi" w:hAnsiTheme="minorHAnsi" w:cstheme="minorHAnsi"/>
          <w:sz w:val="22"/>
          <w:shd w:val="clear" w:color="auto" w:fill="FFFFFF" w:themeFill="background1"/>
        </w:rPr>
        <w:t xml:space="preserve">racun kontak </w:t>
      </w:r>
      <w:r w:rsidRPr="000C3022">
        <w:rPr>
          <w:rFonts w:asciiTheme="minorHAnsi" w:hAnsiTheme="minorHAnsi" w:cstheme="minorHAnsi"/>
          <w:sz w:val="22"/>
          <w:shd w:val="clear" w:color="auto" w:fill="FFFFFF" w:themeFill="background1"/>
          <w:lang w:val="id-ID"/>
        </w:rPr>
        <w:t xml:space="preserve">pada hama telah dilaporkan </w:t>
      </w:r>
      <w:r w:rsidRPr="000C3022">
        <w:rPr>
          <w:rFonts w:asciiTheme="minorHAnsi" w:hAnsiTheme="minorHAnsi" w:cstheme="minorHAnsi"/>
          <w:sz w:val="22"/>
          <w:shd w:val="clear" w:color="auto" w:fill="FFFFFF" w:themeFill="background1"/>
        </w:rPr>
        <w:t>Siahaya dan Rumthe (2014)</w:t>
      </w:r>
      <w:r w:rsidRPr="000C3022">
        <w:rPr>
          <w:rFonts w:asciiTheme="minorHAnsi" w:hAnsiTheme="minorHAnsi" w:cstheme="minorHAnsi"/>
          <w:sz w:val="22"/>
        </w:rPr>
        <w:t>.</w:t>
      </w:r>
    </w:p>
    <w:p w:rsidR="0083532B" w:rsidRDefault="0083532B" w:rsidP="002B234F">
      <w:pPr>
        <w:spacing w:line="276" w:lineRule="auto"/>
        <w:ind w:firstLine="426"/>
        <w:jc w:val="both"/>
        <w:rPr>
          <w:rFonts w:asciiTheme="minorHAnsi" w:hAnsiTheme="minorHAnsi" w:cstheme="minorHAnsi"/>
          <w:sz w:val="22"/>
          <w:lang w:val="id-ID"/>
        </w:rPr>
        <w:sectPr w:rsidR="0083532B" w:rsidSect="004D1A94">
          <w:type w:val="continuous"/>
          <w:pgSz w:w="11907" w:h="16840" w:code="9"/>
          <w:pgMar w:top="1701" w:right="1701" w:bottom="1701" w:left="1701" w:header="720" w:footer="720" w:gutter="0"/>
          <w:cols w:num="2" w:space="567"/>
          <w:docGrid w:linePitch="360"/>
        </w:sectPr>
      </w:pPr>
    </w:p>
    <w:p w:rsidR="0083532B" w:rsidRPr="002B234F" w:rsidRDefault="0083532B" w:rsidP="0083532B">
      <w:pPr>
        <w:spacing w:before="240" w:after="120" w:line="276" w:lineRule="auto"/>
        <w:ind w:left="993" w:hanging="993"/>
        <w:jc w:val="both"/>
        <w:rPr>
          <w:rFonts w:asciiTheme="minorHAnsi" w:hAnsiTheme="minorHAnsi" w:cstheme="minorHAnsi"/>
          <w:b/>
          <w:sz w:val="22"/>
        </w:rPr>
      </w:pPr>
      <w:r w:rsidRPr="002B234F">
        <w:rPr>
          <w:rFonts w:asciiTheme="minorHAnsi" w:hAnsiTheme="minorHAnsi" w:cstheme="minorHAnsi"/>
          <w:sz w:val="22"/>
        </w:rPr>
        <w:lastRenderedPageBreak/>
        <w:t>Tabel 3.Pengaruh waktu aplikasi terhadap mortalitas kutu daun pada tanaman cabai.</w:t>
      </w:r>
    </w:p>
    <w:tbl>
      <w:tblPr>
        <w:tblStyle w:val="LightShading1"/>
        <w:tblW w:w="0" w:type="auto"/>
        <w:tblInd w:w="108" w:type="dxa"/>
        <w:tblLook w:val="04A0"/>
      </w:tblPr>
      <w:tblGrid>
        <w:gridCol w:w="4678"/>
        <w:gridCol w:w="3686"/>
      </w:tblGrid>
      <w:tr w:rsidR="0083532B" w:rsidRPr="002B234F" w:rsidTr="00462058">
        <w:trPr>
          <w:cnfStyle w:val="100000000000"/>
        </w:trPr>
        <w:tc>
          <w:tcPr>
            <w:cnfStyle w:val="001000000000"/>
            <w:tcW w:w="4678" w:type="dxa"/>
            <w:shd w:val="clear" w:color="auto" w:fill="auto"/>
          </w:tcPr>
          <w:p w:rsidR="0083532B" w:rsidRPr="002B234F" w:rsidRDefault="0083532B" w:rsidP="00462058">
            <w:pPr>
              <w:spacing w:line="276" w:lineRule="auto"/>
              <w:ind w:firstLine="176"/>
              <w:rPr>
                <w:rFonts w:cstheme="minorHAnsi"/>
                <w:b w:val="0"/>
                <w:szCs w:val="24"/>
              </w:rPr>
            </w:pPr>
            <w:r w:rsidRPr="002B234F">
              <w:rPr>
                <w:rFonts w:cstheme="minorHAnsi"/>
                <w:b w:val="0"/>
                <w:szCs w:val="24"/>
              </w:rPr>
              <w:t>Waktu Aplikasi Ekstrak</w:t>
            </w:r>
          </w:p>
        </w:tc>
        <w:tc>
          <w:tcPr>
            <w:tcW w:w="3686" w:type="dxa"/>
            <w:shd w:val="clear" w:color="auto" w:fill="auto"/>
          </w:tcPr>
          <w:p w:rsidR="0083532B" w:rsidRPr="002B234F" w:rsidRDefault="0083532B" w:rsidP="00462058">
            <w:pPr>
              <w:spacing w:line="276" w:lineRule="auto"/>
              <w:jc w:val="center"/>
              <w:cnfStyle w:val="100000000000"/>
              <w:rPr>
                <w:rFonts w:cstheme="minorHAnsi"/>
                <w:b w:val="0"/>
                <w:szCs w:val="24"/>
              </w:rPr>
            </w:pPr>
            <w:r w:rsidRPr="002B234F">
              <w:rPr>
                <w:rFonts w:cstheme="minorHAnsi"/>
                <w:b w:val="0"/>
                <w:szCs w:val="24"/>
              </w:rPr>
              <w:t>Mortalitas (%)</w:t>
            </w:r>
          </w:p>
        </w:tc>
      </w:tr>
      <w:tr w:rsidR="0083532B" w:rsidRPr="002B234F" w:rsidTr="00462058">
        <w:trPr>
          <w:cnfStyle w:val="000000100000"/>
        </w:trPr>
        <w:tc>
          <w:tcPr>
            <w:cnfStyle w:val="001000000000"/>
            <w:tcW w:w="4678" w:type="dxa"/>
            <w:vMerge w:val="restart"/>
            <w:shd w:val="clear" w:color="auto" w:fill="auto"/>
            <w:vAlign w:val="center"/>
          </w:tcPr>
          <w:p w:rsidR="0083532B" w:rsidRPr="002B234F" w:rsidRDefault="0083532B" w:rsidP="00462058">
            <w:pPr>
              <w:spacing w:line="276" w:lineRule="auto"/>
              <w:ind w:firstLine="176"/>
              <w:rPr>
                <w:rFonts w:cstheme="minorHAnsi"/>
                <w:b w:val="0"/>
                <w:szCs w:val="24"/>
              </w:rPr>
            </w:pPr>
            <w:r w:rsidRPr="002B234F">
              <w:rPr>
                <w:rFonts w:cstheme="minorHAnsi"/>
                <w:b w:val="0"/>
                <w:szCs w:val="24"/>
                <w:lang w:val="id-ID"/>
              </w:rPr>
              <w:t>S</w:t>
            </w:r>
            <w:r w:rsidRPr="002B234F">
              <w:rPr>
                <w:rFonts w:cstheme="minorHAnsi"/>
                <w:b w:val="0"/>
                <w:szCs w:val="24"/>
              </w:rPr>
              <w:t xml:space="preserve">ebelum hama diinfestasikan </w:t>
            </w:r>
          </w:p>
        </w:tc>
        <w:tc>
          <w:tcPr>
            <w:tcW w:w="3686" w:type="dxa"/>
            <w:shd w:val="clear" w:color="auto" w:fill="auto"/>
          </w:tcPr>
          <w:p w:rsidR="0083532B" w:rsidRPr="002B234F" w:rsidRDefault="0083532B" w:rsidP="00462058">
            <w:pPr>
              <w:tabs>
                <w:tab w:val="left" w:pos="1732"/>
              </w:tabs>
              <w:spacing w:line="276" w:lineRule="auto"/>
              <w:ind w:firstLine="1168"/>
              <w:cnfStyle w:val="000000100000"/>
              <w:rPr>
                <w:rFonts w:cstheme="minorHAnsi"/>
                <w:szCs w:val="24"/>
              </w:rPr>
            </w:pPr>
            <w:r w:rsidRPr="002B234F">
              <w:rPr>
                <w:rFonts w:cstheme="minorHAnsi"/>
                <w:szCs w:val="24"/>
              </w:rPr>
              <w:t>60,92 b</w:t>
            </w:r>
          </w:p>
        </w:tc>
      </w:tr>
      <w:tr w:rsidR="0083532B" w:rsidRPr="002B234F" w:rsidTr="00462058">
        <w:tc>
          <w:tcPr>
            <w:cnfStyle w:val="001000000000"/>
            <w:tcW w:w="4678" w:type="dxa"/>
            <w:vMerge/>
            <w:shd w:val="clear" w:color="auto" w:fill="auto"/>
          </w:tcPr>
          <w:p w:rsidR="0083532B" w:rsidRPr="002B234F" w:rsidRDefault="0083532B" w:rsidP="00462058">
            <w:pPr>
              <w:spacing w:line="276" w:lineRule="auto"/>
              <w:ind w:firstLine="176"/>
              <w:rPr>
                <w:rFonts w:cstheme="minorHAnsi"/>
                <w:b w:val="0"/>
                <w:szCs w:val="24"/>
              </w:rPr>
            </w:pPr>
          </w:p>
        </w:tc>
        <w:tc>
          <w:tcPr>
            <w:tcW w:w="3686" w:type="dxa"/>
            <w:shd w:val="clear" w:color="auto" w:fill="auto"/>
          </w:tcPr>
          <w:p w:rsidR="0083532B" w:rsidRPr="002B234F" w:rsidRDefault="0083532B" w:rsidP="00462058">
            <w:pPr>
              <w:spacing w:line="276" w:lineRule="auto"/>
              <w:ind w:firstLine="1168"/>
              <w:cnfStyle w:val="000000000000"/>
              <w:rPr>
                <w:rFonts w:cstheme="minorHAnsi"/>
                <w:i/>
                <w:szCs w:val="24"/>
              </w:rPr>
            </w:pPr>
            <w:r w:rsidRPr="002B234F">
              <w:rPr>
                <w:rFonts w:cstheme="minorHAnsi"/>
                <w:i/>
                <w:szCs w:val="24"/>
              </w:rPr>
              <w:t>59,52</w:t>
            </w:r>
          </w:p>
        </w:tc>
      </w:tr>
      <w:tr w:rsidR="0083532B" w:rsidRPr="002B234F" w:rsidTr="00462058">
        <w:trPr>
          <w:cnfStyle w:val="000000100000"/>
        </w:trPr>
        <w:tc>
          <w:tcPr>
            <w:cnfStyle w:val="001000000000"/>
            <w:tcW w:w="4678" w:type="dxa"/>
            <w:vMerge w:val="restart"/>
            <w:shd w:val="clear" w:color="auto" w:fill="auto"/>
            <w:vAlign w:val="center"/>
          </w:tcPr>
          <w:p w:rsidR="0083532B" w:rsidRPr="002B234F" w:rsidRDefault="0083532B" w:rsidP="00462058">
            <w:pPr>
              <w:spacing w:line="276" w:lineRule="auto"/>
              <w:ind w:firstLine="176"/>
              <w:rPr>
                <w:rFonts w:cstheme="minorHAnsi"/>
                <w:b w:val="0"/>
                <w:szCs w:val="24"/>
              </w:rPr>
            </w:pPr>
            <w:r w:rsidRPr="002B234F">
              <w:rPr>
                <w:rFonts w:cstheme="minorHAnsi"/>
                <w:b w:val="0"/>
                <w:szCs w:val="24"/>
                <w:lang w:val="id-ID"/>
              </w:rPr>
              <w:t>S</w:t>
            </w:r>
            <w:r w:rsidRPr="002B234F">
              <w:rPr>
                <w:rFonts w:cstheme="minorHAnsi"/>
                <w:b w:val="0"/>
                <w:szCs w:val="24"/>
              </w:rPr>
              <w:t xml:space="preserve">etelah hama diinfestasikan </w:t>
            </w:r>
          </w:p>
        </w:tc>
        <w:tc>
          <w:tcPr>
            <w:tcW w:w="3686" w:type="dxa"/>
            <w:shd w:val="clear" w:color="auto" w:fill="auto"/>
          </w:tcPr>
          <w:p w:rsidR="0083532B" w:rsidRPr="002B234F" w:rsidRDefault="0083532B" w:rsidP="00462058">
            <w:pPr>
              <w:spacing w:line="276" w:lineRule="auto"/>
              <w:ind w:firstLine="1168"/>
              <w:cnfStyle w:val="000000100000"/>
              <w:rPr>
                <w:rFonts w:cstheme="minorHAnsi"/>
                <w:szCs w:val="24"/>
              </w:rPr>
            </w:pPr>
            <w:r w:rsidRPr="002B234F">
              <w:rPr>
                <w:rFonts w:cstheme="minorHAnsi"/>
                <w:szCs w:val="24"/>
              </w:rPr>
              <w:t>77,96 a</w:t>
            </w:r>
          </w:p>
        </w:tc>
      </w:tr>
      <w:tr w:rsidR="0083532B" w:rsidRPr="002B234F" w:rsidTr="00462058">
        <w:tc>
          <w:tcPr>
            <w:cnfStyle w:val="001000000000"/>
            <w:tcW w:w="4678" w:type="dxa"/>
            <w:vMerge/>
            <w:shd w:val="clear" w:color="auto" w:fill="auto"/>
          </w:tcPr>
          <w:p w:rsidR="0083532B" w:rsidRPr="002B234F" w:rsidRDefault="0083532B" w:rsidP="00462058">
            <w:pPr>
              <w:spacing w:line="276" w:lineRule="auto"/>
              <w:rPr>
                <w:rFonts w:cstheme="minorHAnsi"/>
                <w:b w:val="0"/>
                <w:szCs w:val="24"/>
              </w:rPr>
            </w:pPr>
          </w:p>
        </w:tc>
        <w:tc>
          <w:tcPr>
            <w:tcW w:w="3686" w:type="dxa"/>
            <w:shd w:val="clear" w:color="auto" w:fill="auto"/>
          </w:tcPr>
          <w:p w:rsidR="0083532B" w:rsidRPr="002B234F" w:rsidRDefault="0083532B" w:rsidP="00462058">
            <w:pPr>
              <w:spacing w:line="276" w:lineRule="auto"/>
              <w:ind w:firstLine="1168"/>
              <w:cnfStyle w:val="000000000000"/>
              <w:rPr>
                <w:rFonts w:cstheme="minorHAnsi"/>
                <w:i/>
                <w:szCs w:val="24"/>
              </w:rPr>
            </w:pPr>
            <w:r w:rsidRPr="002B234F">
              <w:rPr>
                <w:rFonts w:cstheme="minorHAnsi"/>
                <w:i/>
                <w:szCs w:val="24"/>
              </w:rPr>
              <w:t>77,62</w:t>
            </w:r>
          </w:p>
        </w:tc>
      </w:tr>
    </w:tbl>
    <w:p w:rsidR="0083532B" w:rsidRPr="002B234F" w:rsidRDefault="0083532B" w:rsidP="0083532B">
      <w:pPr>
        <w:ind w:left="1134" w:hanging="1134"/>
        <w:jc w:val="both"/>
        <w:rPr>
          <w:rFonts w:asciiTheme="minorHAnsi" w:hAnsiTheme="minorHAnsi" w:cstheme="minorHAnsi"/>
          <w:sz w:val="20"/>
          <w:szCs w:val="20"/>
        </w:rPr>
      </w:pPr>
      <w:r w:rsidRPr="002B234F">
        <w:rPr>
          <w:rFonts w:asciiTheme="minorHAnsi" w:hAnsiTheme="minorHAnsi" w:cstheme="minorHAnsi"/>
          <w:sz w:val="20"/>
          <w:szCs w:val="20"/>
          <w:lang w:val="id-ID"/>
        </w:rPr>
        <w:t>K</w:t>
      </w:r>
      <w:r w:rsidRPr="002B234F">
        <w:rPr>
          <w:rFonts w:asciiTheme="minorHAnsi" w:hAnsiTheme="minorHAnsi" w:cstheme="minorHAnsi"/>
          <w:sz w:val="20"/>
          <w:szCs w:val="20"/>
        </w:rPr>
        <w:t>eterangan : Angka-angka yang diikuti oleh huruf yang sama pada kolom yang sama berbeda tidak nyata pada uji lanjut Beda Nyata Terkecil (BNT) taraf 5%.</w:t>
      </w:r>
    </w:p>
    <w:p w:rsidR="0083532B" w:rsidRPr="002B234F" w:rsidRDefault="0083532B" w:rsidP="0083532B">
      <w:pPr>
        <w:shd w:val="clear" w:color="auto" w:fill="FFFFFF" w:themeFill="background1"/>
        <w:ind w:left="1134"/>
        <w:jc w:val="both"/>
        <w:rPr>
          <w:rFonts w:asciiTheme="minorHAnsi" w:hAnsiTheme="minorHAnsi" w:cstheme="minorHAnsi"/>
          <w:sz w:val="20"/>
          <w:szCs w:val="20"/>
          <w:lang w:val="id-ID"/>
        </w:rPr>
      </w:pPr>
      <w:r w:rsidRPr="002B234F">
        <w:rPr>
          <w:rFonts w:asciiTheme="minorHAnsi" w:hAnsiTheme="minorHAnsi" w:cstheme="minorHAnsi"/>
          <w:sz w:val="20"/>
          <w:szCs w:val="20"/>
        </w:rPr>
        <w:t xml:space="preserve">Angka-angka yang ditulis miring adalah angka mortalitas yang telah dikoreksi dengan </w:t>
      </w:r>
      <w:r w:rsidRPr="002B234F">
        <w:rPr>
          <w:rFonts w:asciiTheme="minorHAnsi" w:hAnsiTheme="minorHAnsi" w:cstheme="minorHAnsi"/>
          <w:sz w:val="20"/>
          <w:szCs w:val="20"/>
          <w:shd w:val="clear" w:color="auto" w:fill="FFFFFF" w:themeFill="background1"/>
        </w:rPr>
        <w:t>rumus Abbot</w:t>
      </w:r>
      <w:r w:rsidRPr="002B234F">
        <w:rPr>
          <w:rFonts w:asciiTheme="minorHAnsi" w:hAnsiTheme="minorHAnsi" w:cstheme="minorHAnsi"/>
          <w:sz w:val="20"/>
          <w:szCs w:val="20"/>
          <w:shd w:val="clear" w:color="auto" w:fill="FFFFFF" w:themeFill="background1"/>
          <w:lang w:val="id-ID"/>
        </w:rPr>
        <w:t>.</w:t>
      </w:r>
    </w:p>
    <w:p w:rsidR="0083532B" w:rsidRDefault="0083532B" w:rsidP="002B234F">
      <w:pPr>
        <w:spacing w:line="276" w:lineRule="auto"/>
        <w:ind w:firstLine="426"/>
        <w:jc w:val="both"/>
        <w:rPr>
          <w:rFonts w:asciiTheme="minorHAnsi" w:hAnsiTheme="minorHAnsi" w:cstheme="minorHAnsi"/>
          <w:sz w:val="22"/>
          <w:lang w:val="id-ID"/>
        </w:rPr>
        <w:sectPr w:rsidR="0083532B" w:rsidSect="0083532B">
          <w:type w:val="continuous"/>
          <w:pgSz w:w="11907" w:h="16840" w:code="9"/>
          <w:pgMar w:top="1701" w:right="1701" w:bottom="1701" w:left="1701" w:header="720" w:footer="720" w:gutter="0"/>
          <w:cols w:space="567"/>
          <w:docGrid w:linePitch="360"/>
        </w:sectPr>
      </w:pPr>
    </w:p>
    <w:p w:rsidR="002B234F" w:rsidRPr="000C3022" w:rsidRDefault="002B234F" w:rsidP="002B234F">
      <w:pPr>
        <w:spacing w:line="276" w:lineRule="auto"/>
        <w:ind w:firstLine="426"/>
        <w:jc w:val="both"/>
        <w:rPr>
          <w:rFonts w:asciiTheme="minorHAnsi" w:hAnsiTheme="minorHAnsi" w:cstheme="minorHAnsi"/>
          <w:sz w:val="22"/>
          <w:lang w:val="id-ID"/>
        </w:rPr>
      </w:pPr>
      <w:r w:rsidRPr="00462058">
        <w:rPr>
          <w:rFonts w:asciiTheme="minorHAnsi" w:hAnsiTheme="minorHAnsi" w:cstheme="minorHAnsi"/>
          <w:sz w:val="22"/>
        </w:rPr>
        <w:lastRenderedPageBreak/>
        <w:t xml:space="preserve">Hasil penelitian </w:t>
      </w:r>
      <w:r w:rsidRPr="00462058">
        <w:rPr>
          <w:rFonts w:asciiTheme="minorHAnsi" w:hAnsiTheme="minorHAnsi" w:cstheme="minorHAnsi"/>
          <w:sz w:val="22"/>
          <w:lang w:val="id-ID"/>
        </w:rPr>
        <w:t xml:space="preserve">ini </w:t>
      </w:r>
      <w:r w:rsidRPr="00462058">
        <w:rPr>
          <w:rFonts w:asciiTheme="minorHAnsi" w:hAnsiTheme="minorHAnsi" w:cstheme="minorHAnsi"/>
          <w:sz w:val="22"/>
        </w:rPr>
        <w:t>juga menunjukkan</w:t>
      </w:r>
      <w:r w:rsidRPr="00462058">
        <w:rPr>
          <w:rFonts w:asciiTheme="minorHAnsi" w:hAnsiTheme="minorHAnsi" w:cstheme="minorHAnsi"/>
          <w:sz w:val="22"/>
          <w:lang w:val="id-ID"/>
        </w:rPr>
        <w:t xml:space="preserve"> bahwa</w:t>
      </w:r>
      <w:r w:rsidRPr="00462058">
        <w:rPr>
          <w:rFonts w:asciiTheme="minorHAnsi" w:hAnsiTheme="minorHAnsi" w:cstheme="minorHAnsi"/>
          <w:sz w:val="22"/>
        </w:rPr>
        <w:t xml:space="preserve"> morfologi dan tingkah laku kutu daun setelah aplikasi ekstrak biji bintaro mengalami perubahan.</w:t>
      </w:r>
      <w:r w:rsidR="00B058C9" w:rsidRPr="00462058">
        <w:rPr>
          <w:rFonts w:asciiTheme="minorHAnsi" w:hAnsiTheme="minorHAnsi" w:cstheme="minorHAnsi"/>
          <w:sz w:val="22"/>
        </w:rPr>
        <w:t xml:space="preserve"> </w:t>
      </w:r>
      <w:r w:rsidRPr="00462058">
        <w:rPr>
          <w:rFonts w:asciiTheme="minorHAnsi" w:hAnsiTheme="minorHAnsi" w:cstheme="minorHAnsi"/>
          <w:sz w:val="22"/>
        </w:rPr>
        <w:t xml:space="preserve">Nimfa kutu daun </w:t>
      </w:r>
      <w:r w:rsidRPr="00462058">
        <w:rPr>
          <w:rFonts w:asciiTheme="minorHAnsi" w:hAnsiTheme="minorHAnsi" w:cstheme="minorHAnsi"/>
          <w:sz w:val="22"/>
          <w:lang w:val="id-ID"/>
        </w:rPr>
        <w:t xml:space="preserve">yang terpapar ekstrak </w:t>
      </w:r>
      <w:r w:rsidRPr="00462058">
        <w:rPr>
          <w:rFonts w:asciiTheme="minorHAnsi" w:hAnsiTheme="minorHAnsi" w:cstheme="minorHAnsi"/>
          <w:sz w:val="22"/>
        </w:rPr>
        <w:t xml:space="preserve">mengalami keracunan, geraknya tidak </w:t>
      </w:r>
      <w:r w:rsidRPr="00462058">
        <w:rPr>
          <w:rFonts w:asciiTheme="minorHAnsi" w:hAnsiTheme="minorHAnsi" w:cstheme="minorHAnsi"/>
          <w:sz w:val="22"/>
          <w:lang w:val="id-ID"/>
        </w:rPr>
        <w:t>terarah</w:t>
      </w:r>
      <w:r w:rsidRPr="00462058">
        <w:rPr>
          <w:rFonts w:asciiTheme="minorHAnsi" w:hAnsiTheme="minorHAnsi" w:cstheme="minorHAnsi"/>
          <w:sz w:val="22"/>
        </w:rPr>
        <w:t xml:space="preserve">, kejang-kejang, </w:t>
      </w:r>
      <w:r w:rsidRPr="00462058">
        <w:rPr>
          <w:rFonts w:asciiTheme="minorHAnsi" w:hAnsiTheme="minorHAnsi" w:cstheme="minorHAnsi"/>
          <w:sz w:val="22"/>
          <w:lang w:val="id-ID"/>
        </w:rPr>
        <w:t xml:space="preserve">perlahan warna </w:t>
      </w:r>
      <w:r w:rsidRPr="00462058">
        <w:rPr>
          <w:rFonts w:asciiTheme="minorHAnsi" w:hAnsiTheme="minorHAnsi" w:cstheme="minorHAnsi"/>
          <w:sz w:val="22"/>
        </w:rPr>
        <w:t>nimfa semakin gelap, mengecil dan kemudian mati.</w:t>
      </w:r>
      <w:r w:rsidR="00B058C9" w:rsidRPr="00462058">
        <w:rPr>
          <w:rFonts w:asciiTheme="minorHAnsi" w:hAnsiTheme="minorHAnsi" w:cstheme="minorHAnsi"/>
          <w:sz w:val="22"/>
        </w:rPr>
        <w:t xml:space="preserve"> </w:t>
      </w:r>
      <w:r w:rsidRPr="00462058">
        <w:rPr>
          <w:rFonts w:asciiTheme="minorHAnsi" w:hAnsiTheme="minorHAnsi" w:cstheme="minorHAnsi"/>
          <w:sz w:val="22"/>
          <w:shd w:val="clear" w:color="auto" w:fill="FFFFFF" w:themeFill="background1"/>
          <w:lang w:val="id-ID"/>
        </w:rPr>
        <w:t xml:space="preserve">Gejala keracunan serangga terhadap pestisida nabati telah dijelaskan oleh </w:t>
      </w:r>
      <w:r w:rsidRPr="00462058">
        <w:rPr>
          <w:rFonts w:asciiTheme="minorHAnsi" w:hAnsiTheme="minorHAnsi" w:cstheme="minorHAnsi"/>
          <w:sz w:val="22"/>
          <w:shd w:val="clear" w:color="auto" w:fill="FFFFFF" w:themeFill="background1"/>
        </w:rPr>
        <w:t xml:space="preserve">Nechiyana </w:t>
      </w:r>
      <w:r w:rsidRPr="00462058">
        <w:rPr>
          <w:rFonts w:asciiTheme="minorHAnsi" w:hAnsiTheme="minorHAnsi" w:cstheme="minorHAnsi"/>
          <w:i/>
          <w:sz w:val="22"/>
          <w:shd w:val="clear" w:color="auto" w:fill="FFFFFF" w:themeFill="background1"/>
        </w:rPr>
        <w:t>et al.</w:t>
      </w:r>
      <w:r w:rsidR="00520565">
        <w:rPr>
          <w:rFonts w:asciiTheme="minorHAnsi" w:hAnsiTheme="minorHAnsi" w:cstheme="minorHAnsi"/>
          <w:i/>
          <w:sz w:val="22"/>
          <w:shd w:val="clear" w:color="auto" w:fill="FFFFFF" w:themeFill="background1"/>
        </w:rPr>
        <w:t xml:space="preserve"> </w:t>
      </w:r>
      <w:r w:rsidRPr="00462058">
        <w:rPr>
          <w:rFonts w:asciiTheme="minorHAnsi" w:hAnsiTheme="minorHAnsi" w:cstheme="minorHAnsi"/>
          <w:sz w:val="22"/>
          <w:shd w:val="clear" w:color="auto" w:fill="FFFFFF" w:themeFill="background1"/>
        </w:rPr>
        <w:lastRenderedPageBreak/>
        <w:t xml:space="preserve">(2011) </w:t>
      </w:r>
      <w:r w:rsidRPr="00462058">
        <w:rPr>
          <w:rFonts w:asciiTheme="minorHAnsi" w:hAnsiTheme="minorHAnsi" w:cstheme="minorHAnsi"/>
          <w:sz w:val="22"/>
          <w:shd w:val="clear" w:color="auto" w:fill="FFFFFF" w:themeFill="background1"/>
          <w:lang w:val="id-ID"/>
        </w:rPr>
        <w:t>yaitu</w:t>
      </w:r>
      <w:r w:rsidRPr="00462058">
        <w:rPr>
          <w:rFonts w:asciiTheme="minorHAnsi" w:hAnsiTheme="minorHAnsi" w:cstheme="minorHAnsi"/>
          <w:sz w:val="22"/>
        </w:rPr>
        <w:t xml:space="preserve"> perubahan morfologi kutu daun terlihat </w:t>
      </w:r>
      <w:r w:rsidRPr="00462058">
        <w:rPr>
          <w:rFonts w:asciiTheme="minorHAnsi" w:hAnsiTheme="minorHAnsi" w:cstheme="minorHAnsi"/>
          <w:sz w:val="22"/>
          <w:lang w:val="id-ID"/>
        </w:rPr>
        <w:t>pada</w:t>
      </w:r>
      <w:r w:rsidRPr="00462058">
        <w:rPr>
          <w:rFonts w:asciiTheme="minorHAnsi" w:hAnsiTheme="minorHAnsi" w:cstheme="minorHAnsi"/>
          <w:sz w:val="22"/>
        </w:rPr>
        <w:t xml:space="preserve"> warna tubuh dan kondisi tubuh.</w:t>
      </w:r>
      <w:r w:rsidR="00B058C9" w:rsidRPr="00462058">
        <w:rPr>
          <w:rFonts w:asciiTheme="minorHAnsi" w:hAnsiTheme="minorHAnsi" w:cstheme="minorHAnsi"/>
          <w:sz w:val="22"/>
        </w:rPr>
        <w:t xml:space="preserve"> </w:t>
      </w:r>
      <w:r w:rsidRPr="00462058">
        <w:rPr>
          <w:rFonts w:asciiTheme="minorHAnsi" w:hAnsiTheme="minorHAnsi" w:cstheme="minorHAnsi"/>
          <w:sz w:val="22"/>
          <w:shd w:val="clear" w:color="auto" w:fill="FFFFFF" w:themeFill="background1"/>
        </w:rPr>
        <w:t xml:space="preserve">Utami </w:t>
      </w:r>
      <w:r w:rsidRPr="00462058">
        <w:rPr>
          <w:rFonts w:asciiTheme="minorHAnsi" w:hAnsiTheme="minorHAnsi" w:cstheme="minorHAnsi"/>
          <w:i/>
          <w:sz w:val="22"/>
          <w:shd w:val="clear" w:color="auto" w:fill="FFFFFF" w:themeFill="background1"/>
        </w:rPr>
        <w:t>et al.</w:t>
      </w:r>
      <w:r w:rsidRPr="00462058">
        <w:rPr>
          <w:rFonts w:asciiTheme="minorHAnsi" w:hAnsiTheme="minorHAnsi" w:cstheme="minorHAnsi"/>
          <w:sz w:val="22"/>
          <w:shd w:val="clear" w:color="auto" w:fill="FFFFFF" w:themeFill="background1"/>
        </w:rPr>
        <w:t xml:space="preserve"> (2010) me</w:t>
      </w:r>
      <w:r w:rsidRPr="00462058">
        <w:rPr>
          <w:rFonts w:asciiTheme="minorHAnsi" w:hAnsiTheme="minorHAnsi" w:cstheme="minorHAnsi"/>
          <w:sz w:val="22"/>
          <w:shd w:val="clear" w:color="auto" w:fill="FFFFFF" w:themeFill="background1"/>
          <w:lang w:val="id-ID"/>
        </w:rPr>
        <w:t>njelaskan</w:t>
      </w:r>
      <w:r w:rsidR="00B058C9" w:rsidRPr="00462058">
        <w:rPr>
          <w:rFonts w:asciiTheme="minorHAnsi" w:hAnsiTheme="minorHAnsi" w:cstheme="minorHAnsi"/>
          <w:sz w:val="22"/>
          <w:shd w:val="clear" w:color="auto" w:fill="FFFFFF" w:themeFill="background1"/>
        </w:rPr>
        <w:t xml:space="preserve"> </w:t>
      </w:r>
      <w:r w:rsidRPr="00462058">
        <w:rPr>
          <w:rFonts w:asciiTheme="minorHAnsi" w:hAnsiTheme="minorHAnsi" w:cstheme="minorHAnsi"/>
          <w:sz w:val="22"/>
        </w:rPr>
        <w:t xml:space="preserve">larva </w:t>
      </w:r>
      <w:r w:rsidRPr="00462058">
        <w:rPr>
          <w:rFonts w:asciiTheme="minorHAnsi" w:hAnsiTheme="minorHAnsi" w:cstheme="minorHAnsi"/>
          <w:i/>
          <w:sz w:val="22"/>
        </w:rPr>
        <w:t>S. litura</w:t>
      </w:r>
      <w:r w:rsidRPr="00462058">
        <w:rPr>
          <w:rFonts w:asciiTheme="minorHAnsi" w:hAnsiTheme="minorHAnsi" w:cstheme="minorHAnsi"/>
          <w:sz w:val="22"/>
          <w:shd w:val="clear" w:color="auto" w:fill="FFFFFF" w:themeFill="background1"/>
        </w:rPr>
        <w:t>s</w:t>
      </w:r>
      <w:r w:rsidR="00B058C9" w:rsidRPr="00462058">
        <w:rPr>
          <w:rFonts w:asciiTheme="minorHAnsi" w:hAnsiTheme="minorHAnsi" w:cstheme="minorHAnsi"/>
          <w:sz w:val="22"/>
          <w:shd w:val="clear" w:color="auto" w:fill="FFFFFF" w:themeFill="background1"/>
        </w:rPr>
        <w:t xml:space="preserve"> </w:t>
      </w:r>
      <w:r w:rsidR="00520565">
        <w:rPr>
          <w:rFonts w:asciiTheme="minorHAnsi" w:hAnsiTheme="minorHAnsi" w:cstheme="minorHAnsi"/>
          <w:sz w:val="22"/>
          <w:shd w:val="clear" w:color="auto" w:fill="FFFFFF" w:themeFill="background1"/>
        </w:rPr>
        <w:t>s</w:t>
      </w:r>
      <w:r w:rsidRPr="00462058">
        <w:rPr>
          <w:rFonts w:asciiTheme="minorHAnsi" w:hAnsiTheme="minorHAnsi" w:cstheme="minorHAnsi"/>
          <w:sz w:val="22"/>
          <w:shd w:val="clear" w:color="auto" w:fill="FFFFFF" w:themeFill="background1"/>
        </w:rPr>
        <w:t>etelah aplikasi ekstrak kasar</w:t>
      </w:r>
      <w:r w:rsidRPr="00462058">
        <w:rPr>
          <w:rFonts w:asciiTheme="minorHAnsi" w:hAnsiTheme="minorHAnsi" w:cstheme="minorHAnsi"/>
          <w:sz w:val="22"/>
        </w:rPr>
        <w:t xml:space="preserve"> daun bintaro</w:t>
      </w:r>
      <w:r w:rsidR="00B058C9" w:rsidRPr="00462058">
        <w:rPr>
          <w:rFonts w:asciiTheme="minorHAnsi" w:hAnsiTheme="minorHAnsi" w:cstheme="minorHAnsi"/>
          <w:sz w:val="22"/>
        </w:rPr>
        <w:t xml:space="preserve"> </w:t>
      </w:r>
      <w:r w:rsidRPr="00462058">
        <w:rPr>
          <w:rFonts w:asciiTheme="minorHAnsi" w:hAnsiTheme="minorHAnsi" w:cstheme="minorHAnsi"/>
          <w:sz w:val="22"/>
        </w:rPr>
        <w:t>tubuh</w:t>
      </w:r>
      <w:r w:rsidRPr="00462058">
        <w:rPr>
          <w:rFonts w:asciiTheme="minorHAnsi" w:hAnsiTheme="minorHAnsi" w:cstheme="minorHAnsi"/>
          <w:sz w:val="22"/>
          <w:lang w:val="id-ID"/>
        </w:rPr>
        <w:t>nya cend</w:t>
      </w:r>
      <w:r w:rsidR="00B058C9" w:rsidRPr="00462058">
        <w:rPr>
          <w:rFonts w:asciiTheme="minorHAnsi" w:hAnsiTheme="minorHAnsi" w:cstheme="minorHAnsi"/>
          <w:sz w:val="22"/>
        </w:rPr>
        <w:t>e</w:t>
      </w:r>
      <w:r w:rsidRPr="00462058">
        <w:rPr>
          <w:rFonts w:asciiTheme="minorHAnsi" w:hAnsiTheme="minorHAnsi" w:cstheme="minorHAnsi"/>
          <w:sz w:val="22"/>
          <w:lang w:val="id-ID"/>
        </w:rPr>
        <w:t xml:space="preserve">rung berubah ke arah </w:t>
      </w:r>
      <w:r w:rsidRPr="00462058">
        <w:rPr>
          <w:rFonts w:asciiTheme="minorHAnsi" w:hAnsiTheme="minorHAnsi" w:cstheme="minorHAnsi"/>
          <w:sz w:val="22"/>
        </w:rPr>
        <w:t>kehitaman</w:t>
      </w:r>
      <w:r w:rsidR="00B058C9" w:rsidRPr="00462058">
        <w:rPr>
          <w:rFonts w:asciiTheme="minorHAnsi" w:hAnsiTheme="minorHAnsi" w:cstheme="minorHAnsi"/>
          <w:sz w:val="22"/>
        </w:rPr>
        <w:t xml:space="preserve"> </w:t>
      </w:r>
      <w:r w:rsidRPr="00462058">
        <w:rPr>
          <w:rFonts w:asciiTheme="minorHAnsi" w:hAnsiTheme="minorHAnsi" w:cstheme="minorHAnsi"/>
          <w:sz w:val="22"/>
          <w:lang w:val="id-ID"/>
        </w:rPr>
        <w:t xml:space="preserve">dan </w:t>
      </w:r>
      <w:r w:rsidRPr="00462058">
        <w:rPr>
          <w:rFonts w:asciiTheme="minorHAnsi" w:hAnsiTheme="minorHAnsi" w:cstheme="minorHAnsi"/>
          <w:sz w:val="22"/>
        </w:rPr>
        <w:t>men</w:t>
      </w:r>
      <w:r w:rsidRPr="00462058">
        <w:rPr>
          <w:rFonts w:asciiTheme="minorHAnsi" w:hAnsiTheme="minorHAnsi" w:cstheme="minorHAnsi"/>
          <w:sz w:val="22"/>
          <w:lang w:val="id-ID"/>
        </w:rPr>
        <w:t>gecil serta</w:t>
      </w:r>
      <w:r w:rsidR="00B058C9" w:rsidRPr="00462058">
        <w:rPr>
          <w:rFonts w:asciiTheme="minorHAnsi" w:hAnsiTheme="minorHAnsi" w:cstheme="minorHAnsi"/>
          <w:sz w:val="22"/>
        </w:rPr>
        <w:t xml:space="preserve"> </w:t>
      </w:r>
      <w:r w:rsidRPr="00462058">
        <w:rPr>
          <w:rFonts w:asciiTheme="minorHAnsi" w:hAnsiTheme="minorHAnsi" w:cstheme="minorHAnsi"/>
          <w:sz w:val="22"/>
        </w:rPr>
        <w:t xml:space="preserve">kaku </w:t>
      </w:r>
      <w:r w:rsidRPr="00462058">
        <w:rPr>
          <w:rFonts w:asciiTheme="minorHAnsi" w:hAnsiTheme="minorHAnsi" w:cstheme="minorHAnsi"/>
          <w:sz w:val="22"/>
          <w:lang w:val="id-ID"/>
        </w:rPr>
        <w:t>dan ber</w:t>
      </w:r>
      <w:r w:rsidRPr="00462058">
        <w:rPr>
          <w:rFonts w:asciiTheme="minorHAnsi" w:hAnsiTheme="minorHAnsi" w:cstheme="minorHAnsi"/>
          <w:sz w:val="22"/>
        </w:rPr>
        <w:t xml:space="preserve">keriput </w:t>
      </w:r>
      <w:r w:rsidRPr="00462058">
        <w:rPr>
          <w:rFonts w:asciiTheme="minorHAnsi" w:hAnsiTheme="minorHAnsi" w:cstheme="minorHAnsi"/>
          <w:sz w:val="22"/>
          <w:lang w:val="id-ID"/>
        </w:rPr>
        <w:t xml:space="preserve">dengan </w:t>
      </w:r>
      <w:r w:rsidRPr="00462058">
        <w:rPr>
          <w:rFonts w:asciiTheme="minorHAnsi" w:hAnsiTheme="minorHAnsi" w:cstheme="minorHAnsi"/>
          <w:sz w:val="22"/>
        </w:rPr>
        <w:t>gerak yang lamba</w:t>
      </w:r>
      <w:r w:rsidRPr="00462058">
        <w:rPr>
          <w:rFonts w:asciiTheme="minorHAnsi" w:hAnsiTheme="minorHAnsi" w:cstheme="minorHAnsi"/>
          <w:sz w:val="22"/>
          <w:lang w:val="id-ID"/>
        </w:rPr>
        <w:t>t</w:t>
      </w:r>
      <w:r w:rsidR="00B058C9" w:rsidRPr="00462058">
        <w:rPr>
          <w:rFonts w:asciiTheme="minorHAnsi" w:hAnsiTheme="minorHAnsi" w:cstheme="minorHAnsi"/>
          <w:sz w:val="22"/>
        </w:rPr>
        <w:t xml:space="preserve"> </w:t>
      </w:r>
      <w:r w:rsidRPr="00462058">
        <w:rPr>
          <w:rFonts w:asciiTheme="minorHAnsi" w:hAnsiTheme="minorHAnsi" w:cstheme="minorHAnsi"/>
          <w:sz w:val="22"/>
        </w:rPr>
        <w:t>menjauhi</w:t>
      </w:r>
      <w:r w:rsidRPr="000C3022">
        <w:rPr>
          <w:rFonts w:asciiTheme="minorHAnsi" w:hAnsiTheme="minorHAnsi" w:cstheme="minorHAnsi"/>
          <w:sz w:val="22"/>
        </w:rPr>
        <w:t xml:space="preserve"> daun</w:t>
      </w:r>
      <w:r w:rsidRPr="000C3022">
        <w:rPr>
          <w:rFonts w:asciiTheme="minorHAnsi" w:hAnsiTheme="minorHAnsi" w:cstheme="minorHAnsi"/>
          <w:sz w:val="22"/>
          <w:lang w:val="id-ID"/>
        </w:rPr>
        <w:t xml:space="preserve"> serta</w:t>
      </w:r>
      <w:r w:rsidRPr="000C3022">
        <w:rPr>
          <w:rFonts w:asciiTheme="minorHAnsi" w:hAnsiTheme="minorHAnsi" w:cstheme="minorHAnsi"/>
          <w:sz w:val="22"/>
        </w:rPr>
        <w:t xml:space="preserve"> tubuh berubah warna</w:t>
      </w:r>
      <w:r w:rsidR="00520565">
        <w:rPr>
          <w:rFonts w:asciiTheme="minorHAnsi" w:hAnsiTheme="minorHAnsi" w:cstheme="minorHAnsi"/>
          <w:sz w:val="22"/>
        </w:rPr>
        <w:t xml:space="preserve"> </w:t>
      </w:r>
      <w:r w:rsidRPr="000C3022">
        <w:rPr>
          <w:rFonts w:asciiTheme="minorHAnsi" w:hAnsiTheme="minorHAnsi" w:cstheme="minorHAnsi"/>
          <w:sz w:val="22"/>
          <w:lang w:val="id-ID"/>
        </w:rPr>
        <w:t>menjadi kehitaman</w:t>
      </w:r>
      <w:r w:rsidRPr="000C3022">
        <w:rPr>
          <w:rFonts w:asciiTheme="minorHAnsi" w:hAnsiTheme="minorHAnsi" w:cstheme="minorHAnsi"/>
          <w:sz w:val="22"/>
        </w:rPr>
        <w:t>.</w:t>
      </w:r>
    </w:p>
    <w:p w:rsidR="002B234F" w:rsidRDefault="002B234F" w:rsidP="00D06B34">
      <w:pPr>
        <w:spacing w:line="276" w:lineRule="auto"/>
        <w:ind w:firstLine="284"/>
        <w:jc w:val="both"/>
        <w:rPr>
          <w:rFonts w:asciiTheme="minorHAnsi" w:hAnsiTheme="minorHAnsi" w:cstheme="minorHAnsi"/>
          <w:sz w:val="22"/>
          <w:szCs w:val="22"/>
        </w:rPr>
      </w:pPr>
    </w:p>
    <w:p w:rsidR="002B234F" w:rsidRPr="00B058C9" w:rsidRDefault="002B234F" w:rsidP="00A90F57">
      <w:pPr>
        <w:pStyle w:val="Heading2"/>
        <w:spacing w:line="276" w:lineRule="auto"/>
        <w:jc w:val="left"/>
        <w:rPr>
          <w:rFonts w:asciiTheme="minorHAnsi" w:hAnsiTheme="minorHAnsi" w:cstheme="minorHAnsi"/>
          <w:b/>
          <w:sz w:val="22"/>
          <w:szCs w:val="24"/>
        </w:rPr>
      </w:pPr>
      <w:r w:rsidRPr="00B058C9">
        <w:rPr>
          <w:rFonts w:asciiTheme="minorHAnsi" w:hAnsiTheme="minorHAnsi" w:cstheme="minorHAnsi"/>
          <w:b/>
          <w:sz w:val="22"/>
          <w:szCs w:val="24"/>
        </w:rPr>
        <w:lastRenderedPageBreak/>
        <w:t xml:space="preserve">Pengaruh Ekstrak Biji </w:t>
      </w:r>
      <w:r w:rsidR="007B1A91">
        <w:rPr>
          <w:rFonts w:asciiTheme="minorHAnsi" w:hAnsiTheme="minorHAnsi" w:cstheme="minorHAnsi"/>
          <w:b/>
          <w:sz w:val="22"/>
          <w:szCs w:val="24"/>
        </w:rPr>
        <w:t xml:space="preserve"> </w:t>
      </w:r>
      <w:r w:rsidRPr="00B058C9">
        <w:rPr>
          <w:rFonts w:asciiTheme="minorHAnsi" w:hAnsiTheme="minorHAnsi" w:cstheme="minorHAnsi"/>
          <w:b/>
          <w:sz w:val="22"/>
          <w:szCs w:val="24"/>
        </w:rPr>
        <w:t>Bintaro terhadap Populasi</w:t>
      </w:r>
      <w:r w:rsidR="00B058C9">
        <w:rPr>
          <w:rFonts w:asciiTheme="minorHAnsi" w:hAnsiTheme="minorHAnsi" w:cstheme="minorHAnsi"/>
          <w:b/>
          <w:sz w:val="22"/>
          <w:szCs w:val="24"/>
        </w:rPr>
        <w:t xml:space="preserve"> </w:t>
      </w:r>
      <w:r w:rsidRPr="00B058C9">
        <w:rPr>
          <w:rFonts w:asciiTheme="minorHAnsi" w:hAnsiTheme="minorHAnsi" w:cstheme="minorHAnsi"/>
          <w:b/>
          <w:sz w:val="22"/>
          <w:szCs w:val="24"/>
          <w:lang w:val="id-ID"/>
        </w:rPr>
        <w:t>K</w:t>
      </w:r>
      <w:r w:rsidRPr="00B058C9">
        <w:rPr>
          <w:rFonts w:asciiTheme="minorHAnsi" w:hAnsiTheme="minorHAnsi" w:cstheme="minorHAnsi"/>
          <w:b/>
          <w:sz w:val="22"/>
          <w:szCs w:val="24"/>
        </w:rPr>
        <w:t xml:space="preserve">utu </w:t>
      </w:r>
      <w:r w:rsidRPr="00B058C9">
        <w:rPr>
          <w:rFonts w:asciiTheme="minorHAnsi" w:hAnsiTheme="minorHAnsi" w:cstheme="minorHAnsi"/>
          <w:b/>
          <w:sz w:val="22"/>
          <w:szCs w:val="24"/>
          <w:lang w:val="id-ID"/>
        </w:rPr>
        <w:t>D</w:t>
      </w:r>
      <w:r w:rsidRPr="00B058C9">
        <w:rPr>
          <w:rFonts w:asciiTheme="minorHAnsi" w:hAnsiTheme="minorHAnsi" w:cstheme="minorHAnsi"/>
          <w:b/>
          <w:sz w:val="22"/>
          <w:szCs w:val="24"/>
        </w:rPr>
        <w:t xml:space="preserve">aun </w:t>
      </w:r>
    </w:p>
    <w:p w:rsidR="002B234F" w:rsidRPr="002B234F" w:rsidRDefault="002B234F" w:rsidP="00A90F57">
      <w:pPr>
        <w:spacing w:line="276" w:lineRule="auto"/>
        <w:rPr>
          <w:rFonts w:asciiTheme="minorHAnsi" w:hAnsiTheme="minorHAnsi" w:cstheme="minorHAnsi"/>
          <w:sz w:val="14"/>
          <w:szCs w:val="16"/>
        </w:rPr>
      </w:pPr>
    </w:p>
    <w:p w:rsidR="002B234F" w:rsidRPr="002B234F" w:rsidRDefault="002B234F" w:rsidP="00A90F57">
      <w:pPr>
        <w:spacing w:line="276" w:lineRule="auto"/>
        <w:ind w:firstLine="426"/>
        <w:jc w:val="both"/>
        <w:rPr>
          <w:rFonts w:asciiTheme="minorHAnsi" w:hAnsiTheme="minorHAnsi" w:cstheme="minorHAnsi"/>
          <w:sz w:val="22"/>
          <w:lang w:val="id-ID"/>
        </w:rPr>
      </w:pPr>
      <w:r w:rsidRPr="002B234F">
        <w:rPr>
          <w:rFonts w:asciiTheme="minorHAnsi" w:hAnsiTheme="minorHAnsi" w:cstheme="minorHAnsi"/>
          <w:sz w:val="22"/>
        </w:rPr>
        <w:t>Ekstrak biji bintaro dapat menurunkan populasi kutu daun pada tanaman cabai</w:t>
      </w:r>
      <w:r w:rsidRPr="002B234F">
        <w:rPr>
          <w:rFonts w:asciiTheme="minorHAnsi" w:hAnsiTheme="minorHAnsi" w:cstheme="minorHAnsi"/>
          <w:sz w:val="22"/>
          <w:lang w:val="id-ID"/>
        </w:rPr>
        <w:t xml:space="preserve"> di lapangan</w:t>
      </w:r>
      <w:r w:rsidRPr="002B234F">
        <w:rPr>
          <w:rFonts w:asciiTheme="minorHAnsi" w:hAnsiTheme="minorHAnsi" w:cstheme="minorHAnsi"/>
          <w:sz w:val="22"/>
        </w:rPr>
        <w:t>.</w:t>
      </w:r>
      <w:r w:rsidR="00B058C9">
        <w:rPr>
          <w:rFonts w:asciiTheme="minorHAnsi" w:hAnsiTheme="minorHAnsi" w:cstheme="minorHAnsi"/>
          <w:sz w:val="22"/>
        </w:rPr>
        <w:t xml:space="preserve"> </w:t>
      </w:r>
      <w:r w:rsidRPr="002B234F">
        <w:rPr>
          <w:rFonts w:asciiTheme="minorHAnsi" w:hAnsiTheme="minorHAnsi" w:cstheme="minorHAnsi"/>
          <w:sz w:val="22"/>
        </w:rPr>
        <w:t xml:space="preserve">Dinamika populasi kutu daun pada tanaman </w:t>
      </w:r>
      <w:r w:rsidRPr="002B234F">
        <w:rPr>
          <w:rFonts w:asciiTheme="minorHAnsi" w:hAnsiTheme="minorHAnsi" w:cstheme="minorHAnsi"/>
          <w:sz w:val="22"/>
          <w:lang w:val="id-ID"/>
        </w:rPr>
        <w:t>di</w:t>
      </w:r>
      <w:r w:rsidR="00B058C9">
        <w:rPr>
          <w:rFonts w:asciiTheme="minorHAnsi" w:hAnsiTheme="minorHAnsi" w:cstheme="minorHAnsi"/>
          <w:sz w:val="22"/>
        </w:rPr>
        <w:t xml:space="preserve"> </w:t>
      </w:r>
      <w:r w:rsidRPr="002B234F">
        <w:rPr>
          <w:rFonts w:asciiTheme="minorHAnsi" w:hAnsiTheme="minorHAnsi" w:cstheme="minorHAnsi"/>
          <w:sz w:val="22"/>
          <w:lang w:val="id-ID"/>
        </w:rPr>
        <w:t xml:space="preserve">setiap perlakuan </w:t>
      </w:r>
      <w:r w:rsidRPr="002B234F">
        <w:rPr>
          <w:rFonts w:asciiTheme="minorHAnsi" w:hAnsiTheme="minorHAnsi" w:cstheme="minorHAnsi"/>
          <w:sz w:val="22"/>
        </w:rPr>
        <w:t xml:space="preserve">dapat </w:t>
      </w:r>
      <w:r w:rsidRPr="002B234F">
        <w:rPr>
          <w:rFonts w:asciiTheme="minorHAnsi" w:hAnsiTheme="minorHAnsi" w:cstheme="minorHAnsi"/>
          <w:sz w:val="22"/>
        </w:rPr>
        <w:lastRenderedPageBreak/>
        <w:t xml:space="preserve">dilihat pada Gambar </w:t>
      </w:r>
      <w:r w:rsidRPr="002B234F">
        <w:rPr>
          <w:rFonts w:asciiTheme="minorHAnsi" w:hAnsiTheme="minorHAnsi" w:cstheme="minorHAnsi"/>
          <w:sz w:val="22"/>
          <w:lang w:val="id-ID"/>
        </w:rPr>
        <w:t>3</w:t>
      </w:r>
      <w:r w:rsidRPr="002B234F">
        <w:rPr>
          <w:rFonts w:asciiTheme="minorHAnsi" w:hAnsiTheme="minorHAnsi" w:cstheme="minorHAnsi"/>
          <w:sz w:val="22"/>
        </w:rPr>
        <w:t>.</w:t>
      </w:r>
      <w:r w:rsidR="00B058C9">
        <w:rPr>
          <w:rFonts w:asciiTheme="minorHAnsi" w:hAnsiTheme="minorHAnsi" w:cstheme="minorHAnsi"/>
          <w:sz w:val="22"/>
        </w:rPr>
        <w:t xml:space="preserve"> </w:t>
      </w:r>
      <w:r w:rsidRPr="002B234F">
        <w:rPr>
          <w:rFonts w:asciiTheme="minorHAnsi" w:hAnsiTheme="minorHAnsi" w:cstheme="minorHAnsi"/>
          <w:sz w:val="22"/>
        </w:rPr>
        <w:t xml:space="preserve">Penurunan populasi kutu daun pada ekstrak </w:t>
      </w:r>
      <w:r w:rsidRPr="002B234F">
        <w:rPr>
          <w:rFonts w:asciiTheme="minorHAnsi" w:hAnsiTheme="minorHAnsi" w:cstheme="minorHAnsi"/>
          <w:sz w:val="22"/>
          <w:lang w:val="id-ID"/>
        </w:rPr>
        <w:t xml:space="preserve">uji </w:t>
      </w:r>
      <w:r w:rsidRPr="002B234F">
        <w:rPr>
          <w:rFonts w:asciiTheme="minorHAnsi" w:hAnsiTheme="minorHAnsi" w:cstheme="minorHAnsi"/>
          <w:sz w:val="22"/>
        </w:rPr>
        <w:t>yang diberikan sebelum hama diinfestasikan terlihat hingga pengamatan hari ke-5</w:t>
      </w:r>
      <w:r w:rsidRPr="002B234F">
        <w:rPr>
          <w:rFonts w:asciiTheme="minorHAnsi" w:hAnsiTheme="minorHAnsi" w:cstheme="minorHAnsi"/>
          <w:sz w:val="22"/>
          <w:lang w:val="id-ID"/>
        </w:rPr>
        <w:t>, n</w:t>
      </w:r>
      <w:r w:rsidRPr="002B234F">
        <w:rPr>
          <w:rFonts w:asciiTheme="minorHAnsi" w:hAnsiTheme="minorHAnsi" w:cstheme="minorHAnsi"/>
          <w:sz w:val="22"/>
        </w:rPr>
        <w:t xml:space="preserve">amun </w:t>
      </w:r>
      <w:r w:rsidR="00702F05">
        <w:rPr>
          <w:rFonts w:asciiTheme="minorHAnsi" w:hAnsiTheme="minorHAnsi" w:cstheme="minorHAnsi"/>
          <w:sz w:val="22"/>
          <w:lang w:val="id-ID"/>
        </w:rPr>
        <w:t xml:space="preserve">populasi </w:t>
      </w:r>
      <w:r w:rsidRPr="002B234F">
        <w:rPr>
          <w:rFonts w:asciiTheme="minorHAnsi" w:hAnsiTheme="minorHAnsi" w:cstheme="minorHAnsi"/>
          <w:sz w:val="22"/>
          <w:lang w:val="id-ID"/>
        </w:rPr>
        <w:t xml:space="preserve">meningkat </w:t>
      </w:r>
      <w:r w:rsidRPr="002B234F">
        <w:rPr>
          <w:rFonts w:asciiTheme="minorHAnsi" w:hAnsiTheme="minorHAnsi" w:cstheme="minorHAnsi"/>
          <w:sz w:val="22"/>
        </w:rPr>
        <w:t>pada hari ke-6 hingga hari ke-8 (Gambar</w:t>
      </w:r>
      <w:r w:rsidR="00B058C9">
        <w:rPr>
          <w:rFonts w:asciiTheme="minorHAnsi" w:hAnsiTheme="minorHAnsi" w:cstheme="minorHAnsi"/>
          <w:sz w:val="22"/>
        </w:rPr>
        <w:t xml:space="preserve"> </w:t>
      </w:r>
      <w:r w:rsidRPr="002B234F">
        <w:rPr>
          <w:rFonts w:asciiTheme="minorHAnsi" w:hAnsiTheme="minorHAnsi" w:cstheme="minorHAnsi"/>
          <w:sz w:val="22"/>
          <w:lang w:val="id-ID"/>
        </w:rPr>
        <w:t>3A</w:t>
      </w:r>
      <w:r w:rsidRPr="002B234F">
        <w:rPr>
          <w:rFonts w:asciiTheme="minorHAnsi" w:hAnsiTheme="minorHAnsi" w:cstheme="minorHAnsi"/>
          <w:sz w:val="22"/>
        </w:rPr>
        <w:t xml:space="preserve">.). </w:t>
      </w:r>
    </w:p>
    <w:p w:rsidR="00B058C9" w:rsidRDefault="00B058C9" w:rsidP="002B234F">
      <w:pPr>
        <w:spacing w:line="276" w:lineRule="auto"/>
        <w:ind w:firstLine="426"/>
        <w:jc w:val="both"/>
        <w:rPr>
          <w:rFonts w:asciiTheme="minorHAnsi" w:hAnsiTheme="minorHAnsi" w:cstheme="minorHAnsi"/>
          <w:sz w:val="22"/>
        </w:rPr>
        <w:sectPr w:rsidR="00B058C9" w:rsidSect="0083532B">
          <w:type w:val="continuous"/>
          <w:pgSz w:w="11907" w:h="16840" w:code="9"/>
          <w:pgMar w:top="1701" w:right="1701" w:bottom="1701" w:left="1701" w:header="720" w:footer="720" w:gutter="0"/>
          <w:cols w:num="2" w:space="567"/>
          <w:docGrid w:linePitch="360"/>
        </w:sectPr>
      </w:pPr>
    </w:p>
    <w:p w:rsidR="00B058C9" w:rsidRPr="002B234F" w:rsidRDefault="00B058C9" w:rsidP="00B058C9">
      <w:pPr>
        <w:ind w:left="1276" w:hanging="1276"/>
        <w:jc w:val="both"/>
        <w:rPr>
          <w:rFonts w:asciiTheme="minorHAnsi" w:hAnsiTheme="minorHAnsi" w:cstheme="minorHAnsi"/>
          <w:sz w:val="20"/>
          <w:szCs w:val="22"/>
          <w:lang w:val="id-ID"/>
        </w:rPr>
      </w:pPr>
    </w:p>
    <w:p w:rsidR="00B058C9" w:rsidRPr="00752C89" w:rsidRDefault="00B058C9" w:rsidP="00B058C9">
      <w:pPr>
        <w:ind w:left="1276" w:hanging="1276"/>
        <w:jc w:val="both"/>
        <w:rPr>
          <w:rFonts w:ascii="Calibri" w:hAnsi="Calibri"/>
          <w:sz w:val="22"/>
          <w:szCs w:val="22"/>
          <w:lang w:val="id-ID"/>
        </w:rPr>
      </w:pPr>
    </w:p>
    <w:p w:rsidR="00B058C9" w:rsidRDefault="00D546A7" w:rsidP="00A90F57">
      <w:pPr>
        <w:ind w:left="1276" w:hanging="1276"/>
        <w:jc w:val="center"/>
        <w:rPr>
          <w:rFonts w:ascii="Calibri" w:hAnsi="Calibri"/>
          <w:sz w:val="22"/>
          <w:szCs w:val="22"/>
          <w:lang w:val="id-ID"/>
        </w:rPr>
      </w:pPr>
      <w:bookmarkStart w:id="0" w:name="_GoBack"/>
      <w:bookmarkEnd w:id="0"/>
      <w:r>
        <w:rPr>
          <w:rFonts w:ascii="Calibri" w:hAnsi="Calibri"/>
          <w:noProof/>
          <w:sz w:val="22"/>
          <w:szCs w:val="22"/>
        </w:rPr>
        <w:pict>
          <v:shapetype id="_x0000_t202" coordsize="21600,21600" o:spt="202" path="m,l,21600r21600,l21600,xe">
            <v:stroke joinstyle="miter"/>
            <v:path gradientshapeok="t" o:connecttype="rect"/>
          </v:shapetype>
          <v:shape id="Text Box 7" o:spid="_x0000_s1043" type="#_x0000_t202" style="position:absolute;left:0;text-align:left;margin-left:81.5pt;margin-top:14.4pt;width:29.2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grgwIAABU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" stroked="f">
            <v:textbox>
              <w:txbxContent>
                <w:p w:rsidR="0006496A" w:rsidRPr="008F63C2" w:rsidRDefault="0006496A" w:rsidP="00B058C9">
                  <w:pPr>
                    <w:jc w:val="center"/>
                  </w:pPr>
                  <w:r>
                    <w:t>A</w:t>
                  </w:r>
                </w:p>
              </w:txbxContent>
            </v:textbox>
          </v:shape>
        </w:pict>
      </w:r>
      <w:r w:rsidR="00B058C9" w:rsidRPr="002B234F">
        <w:rPr>
          <w:rFonts w:ascii="Calibri" w:hAnsi="Calibri"/>
          <w:noProof/>
          <w:sz w:val="22"/>
          <w:szCs w:val="22"/>
        </w:rPr>
        <w:drawing>
          <wp:inline distT="0" distB="0" distL="0" distR="0">
            <wp:extent cx="4109292" cy="2412694"/>
            <wp:effectExtent l="0" t="0" r="0" b="0"/>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58C9" w:rsidRPr="001F5ECA" w:rsidRDefault="00D546A7" w:rsidP="00A90F57">
      <w:pPr>
        <w:ind w:left="1276" w:hanging="1276"/>
        <w:jc w:val="center"/>
        <w:rPr>
          <w:rFonts w:ascii="Calibri" w:hAnsi="Calibri"/>
          <w:sz w:val="22"/>
          <w:szCs w:val="22"/>
          <w:lang w:val="id-ID"/>
        </w:rPr>
      </w:pPr>
      <w:r>
        <w:rPr>
          <w:rFonts w:ascii="Calibri" w:hAnsi="Calibri"/>
          <w:noProof/>
          <w:sz w:val="22"/>
          <w:szCs w:val="22"/>
        </w:rPr>
        <w:pict>
          <v:shape id="_x0000_s1044" type="#_x0000_t202" style="position:absolute;left:0;text-align:left;margin-left:81.5pt;margin-top:13.3pt;width:29.2pt;height:2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grgwIAABU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" stroked="f">
            <v:textbox>
              <w:txbxContent>
                <w:p w:rsidR="0006496A" w:rsidRPr="008F63C2" w:rsidRDefault="0006496A" w:rsidP="00B058C9">
                  <w:pPr>
                    <w:jc w:val="center"/>
                  </w:pPr>
                  <w:r>
                    <w:t>B</w:t>
                  </w:r>
                </w:p>
              </w:txbxContent>
            </v:textbox>
          </v:shape>
        </w:pict>
      </w:r>
      <w:r w:rsidR="00B058C9" w:rsidRPr="002B234F">
        <w:rPr>
          <w:rFonts w:ascii="Calibri" w:hAnsi="Calibri"/>
          <w:noProof/>
          <w:sz w:val="22"/>
          <w:szCs w:val="22"/>
        </w:rPr>
        <w:drawing>
          <wp:inline distT="0" distB="0" distL="0" distR="0">
            <wp:extent cx="4230477" cy="2423711"/>
            <wp:effectExtent l="0" t="0" r="0" b="0"/>
            <wp:docPr id="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58C9" w:rsidRDefault="00B058C9" w:rsidP="00B058C9">
      <w:pPr>
        <w:tabs>
          <w:tab w:val="left" w:pos="6237"/>
        </w:tabs>
        <w:ind w:firstLine="720"/>
        <w:contextualSpacing/>
        <w:jc w:val="both"/>
        <w:rPr>
          <w:color w:val="000000"/>
        </w:rPr>
      </w:pPr>
    </w:p>
    <w:p w:rsidR="007B1A91" w:rsidRDefault="00B058C9" w:rsidP="00A90F57">
      <w:pPr>
        <w:ind w:left="993" w:hanging="993"/>
        <w:rPr>
          <w:rFonts w:ascii="Calibri" w:hAnsi="Calibri" w:cs="Calibri"/>
          <w:sz w:val="22"/>
        </w:rPr>
      </w:pPr>
      <w:r w:rsidRPr="002B234F">
        <w:rPr>
          <w:rFonts w:ascii="Calibri" w:hAnsi="Calibri" w:cs="Calibri"/>
          <w:sz w:val="22"/>
        </w:rPr>
        <w:t xml:space="preserve">Gambar </w:t>
      </w:r>
      <w:r w:rsidRPr="002B234F">
        <w:rPr>
          <w:rFonts w:ascii="Calibri" w:hAnsi="Calibri" w:cs="Calibri"/>
          <w:sz w:val="22"/>
          <w:lang w:val="id-ID"/>
        </w:rPr>
        <w:t>3</w:t>
      </w:r>
      <w:r w:rsidRPr="002B234F">
        <w:rPr>
          <w:rFonts w:ascii="Calibri" w:hAnsi="Calibri" w:cs="Calibri"/>
          <w:sz w:val="22"/>
        </w:rPr>
        <w:t>.</w:t>
      </w:r>
      <w:r>
        <w:rPr>
          <w:rFonts w:ascii="Calibri" w:hAnsi="Calibri" w:cs="Calibri"/>
          <w:sz w:val="22"/>
        </w:rPr>
        <w:t xml:space="preserve"> </w:t>
      </w:r>
      <w:r w:rsidRPr="002B234F">
        <w:rPr>
          <w:rFonts w:ascii="Calibri" w:hAnsi="Calibri" w:cs="Calibri"/>
          <w:sz w:val="22"/>
        </w:rPr>
        <w:t xml:space="preserve">Dinamika populasi kutu daun </w:t>
      </w:r>
      <w:r w:rsidRPr="002B234F">
        <w:rPr>
          <w:rFonts w:ascii="Calibri" w:hAnsi="Calibri" w:cs="Calibri"/>
          <w:i/>
          <w:sz w:val="22"/>
          <w:lang w:val="id-ID"/>
        </w:rPr>
        <w:t>Aphis gossypii</w:t>
      </w:r>
      <w:r w:rsidR="007B1A91">
        <w:rPr>
          <w:rFonts w:ascii="Calibri" w:hAnsi="Calibri" w:cs="Calibri"/>
          <w:i/>
          <w:sz w:val="22"/>
        </w:rPr>
        <w:t xml:space="preserve"> </w:t>
      </w:r>
      <w:r w:rsidRPr="002B234F">
        <w:rPr>
          <w:rFonts w:ascii="Calibri" w:hAnsi="Calibri" w:cs="Calibri"/>
          <w:sz w:val="22"/>
        </w:rPr>
        <w:t>selama 7 hari pengamatan pada</w:t>
      </w:r>
      <w:r w:rsidR="007B1A91">
        <w:rPr>
          <w:rFonts w:ascii="Calibri" w:hAnsi="Calibri" w:cs="Calibri"/>
          <w:sz w:val="22"/>
        </w:rPr>
        <w:t xml:space="preserve"> </w:t>
      </w:r>
      <w:r w:rsidRPr="002B234F">
        <w:rPr>
          <w:rFonts w:ascii="Calibri" w:hAnsi="Calibri" w:cs="Calibri"/>
          <w:sz w:val="22"/>
        </w:rPr>
        <w:t xml:space="preserve">berbagai konsentrasi ekstrak </w:t>
      </w:r>
      <w:r w:rsidRPr="002B234F">
        <w:rPr>
          <w:rFonts w:ascii="Calibri" w:hAnsi="Calibri" w:cs="Calibri"/>
          <w:sz w:val="22"/>
          <w:lang w:val="id-ID"/>
        </w:rPr>
        <w:t>biji bintaro</w:t>
      </w:r>
      <w:r w:rsidR="007B1A91">
        <w:rPr>
          <w:rFonts w:ascii="Calibri" w:hAnsi="Calibri" w:cs="Calibri"/>
          <w:sz w:val="22"/>
        </w:rPr>
        <w:t xml:space="preserve"> </w:t>
      </w:r>
    </w:p>
    <w:p w:rsidR="00B058C9" w:rsidRDefault="007B1A91" w:rsidP="00A90F57">
      <w:pPr>
        <w:ind w:left="993" w:hanging="993"/>
        <w:rPr>
          <w:rFonts w:ascii="Calibri" w:hAnsi="Calibri" w:cs="Calibri"/>
          <w:sz w:val="22"/>
        </w:rPr>
      </w:pPr>
      <w:r>
        <w:rPr>
          <w:rFonts w:ascii="Calibri" w:hAnsi="Calibri" w:cs="Calibri"/>
          <w:sz w:val="22"/>
        </w:rPr>
        <w:tab/>
      </w:r>
      <w:r>
        <w:rPr>
          <w:rFonts w:ascii="Calibri" w:hAnsi="Calibri" w:cs="Calibri"/>
          <w:sz w:val="22"/>
          <w:lang w:val="id-ID"/>
        </w:rPr>
        <w:t>A</w:t>
      </w:r>
      <w:r w:rsidR="00B058C9" w:rsidRPr="002B234F">
        <w:rPr>
          <w:rFonts w:ascii="Calibri" w:hAnsi="Calibri" w:cs="Calibri"/>
          <w:sz w:val="22"/>
          <w:lang w:val="id-ID"/>
        </w:rPr>
        <w:t>. Sebe</w:t>
      </w:r>
      <w:r>
        <w:rPr>
          <w:rFonts w:ascii="Calibri" w:hAnsi="Calibri" w:cs="Calibri"/>
          <w:sz w:val="22"/>
          <w:lang w:val="id-ID"/>
        </w:rPr>
        <w:t>lum kutu daun diinfestasikan</w:t>
      </w:r>
      <w:r>
        <w:rPr>
          <w:rFonts w:ascii="Calibri" w:hAnsi="Calibri" w:cs="Calibri"/>
          <w:sz w:val="22"/>
        </w:rPr>
        <w:t xml:space="preserve"> </w:t>
      </w:r>
      <w:r>
        <w:rPr>
          <w:rFonts w:ascii="Calibri" w:hAnsi="Calibri" w:cs="Calibri"/>
          <w:sz w:val="22"/>
          <w:lang w:val="id-ID"/>
        </w:rPr>
        <w:t xml:space="preserve"> B</w:t>
      </w:r>
      <w:r w:rsidR="00B058C9" w:rsidRPr="002B234F">
        <w:rPr>
          <w:rFonts w:ascii="Calibri" w:hAnsi="Calibri" w:cs="Calibri"/>
          <w:sz w:val="22"/>
          <w:lang w:val="id-ID"/>
        </w:rPr>
        <w:t>. S</w:t>
      </w:r>
      <w:r w:rsidR="00B058C9" w:rsidRPr="002B234F">
        <w:rPr>
          <w:rFonts w:ascii="Calibri" w:hAnsi="Calibri" w:cs="Calibri"/>
          <w:sz w:val="22"/>
        </w:rPr>
        <w:t>e</w:t>
      </w:r>
      <w:r w:rsidR="00B058C9" w:rsidRPr="002B234F">
        <w:rPr>
          <w:rFonts w:ascii="Calibri" w:hAnsi="Calibri" w:cs="Calibri"/>
          <w:sz w:val="22"/>
          <w:lang w:val="id-ID"/>
        </w:rPr>
        <w:t>telah</w:t>
      </w:r>
      <w:r>
        <w:rPr>
          <w:rFonts w:ascii="Calibri" w:hAnsi="Calibri" w:cs="Calibri"/>
          <w:sz w:val="22"/>
        </w:rPr>
        <w:t xml:space="preserve"> </w:t>
      </w:r>
      <w:r w:rsidR="00B058C9" w:rsidRPr="002B234F">
        <w:rPr>
          <w:rFonts w:ascii="Calibri" w:hAnsi="Calibri" w:cs="Calibri"/>
          <w:sz w:val="22"/>
          <w:lang w:val="id-ID"/>
        </w:rPr>
        <w:t xml:space="preserve">kutu daun </w:t>
      </w:r>
      <w:r w:rsidR="00B058C9" w:rsidRPr="002B234F">
        <w:rPr>
          <w:rFonts w:ascii="Calibri" w:hAnsi="Calibri" w:cs="Calibri"/>
          <w:sz w:val="22"/>
        </w:rPr>
        <w:t>diinfestasikan.</w:t>
      </w:r>
    </w:p>
    <w:p w:rsidR="00B058C9" w:rsidRDefault="00B058C9" w:rsidP="00B058C9">
      <w:pPr>
        <w:ind w:left="1134" w:hanging="1134"/>
        <w:jc w:val="both"/>
        <w:rPr>
          <w:rFonts w:ascii="Calibri" w:hAnsi="Calibri" w:cs="Calibri"/>
          <w:sz w:val="22"/>
        </w:rPr>
      </w:pPr>
    </w:p>
    <w:p w:rsidR="00B058C9" w:rsidRDefault="00B058C9" w:rsidP="002B234F">
      <w:pPr>
        <w:spacing w:line="276" w:lineRule="auto"/>
        <w:ind w:firstLine="426"/>
        <w:jc w:val="both"/>
        <w:rPr>
          <w:rFonts w:asciiTheme="minorHAnsi" w:hAnsiTheme="minorHAnsi" w:cstheme="minorHAnsi"/>
          <w:sz w:val="22"/>
        </w:rPr>
        <w:sectPr w:rsidR="00B058C9" w:rsidSect="00B058C9">
          <w:type w:val="continuous"/>
          <w:pgSz w:w="11907" w:h="16840" w:code="9"/>
          <w:pgMar w:top="1701" w:right="1701" w:bottom="1701" w:left="1701" w:header="720" w:footer="720" w:gutter="0"/>
          <w:cols w:space="567"/>
          <w:docGrid w:linePitch="360"/>
        </w:sectPr>
      </w:pPr>
    </w:p>
    <w:p w:rsidR="002B234F" w:rsidRDefault="002B234F" w:rsidP="002B234F">
      <w:pPr>
        <w:spacing w:line="276" w:lineRule="auto"/>
        <w:ind w:firstLine="426"/>
        <w:jc w:val="both"/>
        <w:rPr>
          <w:rFonts w:asciiTheme="minorHAnsi" w:hAnsiTheme="minorHAnsi" w:cstheme="minorHAnsi"/>
          <w:sz w:val="22"/>
        </w:rPr>
      </w:pPr>
      <w:r w:rsidRPr="002B234F">
        <w:rPr>
          <w:rFonts w:asciiTheme="minorHAnsi" w:hAnsiTheme="minorHAnsi" w:cstheme="minorHAnsi"/>
          <w:sz w:val="22"/>
        </w:rPr>
        <w:lastRenderedPageBreak/>
        <w:t>Kondisi yang sama</w:t>
      </w:r>
      <w:r w:rsidR="00B058C9">
        <w:rPr>
          <w:rFonts w:asciiTheme="minorHAnsi" w:hAnsiTheme="minorHAnsi" w:cstheme="minorHAnsi"/>
          <w:sz w:val="22"/>
        </w:rPr>
        <w:t xml:space="preserve"> </w:t>
      </w:r>
      <w:r w:rsidRPr="002B234F">
        <w:rPr>
          <w:rFonts w:asciiTheme="minorHAnsi" w:hAnsiTheme="minorHAnsi" w:cstheme="minorHAnsi"/>
          <w:sz w:val="22"/>
        </w:rPr>
        <w:t xml:space="preserve">juga terjadi pada ekstrak </w:t>
      </w:r>
      <w:r w:rsidRPr="002B234F">
        <w:rPr>
          <w:rFonts w:asciiTheme="minorHAnsi" w:hAnsiTheme="minorHAnsi" w:cstheme="minorHAnsi"/>
          <w:sz w:val="22"/>
          <w:lang w:val="id-ID"/>
        </w:rPr>
        <w:t xml:space="preserve">uji </w:t>
      </w:r>
      <w:r w:rsidRPr="002B234F">
        <w:rPr>
          <w:rFonts w:asciiTheme="minorHAnsi" w:hAnsiTheme="minorHAnsi" w:cstheme="minorHAnsi"/>
          <w:sz w:val="22"/>
        </w:rPr>
        <w:t>yang diberikan setelah hama diinfestasikan</w:t>
      </w:r>
      <w:r w:rsidRPr="002B234F">
        <w:rPr>
          <w:rFonts w:asciiTheme="minorHAnsi" w:hAnsiTheme="minorHAnsi" w:cstheme="minorHAnsi"/>
          <w:sz w:val="22"/>
          <w:lang w:val="id-ID"/>
        </w:rPr>
        <w:t xml:space="preserve"> yaitu </w:t>
      </w:r>
      <w:r w:rsidRPr="002B234F">
        <w:rPr>
          <w:rFonts w:asciiTheme="minorHAnsi" w:hAnsiTheme="minorHAnsi" w:cstheme="minorHAnsi"/>
          <w:sz w:val="22"/>
        </w:rPr>
        <w:t>peningkatan konsentrasi dapat menurunkan populasi kutu daun</w:t>
      </w:r>
      <w:r w:rsidRPr="002B234F">
        <w:rPr>
          <w:rFonts w:asciiTheme="minorHAnsi" w:hAnsiTheme="minorHAnsi" w:cstheme="minorHAnsi"/>
          <w:sz w:val="22"/>
          <w:lang w:val="id-ID"/>
        </w:rPr>
        <w:t xml:space="preserve"> hingga </w:t>
      </w:r>
      <w:r w:rsidRPr="002B234F">
        <w:rPr>
          <w:rFonts w:asciiTheme="minorHAnsi" w:hAnsiTheme="minorHAnsi" w:cstheme="minorHAnsi"/>
          <w:sz w:val="22"/>
        </w:rPr>
        <w:t>hari ke-4</w:t>
      </w:r>
      <w:r w:rsidRPr="002B234F">
        <w:rPr>
          <w:rFonts w:asciiTheme="minorHAnsi" w:hAnsiTheme="minorHAnsi" w:cstheme="minorHAnsi"/>
          <w:sz w:val="22"/>
          <w:lang w:val="id-ID"/>
        </w:rPr>
        <w:t xml:space="preserve">, namun </w:t>
      </w:r>
      <w:r w:rsidR="00702F05">
        <w:rPr>
          <w:rFonts w:asciiTheme="minorHAnsi" w:hAnsiTheme="minorHAnsi" w:cstheme="minorHAnsi"/>
          <w:sz w:val="22"/>
          <w:lang w:val="id-ID"/>
        </w:rPr>
        <w:t xml:space="preserve">populasi </w:t>
      </w:r>
      <w:r w:rsidRPr="002B234F">
        <w:rPr>
          <w:rFonts w:asciiTheme="minorHAnsi" w:hAnsiTheme="minorHAnsi" w:cstheme="minorHAnsi"/>
          <w:sz w:val="22"/>
          <w:lang w:val="id-ID"/>
        </w:rPr>
        <w:t xml:space="preserve">meningkat </w:t>
      </w:r>
      <w:r w:rsidRPr="002B234F">
        <w:rPr>
          <w:rFonts w:asciiTheme="minorHAnsi" w:hAnsiTheme="minorHAnsi" w:cstheme="minorHAnsi"/>
          <w:sz w:val="22"/>
        </w:rPr>
        <w:t xml:space="preserve">pada hari ke-5 hingga hari ke-8 </w:t>
      </w:r>
      <w:r w:rsidRPr="002B234F">
        <w:rPr>
          <w:rFonts w:asciiTheme="minorHAnsi" w:hAnsiTheme="minorHAnsi" w:cstheme="minorHAnsi"/>
          <w:sz w:val="22"/>
        </w:rPr>
        <w:lastRenderedPageBreak/>
        <w:t xml:space="preserve">(Gambar </w:t>
      </w:r>
      <w:r w:rsidRPr="002B234F">
        <w:rPr>
          <w:rFonts w:asciiTheme="minorHAnsi" w:hAnsiTheme="minorHAnsi" w:cstheme="minorHAnsi"/>
          <w:sz w:val="22"/>
          <w:lang w:val="id-ID"/>
        </w:rPr>
        <w:t>3B</w:t>
      </w:r>
      <w:r w:rsidRPr="002B234F">
        <w:rPr>
          <w:rFonts w:asciiTheme="minorHAnsi" w:hAnsiTheme="minorHAnsi" w:cstheme="minorHAnsi"/>
          <w:sz w:val="22"/>
        </w:rPr>
        <w:t xml:space="preserve">). </w:t>
      </w:r>
      <w:r w:rsidRPr="002B234F">
        <w:rPr>
          <w:rFonts w:asciiTheme="minorHAnsi" w:hAnsiTheme="minorHAnsi" w:cstheme="minorHAnsi"/>
          <w:color w:val="000000" w:themeColor="text1"/>
          <w:sz w:val="22"/>
        </w:rPr>
        <w:t xml:space="preserve">Peningkatan populasi </w:t>
      </w:r>
      <w:r w:rsidRPr="002B234F">
        <w:rPr>
          <w:rFonts w:asciiTheme="minorHAnsi" w:hAnsiTheme="minorHAnsi" w:cstheme="minorHAnsi"/>
          <w:color w:val="000000" w:themeColor="text1"/>
          <w:sz w:val="22"/>
          <w:lang w:val="id-ID"/>
        </w:rPr>
        <w:t xml:space="preserve">kutu daun </w:t>
      </w:r>
      <w:r w:rsidRPr="002B234F">
        <w:rPr>
          <w:rFonts w:asciiTheme="minorHAnsi" w:hAnsiTheme="minorHAnsi" w:cstheme="minorHAnsi"/>
          <w:color w:val="000000" w:themeColor="text1"/>
          <w:sz w:val="22"/>
        </w:rPr>
        <w:t>pada hari ke-5 diduga karena perkembangbiakan nimfa</w:t>
      </w:r>
      <w:r w:rsidR="00B058C9">
        <w:rPr>
          <w:rFonts w:asciiTheme="minorHAnsi" w:hAnsiTheme="minorHAnsi" w:cstheme="minorHAnsi"/>
          <w:color w:val="000000" w:themeColor="text1"/>
          <w:sz w:val="22"/>
        </w:rPr>
        <w:t xml:space="preserve"> </w:t>
      </w:r>
      <w:r w:rsidRPr="002B234F">
        <w:rPr>
          <w:rFonts w:asciiTheme="minorHAnsi" w:hAnsiTheme="minorHAnsi" w:cstheme="minorHAnsi"/>
          <w:sz w:val="22"/>
          <w:lang w:val="id-ID"/>
        </w:rPr>
        <w:t xml:space="preserve">resisten </w:t>
      </w:r>
      <w:r w:rsidRPr="002B234F">
        <w:rPr>
          <w:rFonts w:asciiTheme="minorHAnsi" w:hAnsiTheme="minorHAnsi" w:cstheme="minorHAnsi"/>
          <w:sz w:val="22"/>
        </w:rPr>
        <w:t xml:space="preserve">yang masih </w:t>
      </w:r>
      <w:r w:rsidRPr="002B234F">
        <w:rPr>
          <w:rFonts w:asciiTheme="minorHAnsi" w:hAnsiTheme="minorHAnsi" w:cstheme="minorHAnsi"/>
          <w:sz w:val="22"/>
          <w:lang w:val="id-ID"/>
        </w:rPr>
        <w:t xml:space="preserve">bertahan </w:t>
      </w:r>
      <w:r w:rsidRPr="002B234F">
        <w:rPr>
          <w:rFonts w:asciiTheme="minorHAnsi" w:hAnsiTheme="minorHAnsi" w:cstheme="minorHAnsi"/>
          <w:sz w:val="22"/>
        </w:rPr>
        <w:t>hidup</w:t>
      </w:r>
      <w:r w:rsidR="00B058C9">
        <w:rPr>
          <w:rFonts w:asciiTheme="minorHAnsi" w:hAnsiTheme="minorHAnsi" w:cstheme="minorHAnsi"/>
          <w:sz w:val="22"/>
        </w:rPr>
        <w:t xml:space="preserve"> </w:t>
      </w:r>
      <w:r w:rsidRPr="002B234F">
        <w:rPr>
          <w:rFonts w:asciiTheme="minorHAnsi" w:hAnsiTheme="minorHAnsi" w:cstheme="minorHAnsi"/>
          <w:sz w:val="22"/>
          <w:lang w:val="id-ID"/>
        </w:rPr>
        <w:t xml:space="preserve">serta </w:t>
      </w:r>
      <w:r w:rsidRPr="002B234F">
        <w:rPr>
          <w:rFonts w:asciiTheme="minorHAnsi" w:hAnsiTheme="minorHAnsi" w:cstheme="minorHAnsi"/>
          <w:sz w:val="22"/>
        </w:rPr>
        <w:t xml:space="preserve">adanya </w:t>
      </w:r>
      <w:r w:rsidRPr="002B234F">
        <w:rPr>
          <w:rFonts w:asciiTheme="minorHAnsi" w:hAnsiTheme="minorHAnsi" w:cstheme="minorHAnsi"/>
          <w:sz w:val="22"/>
          <w:lang w:val="id-ID"/>
        </w:rPr>
        <w:t xml:space="preserve">infestasi baru imago </w:t>
      </w:r>
      <w:r w:rsidRPr="002B234F">
        <w:rPr>
          <w:rFonts w:asciiTheme="minorHAnsi" w:hAnsiTheme="minorHAnsi" w:cstheme="minorHAnsi"/>
          <w:sz w:val="22"/>
        </w:rPr>
        <w:t xml:space="preserve">bersayap kutu daun dari tanaman </w:t>
      </w:r>
      <w:r w:rsidRPr="002B234F">
        <w:rPr>
          <w:rFonts w:asciiTheme="minorHAnsi" w:hAnsiTheme="minorHAnsi" w:cstheme="minorHAnsi"/>
          <w:sz w:val="22"/>
          <w:lang w:val="id-ID"/>
        </w:rPr>
        <w:t>sekitarnya</w:t>
      </w:r>
      <w:r w:rsidRPr="002B234F">
        <w:rPr>
          <w:rFonts w:asciiTheme="minorHAnsi" w:hAnsiTheme="minorHAnsi" w:cstheme="minorHAnsi"/>
          <w:sz w:val="22"/>
        </w:rPr>
        <w:t xml:space="preserve">. </w:t>
      </w:r>
      <w:r w:rsidRPr="008B091E">
        <w:rPr>
          <w:rFonts w:asciiTheme="minorHAnsi" w:hAnsiTheme="minorHAnsi" w:cstheme="minorHAnsi"/>
          <w:sz w:val="22"/>
        </w:rPr>
        <w:t xml:space="preserve">Perkembangbiakan </w:t>
      </w:r>
      <w:r w:rsidRPr="008B091E">
        <w:rPr>
          <w:rFonts w:asciiTheme="minorHAnsi" w:hAnsiTheme="minorHAnsi" w:cstheme="minorHAnsi"/>
          <w:sz w:val="22"/>
        </w:rPr>
        <w:lastRenderedPageBreak/>
        <w:t>kutu daun ini sangat cepat</w:t>
      </w:r>
      <w:r w:rsidRPr="008B091E">
        <w:rPr>
          <w:rFonts w:asciiTheme="minorHAnsi" w:hAnsiTheme="minorHAnsi" w:cstheme="minorHAnsi"/>
          <w:sz w:val="22"/>
          <w:lang w:val="id-ID"/>
        </w:rPr>
        <w:t xml:space="preserve"> yaitu s</w:t>
      </w:r>
      <w:r w:rsidRPr="008B091E">
        <w:rPr>
          <w:rFonts w:asciiTheme="minorHAnsi" w:hAnsiTheme="minorHAnsi" w:cstheme="minorHAnsi"/>
          <w:sz w:val="22"/>
        </w:rPr>
        <w:t xml:space="preserve">eekor betina </w:t>
      </w:r>
      <w:r w:rsidRPr="008B091E">
        <w:rPr>
          <w:rFonts w:asciiTheme="minorHAnsi" w:hAnsiTheme="minorHAnsi" w:cstheme="minorHAnsi"/>
          <w:sz w:val="22"/>
          <w:lang w:val="id-ID"/>
        </w:rPr>
        <w:t xml:space="preserve">dapat </w:t>
      </w:r>
      <w:r w:rsidRPr="008B091E">
        <w:rPr>
          <w:rFonts w:asciiTheme="minorHAnsi" w:hAnsiTheme="minorHAnsi" w:cstheme="minorHAnsi"/>
          <w:sz w:val="22"/>
        </w:rPr>
        <w:t xml:space="preserve">menghasilkan </w:t>
      </w:r>
      <w:r w:rsidR="00F22B7F" w:rsidRPr="008B091E">
        <w:rPr>
          <w:rFonts w:asciiTheme="minorHAnsi" w:hAnsiTheme="minorHAnsi" w:cstheme="minorHAnsi"/>
          <w:sz w:val="22"/>
          <w:shd w:val="clear" w:color="auto" w:fill="FFFFFF" w:themeFill="background1"/>
        </w:rPr>
        <w:t>28-32</w:t>
      </w:r>
      <w:r w:rsidRPr="008B091E">
        <w:rPr>
          <w:rFonts w:asciiTheme="minorHAnsi" w:hAnsiTheme="minorHAnsi" w:cstheme="minorHAnsi"/>
          <w:sz w:val="22"/>
          <w:shd w:val="clear" w:color="auto" w:fill="FFFFFF" w:themeFill="background1"/>
        </w:rPr>
        <w:t xml:space="preserve"> nimfa</w:t>
      </w:r>
      <w:r w:rsidRPr="00AE1C3C">
        <w:rPr>
          <w:rFonts w:asciiTheme="minorHAnsi" w:hAnsiTheme="minorHAnsi" w:cstheme="minorHAnsi"/>
          <w:color w:val="FFC000"/>
          <w:sz w:val="22"/>
          <w:shd w:val="clear" w:color="auto" w:fill="FFFFFF" w:themeFill="background1"/>
        </w:rPr>
        <w:t xml:space="preserve"> </w:t>
      </w:r>
      <w:r w:rsidRPr="008B091E">
        <w:rPr>
          <w:rFonts w:asciiTheme="minorHAnsi" w:hAnsiTheme="minorHAnsi" w:cstheme="minorHAnsi"/>
          <w:sz w:val="22"/>
          <w:shd w:val="clear" w:color="auto" w:fill="FFFFFF" w:themeFill="background1"/>
          <w:lang w:val="id-ID"/>
        </w:rPr>
        <w:t xml:space="preserve">baru </w:t>
      </w:r>
      <w:r w:rsidRPr="008B091E">
        <w:rPr>
          <w:rFonts w:asciiTheme="minorHAnsi" w:hAnsiTheme="minorHAnsi" w:cstheme="minorHAnsi"/>
          <w:sz w:val="22"/>
          <w:shd w:val="clear" w:color="auto" w:fill="FFFFFF" w:themeFill="background1"/>
        </w:rPr>
        <w:t>setiap harinya</w:t>
      </w:r>
      <w:r w:rsidR="00F22B7F" w:rsidRPr="008B091E">
        <w:rPr>
          <w:rFonts w:asciiTheme="minorHAnsi" w:hAnsiTheme="minorHAnsi" w:cstheme="minorHAnsi"/>
          <w:sz w:val="22"/>
          <w:shd w:val="clear" w:color="auto" w:fill="FFFFFF" w:themeFill="background1"/>
        </w:rPr>
        <w:t xml:space="preserve"> (</w:t>
      </w:r>
      <w:r w:rsidR="008B091E" w:rsidRPr="008B091E">
        <w:rPr>
          <w:rFonts w:asciiTheme="minorHAnsi" w:hAnsiTheme="minorHAnsi" w:cstheme="minorHAnsi"/>
          <w:sz w:val="22"/>
          <w:shd w:val="clear" w:color="auto" w:fill="FFFFFF" w:themeFill="background1"/>
        </w:rPr>
        <w:t xml:space="preserve">Irsan </w:t>
      </w:r>
      <w:r w:rsidR="008B091E" w:rsidRPr="008B091E">
        <w:rPr>
          <w:rFonts w:asciiTheme="minorHAnsi" w:hAnsiTheme="minorHAnsi" w:cstheme="minorHAnsi"/>
          <w:i/>
          <w:sz w:val="22"/>
          <w:shd w:val="clear" w:color="auto" w:fill="FFFFFF" w:themeFill="background1"/>
        </w:rPr>
        <w:t>et al</w:t>
      </w:r>
      <w:r w:rsidR="008B091E" w:rsidRPr="008B091E">
        <w:rPr>
          <w:rFonts w:asciiTheme="minorHAnsi" w:hAnsiTheme="minorHAnsi" w:cstheme="minorHAnsi"/>
          <w:sz w:val="22"/>
          <w:shd w:val="clear" w:color="auto" w:fill="FFFFFF" w:themeFill="background1"/>
        </w:rPr>
        <w:t>., 2010)</w:t>
      </w:r>
      <w:r w:rsidR="00F22B7F" w:rsidRPr="008B091E">
        <w:rPr>
          <w:rFonts w:asciiTheme="minorHAnsi" w:hAnsiTheme="minorHAnsi" w:cstheme="minorHAnsi"/>
          <w:sz w:val="22"/>
          <w:shd w:val="clear" w:color="auto" w:fill="FFFFFF" w:themeFill="background1"/>
        </w:rPr>
        <w:t>.</w:t>
      </w:r>
      <w:r w:rsidR="00F22B7F">
        <w:rPr>
          <w:rFonts w:asciiTheme="minorHAnsi" w:hAnsiTheme="minorHAnsi" w:cstheme="minorHAnsi"/>
          <w:color w:val="FFC000"/>
          <w:sz w:val="22"/>
          <w:shd w:val="clear" w:color="auto" w:fill="FFFFFF" w:themeFill="background1"/>
        </w:rPr>
        <w:t xml:space="preserve"> </w:t>
      </w:r>
      <w:r w:rsidRPr="00AE1C3C">
        <w:rPr>
          <w:rFonts w:asciiTheme="minorHAnsi" w:hAnsiTheme="minorHAnsi" w:cstheme="minorHAnsi"/>
          <w:color w:val="FFC000"/>
          <w:sz w:val="22"/>
          <w:shd w:val="clear" w:color="auto" w:fill="FFFFFF" w:themeFill="background1"/>
        </w:rPr>
        <w:t xml:space="preserve"> </w:t>
      </w:r>
      <w:r w:rsidRPr="002B234F">
        <w:rPr>
          <w:rFonts w:asciiTheme="minorHAnsi" w:hAnsiTheme="minorHAnsi" w:cstheme="minorHAnsi"/>
          <w:sz w:val="22"/>
        </w:rPr>
        <w:t xml:space="preserve">Penyebab </w:t>
      </w:r>
      <w:r w:rsidRPr="002B234F">
        <w:rPr>
          <w:rFonts w:asciiTheme="minorHAnsi" w:hAnsiTheme="minorHAnsi" w:cstheme="minorHAnsi"/>
          <w:sz w:val="22"/>
          <w:lang w:val="id-ID"/>
        </w:rPr>
        <w:t xml:space="preserve">lainnya karena dampak </w:t>
      </w:r>
      <w:r w:rsidRPr="002B234F">
        <w:rPr>
          <w:rFonts w:asciiTheme="minorHAnsi" w:hAnsiTheme="minorHAnsi" w:cstheme="minorHAnsi"/>
          <w:sz w:val="22"/>
        </w:rPr>
        <w:t xml:space="preserve">residu </w:t>
      </w:r>
      <w:r w:rsidRPr="002B234F">
        <w:rPr>
          <w:rFonts w:asciiTheme="minorHAnsi" w:hAnsiTheme="minorHAnsi" w:cstheme="minorHAnsi"/>
          <w:sz w:val="22"/>
          <w:lang w:val="id-ID"/>
        </w:rPr>
        <w:t xml:space="preserve">racun </w:t>
      </w:r>
      <w:r w:rsidRPr="002B234F">
        <w:rPr>
          <w:rFonts w:asciiTheme="minorHAnsi" w:hAnsiTheme="minorHAnsi" w:cstheme="minorHAnsi"/>
          <w:sz w:val="22"/>
        </w:rPr>
        <w:t xml:space="preserve">ekstrak biji bintaro </w:t>
      </w:r>
      <w:r w:rsidRPr="002B234F">
        <w:rPr>
          <w:rFonts w:asciiTheme="minorHAnsi" w:hAnsiTheme="minorHAnsi" w:cstheme="minorHAnsi"/>
          <w:sz w:val="22"/>
          <w:lang w:val="id-ID"/>
        </w:rPr>
        <w:t xml:space="preserve">di </w:t>
      </w:r>
      <w:r w:rsidRPr="002B234F">
        <w:rPr>
          <w:rFonts w:asciiTheme="minorHAnsi" w:hAnsiTheme="minorHAnsi" w:cstheme="minorHAnsi"/>
          <w:sz w:val="22"/>
        </w:rPr>
        <w:t xml:space="preserve">tanaman </w:t>
      </w:r>
      <w:r w:rsidRPr="002B234F">
        <w:rPr>
          <w:rFonts w:asciiTheme="minorHAnsi" w:hAnsiTheme="minorHAnsi" w:cstheme="minorHAnsi"/>
          <w:sz w:val="22"/>
          <w:lang w:val="id-ID"/>
        </w:rPr>
        <w:t xml:space="preserve">cabai </w:t>
      </w:r>
      <w:r w:rsidRPr="002B234F">
        <w:rPr>
          <w:rFonts w:asciiTheme="minorHAnsi" w:hAnsiTheme="minorHAnsi" w:cstheme="minorHAnsi"/>
          <w:sz w:val="22"/>
        </w:rPr>
        <w:t>telah hilang pada hari ke-5 sehingga tidak lagi menjadi faktor penghambat bagi perkembangbiakan kutu daun.</w:t>
      </w:r>
      <w:r w:rsidR="00B058C9">
        <w:rPr>
          <w:rFonts w:asciiTheme="minorHAnsi" w:hAnsiTheme="minorHAnsi" w:cstheme="minorHAnsi"/>
          <w:sz w:val="22"/>
        </w:rPr>
        <w:t xml:space="preserve"> </w:t>
      </w:r>
      <w:r w:rsidRPr="002B234F">
        <w:rPr>
          <w:rFonts w:asciiTheme="minorHAnsi" w:hAnsiTheme="minorHAnsi" w:cstheme="minorHAnsi"/>
          <w:sz w:val="22"/>
          <w:shd w:val="clear" w:color="auto" w:fill="FFFFFF" w:themeFill="background1"/>
        </w:rPr>
        <w:t>Yolanda (2013) menyatakan bahwa pestisida nabati memiliki sifat yang</w:t>
      </w:r>
      <w:r w:rsidRPr="002B234F">
        <w:rPr>
          <w:rFonts w:asciiTheme="minorHAnsi" w:hAnsiTheme="minorHAnsi" w:cstheme="minorHAnsi"/>
          <w:sz w:val="22"/>
        </w:rPr>
        <w:t xml:space="preserve"> mudah terurai</w:t>
      </w:r>
      <w:r w:rsidRPr="002B234F">
        <w:rPr>
          <w:rFonts w:asciiTheme="minorHAnsi" w:hAnsiTheme="minorHAnsi" w:cstheme="minorHAnsi"/>
          <w:sz w:val="22"/>
          <w:lang w:val="id-ID"/>
        </w:rPr>
        <w:t xml:space="preserve"> dan </w:t>
      </w:r>
      <w:r w:rsidRPr="002B234F">
        <w:rPr>
          <w:rFonts w:asciiTheme="minorHAnsi" w:hAnsiTheme="minorHAnsi" w:cstheme="minorHAnsi"/>
          <w:sz w:val="22"/>
        </w:rPr>
        <w:t xml:space="preserve">tidak tahan terhadap </w:t>
      </w:r>
      <w:r w:rsidRPr="002B234F">
        <w:rPr>
          <w:rFonts w:asciiTheme="minorHAnsi" w:hAnsiTheme="minorHAnsi" w:cstheme="minorHAnsi"/>
          <w:sz w:val="22"/>
          <w:lang w:val="id-ID"/>
        </w:rPr>
        <w:t xml:space="preserve">sinar </w:t>
      </w:r>
      <w:r w:rsidRPr="002B234F">
        <w:rPr>
          <w:rFonts w:asciiTheme="minorHAnsi" w:hAnsiTheme="minorHAnsi" w:cstheme="minorHAnsi"/>
          <w:sz w:val="22"/>
        </w:rPr>
        <w:t xml:space="preserve">matahari </w:t>
      </w:r>
      <w:r w:rsidRPr="002B234F">
        <w:rPr>
          <w:rFonts w:asciiTheme="minorHAnsi" w:hAnsiTheme="minorHAnsi" w:cstheme="minorHAnsi"/>
          <w:sz w:val="22"/>
          <w:lang w:val="id-ID"/>
        </w:rPr>
        <w:t xml:space="preserve">sehingga </w:t>
      </w:r>
      <w:r w:rsidRPr="002B234F">
        <w:rPr>
          <w:rFonts w:asciiTheme="minorHAnsi" w:hAnsiTheme="minorHAnsi" w:cstheme="minorHAnsi"/>
          <w:sz w:val="22"/>
        </w:rPr>
        <w:t>aplikasi harus dilakukan berulang-ulang.</w:t>
      </w:r>
    </w:p>
    <w:p w:rsidR="00B058C9" w:rsidRDefault="00E56007" w:rsidP="00E56007">
      <w:pPr>
        <w:spacing w:line="276" w:lineRule="auto"/>
        <w:ind w:firstLine="426"/>
        <w:jc w:val="both"/>
        <w:rPr>
          <w:rFonts w:ascii="Calibri" w:hAnsi="Calibri" w:cs="Calibri"/>
          <w:sz w:val="22"/>
        </w:rPr>
      </w:pPr>
      <w:r w:rsidRPr="00E56007">
        <w:rPr>
          <w:rFonts w:ascii="Calibri" w:hAnsi="Calibri" w:cs="Calibri"/>
          <w:sz w:val="22"/>
          <w:lang w:val="id-ID"/>
        </w:rPr>
        <w:t>Pengujian berbagai konsentrasi ekstrak biji bintaro t</w:t>
      </w:r>
      <w:r w:rsidRPr="00E56007">
        <w:rPr>
          <w:rFonts w:ascii="Calibri" w:hAnsi="Calibri" w:cs="Calibri"/>
          <w:sz w:val="22"/>
        </w:rPr>
        <w:t xml:space="preserve">erhadap tanaman </w:t>
      </w:r>
      <w:r w:rsidRPr="00E56007">
        <w:rPr>
          <w:rFonts w:ascii="Calibri" w:hAnsi="Calibri" w:cs="Calibri"/>
          <w:sz w:val="22"/>
          <w:lang w:val="id-ID"/>
        </w:rPr>
        <w:t>cabai</w:t>
      </w:r>
      <w:r w:rsidRPr="00E56007">
        <w:rPr>
          <w:rFonts w:ascii="Calibri" w:hAnsi="Calibri" w:cs="Calibri"/>
          <w:sz w:val="22"/>
        </w:rPr>
        <w:t xml:space="preserve"> menunjukkan bahwa konsentrasi dan waktu </w:t>
      </w:r>
      <w:r w:rsidRPr="00E56007">
        <w:rPr>
          <w:rFonts w:ascii="Calibri" w:hAnsi="Calibri" w:cs="Calibri"/>
          <w:sz w:val="22"/>
        </w:rPr>
        <w:lastRenderedPageBreak/>
        <w:t xml:space="preserve">aplikasi tidak berpengaruh terhadap </w:t>
      </w:r>
      <w:r w:rsidRPr="00E56007">
        <w:rPr>
          <w:rFonts w:ascii="Calibri" w:hAnsi="Calibri" w:cs="Calibri"/>
          <w:sz w:val="22"/>
          <w:lang w:val="id-ID"/>
        </w:rPr>
        <w:t xml:space="preserve">beberapa parameter </w:t>
      </w:r>
      <w:r w:rsidRPr="00E56007">
        <w:rPr>
          <w:rFonts w:ascii="Calibri" w:hAnsi="Calibri" w:cs="Calibri"/>
          <w:sz w:val="22"/>
        </w:rPr>
        <w:t xml:space="preserve">pertumbuhan tanaman kecuali </w:t>
      </w:r>
      <w:r w:rsidRPr="00E56007">
        <w:rPr>
          <w:rFonts w:ascii="Calibri" w:hAnsi="Calibri" w:cs="Calibri"/>
          <w:sz w:val="22"/>
          <w:lang w:val="id-ID"/>
        </w:rPr>
        <w:t xml:space="preserve">pada </w:t>
      </w:r>
      <w:r w:rsidRPr="00E56007">
        <w:rPr>
          <w:rFonts w:ascii="Calibri" w:hAnsi="Calibri" w:cs="Calibri"/>
          <w:sz w:val="22"/>
        </w:rPr>
        <w:t>kehijauan daun 5 MST dan intensitas kerusakan tanaman (Tabel 4)</w:t>
      </w:r>
      <w:r w:rsidRPr="00E56007">
        <w:rPr>
          <w:rFonts w:ascii="Calibri" w:hAnsi="Calibri" w:cs="Calibri"/>
          <w:sz w:val="22"/>
          <w:lang w:val="id-ID"/>
        </w:rPr>
        <w:t>.</w:t>
      </w:r>
      <w:r w:rsidR="00287CE0">
        <w:rPr>
          <w:rFonts w:ascii="Calibri" w:hAnsi="Calibri" w:cs="Calibri"/>
          <w:sz w:val="22"/>
        </w:rPr>
        <w:t xml:space="preserve"> </w:t>
      </w:r>
    </w:p>
    <w:p w:rsidR="00287CE0" w:rsidRPr="00B058C9" w:rsidRDefault="00287CE0" w:rsidP="00E56007">
      <w:pPr>
        <w:spacing w:line="276" w:lineRule="auto"/>
        <w:ind w:firstLine="426"/>
        <w:jc w:val="both"/>
        <w:rPr>
          <w:rFonts w:ascii="Calibri" w:hAnsi="Calibri" w:cs="Calibri"/>
          <w:sz w:val="22"/>
        </w:rPr>
      </w:pPr>
    </w:p>
    <w:p w:rsidR="00E56007" w:rsidRPr="00B058C9" w:rsidRDefault="00E56007" w:rsidP="00B058C9">
      <w:pPr>
        <w:pStyle w:val="Heading2"/>
        <w:spacing w:line="276" w:lineRule="auto"/>
        <w:jc w:val="left"/>
        <w:rPr>
          <w:rFonts w:ascii="Calibri" w:hAnsi="Calibri" w:cs="Calibri"/>
          <w:b/>
          <w:sz w:val="22"/>
          <w:szCs w:val="24"/>
        </w:rPr>
      </w:pPr>
      <w:r w:rsidRPr="00B058C9">
        <w:rPr>
          <w:rFonts w:ascii="Calibri" w:hAnsi="Calibri" w:cs="Calibri"/>
          <w:b/>
          <w:sz w:val="22"/>
          <w:szCs w:val="24"/>
        </w:rPr>
        <w:t xml:space="preserve">Hasil </w:t>
      </w:r>
      <w:r w:rsidRPr="00B058C9">
        <w:rPr>
          <w:rFonts w:ascii="Calibri" w:hAnsi="Calibri" w:cs="Calibri"/>
          <w:b/>
          <w:sz w:val="22"/>
          <w:szCs w:val="24"/>
          <w:lang w:val="id-ID"/>
        </w:rPr>
        <w:t>U</w:t>
      </w:r>
      <w:r w:rsidRPr="00B058C9">
        <w:rPr>
          <w:rFonts w:ascii="Calibri" w:hAnsi="Calibri" w:cs="Calibri"/>
          <w:b/>
          <w:sz w:val="22"/>
          <w:szCs w:val="24"/>
        </w:rPr>
        <w:t xml:space="preserve">ji </w:t>
      </w:r>
      <w:r w:rsidRPr="00B058C9">
        <w:rPr>
          <w:rFonts w:ascii="Calibri" w:hAnsi="Calibri" w:cs="Calibri"/>
          <w:b/>
          <w:sz w:val="22"/>
          <w:szCs w:val="24"/>
          <w:lang w:val="id-ID"/>
        </w:rPr>
        <w:t>L</w:t>
      </w:r>
      <w:r w:rsidRPr="00B058C9">
        <w:rPr>
          <w:rFonts w:ascii="Calibri" w:hAnsi="Calibri" w:cs="Calibri"/>
          <w:b/>
          <w:sz w:val="22"/>
          <w:szCs w:val="24"/>
        </w:rPr>
        <w:t xml:space="preserve">anjut Beda Nyata Terkecil </w:t>
      </w:r>
    </w:p>
    <w:p w:rsidR="00B058C9" w:rsidRDefault="00E56007" w:rsidP="00E56007">
      <w:pPr>
        <w:spacing w:line="276" w:lineRule="auto"/>
        <w:ind w:firstLine="426"/>
        <w:jc w:val="both"/>
        <w:rPr>
          <w:rFonts w:ascii="Calibri" w:hAnsi="Calibri" w:cs="Calibri"/>
          <w:sz w:val="22"/>
        </w:rPr>
        <w:sectPr w:rsidR="00B058C9" w:rsidSect="00B058C9">
          <w:type w:val="continuous"/>
          <w:pgSz w:w="11907" w:h="16840" w:code="9"/>
          <w:pgMar w:top="1701" w:right="1701" w:bottom="1701" w:left="1701" w:header="720" w:footer="720" w:gutter="0"/>
          <w:cols w:num="2" w:space="567"/>
          <w:docGrid w:linePitch="360"/>
        </w:sectPr>
      </w:pPr>
      <w:r w:rsidRPr="00E56007">
        <w:rPr>
          <w:rFonts w:ascii="Calibri" w:hAnsi="Calibri" w:cs="Calibri"/>
          <w:sz w:val="22"/>
        </w:rPr>
        <w:t>Konsentrasi ekstrak biji bintaro berpengaruh terhadap intensitas kerusakan dan kehijau</w:t>
      </w:r>
      <w:r w:rsidR="00B058C9">
        <w:rPr>
          <w:rFonts w:ascii="Calibri" w:hAnsi="Calibri" w:cs="Calibri"/>
          <w:sz w:val="22"/>
        </w:rPr>
        <w:t>a</w:t>
      </w:r>
      <w:r w:rsidRPr="00E56007">
        <w:rPr>
          <w:rFonts w:ascii="Calibri" w:hAnsi="Calibri" w:cs="Calibri"/>
          <w:sz w:val="22"/>
        </w:rPr>
        <w:t xml:space="preserve">n daun pada 5 MST, namun tidak berpengaruh terhadap jumlah daun </w:t>
      </w:r>
      <w:r w:rsidRPr="00E56007">
        <w:rPr>
          <w:rFonts w:ascii="Calibri" w:hAnsi="Calibri" w:cs="Calibri"/>
          <w:sz w:val="22"/>
          <w:lang w:val="id-ID"/>
        </w:rPr>
        <w:t xml:space="preserve">pada </w:t>
      </w:r>
      <w:r w:rsidRPr="00E56007">
        <w:rPr>
          <w:rFonts w:ascii="Calibri" w:hAnsi="Calibri" w:cs="Calibri"/>
          <w:sz w:val="22"/>
        </w:rPr>
        <w:t xml:space="preserve">4 dan 5 MST, kehijauan daun 4 MST, bobot segar maupun bobot kering berangkasan (Tabel 4 dan Tabel 5). </w:t>
      </w:r>
    </w:p>
    <w:p w:rsidR="00B058C9" w:rsidRPr="00287CE0" w:rsidRDefault="00B058C9" w:rsidP="00BF0865">
      <w:pPr>
        <w:spacing w:before="240" w:after="120"/>
        <w:ind w:left="851" w:hanging="851"/>
        <w:rPr>
          <w:rFonts w:ascii="Calibri" w:hAnsi="Calibri" w:cs="Calibri"/>
          <w:sz w:val="22"/>
        </w:rPr>
      </w:pPr>
      <w:r w:rsidRPr="00E56007">
        <w:rPr>
          <w:rFonts w:ascii="Calibri" w:hAnsi="Calibri" w:cs="Calibri"/>
          <w:sz w:val="22"/>
        </w:rPr>
        <w:lastRenderedPageBreak/>
        <w:t>Tabel 4. Hasil analisis varian pengaruh waktu apli</w:t>
      </w:r>
      <w:r w:rsidR="00287CE0">
        <w:rPr>
          <w:rFonts w:ascii="Calibri" w:hAnsi="Calibri" w:cs="Calibri"/>
          <w:sz w:val="22"/>
        </w:rPr>
        <w:t xml:space="preserve">kasi dan konsentrasi ekstrak </w:t>
      </w:r>
      <w:r w:rsidRPr="00E56007">
        <w:rPr>
          <w:rFonts w:ascii="Calibri" w:hAnsi="Calibri" w:cs="Calibri"/>
          <w:sz w:val="22"/>
          <w:lang w:val="id-ID"/>
        </w:rPr>
        <w:t>biji bintaro</w:t>
      </w:r>
      <w:r w:rsidR="00287CE0">
        <w:rPr>
          <w:rFonts w:ascii="Calibri" w:hAnsi="Calibri" w:cs="Calibri"/>
          <w:sz w:val="22"/>
        </w:rPr>
        <w:t xml:space="preserve"> </w:t>
      </w:r>
      <w:r w:rsidRPr="00E56007">
        <w:rPr>
          <w:rFonts w:ascii="Calibri" w:hAnsi="Calibri" w:cs="Calibri"/>
          <w:sz w:val="22"/>
        </w:rPr>
        <w:t>terhadap pertumbuhan tanaman cabai</w:t>
      </w:r>
    </w:p>
    <w:tbl>
      <w:tblPr>
        <w:tblStyle w:val="LightShading1"/>
        <w:tblW w:w="0" w:type="auto"/>
        <w:tblInd w:w="108" w:type="dxa"/>
        <w:tblLook w:val="04A0"/>
      </w:tblPr>
      <w:tblGrid>
        <w:gridCol w:w="3088"/>
        <w:gridCol w:w="2419"/>
        <w:gridCol w:w="1501"/>
        <w:gridCol w:w="1605"/>
      </w:tblGrid>
      <w:tr w:rsidR="00B058C9" w:rsidRPr="00E56007" w:rsidTr="00462058">
        <w:trPr>
          <w:cnfStyle w:val="100000000000"/>
        </w:trPr>
        <w:tc>
          <w:tcPr>
            <w:cnfStyle w:val="001000000000"/>
            <w:tcW w:w="3402" w:type="dxa"/>
            <w:vMerge w:val="restart"/>
            <w:shd w:val="clear" w:color="auto" w:fill="auto"/>
            <w:vAlign w:val="center"/>
          </w:tcPr>
          <w:p w:rsidR="00B058C9" w:rsidRPr="00E56007" w:rsidRDefault="00B058C9" w:rsidP="00462058">
            <w:pPr>
              <w:pStyle w:val="Heading2"/>
              <w:outlineLvl w:val="1"/>
              <w:rPr>
                <w:rFonts w:ascii="Calibri" w:hAnsi="Calibri" w:cs="Calibri"/>
                <w:b w:val="0"/>
                <w:color w:val="000000" w:themeColor="text1"/>
                <w:szCs w:val="22"/>
                <w:lang w:val="id-ID"/>
              </w:rPr>
            </w:pPr>
            <w:r w:rsidRPr="00E56007">
              <w:rPr>
                <w:rFonts w:ascii="Calibri" w:hAnsi="Calibri" w:cs="Calibri"/>
                <w:b w:val="0"/>
                <w:color w:val="000000" w:themeColor="text1"/>
                <w:szCs w:val="22"/>
              </w:rPr>
              <w:t xml:space="preserve">Variabel </w:t>
            </w:r>
            <w:r w:rsidRPr="00E56007">
              <w:rPr>
                <w:rFonts w:ascii="Calibri" w:hAnsi="Calibri" w:cs="Calibri"/>
                <w:b w:val="0"/>
                <w:color w:val="000000" w:themeColor="text1"/>
                <w:szCs w:val="22"/>
                <w:lang w:val="id-ID"/>
              </w:rPr>
              <w:t>Pengamatan</w:t>
            </w:r>
          </w:p>
        </w:tc>
        <w:tc>
          <w:tcPr>
            <w:tcW w:w="5954" w:type="dxa"/>
            <w:gridSpan w:val="3"/>
            <w:shd w:val="clear" w:color="auto" w:fill="auto"/>
          </w:tcPr>
          <w:p w:rsidR="00B058C9" w:rsidRPr="00E56007" w:rsidRDefault="00B058C9" w:rsidP="00462058">
            <w:pPr>
              <w:pStyle w:val="Heading2"/>
              <w:outlineLvl w:val="1"/>
              <w:cnfStyle w:val="100000000000"/>
              <w:rPr>
                <w:rFonts w:ascii="Calibri" w:hAnsi="Calibri" w:cs="Calibri"/>
                <w:b w:val="0"/>
                <w:color w:val="000000" w:themeColor="text1"/>
                <w:szCs w:val="22"/>
              </w:rPr>
            </w:pPr>
            <w:r w:rsidRPr="00E56007">
              <w:rPr>
                <w:rFonts w:ascii="Calibri" w:hAnsi="Calibri" w:cs="Calibri"/>
                <w:b w:val="0"/>
                <w:color w:val="000000" w:themeColor="text1"/>
                <w:szCs w:val="22"/>
              </w:rPr>
              <w:t>Nilai F hitung 5 %</w:t>
            </w:r>
          </w:p>
        </w:tc>
      </w:tr>
      <w:tr w:rsidR="00B058C9" w:rsidRPr="00E56007" w:rsidTr="00462058">
        <w:trPr>
          <w:cnfStyle w:val="000000100000"/>
        </w:trPr>
        <w:tc>
          <w:tcPr>
            <w:cnfStyle w:val="001000000000"/>
            <w:tcW w:w="3402" w:type="dxa"/>
            <w:vMerge/>
            <w:tcBorders>
              <w:bottom w:val="single" w:sz="8" w:space="0" w:color="auto"/>
            </w:tcBorders>
            <w:shd w:val="clear" w:color="auto" w:fill="auto"/>
          </w:tcPr>
          <w:p w:rsidR="00B058C9" w:rsidRPr="00E56007" w:rsidRDefault="00B058C9" w:rsidP="00462058">
            <w:pPr>
              <w:pStyle w:val="Heading2"/>
              <w:outlineLvl w:val="1"/>
              <w:rPr>
                <w:rFonts w:ascii="Calibri" w:hAnsi="Calibri" w:cs="Calibri"/>
                <w:b w:val="0"/>
                <w:color w:val="000000" w:themeColor="text1"/>
                <w:szCs w:val="22"/>
              </w:rPr>
            </w:pPr>
          </w:p>
        </w:tc>
        <w:tc>
          <w:tcPr>
            <w:tcW w:w="2694" w:type="dxa"/>
            <w:tcBorders>
              <w:bottom w:val="single" w:sz="8" w:space="0" w:color="auto"/>
            </w:tcBorders>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Waktu Aplikasi</w:t>
            </w:r>
          </w:p>
        </w:tc>
        <w:tc>
          <w:tcPr>
            <w:tcW w:w="1543" w:type="dxa"/>
            <w:tcBorders>
              <w:bottom w:val="single" w:sz="8" w:space="0" w:color="auto"/>
            </w:tcBorders>
            <w:shd w:val="clear" w:color="auto" w:fill="auto"/>
            <w:vAlign w:val="center"/>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Konsentrasi</w:t>
            </w:r>
          </w:p>
        </w:tc>
        <w:tc>
          <w:tcPr>
            <w:tcW w:w="1717" w:type="dxa"/>
            <w:tcBorders>
              <w:bottom w:val="single" w:sz="8" w:space="0" w:color="auto"/>
            </w:tcBorders>
            <w:shd w:val="clear" w:color="auto" w:fill="auto"/>
            <w:vAlign w:val="center"/>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Interaksi</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Intensitas kerusakan </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0.41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16.39*</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0.42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Jumlah daun 4 MST</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0.28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0.66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1.36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Jumlah daun 5 MST</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0.03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1.90 ns</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1.36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Kehijauan daun 4 MST</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0.02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1.31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1.17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Kehijauan daun 5 MST</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1.07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7.82 *</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1.77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Bobot basah berangkasan </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0.16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1.22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0.64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Bobot kering berangkasan </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0.030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1.86 ns</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1.67 ns</w:t>
            </w:r>
          </w:p>
        </w:tc>
      </w:tr>
    </w:tbl>
    <w:p w:rsidR="00B058C9" w:rsidRPr="00E56007" w:rsidRDefault="00B058C9" w:rsidP="00B058C9">
      <w:pPr>
        <w:rPr>
          <w:rFonts w:ascii="Calibri" w:hAnsi="Calibri" w:cs="Calibri"/>
          <w:sz w:val="20"/>
          <w:szCs w:val="22"/>
        </w:rPr>
      </w:pPr>
      <w:r w:rsidRPr="00E56007">
        <w:rPr>
          <w:rFonts w:ascii="Calibri" w:hAnsi="Calibri" w:cs="Calibri"/>
          <w:sz w:val="20"/>
          <w:szCs w:val="22"/>
          <w:lang w:val="id-ID"/>
        </w:rPr>
        <w:t>K</w:t>
      </w:r>
      <w:r w:rsidRPr="00E56007">
        <w:rPr>
          <w:rFonts w:ascii="Calibri" w:hAnsi="Calibri" w:cs="Calibri"/>
          <w:sz w:val="20"/>
          <w:szCs w:val="22"/>
        </w:rPr>
        <w:t>eterangan: *: berpengaruh  nyata; ns:  berpengaruh</w:t>
      </w:r>
      <w:r w:rsidR="00287CE0">
        <w:rPr>
          <w:rFonts w:ascii="Calibri" w:hAnsi="Calibri" w:cs="Calibri"/>
          <w:sz w:val="20"/>
          <w:szCs w:val="22"/>
        </w:rPr>
        <w:t xml:space="preserve"> </w:t>
      </w:r>
      <w:r w:rsidRPr="00E56007">
        <w:rPr>
          <w:rFonts w:ascii="Calibri" w:hAnsi="Calibri" w:cs="Calibri"/>
          <w:sz w:val="20"/>
          <w:szCs w:val="22"/>
        </w:rPr>
        <w:t>tidak nyata; MST  : minggu setelah tanam.</w:t>
      </w:r>
    </w:p>
    <w:p w:rsidR="00B058C9" w:rsidRDefault="00B058C9" w:rsidP="00B058C9">
      <w:pPr>
        <w:ind w:left="993" w:hanging="993"/>
        <w:jc w:val="both"/>
        <w:rPr>
          <w:lang w:val="id-ID"/>
        </w:rPr>
      </w:pPr>
    </w:p>
    <w:p w:rsidR="00B058C9" w:rsidRPr="001756C1" w:rsidRDefault="00B058C9" w:rsidP="00BF0865">
      <w:pPr>
        <w:spacing w:after="120"/>
        <w:ind w:left="992" w:hanging="992"/>
        <w:rPr>
          <w:rFonts w:ascii="Calibri" w:hAnsi="Calibri" w:cs="Calibri"/>
          <w:sz w:val="22"/>
        </w:rPr>
      </w:pPr>
      <w:r w:rsidRPr="00E56007">
        <w:rPr>
          <w:rFonts w:ascii="Calibri" w:hAnsi="Calibri" w:cs="Calibri"/>
          <w:sz w:val="22"/>
        </w:rPr>
        <w:t>Tabel 5.</w:t>
      </w:r>
      <w:r w:rsidRPr="00E56007">
        <w:rPr>
          <w:rFonts w:ascii="Calibri" w:hAnsi="Calibri" w:cs="Calibri"/>
          <w:sz w:val="22"/>
          <w:lang w:val="id-ID"/>
        </w:rPr>
        <w:tab/>
      </w:r>
      <w:r w:rsidRPr="00E56007">
        <w:rPr>
          <w:rFonts w:ascii="Calibri" w:hAnsi="Calibri" w:cs="Calibri"/>
          <w:sz w:val="22"/>
        </w:rPr>
        <w:t>Pengaruh konsentrasi ekstrak biji bintaro terhadap</w:t>
      </w:r>
      <w:r w:rsidR="001756C1">
        <w:rPr>
          <w:rFonts w:ascii="Calibri" w:hAnsi="Calibri" w:cs="Calibri"/>
          <w:sz w:val="22"/>
        </w:rPr>
        <w:t xml:space="preserve"> </w:t>
      </w:r>
      <w:r w:rsidRPr="00E56007">
        <w:rPr>
          <w:rFonts w:ascii="Calibri" w:hAnsi="Calibri" w:cs="Calibri"/>
          <w:sz w:val="22"/>
        </w:rPr>
        <w:t>intensitas kerusakan dan kehijauan daun tanaman caba</w:t>
      </w:r>
      <w:r w:rsidR="001756C1">
        <w:rPr>
          <w:rFonts w:ascii="Calibri" w:hAnsi="Calibri" w:cs="Calibri"/>
          <w:sz w:val="22"/>
        </w:rPr>
        <w:t>i</w:t>
      </w:r>
    </w:p>
    <w:tbl>
      <w:tblPr>
        <w:tblStyle w:val="LightShading1"/>
        <w:tblW w:w="0" w:type="auto"/>
        <w:tblInd w:w="108" w:type="dxa"/>
        <w:tblLook w:val="04A0"/>
      </w:tblPr>
      <w:tblGrid>
        <w:gridCol w:w="2552"/>
        <w:gridCol w:w="2977"/>
        <w:gridCol w:w="3084"/>
      </w:tblGrid>
      <w:tr w:rsidR="00B058C9" w:rsidRPr="00E56007" w:rsidTr="001756C1">
        <w:trPr>
          <w:cnfStyle w:val="100000000000"/>
          <w:trHeight w:val="413"/>
        </w:trPr>
        <w:tc>
          <w:tcPr>
            <w:cnfStyle w:val="001000000000"/>
            <w:tcW w:w="2552" w:type="dxa"/>
            <w:shd w:val="clear" w:color="auto" w:fill="auto"/>
            <w:vAlign w:val="center"/>
          </w:tcPr>
          <w:p w:rsidR="00B058C9" w:rsidRPr="00E56007" w:rsidRDefault="00B058C9" w:rsidP="00462058">
            <w:pPr>
              <w:jc w:val="center"/>
              <w:rPr>
                <w:rFonts w:ascii="Calibri" w:hAnsi="Calibri" w:cs="Calibri"/>
                <w:b w:val="0"/>
                <w:szCs w:val="24"/>
              </w:rPr>
            </w:pPr>
            <w:r w:rsidRPr="00E56007">
              <w:rPr>
                <w:rFonts w:ascii="Calibri" w:hAnsi="Calibri" w:cs="Calibri"/>
                <w:b w:val="0"/>
                <w:szCs w:val="24"/>
              </w:rPr>
              <w:t>Konsentrasi Ekstrak (</w:t>
            </w:r>
            <w:r w:rsidRPr="00E56007">
              <w:rPr>
                <w:rFonts w:ascii="Calibri" w:hAnsi="Calibri" w:cs="Calibri"/>
                <w:b w:val="0"/>
                <w:szCs w:val="24"/>
                <w:lang w:val="id-ID"/>
              </w:rPr>
              <w:t>%</w:t>
            </w:r>
            <w:r w:rsidRPr="00E56007">
              <w:rPr>
                <w:rFonts w:ascii="Calibri" w:hAnsi="Calibri" w:cs="Calibri"/>
                <w:b w:val="0"/>
                <w:szCs w:val="24"/>
              </w:rPr>
              <w:t>)</w:t>
            </w:r>
          </w:p>
        </w:tc>
        <w:tc>
          <w:tcPr>
            <w:tcW w:w="2977" w:type="dxa"/>
            <w:shd w:val="clear" w:color="auto" w:fill="auto"/>
            <w:vAlign w:val="center"/>
          </w:tcPr>
          <w:p w:rsidR="00B058C9" w:rsidRPr="00E56007" w:rsidRDefault="00B058C9" w:rsidP="00462058">
            <w:pPr>
              <w:jc w:val="center"/>
              <w:cnfStyle w:val="100000000000"/>
              <w:rPr>
                <w:rFonts w:ascii="Calibri" w:hAnsi="Calibri" w:cs="Calibri"/>
                <w:b w:val="0"/>
                <w:szCs w:val="24"/>
              </w:rPr>
            </w:pPr>
            <w:r w:rsidRPr="00E56007">
              <w:rPr>
                <w:rFonts w:ascii="Calibri" w:hAnsi="Calibri" w:cs="Calibri"/>
                <w:b w:val="0"/>
                <w:szCs w:val="24"/>
              </w:rPr>
              <w:t>Intensitas Kerusakan (%)</w:t>
            </w:r>
          </w:p>
        </w:tc>
        <w:tc>
          <w:tcPr>
            <w:tcW w:w="3084" w:type="dxa"/>
            <w:shd w:val="clear" w:color="auto" w:fill="auto"/>
            <w:vAlign w:val="center"/>
          </w:tcPr>
          <w:p w:rsidR="00B058C9" w:rsidRPr="00E56007" w:rsidRDefault="00B058C9" w:rsidP="00462058">
            <w:pPr>
              <w:jc w:val="center"/>
              <w:cnfStyle w:val="100000000000"/>
              <w:rPr>
                <w:rFonts w:ascii="Calibri" w:hAnsi="Calibri" w:cs="Calibri"/>
                <w:b w:val="0"/>
                <w:szCs w:val="24"/>
                <w:lang w:val="id-ID"/>
              </w:rPr>
            </w:pPr>
            <w:r w:rsidRPr="00E56007">
              <w:rPr>
                <w:rFonts w:ascii="Calibri" w:hAnsi="Calibri" w:cs="Calibri"/>
                <w:b w:val="0"/>
                <w:szCs w:val="24"/>
              </w:rPr>
              <w:t xml:space="preserve">Kehijauan </w:t>
            </w:r>
            <w:r w:rsidRPr="00E56007">
              <w:rPr>
                <w:rFonts w:ascii="Calibri" w:hAnsi="Calibri" w:cs="Calibri"/>
                <w:b w:val="0"/>
                <w:szCs w:val="24"/>
                <w:lang w:val="id-ID"/>
              </w:rPr>
              <w:t>D</w:t>
            </w:r>
            <w:r w:rsidRPr="00E56007">
              <w:rPr>
                <w:rFonts w:ascii="Calibri" w:hAnsi="Calibri" w:cs="Calibri"/>
                <w:b w:val="0"/>
                <w:szCs w:val="24"/>
              </w:rPr>
              <w:t xml:space="preserve">aun </w:t>
            </w:r>
            <w:r w:rsidR="001756C1">
              <w:rPr>
                <w:rFonts w:ascii="Calibri" w:hAnsi="Calibri" w:cs="Calibri"/>
                <w:b w:val="0"/>
                <w:szCs w:val="24"/>
              </w:rPr>
              <w:t xml:space="preserve"> </w:t>
            </w:r>
            <w:r w:rsidRPr="00E56007">
              <w:rPr>
                <w:rFonts w:ascii="Calibri" w:hAnsi="Calibri" w:cs="Calibri"/>
                <w:b w:val="0"/>
                <w:szCs w:val="24"/>
                <w:lang w:val="id-ID"/>
              </w:rPr>
              <w:t>(</w:t>
            </w:r>
            <w:r w:rsidRPr="00E56007">
              <w:rPr>
                <w:rFonts w:ascii="Calibri" w:hAnsi="Calibri" w:cs="Calibri"/>
                <w:b w:val="0"/>
                <w:szCs w:val="24"/>
              </w:rPr>
              <w:t>5 HST</w:t>
            </w:r>
            <w:r w:rsidRPr="00E56007">
              <w:rPr>
                <w:rFonts w:ascii="Calibri" w:hAnsi="Calibri" w:cs="Calibri"/>
                <w:b w:val="0"/>
                <w:szCs w:val="24"/>
                <w:lang w:val="id-ID"/>
              </w:rPr>
              <w:t>)</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rPr>
            </w:pPr>
            <w:r w:rsidRPr="00E56007">
              <w:rPr>
                <w:rFonts w:ascii="Calibri" w:hAnsi="Calibri" w:cs="Calibri"/>
                <w:b w:val="0"/>
                <w:szCs w:val="24"/>
              </w:rPr>
              <w:t>0</w:t>
            </w:r>
          </w:p>
        </w:tc>
        <w:tc>
          <w:tcPr>
            <w:tcW w:w="2977" w:type="dxa"/>
            <w:shd w:val="clear" w:color="auto" w:fill="auto"/>
          </w:tcPr>
          <w:p w:rsidR="00B058C9" w:rsidRPr="00E56007" w:rsidRDefault="00B058C9" w:rsidP="00462058">
            <w:pPr>
              <w:ind w:firstLine="600"/>
              <w:cnfStyle w:val="000000100000"/>
              <w:rPr>
                <w:rFonts w:ascii="Calibri" w:hAnsi="Calibri" w:cs="Calibri"/>
                <w:szCs w:val="24"/>
              </w:rPr>
            </w:pPr>
            <w:r w:rsidRPr="00E56007">
              <w:rPr>
                <w:rFonts w:ascii="Calibri" w:hAnsi="Calibri" w:cs="Calibri"/>
                <w:szCs w:val="24"/>
              </w:rPr>
              <w:t>47,16 a  (sedang)</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45,07 c</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1</w:t>
            </w:r>
          </w:p>
        </w:tc>
        <w:tc>
          <w:tcPr>
            <w:tcW w:w="2977" w:type="dxa"/>
            <w:shd w:val="clear" w:color="auto" w:fill="auto"/>
          </w:tcPr>
          <w:p w:rsidR="00B058C9" w:rsidRPr="00E56007" w:rsidRDefault="00B058C9" w:rsidP="00462058">
            <w:pPr>
              <w:ind w:firstLine="600"/>
              <w:cnfStyle w:val="000000000000"/>
              <w:rPr>
                <w:rFonts w:ascii="Calibri" w:hAnsi="Calibri" w:cs="Calibri"/>
                <w:szCs w:val="24"/>
              </w:rPr>
            </w:pPr>
            <w:r w:rsidRPr="00E56007">
              <w:rPr>
                <w:rFonts w:ascii="Calibri" w:hAnsi="Calibri" w:cs="Calibri"/>
                <w:szCs w:val="24"/>
              </w:rPr>
              <w:t>13,65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60,65 ab</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2</w:t>
            </w:r>
          </w:p>
        </w:tc>
        <w:tc>
          <w:tcPr>
            <w:tcW w:w="2977" w:type="dxa"/>
            <w:shd w:val="clear" w:color="auto" w:fill="auto"/>
          </w:tcPr>
          <w:p w:rsidR="00B058C9" w:rsidRPr="00E56007" w:rsidRDefault="00B058C9" w:rsidP="00462058">
            <w:pPr>
              <w:ind w:firstLine="600"/>
              <w:cnfStyle w:val="000000100000"/>
              <w:rPr>
                <w:rFonts w:ascii="Calibri" w:hAnsi="Calibri" w:cs="Calibri"/>
                <w:szCs w:val="24"/>
              </w:rPr>
            </w:pPr>
            <w:r w:rsidRPr="00E56007">
              <w:rPr>
                <w:rFonts w:ascii="Calibri" w:hAnsi="Calibri" w:cs="Calibri"/>
                <w:szCs w:val="24"/>
              </w:rPr>
              <w:t>13,52 b  (ringan)</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61,46 ab</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3</w:t>
            </w:r>
          </w:p>
        </w:tc>
        <w:tc>
          <w:tcPr>
            <w:tcW w:w="2977" w:type="dxa"/>
            <w:shd w:val="clear" w:color="auto" w:fill="auto"/>
          </w:tcPr>
          <w:p w:rsidR="00B058C9" w:rsidRPr="00E56007" w:rsidRDefault="00B058C9" w:rsidP="00462058">
            <w:pPr>
              <w:ind w:firstLine="600"/>
              <w:cnfStyle w:val="000000000000"/>
              <w:rPr>
                <w:rFonts w:ascii="Calibri" w:hAnsi="Calibri" w:cs="Calibri"/>
                <w:szCs w:val="24"/>
              </w:rPr>
            </w:pPr>
            <w:r w:rsidRPr="00E56007">
              <w:rPr>
                <w:rFonts w:ascii="Calibri" w:hAnsi="Calibri" w:cs="Calibri"/>
                <w:szCs w:val="24"/>
              </w:rPr>
              <w:t>12,05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56,5 b</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4</w:t>
            </w:r>
          </w:p>
        </w:tc>
        <w:tc>
          <w:tcPr>
            <w:tcW w:w="2977" w:type="dxa"/>
            <w:shd w:val="clear" w:color="auto" w:fill="auto"/>
          </w:tcPr>
          <w:p w:rsidR="00B058C9" w:rsidRPr="00E56007" w:rsidRDefault="00B058C9" w:rsidP="00462058">
            <w:pPr>
              <w:ind w:firstLine="600"/>
              <w:jc w:val="both"/>
              <w:cnfStyle w:val="000000100000"/>
              <w:rPr>
                <w:rFonts w:ascii="Calibri" w:hAnsi="Calibri" w:cs="Calibri"/>
                <w:szCs w:val="24"/>
              </w:rPr>
            </w:pPr>
            <w:r w:rsidRPr="00E56007">
              <w:rPr>
                <w:rFonts w:ascii="Calibri" w:hAnsi="Calibri" w:cs="Calibri"/>
                <w:szCs w:val="24"/>
              </w:rPr>
              <w:t>9,60 b    (ringan)</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66,78 a</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5</w:t>
            </w:r>
          </w:p>
        </w:tc>
        <w:tc>
          <w:tcPr>
            <w:tcW w:w="2977" w:type="dxa"/>
            <w:shd w:val="clear" w:color="auto" w:fill="auto"/>
          </w:tcPr>
          <w:p w:rsidR="00B058C9" w:rsidRPr="00E56007" w:rsidRDefault="00B058C9" w:rsidP="00462058">
            <w:pPr>
              <w:ind w:firstLine="600"/>
              <w:jc w:val="both"/>
              <w:cnfStyle w:val="000000000000"/>
              <w:rPr>
                <w:rFonts w:ascii="Calibri" w:hAnsi="Calibri" w:cs="Calibri"/>
                <w:szCs w:val="24"/>
              </w:rPr>
            </w:pPr>
            <w:r w:rsidRPr="00E56007">
              <w:rPr>
                <w:rFonts w:ascii="Calibri" w:hAnsi="Calibri" w:cs="Calibri"/>
                <w:szCs w:val="24"/>
              </w:rPr>
              <w:t>6,90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67,23 a</w:t>
            </w:r>
          </w:p>
        </w:tc>
      </w:tr>
    </w:tbl>
    <w:p w:rsidR="00B058C9" w:rsidRPr="00E56007" w:rsidRDefault="00B058C9" w:rsidP="00B058C9">
      <w:pPr>
        <w:ind w:left="993" w:hanging="993"/>
        <w:jc w:val="both"/>
        <w:rPr>
          <w:rFonts w:ascii="Calibri" w:hAnsi="Calibri" w:cs="Calibri"/>
          <w:sz w:val="20"/>
          <w:szCs w:val="20"/>
          <w:lang w:val="id-ID"/>
        </w:rPr>
      </w:pPr>
      <w:r w:rsidRPr="00E56007">
        <w:rPr>
          <w:rFonts w:ascii="Calibri" w:hAnsi="Calibri" w:cs="Calibri"/>
          <w:sz w:val="20"/>
          <w:szCs w:val="20"/>
        </w:rPr>
        <w:t>Keterangan: angka- angka yang diikuti oleh huruf yang sama pada kolom yang sama berbeda tidak nyata pada uji lanjut pada taraf 5%</w:t>
      </w:r>
      <w:r w:rsidRPr="00E56007">
        <w:rPr>
          <w:rFonts w:ascii="Calibri" w:hAnsi="Calibri" w:cs="Calibri"/>
          <w:sz w:val="20"/>
          <w:szCs w:val="20"/>
          <w:lang w:val="id-ID"/>
        </w:rPr>
        <w:t>.</w:t>
      </w:r>
    </w:p>
    <w:p w:rsidR="00B058C9" w:rsidRDefault="00B058C9" w:rsidP="00E56007">
      <w:pPr>
        <w:spacing w:line="276" w:lineRule="auto"/>
        <w:ind w:firstLine="426"/>
        <w:jc w:val="both"/>
        <w:rPr>
          <w:rFonts w:ascii="Calibri" w:hAnsi="Calibri" w:cs="Calibri"/>
          <w:sz w:val="22"/>
        </w:rPr>
      </w:pPr>
    </w:p>
    <w:p w:rsidR="00B058C9" w:rsidRDefault="00B058C9" w:rsidP="00E56007">
      <w:pPr>
        <w:spacing w:line="276" w:lineRule="auto"/>
        <w:ind w:firstLine="426"/>
        <w:jc w:val="both"/>
        <w:rPr>
          <w:rFonts w:ascii="Calibri" w:hAnsi="Calibri" w:cs="Calibri"/>
          <w:sz w:val="22"/>
        </w:rPr>
        <w:sectPr w:rsidR="00B058C9" w:rsidSect="00B058C9">
          <w:type w:val="continuous"/>
          <w:pgSz w:w="11907" w:h="16840" w:code="9"/>
          <w:pgMar w:top="1701" w:right="1701" w:bottom="1701" w:left="1701" w:header="720" w:footer="720" w:gutter="0"/>
          <w:cols w:space="567"/>
          <w:docGrid w:linePitch="360"/>
        </w:sectPr>
      </w:pPr>
    </w:p>
    <w:p w:rsidR="00E56007" w:rsidRDefault="00E56007" w:rsidP="00E56007">
      <w:pPr>
        <w:spacing w:line="276" w:lineRule="auto"/>
        <w:ind w:firstLine="426"/>
        <w:jc w:val="both"/>
        <w:rPr>
          <w:rFonts w:ascii="Calibri" w:hAnsi="Calibri" w:cs="Calibri"/>
          <w:sz w:val="22"/>
        </w:rPr>
      </w:pPr>
      <w:r w:rsidRPr="00E56007">
        <w:rPr>
          <w:rFonts w:ascii="Calibri" w:hAnsi="Calibri" w:cs="Calibri"/>
          <w:sz w:val="22"/>
        </w:rPr>
        <w:lastRenderedPageBreak/>
        <w:t>Ekstrak biji bintaro pada konsentrasi 5</w:t>
      </w:r>
      <w:r w:rsidRPr="00E56007">
        <w:rPr>
          <w:rFonts w:ascii="Calibri" w:hAnsi="Calibri" w:cs="Calibri"/>
          <w:sz w:val="22"/>
          <w:lang w:val="id-ID"/>
        </w:rPr>
        <w:t>% menyebabkan</w:t>
      </w:r>
      <w:r w:rsidRPr="00E56007">
        <w:rPr>
          <w:rFonts w:ascii="Calibri" w:hAnsi="Calibri" w:cs="Calibri"/>
          <w:sz w:val="22"/>
        </w:rPr>
        <w:t xml:space="preserve"> kerusakan tanamannya </w:t>
      </w:r>
      <w:r w:rsidRPr="00E56007">
        <w:rPr>
          <w:rFonts w:ascii="Calibri" w:hAnsi="Calibri" w:cs="Calibri"/>
          <w:sz w:val="22"/>
          <w:lang w:val="id-ID"/>
        </w:rPr>
        <w:t>ter</w:t>
      </w:r>
      <w:r w:rsidRPr="00E56007">
        <w:rPr>
          <w:rFonts w:ascii="Calibri" w:hAnsi="Calibri" w:cs="Calibri"/>
          <w:sz w:val="22"/>
        </w:rPr>
        <w:t xml:space="preserve">endah </w:t>
      </w:r>
      <w:r w:rsidRPr="00E56007">
        <w:rPr>
          <w:rFonts w:ascii="Calibri" w:hAnsi="Calibri" w:cs="Calibri"/>
          <w:sz w:val="22"/>
          <w:lang w:val="id-ID"/>
        </w:rPr>
        <w:t xml:space="preserve">yaitu </w:t>
      </w:r>
      <w:r w:rsidR="001756C1">
        <w:rPr>
          <w:rFonts w:ascii="Calibri" w:hAnsi="Calibri" w:cs="Calibri"/>
          <w:sz w:val="22"/>
        </w:rPr>
        <w:t xml:space="preserve">6,90% dan </w:t>
      </w:r>
      <w:r w:rsidRPr="00E56007">
        <w:rPr>
          <w:rFonts w:ascii="Calibri" w:hAnsi="Calibri" w:cs="Calibri"/>
          <w:sz w:val="22"/>
          <w:lang w:val="id-ID"/>
        </w:rPr>
        <w:t xml:space="preserve">tidak </w:t>
      </w:r>
      <w:r w:rsidRPr="00E56007">
        <w:rPr>
          <w:rFonts w:ascii="Calibri" w:hAnsi="Calibri" w:cs="Calibri"/>
          <w:sz w:val="22"/>
        </w:rPr>
        <w:t xml:space="preserve">berbeda nyata dengan konsentrasi </w:t>
      </w:r>
      <w:r w:rsidRPr="00E56007">
        <w:rPr>
          <w:rFonts w:ascii="Calibri" w:hAnsi="Calibri" w:cs="Calibri"/>
          <w:sz w:val="22"/>
          <w:lang w:val="id-ID"/>
        </w:rPr>
        <w:t xml:space="preserve">uji </w:t>
      </w:r>
      <w:r w:rsidRPr="00E56007">
        <w:rPr>
          <w:rFonts w:ascii="Calibri" w:hAnsi="Calibri" w:cs="Calibri"/>
          <w:sz w:val="22"/>
        </w:rPr>
        <w:t>lain</w:t>
      </w:r>
      <w:r w:rsidRPr="00E56007">
        <w:rPr>
          <w:rFonts w:ascii="Calibri" w:hAnsi="Calibri" w:cs="Calibri"/>
          <w:sz w:val="22"/>
          <w:lang w:val="id-ID"/>
        </w:rPr>
        <w:t>n</w:t>
      </w:r>
      <w:r w:rsidRPr="00E56007">
        <w:rPr>
          <w:rFonts w:ascii="Calibri" w:hAnsi="Calibri" w:cs="Calibri"/>
          <w:sz w:val="22"/>
        </w:rPr>
        <w:t xml:space="preserve">ya. </w:t>
      </w:r>
      <w:r w:rsidRPr="00E56007">
        <w:rPr>
          <w:rFonts w:ascii="Calibri" w:hAnsi="Calibri" w:cs="Calibri"/>
          <w:sz w:val="22"/>
        </w:rPr>
        <w:lastRenderedPageBreak/>
        <w:t>Ekstrak biji bintaro pada konsentrasi 1</w:t>
      </w:r>
      <w:r w:rsidRPr="00E56007">
        <w:rPr>
          <w:rFonts w:ascii="Calibri" w:hAnsi="Calibri" w:cs="Calibri"/>
          <w:sz w:val="22"/>
          <w:lang w:val="id-ID"/>
        </w:rPr>
        <w:t xml:space="preserve">% </w:t>
      </w:r>
      <w:r w:rsidRPr="00E56007">
        <w:rPr>
          <w:rFonts w:ascii="Calibri" w:hAnsi="Calibri" w:cs="Calibri"/>
          <w:sz w:val="22"/>
        </w:rPr>
        <w:t>sudah dapat menurunkan tingkat kerusakan tanaman dari sedang ke rendah.</w:t>
      </w:r>
      <w:r w:rsidR="001756C1">
        <w:rPr>
          <w:rFonts w:ascii="Calibri" w:hAnsi="Calibri" w:cs="Calibri"/>
          <w:sz w:val="22"/>
        </w:rPr>
        <w:t xml:space="preserve"> </w:t>
      </w:r>
      <w:r w:rsidRPr="00E56007">
        <w:rPr>
          <w:rFonts w:ascii="Calibri" w:hAnsi="Calibri" w:cs="Calibri"/>
          <w:sz w:val="22"/>
        </w:rPr>
        <w:t>Selain itu</w:t>
      </w:r>
      <w:r w:rsidRPr="00E56007">
        <w:rPr>
          <w:rFonts w:ascii="Calibri" w:hAnsi="Calibri" w:cs="Calibri"/>
          <w:sz w:val="22"/>
          <w:lang w:val="id-ID"/>
        </w:rPr>
        <w:t>,</w:t>
      </w:r>
      <w:r w:rsidRPr="00E56007">
        <w:rPr>
          <w:rFonts w:ascii="Calibri" w:hAnsi="Calibri" w:cs="Calibri"/>
          <w:sz w:val="22"/>
        </w:rPr>
        <w:t xml:space="preserve"> ekstrak biji bintaro juga dapat </w:t>
      </w:r>
      <w:r w:rsidRPr="00E56007">
        <w:rPr>
          <w:rFonts w:ascii="Calibri" w:hAnsi="Calibri" w:cs="Calibri"/>
          <w:sz w:val="22"/>
        </w:rPr>
        <w:lastRenderedPageBreak/>
        <w:t>mempertahankan tingkat kehijauan daun tanaman pada 4 MST (Tabel 5).</w:t>
      </w:r>
      <w:r w:rsidR="001E714C">
        <w:rPr>
          <w:rFonts w:ascii="Calibri" w:hAnsi="Calibri" w:cs="Calibri"/>
          <w:sz w:val="22"/>
        </w:rPr>
        <w:t xml:space="preserve"> </w:t>
      </w:r>
      <w:r w:rsidRPr="00E56007">
        <w:rPr>
          <w:rFonts w:ascii="Calibri" w:hAnsi="Calibri" w:cs="Calibri"/>
          <w:sz w:val="22"/>
        </w:rPr>
        <w:t xml:space="preserve">Peningkatan konsentrasi ekstrak biji bintaro dengan demikian </w:t>
      </w:r>
      <w:r w:rsidRPr="00A85BAE">
        <w:rPr>
          <w:rFonts w:ascii="Calibri" w:hAnsi="Calibri" w:cs="Calibri"/>
          <w:color w:val="000000" w:themeColor="text1"/>
          <w:sz w:val="22"/>
        </w:rPr>
        <w:t>dapat</w:t>
      </w:r>
      <w:r w:rsidRPr="00E56007">
        <w:rPr>
          <w:rFonts w:ascii="Calibri" w:hAnsi="Calibri" w:cs="Calibri"/>
          <w:sz w:val="22"/>
        </w:rPr>
        <w:t xml:space="preserve"> mempertahankan tanaman dari kerusakan dan kehilangan pigmen hijau daun oleh kutu daun.</w:t>
      </w:r>
      <w:r w:rsidR="001E714C">
        <w:rPr>
          <w:rFonts w:ascii="Calibri" w:hAnsi="Calibri" w:cs="Calibri"/>
          <w:sz w:val="22"/>
        </w:rPr>
        <w:t xml:space="preserve"> </w:t>
      </w:r>
      <w:r w:rsidRPr="00E56007">
        <w:rPr>
          <w:rFonts w:ascii="Calibri" w:hAnsi="Calibri" w:cs="Calibri"/>
          <w:sz w:val="22"/>
        </w:rPr>
        <w:t>Kehijauan daun tertinggi didapatkan dari konsentrasi 5</w:t>
      </w:r>
      <w:r w:rsidRPr="00E56007">
        <w:rPr>
          <w:rFonts w:ascii="Calibri" w:hAnsi="Calibri" w:cs="Calibri"/>
          <w:sz w:val="22"/>
          <w:lang w:val="id-ID"/>
        </w:rPr>
        <w:t>%</w:t>
      </w:r>
      <w:r w:rsidRPr="00E56007">
        <w:rPr>
          <w:rFonts w:ascii="Calibri" w:hAnsi="Calibri" w:cs="Calibri"/>
          <w:sz w:val="22"/>
        </w:rPr>
        <w:t>. Diduga, dengan konsentrasi yang semakin meningkat,</w:t>
      </w:r>
      <w:r w:rsidR="001E714C">
        <w:rPr>
          <w:rFonts w:ascii="Calibri" w:hAnsi="Calibri" w:cs="Calibri"/>
          <w:sz w:val="22"/>
        </w:rPr>
        <w:t xml:space="preserve"> </w:t>
      </w:r>
      <w:r w:rsidRPr="00E56007">
        <w:rPr>
          <w:rFonts w:ascii="Calibri" w:hAnsi="Calibri" w:cs="Calibri"/>
          <w:sz w:val="22"/>
        </w:rPr>
        <w:t xml:space="preserve">kadar bahan aktif dalam larutan juga meningkat yang diikuti dengan efektivitasnya yang juga meningkat </w:t>
      </w:r>
      <w:r w:rsidRPr="00E56007">
        <w:rPr>
          <w:rFonts w:ascii="Calibri" w:hAnsi="Calibri" w:cs="Calibri"/>
          <w:sz w:val="22"/>
          <w:lang w:val="id-ID"/>
        </w:rPr>
        <w:t xml:space="preserve">sehingga </w:t>
      </w:r>
      <w:r w:rsidRPr="00E56007">
        <w:rPr>
          <w:rFonts w:ascii="Calibri" w:hAnsi="Calibri" w:cs="Calibri"/>
          <w:sz w:val="22"/>
        </w:rPr>
        <w:t>in</w:t>
      </w:r>
      <w:r w:rsidR="009761A8">
        <w:rPr>
          <w:rFonts w:ascii="Calibri" w:hAnsi="Calibri" w:cs="Calibri"/>
          <w:sz w:val="22"/>
        </w:rPr>
        <w:t xml:space="preserve">tensitas kerusakan tanaman </w:t>
      </w:r>
      <w:r w:rsidRPr="00E56007">
        <w:rPr>
          <w:rFonts w:ascii="Calibri" w:hAnsi="Calibri" w:cs="Calibri"/>
          <w:sz w:val="22"/>
        </w:rPr>
        <w:t xml:space="preserve">menurun. </w:t>
      </w:r>
    </w:p>
    <w:p w:rsidR="00E56007" w:rsidRPr="00F65312" w:rsidRDefault="00E56007" w:rsidP="00E56007">
      <w:pPr>
        <w:shd w:val="clear" w:color="auto" w:fill="FFFFFF" w:themeFill="background1"/>
        <w:spacing w:line="276" w:lineRule="auto"/>
        <w:ind w:firstLine="426"/>
        <w:jc w:val="both"/>
        <w:rPr>
          <w:rFonts w:ascii="Calibri" w:hAnsi="Calibri" w:cs="Calibri"/>
          <w:sz w:val="22"/>
        </w:rPr>
      </w:pPr>
      <w:r w:rsidRPr="00E56007">
        <w:rPr>
          <w:rFonts w:ascii="Calibri" w:hAnsi="Calibri" w:cs="Calibri"/>
          <w:color w:val="000000" w:themeColor="text1"/>
          <w:sz w:val="22"/>
        </w:rPr>
        <w:t>Keberadaan kutu daun pada tanaman cabai bukan hanya sebagai hama, akan</w:t>
      </w:r>
      <w:r w:rsidR="001E714C">
        <w:rPr>
          <w:rFonts w:ascii="Calibri" w:hAnsi="Calibri" w:cs="Calibri"/>
          <w:color w:val="000000" w:themeColor="text1"/>
          <w:sz w:val="22"/>
        </w:rPr>
        <w:t xml:space="preserve"> </w:t>
      </w:r>
      <w:r w:rsidRPr="00E56007">
        <w:rPr>
          <w:rFonts w:ascii="Calibri" w:hAnsi="Calibri" w:cs="Calibri"/>
          <w:sz w:val="22"/>
          <w:shd w:val="clear" w:color="auto" w:fill="FFFFFF" w:themeFill="background1"/>
        </w:rPr>
        <w:t>tetapi juga berperan sebagai vektor penyakit virus keriting (Khodijah, 2014). Penyakit</w:t>
      </w:r>
      <w:r w:rsidR="001E714C">
        <w:rPr>
          <w:rFonts w:ascii="Calibri" w:hAnsi="Calibri" w:cs="Calibri"/>
          <w:sz w:val="22"/>
          <w:shd w:val="clear" w:color="auto" w:fill="FFFFFF" w:themeFill="background1"/>
        </w:rPr>
        <w:t xml:space="preserve"> </w:t>
      </w:r>
      <w:r w:rsidRPr="00E56007">
        <w:rPr>
          <w:rFonts w:ascii="Calibri" w:hAnsi="Calibri" w:cs="Calibri"/>
          <w:sz w:val="22"/>
        </w:rPr>
        <w:t xml:space="preserve">umumnya dapat menurunkan laju fotosintesis dengan mengurangi jumlah klorofil </w:t>
      </w:r>
      <w:r w:rsidRPr="00E56007">
        <w:rPr>
          <w:rFonts w:ascii="Calibri" w:hAnsi="Calibri" w:cs="Calibri"/>
          <w:sz w:val="22"/>
          <w:shd w:val="clear" w:color="auto" w:fill="FFFFFF" w:themeFill="background1"/>
        </w:rPr>
        <w:t>pada daun</w:t>
      </w:r>
      <w:r w:rsidR="001E714C">
        <w:rPr>
          <w:rFonts w:ascii="Calibri" w:hAnsi="Calibri" w:cs="Calibri"/>
          <w:sz w:val="22"/>
          <w:shd w:val="clear" w:color="auto" w:fill="FFFFFF" w:themeFill="background1"/>
        </w:rPr>
        <w:t xml:space="preserve"> </w:t>
      </w:r>
      <w:r w:rsidRPr="00E56007">
        <w:rPr>
          <w:rFonts w:ascii="Calibri" w:hAnsi="Calibri" w:cs="Calibri"/>
          <w:sz w:val="22"/>
          <w:shd w:val="clear" w:color="auto" w:fill="FFFFFF" w:themeFill="background1"/>
        </w:rPr>
        <w:t xml:space="preserve">(Tuhumury </w:t>
      </w:r>
      <w:r w:rsidR="00702F05">
        <w:rPr>
          <w:rFonts w:ascii="Calibri" w:hAnsi="Calibri" w:cs="Calibri"/>
          <w:sz w:val="22"/>
          <w:shd w:val="clear" w:color="auto" w:fill="FFFFFF" w:themeFill="background1"/>
        </w:rPr>
        <w:t xml:space="preserve">&amp; </w:t>
      </w:r>
      <w:r w:rsidRPr="00E56007">
        <w:rPr>
          <w:rFonts w:ascii="Calibri" w:hAnsi="Calibri" w:cs="Calibri"/>
          <w:sz w:val="22"/>
          <w:shd w:val="clear" w:color="auto" w:fill="FFFFFF" w:themeFill="background1"/>
        </w:rPr>
        <w:t>Amanupunya, 2013).</w:t>
      </w:r>
      <w:r w:rsidR="001E714C">
        <w:rPr>
          <w:rFonts w:ascii="Calibri" w:hAnsi="Calibri" w:cs="Calibri"/>
          <w:sz w:val="22"/>
          <w:shd w:val="clear" w:color="auto" w:fill="FFFFFF" w:themeFill="background1"/>
        </w:rPr>
        <w:t xml:space="preserve"> </w:t>
      </w:r>
      <w:r w:rsidRPr="00E56007">
        <w:rPr>
          <w:rFonts w:ascii="Calibri" w:hAnsi="Calibri" w:cs="Calibri"/>
          <w:sz w:val="22"/>
          <w:shd w:val="clear" w:color="auto" w:fill="FFFFFF" w:themeFill="background1"/>
          <w:lang w:val="id-ID"/>
        </w:rPr>
        <w:t>Bahkan, a</w:t>
      </w:r>
      <w:r w:rsidRPr="00E56007">
        <w:rPr>
          <w:rFonts w:ascii="Calibri" w:hAnsi="Calibri" w:cs="Calibri"/>
          <w:sz w:val="22"/>
          <w:shd w:val="clear" w:color="auto" w:fill="FFFFFF" w:themeFill="background1"/>
        </w:rPr>
        <w:t xml:space="preserve">ktivitas makan kutu </w:t>
      </w:r>
      <w:r w:rsidRPr="00E56007">
        <w:rPr>
          <w:rFonts w:ascii="Calibri" w:hAnsi="Calibri" w:cs="Calibri"/>
          <w:i/>
          <w:sz w:val="22"/>
          <w:shd w:val="clear" w:color="auto" w:fill="FFFFFF" w:themeFill="background1"/>
        </w:rPr>
        <w:t xml:space="preserve">Aphid </w:t>
      </w:r>
      <w:r w:rsidRPr="00E56007">
        <w:rPr>
          <w:rFonts w:ascii="Calibri" w:hAnsi="Calibri" w:cs="Calibri"/>
          <w:i/>
          <w:sz w:val="22"/>
          <w:shd w:val="clear" w:color="auto" w:fill="FFFFFF" w:themeFill="background1"/>
          <w:lang w:val="id-ID"/>
        </w:rPr>
        <w:t>s</w:t>
      </w:r>
      <w:r w:rsidRPr="00E56007">
        <w:rPr>
          <w:rFonts w:ascii="Calibri" w:hAnsi="Calibri" w:cs="Calibri"/>
          <w:i/>
          <w:sz w:val="22"/>
          <w:shd w:val="clear" w:color="auto" w:fill="FFFFFF" w:themeFill="background1"/>
        </w:rPr>
        <w:t>itobion</w:t>
      </w:r>
      <w:r w:rsidR="001E714C">
        <w:rPr>
          <w:rFonts w:ascii="Calibri" w:hAnsi="Calibri" w:cs="Calibri"/>
          <w:i/>
          <w:sz w:val="22"/>
          <w:shd w:val="clear" w:color="auto" w:fill="FFFFFF" w:themeFill="background1"/>
        </w:rPr>
        <w:t xml:space="preserve"> </w:t>
      </w:r>
      <w:r w:rsidRPr="00E56007">
        <w:rPr>
          <w:rFonts w:ascii="Calibri" w:hAnsi="Calibri" w:cs="Calibri"/>
          <w:sz w:val="22"/>
        </w:rPr>
        <w:t xml:space="preserve">Avenae </w:t>
      </w:r>
      <w:r w:rsidRPr="00E56007">
        <w:rPr>
          <w:rFonts w:ascii="Calibri" w:hAnsi="Calibri" w:cs="Calibri"/>
          <w:sz w:val="22"/>
          <w:lang w:val="id-ID"/>
        </w:rPr>
        <w:t xml:space="preserve">diketahui dapat </w:t>
      </w:r>
      <w:r w:rsidRPr="00F65312">
        <w:rPr>
          <w:rFonts w:ascii="Calibri" w:hAnsi="Calibri" w:cs="Calibri"/>
          <w:sz w:val="22"/>
        </w:rPr>
        <w:t>mempengaruhi karatenoid dan klorofil tanaman (</w:t>
      </w:r>
      <w:r w:rsidRPr="00F65312">
        <w:rPr>
          <w:rFonts w:ascii="Calibri" w:hAnsi="Calibri" w:cs="Calibri"/>
          <w:sz w:val="22"/>
          <w:shd w:val="clear" w:color="auto" w:fill="FFFFFF" w:themeFill="background1"/>
        </w:rPr>
        <w:t>Wojcicka</w:t>
      </w:r>
      <w:r w:rsidRPr="00F65312">
        <w:rPr>
          <w:rFonts w:ascii="Calibri" w:hAnsi="Calibri" w:cs="Calibri"/>
          <w:sz w:val="22"/>
        </w:rPr>
        <w:t>, 2014).</w:t>
      </w:r>
    </w:p>
    <w:p w:rsidR="00E56007" w:rsidRPr="008B091E" w:rsidRDefault="00E56007" w:rsidP="00E56007">
      <w:pPr>
        <w:spacing w:line="276" w:lineRule="auto"/>
        <w:ind w:firstLine="426"/>
        <w:jc w:val="both"/>
        <w:rPr>
          <w:rFonts w:ascii="Calibri" w:hAnsi="Calibri" w:cs="Calibri"/>
          <w:sz w:val="22"/>
        </w:rPr>
      </w:pPr>
      <w:r w:rsidRPr="00E56007">
        <w:rPr>
          <w:rFonts w:ascii="Calibri" w:hAnsi="Calibri" w:cs="Calibri"/>
          <w:sz w:val="22"/>
        </w:rPr>
        <w:t>Tanaman bintaro positif mengandung saponin, flavonoid, steroid dan tanin.</w:t>
      </w:r>
      <w:r w:rsidR="001E714C">
        <w:rPr>
          <w:rFonts w:ascii="Calibri" w:hAnsi="Calibri" w:cs="Calibri"/>
          <w:sz w:val="22"/>
        </w:rPr>
        <w:t xml:space="preserve"> </w:t>
      </w:r>
      <w:r w:rsidRPr="00E56007">
        <w:rPr>
          <w:rFonts w:ascii="Calibri" w:hAnsi="Calibri" w:cs="Calibri"/>
          <w:sz w:val="22"/>
        </w:rPr>
        <w:t xml:space="preserve">Selain </w:t>
      </w:r>
      <w:r w:rsidRPr="00E56007">
        <w:rPr>
          <w:rFonts w:ascii="Calibri" w:hAnsi="Calibri" w:cs="Calibri"/>
          <w:sz w:val="22"/>
        </w:rPr>
        <w:lastRenderedPageBreak/>
        <w:t>itu biji bintaro juga mengandung senyawa cerberin</w:t>
      </w:r>
      <w:r w:rsidRPr="00E56007">
        <w:rPr>
          <w:rFonts w:ascii="Calibri" w:hAnsi="Calibri" w:cs="Calibri"/>
          <w:sz w:val="22"/>
          <w:lang w:val="id-ID"/>
        </w:rPr>
        <w:t xml:space="preserve"> yang</w:t>
      </w:r>
      <w:r w:rsidRPr="00E56007">
        <w:rPr>
          <w:rFonts w:ascii="Calibri" w:hAnsi="Calibri" w:cs="Calibri"/>
          <w:sz w:val="22"/>
        </w:rPr>
        <w:t xml:space="preserve"> merupakan </w:t>
      </w:r>
      <w:r w:rsidR="001E714C">
        <w:rPr>
          <w:rFonts w:ascii="Calibri" w:hAnsi="Calibri" w:cs="Calibri"/>
          <w:sz w:val="22"/>
          <w:shd w:val="clear" w:color="auto" w:fill="FFFFFF" w:themeFill="background1"/>
        </w:rPr>
        <w:t>golongan alkaloid/</w:t>
      </w:r>
      <w:r w:rsidRPr="00E56007">
        <w:rPr>
          <w:rFonts w:ascii="Calibri" w:hAnsi="Calibri" w:cs="Calibri"/>
          <w:sz w:val="22"/>
          <w:shd w:val="clear" w:color="auto" w:fill="FFFFFF" w:themeFill="background1"/>
        </w:rPr>
        <w:t xml:space="preserve">glikosida yang bersifat racun (Utami </w:t>
      </w:r>
      <w:r w:rsidRPr="00E56007">
        <w:rPr>
          <w:rFonts w:ascii="Calibri" w:hAnsi="Calibri" w:cs="Calibri"/>
          <w:i/>
          <w:sz w:val="22"/>
          <w:shd w:val="clear" w:color="auto" w:fill="FFFFFF" w:themeFill="background1"/>
        </w:rPr>
        <w:t>et al</w:t>
      </w:r>
      <w:r w:rsidRPr="00E56007">
        <w:rPr>
          <w:rFonts w:ascii="Calibri" w:hAnsi="Calibri" w:cs="Calibri"/>
          <w:sz w:val="22"/>
          <w:shd w:val="clear" w:color="auto" w:fill="FFFFFF" w:themeFill="background1"/>
        </w:rPr>
        <w:t>. 2010).</w:t>
      </w:r>
      <w:r w:rsidR="001E714C">
        <w:rPr>
          <w:rFonts w:ascii="Calibri" w:hAnsi="Calibri" w:cs="Calibri"/>
          <w:sz w:val="22"/>
          <w:shd w:val="clear" w:color="auto" w:fill="FFFFFF" w:themeFill="background1"/>
        </w:rPr>
        <w:t xml:space="preserve"> </w:t>
      </w:r>
      <w:r w:rsidRPr="00E92C58">
        <w:rPr>
          <w:rFonts w:ascii="Calibri" w:hAnsi="Calibri" w:cs="Calibri"/>
          <w:color w:val="000000" w:themeColor="text1"/>
          <w:sz w:val="22"/>
          <w:shd w:val="clear" w:color="auto" w:fill="FFFFFF" w:themeFill="background1"/>
        </w:rPr>
        <w:t>Hasil penelitian Prasanth and Aiyalu (2015</w:t>
      </w:r>
      <w:r w:rsidRPr="00E92C58">
        <w:rPr>
          <w:rFonts w:ascii="Calibri" w:hAnsi="Calibri" w:cs="Calibri"/>
          <w:color w:val="000000" w:themeColor="text1"/>
          <w:sz w:val="22"/>
          <w:shd w:val="clear" w:color="auto" w:fill="FFFFFF" w:themeFill="background1"/>
          <w:vertAlign w:val="superscript"/>
        </w:rPr>
        <w:t>a</w:t>
      </w:r>
      <w:r w:rsidRPr="00E92C58">
        <w:rPr>
          <w:rFonts w:ascii="Calibri" w:hAnsi="Calibri" w:cs="Calibri"/>
          <w:color w:val="000000" w:themeColor="text1"/>
          <w:sz w:val="22"/>
          <w:shd w:val="clear" w:color="auto" w:fill="FFFFFF" w:themeFill="background1"/>
        </w:rPr>
        <w:t>)</w:t>
      </w:r>
      <w:r w:rsidR="00E92C58" w:rsidRPr="00E92C58">
        <w:rPr>
          <w:rFonts w:ascii="Calibri" w:hAnsi="Calibri" w:cs="Calibri"/>
          <w:color w:val="000000" w:themeColor="text1"/>
          <w:sz w:val="22"/>
          <w:shd w:val="clear" w:color="auto" w:fill="FFFFFF" w:themeFill="background1"/>
        </w:rPr>
        <w:t xml:space="preserve"> dan </w:t>
      </w:r>
      <w:r w:rsidRPr="00E92C58">
        <w:rPr>
          <w:rFonts w:ascii="Calibri" w:hAnsi="Calibri" w:cs="Calibri"/>
          <w:color w:val="000000" w:themeColor="text1"/>
          <w:sz w:val="22"/>
          <w:shd w:val="clear" w:color="auto" w:fill="FFFFFF" w:themeFill="background1"/>
        </w:rPr>
        <w:t xml:space="preserve"> Prasanth and Aiyalu (2015</w:t>
      </w:r>
      <w:r w:rsidRPr="00E92C58">
        <w:rPr>
          <w:rFonts w:ascii="Calibri" w:hAnsi="Calibri" w:cs="Calibri"/>
          <w:color w:val="000000" w:themeColor="text1"/>
          <w:sz w:val="22"/>
          <w:shd w:val="clear" w:color="auto" w:fill="FFFFFF" w:themeFill="background1"/>
          <w:vertAlign w:val="superscript"/>
        </w:rPr>
        <w:t>b</w:t>
      </w:r>
      <w:r w:rsidRPr="00E92C58">
        <w:rPr>
          <w:rFonts w:ascii="Calibri" w:hAnsi="Calibri" w:cs="Calibri"/>
          <w:color w:val="000000" w:themeColor="text1"/>
          <w:sz w:val="22"/>
          <w:shd w:val="clear" w:color="auto" w:fill="FFFFFF" w:themeFill="background1"/>
        </w:rPr>
        <w:t>)</w:t>
      </w:r>
      <w:r w:rsidRPr="00E92C58">
        <w:rPr>
          <w:rFonts w:ascii="Calibri" w:hAnsi="Calibri" w:cs="Calibri"/>
          <w:color w:val="000000" w:themeColor="text1"/>
          <w:sz w:val="22"/>
          <w:shd w:val="clear" w:color="auto" w:fill="FFFFFF" w:themeFill="background1"/>
          <w:lang w:val="id-ID"/>
        </w:rPr>
        <w:t xml:space="preserve"> </w:t>
      </w:r>
      <w:r w:rsidRPr="00E92C58">
        <w:rPr>
          <w:rFonts w:ascii="Calibri" w:hAnsi="Calibri" w:cs="Calibri"/>
          <w:color w:val="000000" w:themeColor="text1"/>
          <w:sz w:val="22"/>
        </w:rPr>
        <w:t>menunjukkan, senyawa cerberin merupakan senyawa glikosid yang menghambat saluran ion K dalam otot jantung yang dapat menghentikan detak jantung yang berakibat kematian. Senyaw</w:t>
      </w:r>
      <w:r w:rsidRPr="00E56007">
        <w:rPr>
          <w:rFonts w:ascii="Calibri" w:hAnsi="Calibri" w:cs="Calibri"/>
          <w:sz w:val="22"/>
        </w:rPr>
        <w:t xml:space="preserve">a glikosid dapat digunakan sebagai racun perut, racun </w:t>
      </w:r>
      <w:r w:rsidRPr="00E56007">
        <w:rPr>
          <w:rFonts w:ascii="Calibri" w:hAnsi="Calibri" w:cs="Calibri"/>
          <w:sz w:val="22"/>
          <w:shd w:val="clear" w:color="auto" w:fill="FFFFFF" w:themeFill="background1"/>
        </w:rPr>
        <w:t xml:space="preserve">kontak, repellent, confusant, yang dapat menghambat aktivitas biologi </w:t>
      </w:r>
      <w:r w:rsidRPr="008B091E">
        <w:rPr>
          <w:rFonts w:ascii="Calibri" w:hAnsi="Calibri" w:cs="Calibri"/>
          <w:sz w:val="22"/>
          <w:shd w:val="clear" w:color="auto" w:fill="FFFFFF" w:themeFill="background1"/>
        </w:rPr>
        <w:t>hama (Sarwar,</w:t>
      </w:r>
      <w:r w:rsidR="001E714C" w:rsidRPr="008B091E">
        <w:rPr>
          <w:rFonts w:ascii="Calibri" w:hAnsi="Calibri" w:cs="Calibri"/>
          <w:sz w:val="22"/>
          <w:shd w:val="clear" w:color="auto" w:fill="FFFFFF" w:themeFill="background1"/>
        </w:rPr>
        <w:t xml:space="preserve"> </w:t>
      </w:r>
      <w:r w:rsidRPr="008B091E">
        <w:rPr>
          <w:rFonts w:ascii="Calibri" w:hAnsi="Calibri" w:cs="Calibri"/>
          <w:sz w:val="22"/>
          <w:shd w:val="clear" w:color="auto" w:fill="FFFFFF" w:themeFill="background1"/>
        </w:rPr>
        <w:t>2015</w:t>
      </w:r>
      <w:r w:rsidR="008B091E" w:rsidRPr="008B091E">
        <w:rPr>
          <w:rFonts w:ascii="Calibri" w:hAnsi="Calibri" w:cs="Calibri"/>
          <w:sz w:val="22"/>
          <w:shd w:val="clear" w:color="auto" w:fill="FFFFFF" w:themeFill="background1"/>
        </w:rPr>
        <w:t xml:space="preserve">). Wulandari </w:t>
      </w:r>
      <w:r w:rsidR="008B091E" w:rsidRPr="008B091E">
        <w:rPr>
          <w:rFonts w:ascii="Calibri" w:hAnsi="Calibri" w:cs="Calibri"/>
          <w:i/>
          <w:sz w:val="22"/>
          <w:shd w:val="clear" w:color="auto" w:fill="FFFFFF" w:themeFill="background1"/>
        </w:rPr>
        <w:t>et al</w:t>
      </w:r>
      <w:r w:rsidR="008B091E" w:rsidRPr="008B091E">
        <w:rPr>
          <w:rFonts w:ascii="Calibri" w:hAnsi="Calibri" w:cs="Calibri"/>
          <w:sz w:val="22"/>
          <w:shd w:val="clear" w:color="auto" w:fill="FFFFFF" w:themeFill="background1"/>
        </w:rPr>
        <w:t xml:space="preserve">. (2014) </w:t>
      </w:r>
      <w:r w:rsidRPr="008B091E">
        <w:rPr>
          <w:rFonts w:ascii="Calibri" w:hAnsi="Calibri" w:cs="Calibri"/>
          <w:sz w:val="22"/>
          <w:shd w:val="clear" w:color="auto" w:fill="FFFFFF" w:themeFill="background1"/>
        </w:rPr>
        <w:t>menyatakan pertumbuhan dan</w:t>
      </w:r>
      <w:r w:rsidRPr="008B091E">
        <w:rPr>
          <w:rFonts w:ascii="Calibri" w:hAnsi="Calibri" w:cs="Calibri"/>
          <w:sz w:val="22"/>
        </w:rPr>
        <w:t xml:space="preserve"> perkembangan serangga hama berkorelasi terhadap kualitas makanan yang dimakan. </w:t>
      </w:r>
    </w:p>
    <w:p w:rsidR="001E714C" w:rsidRDefault="00E56007" w:rsidP="00E56007">
      <w:pPr>
        <w:spacing w:line="276" w:lineRule="auto"/>
        <w:ind w:firstLine="426"/>
        <w:jc w:val="both"/>
        <w:rPr>
          <w:rFonts w:ascii="Calibri" w:hAnsi="Calibri" w:cs="Calibri"/>
          <w:sz w:val="22"/>
        </w:rPr>
        <w:sectPr w:rsidR="001E714C" w:rsidSect="00B058C9">
          <w:type w:val="continuous"/>
          <w:pgSz w:w="11907" w:h="16840" w:code="9"/>
          <w:pgMar w:top="1701" w:right="1701" w:bottom="1701" w:left="1701" w:header="720" w:footer="720" w:gutter="0"/>
          <w:cols w:num="2" w:space="567"/>
          <w:docGrid w:linePitch="360"/>
        </w:sectPr>
      </w:pPr>
      <w:r w:rsidRPr="00E56007">
        <w:rPr>
          <w:rFonts w:ascii="Calibri" w:hAnsi="Calibri" w:cs="Calibri"/>
          <w:sz w:val="22"/>
        </w:rPr>
        <w:t>Kutu daun yang hidup pada tanaman cabai yang sudah ter</w:t>
      </w:r>
      <w:r w:rsidRPr="00E56007">
        <w:rPr>
          <w:rFonts w:ascii="Calibri" w:hAnsi="Calibri" w:cs="Calibri"/>
          <w:sz w:val="22"/>
          <w:lang w:val="id-ID"/>
        </w:rPr>
        <w:t>papar</w:t>
      </w:r>
      <w:r w:rsidRPr="00E56007">
        <w:rPr>
          <w:rFonts w:ascii="Calibri" w:hAnsi="Calibri" w:cs="Calibri"/>
          <w:sz w:val="22"/>
        </w:rPr>
        <w:t xml:space="preserve"> racun</w:t>
      </w:r>
      <w:r w:rsidRPr="00E56007">
        <w:rPr>
          <w:rFonts w:ascii="Calibri" w:hAnsi="Calibri" w:cs="Calibri"/>
          <w:sz w:val="22"/>
          <w:lang w:val="id-ID"/>
        </w:rPr>
        <w:t xml:space="preserve"> pestisida</w:t>
      </w:r>
      <w:r w:rsidRPr="00E56007">
        <w:rPr>
          <w:rFonts w:ascii="Calibri" w:hAnsi="Calibri" w:cs="Calibri"/>
          <w:sz w:val="22"/>
        </w:rPr>
        <w:t>, aktivitas biologinya akan terganggu</w:t>
      </w:r>
      <w:r w:rsidRPr="00E56007">
        <w:rPr>
          <w:rFonts w:ascii="Calibri" w:hAnsi="Calibri" w:cs="Calibri"/>
          <w:sz w:val="22"/>
          <w:lang w:val="id-ID"/>
        </w:rPr>
        <w:t>, metabolisme tubuh terhambat dan</w:t>
      </w:r>
      <w:r w:rsidR="001E714C">
        <w:rPr>
          <w:rFonts w:ascii="Calibri" w:hAnsi="Calibri" w:cs="Calibri"/>
          <w:sz w:val="22"/>
        </w:rPr>
        <w:t xml:space="preserve"> </w:t>
      </w:r>
      <w:r w:rsidRPr="00E56007">
        <w:rPr>
          <w:rFonts w:ascii="Calibri" w:hAnsi="Calibri" w:cs="Calibri"/>
          <w:sz w:val="22"/>
          <w:lang w:val="id-ID"/>
        </w:rPr>
        <w:t>menyebabkan</w:t>
      </w:r>
      <w:r w:rsidRPr="00E56007">
        <w:rPr>
          <w:rFonts w:ascii="Calibri" w:hAnsi="Calibri" w:cs="Calibri"/>
          <w:sz w:val="22"/>
        </w:rPr>
        <w:t xml:space="preserve"> kematian</w:t>
      </w:r>
      <w:r w:rsidR="009761A8">
        <w:rPr>
          <w:rFonts w:ascii="Calibri" w:hAnsi="Calibri" w:cs="Calibri"/>
          <w:sz w:val="22"/>
        </w:rPr>
        <w:t xml:space="preserve">. </w:t>
      </w:r>
      <w:r w:rsidRPr="00E56007">
        <w:rPr>
          <w:rFonts w:ascii="Calibri" w:hAnsi="Calibri" w:cs="Calibri"/>
          <w:sz w:val="22"/>
        </w:rPr>
        <w:t xml:space="preserve"> Akibatnya</w:t>
      </w:r>
      <w:r w:rsidR="001E714C">
        <w:rPr>
          <w:rFonts w:ascii="Calibri" w:hAnsi="Calibri" w:cs="Calibri"/>
          <w:sz w:val="22"/>
        </w:rPr>
        <w:t xml:space="preserve"> </w:t>
      </w:r>
      <w:r w:rsidRPr="00E56007">
        <w:rPr>
          <w:rFonts w:ascii="Calibri" w:hAnsi="Calibri" w:cs="Calibri"/>
          <w:sz w:val="22"/>
        </w:rPr>
        <w:t>kerusakan tanaman maupun kehilangan pigmen hijau daun dapat ditekan (Tabel 6).</w:t>
      </w:r>
    </w:p>
    <w:p w:rsidR="001E714C" w:rsidRPr="00E56007" w:rsidRDefault="001E714C" w:rsidP="00BF0865">
      <w:pPr>
        <w:spacing w:after="120"/>
        <w:ind w:left="992" w:hanging="992"/>
        <w:rPr>
          <w:rFonts w:asciiTheme="minorHAnsi" w:hAnsiTheme="minorHAnsi" w:cstheme="minorHAnsi"/>
          <w:sz w:val="22"/>
          <w:lang w:val="id-ID"/>
        </w:rPr>
      </w:pPr>
      <w:r w:rsidRPr="00E56007">
        <w:rPr>
          <w:rFonts w:asciiTheme="minorHAnsi" w:hAnsiTheme="minorHAnsi" w:cstheme="minorHAnsi"/>
          <w:sz w:val="22"/>
        </w:rPr>
        <w:lastRenderedPageBreak/>
        <w:t>Tabel 6.</w:t>
      </w:r>
      <w:r w:rsidRPr="00E56007">
        <w:rPr>
          <w:rFonts w:asciiTheme="minorHAnsi" w:hAnsiTheme="minorHAnsi" w:cstheme="minorHAnsi"/>
          <w:sz w:val="22"/>
          <w:lang w:val="id-ID"/>
        </w:rPr>
        <w:tab/>
      </w:r>
      <w:r w:rsidRPr="00E56007">
        <w:rPr>
          <w:rFonts w:asciiTheme="minorHAnsi" w:hAnsiTheme="minorHAnsi" w:cstheme="minorHAnsi"/>
          <w:sz w:val="22"/>
        </w:rPr>
        <w:t xml:space="preserve">Tingkat kehijauan daun </w:t>
      </w:r>
      <w:r w:rsidRPr="00E56007">
        <w:rPr>
          <w:rFonts w:asciiTheme="minorHAnsi" w:hAnsiTheme="minorHAnsi" w:cstheme="minorHAnsi"/>
          <w:sz w:val="22"/>
          <w:lang w:val="id-ID"/>
        </w:rPr>
        <w:t xml:space="preserve">cabai </w:t>
      </w:r>
      <w:r w:rsidRPr="00E56007">
        <w:rPr>
          <w:rFonts w:asciiTheme="minorHAnsi" w:hAnsiTheme="minorHAnsi" w:cstheme="minorHAnsi"/>
          <w:sz w:val="22"/>
        </w:rPr>
        <w:t>pada 4 MST dan 5 MST pada berbagai konsentrasi</w:t>
      </w:r>
      <w:r w:rsidR="009761A8">
        <w:rPr>
          <w:rFonts w:asciiTheme="minorHAnsi" w:hAnsiTheme="minorHAnsi" w:cstheme="minorHAnsi"/>
          <w:sz w:val="22"/>
        </w:rPr>
        <w:t xml:space="preserve"> </w:t>
      </w:r>
      <w:r w:rsidRPr="00E56007">
        <w:rPr>
          <w:rFonts w:asciiTheme="minorHAnsi" w:hAnsiTheme="minorHAnsi" w:cstheme="minorHAnsi"/>
          <w:sz w:val="22"/>
        </w:rPr>
        <w:t xml:space="preserve">ekstrak </w:t>
      </w:r>
      <w:r w:rsidRPr="00E56007">
        <w:rPr>
          <w:rFonts w:asciiTheme="minorHAnsi" w:hAnsiTheme="minorHAnsi" w:cstheme="minorHAnsi"/>
          <w:sz w:val="22"/>
          <w:lang w:val="id-ID"/>
        </w:rPr>
        <w:t>biji bintaro</w:t>
      </w:r>
      <w:r w:rsidR="009761A8">
        <w:rPr>
          <w:rFonts w:asciiTheme="minorHAnsi" w:hAnsiTheme="minorHAnsi" w:cstheme="minorHAnsi"/>
          <w:sz w:val="22"/>
        </w:rPr>
        <w:t xml:space="preserve"> </w:t>
      </w:r>
      <w:r w:rsidRPr="00E56007">
        <w:rPr>
          <w:rFonts w:asciiTheme="minorHAnsi" w:hAnsiTheme="minorHAnsi" w:cstheme="minorHAnsi"/>
          <w:sz w:val="22"/>
        </w:rPr>
        <w:t>yang diaplikasikan sebelum</w:t>
      </w:r>
      <w:r w:rsidR="009761A8">
        <w:rPr>
          <w:rFonts w:asciiTheme="minorHAnsi" w:hAnsiTheme="minorHAnsi" w:cstheme="minorHAnsi"/>
          <w:sz w:val="22"/>
        </w:rPr>
        <w:t xml:space="preserve"> </w:t>
      </w:r>
      <w:r w:rsidRPr="00E56007">
        <w:rPr>
          <w:rFonts w:asciiTheme="minorHAnsi" w:hAnsiTheme="minorHAnsi" w:cstheme="minorHAnsi"/>
          <w:sz w:val="22"/>
          <w:lang w:val="id-ID"/>
        </w:rPr>
        <w:t xml:space="preserve">kutu daun </w:t>
      </w:r>
      <w:r w:rsidRPr="00E56007">
        <w:rPr>
          <w:rFonts w:asciiTheme="minorHAnsi" w:hAnsiTheme="minorHAnsi" w:cstheme="minorHAnsi"/>
          <w:sz w:val="22"/>
        </w:rPr>
        <w:t>diinfestasikan(</w:t>
      </w:r>
      <w:r w:rsidR="009761A8">
        <w:rPr>
          <w:rFonts w:asciiTheme="minorHAnsi" w:hAnsiTheme="minorHAnsi" w:cstheme="minorHAnsi"/>
          <w:sz w:val="22"/>
        </w:rPr>
        <w:t xml:space="preserve"> </w:t>
      </w:r>
      <w:r w:rsidRPr="00E56007">
        <w:rPr>
          <w:rFonts w:asciiTheme="minorHAnsi" w:hAnsiTheme="minorHAnsi" w:cstheme="minorHAnsi"/>
          <w:sz w:val="22"/>
        </w:rPr>
        <w:t>A</w:t>
      </w:r>
      <w:r w:rsidRPr="00E56007">
        <w:rPr>
          <w:rFonts w:asciiTheme="minorHAnsi" w:hAnsiTheme="minorHAnsi" w:cstheme="minorHAnsi"/>
          <w:sz w:val="22"/>
          <w:vertAlign w:val="subscript"/>
        </w:rPr>
        <w:t>1</w:t>
      </w:r>
      <w:r w:rsidRPr="00E56007">
        <w:rPr>
          <w:rFonts w:asciiTheme="minorHAnsi" w:hAnsiTheme="minorHAnsi" w:cstheme="minorHAnsi"/>
          <w:sz w:val="22"/>
        </w:rPr>
        <w:t>) dan setelah diinfestasikan</w:t>
      </w:r>
      <w:r w:rsidR="009761A8">
        <w:rPr>
          <w:rFonts w:asciiTheme="minorHAnsi" w:hAnsiTheme="minorHAnsi" w:cstheme="minorHAnsi"/>
          <w:sz w:val="22"/>
        </w:rPr>
        <w:t xml:space="preserve"> </w:t>
      </w:r>
      <w:r w:rsidRPr="00E56007">
        <w:rPr>
          <w:rFonts w:asciiTheme="minorHAnsi" w:hAnsiTheme="minorHAnsi" w:cstheme="minorHAnsi"/>
          <w:sz w:val="22"/>
        </w:rPr>
        <w:t>(A</w:t>
      </w:r>
      <w:r w:rsidRPr="00E56007">
        <w:rPr>
          <w:rFonts w:asciiTheme="minorHAnsi" w:hAnsiTheme="minorHAnsi" w:cstheme="minorHAnsi"/>
          <w:sz w:val="22"/>
          <w:vertAlign w:val="subscript"/>
        </w:rPr>
        <w:t>2</w:t>
      </w:r>
      <w:r w:rsidRPr="00E56007">
        <w:rPr>
          <w:rFonts w:asciiTheme="minorHAnsi" w:hAnsiTheme="minorHAnsi" w:cstheme="minorHAnsi"/>
          <w:sz w:val="22"/>
        </w:rPr>
        <w:t>)</w:t>
      </w:r>
    </w:p>
    <w:tbl>
      <w:tblPr>
        <w:tblStyle w:val="LightShading1"/>
        <w:tblW w:w="7513" w:type="dxa"/>
        <w:jc w:val="center"/>
        <w:tblInd w:w="108" w:type="dxa"/>
        <w:tblLook w:val="04A0"/>
      </w:tblPr>
      <w:tblGrid>
        <w:gridCol w:w="2248"/>
        <w:gridCol w:w="1296"/>
        <w:gridCol w:w="1276"/>
        <w:gridCol w:w="1417"/>
        <w:gridCol w:w="1276"/>
      </w:tblGrid>
      <w:tr w:rsidR="001E714C" w:rsidRPr="00E56007" w:rsidTr="00462058">
        <w:trPr>
          <w:cnfStyle w:val="100000000000"/>
          <w:jc w:val="center"/>
        </w:trPr>
        <w:tc>
          <w:tcPr>
            <w:cnfStyle w:val="001000000000"/>
            <w:tcW w:w="2248" w:type="dxa"/>
            <w:vMerge w:val="restart"/>
            <w:shd w:val="clear" w:color="auto" w:fill="auto"/>
            <w:vAlign w:val="center"/>
          </w:tcPr>
          <w:p w:rsidR="001E714C" w:rsidRPr="00E56007" w:rsidRDefault="001E714C" w:rsidP="00462058">
            <w:pPr>
              <w:jc w:val="center"/>
              <w:rPr>
                <w:rFonts w:ascii="Calibri" w:hAnsi="Calibri" w:cs="Calibri"/>
                <w:b w:val="0"/>
                <w:szCs w:val="24"/>
              </w:rPr>
            </w:pPr>
            <w:r w:rsidRPr="00E56007">
              <w:rPr>
                <w:rFonts w:ascii="Calibri" w:hAnsi="Calibri" w:cs="Calibri"/>
                <w:b w:val="0"/>
                <w:szCs w:val="24"/>
              </w:rPr>
              <w:t xml:space="preserve">Konsentrasi </w:t>
            </w:r>
            <w:r w:rsidRPr="00E56007">
              <w:rPr>
                <w:rFonts w:ascii="Calibri" w:hAnsi="Calibri" w:cs="Calibri"/>
                <w:b w:val="0"/>
                <w:szCs w:val="24"/>
                <w:lang w:val="id-ID"/>
              </w:rPr>
              <w:t>E</w:t>
            </w:r>
            <w:r w:rsidRPr="00E56007">
              <w:rPr>
                <w:rFonts w:ascii="Calibri" w:hAnsi="Calibri" w:cs="Calibri"/>
                <w:b w:val="0"/>
                <w:szCs w:val="24"/>
              </w:rPr>
              <w:t>kstrak (</w:t>
            </w:r>
            <w:r w:rsidRPr="00E56007">
              <w:rPr>
                <w:rFonts w:ascii="Calibri" w:hAnsi="Calibri" w:cs="Calibri"/>
                <w:b w:val="0"/>
                <w:szCs w:val="24"/>
                <w:lang w:val="id-ID"/>
              </w:rPr>
              <w:t>%</w:t>
            </w:r>
            <w:r w:rsidRPr="00E56007">
              <w:rPr>
                <w:rFonts w:ascii="Calibri" w:hAnsi="Calibri" w:cs="Calibri"/>
                <w:b w:val="0"/>
                <w:szCs w:val="24"/>
              </w:rPr>
              <w:t>)</w:t>
            </w:r>
          </w:p>
        </w:tc>
        <w:tc>
          <w:tcPr>
            <w:tcW w:w="5265" w:type="dxa"/>
            <w:gridSpan w:val="4"/>
            <w:shd w:val="clear" w:color="auto" w:fill="auto"/>
          </w:tcPr>
          <w:p w:rsidR="001E714C" w:rsidRPr="00E56007" w:rsidRDefault="001E714C" w:rsidP="00462058">
            <w:pPr>
              <w:jc w:val="center"/>
              <w:cnfStyle w:val="100000000000"/>
              <w:rPr>
                <w:rFonts w:ascii="Calibri" w:hAnsi="Calibri" w:cs="Calibri"/>
                <w:b w:val="0"/>
                <w:szCs w:val="24"/>
              </w:rPr>
            </w:pPr>
            <w:r w:rsidRPr="00E56007">
              <w:rPr>
                <w:rFonts w:ascii="Calibri" w:hAnsi="Calibri" w:cs="Calibri"/>
                <w:b w:val="0"/>
                <w:szCs w:val="24"/>
              </w:rPr>
              <w:t>Tingkat Kehijauan Daun</w:t>
            </w:r>
          </w:p>
        </w:tc>
      </w:tr>
      <w:tr w:rsidR="001E714C" w:rsidRPr="00E56007" w:rsidTr="00462058">
        <w:trPr>
          <w:cnfStyle w:val="000000100000"/>
          <w:jc w:val="center"/>
        </w:trPr>
        <w:tc>
          <w:tcPr>
            <w:cnfStyle w:val="001000000000"/>
            <w:tcW w:w="2248" w:type="dxa"/>
            <w:vMerge/>
            <w:shd w:val="clear" w:color="auto" w:fill="auto"/>
          </w:tcPr>
          <w:p w:rsidR="001E714C" w:rsidRPr="00E56007" w:rsidRDefault="001E714C" w:rsidP="00462058">
            <w:pPr>
              <w:jc w:val="both"/>
              <w:rPr>
                <w:rFonts w:ascii="Calibri" w:hAnsi="Calibri" w:cs="Calibri"/>
                <w:b w:val="0"/>
                <w:szCs w:val="24"/>
              </w:rPr>
            </w:pPr>
          </w:p>
        </w:tc>
        <w:tc>
          <w:tcPr>
            <w:tcW w:w="2572" w:type="dxa"/>
            <w:gridSpan w:val="2"/>
            <w:tcBorders>
              <w:bottom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 xml:space="preserve">Waktu </w:t>
            </w:r>
            <w:r w:rsidRPr="00E56007">
              <w:rPr>
                <w:rFonts w:ascii="Calibri" w:hAnsi="Calibri" w:cs="Calibri"/>
                <w:szCs w:val="24"/>
                <w:lang w:val="id-ID"/>
              </w:rPr>
              <w:t>A</w:t>
            </w:r>
            <w:r w:rsidRPr="00E56007">
              <w:rPr>
                <w:rFonts w:ascii="Calibri" w:hAnsi="Calibri" w:cs="Calibri"/>
                <w:szCs w:val="24"/>
              </w:rPr>
              <w:t>plikasi A</w:t>
            </w:r>
            <w:r w:rsidRPr="00E56007">
              <w:rPr>
                <w:rFonts w:ascii="Calibri" w:hAnsi="Calibri" w:cs="Calibri"/>
                <w:szCs w:val="24"/>
                <w:vertAlign w:val="subscript"/>
              </w:rPr>
              <w:t>1</w:t>
            </w:r>
          </w:p>
        </w:tc>
        <w:tc>
          <w:tcPr>
            <w:tcW w:w="2693" w:type="dxa"/>
            <w:gridSpan w:val="2"/>
            <w:tcBorders>
              <w:bottom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 xml:space="preserve">Waktu </w:t>
            </w:r>
            <w:r w:rsidRPr="00E56007">
              <w:rPr>
                <w:rFonts w:ascii="Calibri" w:hAnsi="Calibri" w:cs="Calibri"/>
                <w:szCs w:val="24"/>
                <w:lang w:val="id-ID"/>
              </w:rPr>
              <w:t>A</w:t>
            </w:r>
            <w:r w:rsidRPr="00E56007">
              <w:rPr>
                <w:rFonts w:ascii="Calibri" w:hAnsi="Calibri" w:cs="Calibri"/>
                <w:szCs w:val="24"/>
              </w:rPr>
              <w:t>plikasi A</w:t>
            </w:r>
            <w:r w:rsidRPr="00E56007">
              <w:rPr>
                <w:rFonts w:ascii="Calibri" w:hAnsi="Calibri" w:cs="Calibri"/>
                <w:szCs w:val="24"/>
                <w:vertAlign w:val="subscript"/>
              </w:rPr>
              <w:t>2</w:t>
            </w:r>
          </w:p>
        </w:tc>
      </w:tr>
      <w:tr w:rsidR="001E714C" w:rsidRPr="00E56007" w:rsidTr="00462058">
        <w:trPr>
          <w:trHeight w:val="173"/>
          <w:jc w:val="center"/>
        </w:trPr>
        <w:tc>
          <w:tcPr>
            <w:cnfStyle w:val="001000000000"/>
            <w:tcW w:w="2248" w:type="dxa"/>
            <w:vMerge/>
            <w:tcBorders>
              <w:bottom w:val="single" w:sz="4" w:space="0" w:color="auto"/>
            </w:tcBorders>
            <w:shd w:val="clear" w:color="auto" w:fill="auto"/>
          </w:tcPr>
          <w:p w:rsidR="001E714C" w:rsidRPr="00E56007" w:rsidRDefault="001E714C" w:rsidP="00462058">
            <w:pPr>
              <w:jc w:val="both"/>
              <w:rPr>
                <w:rFonts w:ascii="Calibri" w:hAnsi="Calibri" w:cs="Calibri"/>
                <w:b w:val="0"/>
                <w:szCs w:val="24"/>
              </w:rPr>
            </w:pPr>
          </w:p>
        </w:tc>
        <w:tc>
          <w:tcPr>
            <w:tcW w:w="129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4 MST</w:t>
            </w:r>
          </w:p>
        </w:tc>
        <w:tc>
          <w:tcPr>
            <w:tcW w:w="127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 MST</w:t>
            </w:r>
          </w:p>
        </w:tc>
        <w:tc>
          <w:tcPr>
            <w:tcW w:w="1417"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4 MST</w:t>
            </w:r>
          </w:p>
        </w:tc>
        <w:tc>
          <w:tcPr>
            <w:tcW w:w="127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 MST</w:t>
            </w:r>
          </w:p>
        </w:tc>
      </w:tr>
      <w:tr w:rsidR="001E714C" w:rsidRPr="00E56007" w:rsidTr="00462058">
        <w:trPr>
          <w:cnfStyle w:val="000000100000"/>
          <w:jc w:val="center"/>
        </w:trPr>
        <w:tc>
          <w:tcPr>
            <w:cnfStyle w:val="001000000000"/>
            <w:tcW w:w="2248" w:type="dxa"/>
            <w:tcBorders>
              <w:top w:val="single" w:sz="4" w:space="0" w:color="auto"/>
            </w:tcBorders>
            <w:shd w:val="clear" w:color="auto" w:fill="auto"/>
          </w:tcPr>
          <w:p w:rsidR="001E714C" w:rsidRPr="00E56007" w:rsidRDefault="001E714C" w:rsidP="00462058">
            <w:pPr>
              <w:jc w:val="center"/>
              <w:rPr>
                <w:rFonts w:ascii="Calibri" w:hAnsi="Calibri" w:cs="Calibri"/>
                <w:b w:val="0"/>
                <w:szCs w:val="24"/>
              </w:rPr>
            </w:pPr>
            <w:r w:rsidRPr="00E56007">
              <w:rPr>
                <w:rFonts w:ascii="Calibri" w:hAnsi="Calibri" w:cs="Calibri"/>
                <w:b w:val="0"/>
                <w:szCs w:val="24"/>
              </w:rPr>
              <w:t>0</w:t>
            </w:r>
          </w:p>
        </w:tc>
        <w:tc>
          <w:tcPr>
            <w:tcW w:w="129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55,26</w:t>
            </w:r>
          </w:p>
        </w:tc>
        <w:tc>
          <w:tcPr>
            <w:tcW w:w="127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49,96</w:t>
            </w:r>
          </w:p>
        </w:tc>
        <w:tc>
          <w:tcPr>
            <w:tcW w:w="1417"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54,56</w:t>
            </w:r>
          </w:p>
        </w:tc>
        <w:tc>
          <w:tcPr>
            <w:tcW w:w="127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40,16</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1</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59,93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66,83</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59,63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54,46</w:t>
            </w:r>
          </w:p>
        </w:tc>
      </w:tr>
      <w:tr w:rsidR="001E714C" w:rsidRPr="00E56007" w:rsidTr="00462058">
        <w:trPr>
          <w:cnfStyle w:val="000000100000"/>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2</w:t>
            </w:r>
          </w:p>
        </w:tc>
        <w:tc>
          <w:tcPr>
            <w:tcW w:w="129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55,63</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57,23</w:t>
            </w:r>
          </w:p>
        </w:tc>
        <w:tc>
          <w:tcPr>
            <w:tcW w:w="1417"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58,83</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65,70</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3</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51,76</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58,46</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56,60</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54,53</w:t>
            </w:r>
          </w:p>
        </w:tc>
      </w:tr>
      <w:tr w:rsidR="001E714C" w:rsidRPr="00E56007" w:rsidTr="00462058">
        <w:trPr>
          <w:cnfStyle w:val="000000100000"/>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4</w:t>
            </w:r>
          </w:p>
        </w:tc>
        <w:tc>
          <w:tcPr>
            <w:tcW w:w="129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60,30</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65,70</w:t>
            </w:r>
          </w:p>
        </w:tc>
        <w:tc>
          <w:tcPr>
            <w:tcW w:w="1417"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54,86</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67,86</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5</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58,03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66,93</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55,13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67,53</w:t>
            </w:r>
          </w:p>
        </w:tc>
      </w:tr>
    </w:tbl>
    <w:p w:rsidR="001E714C" w:rsidRDefault="001E714C" w:rsidP="00E56007">
      <w:pPr>
        <w:spacing w:line="276" w:lineRule="auto"/>
        <w:ind w:firstLine="426"/>
        <w:jc w:val="both"/>
        <w:rPr>
          <w:rFonts w:ascii="Calibri" w:hAnsi="Calibri" w:cs="Calibri"/>
          <w:sz w:val="22"/>
        </w:rPr>
        <w:sectPr w:rsidR="001E714C" w:rsidSect="001E714C">
          <w:type w:val="continuous"/>
          <w:pgSz w:w="11907" w:h="16840" w:code="9"/>
          <w:pgMar w:top="1701" w:right="1701" w:bottom="1701" w:left="1701" w:header="720" w:footer="720" w:gutter="0"/>
          <w:cols w:space="567"/>
          <w:docGrid w:linePitch="360"/>
        </w:sectPr>
      </w:pPr>
    </w:p>
    <w:p w:rsidR="00E56007" w:rsidRDefault="00E56007" w:rsidP="00E56007">
      <w:pPr>
        <w:spacing w:line="276" w:lineRule="auto"/>
        <w:ind w:firstLine="426"/>
        <w:jc w:val="both"/>
        <w:rPr>
          <w:rFonts w:ascii="Calibri" w:hAnsi="Calibri" w:cs="Calibri"/>
          <w:sz w:val="22"/>
        </w:rPr>
      </w:pPr>
    </w:p>
    <w:p w:rsidR="001E714C" w:rsidRDefault="001E714C" w:rsidP="00E56007">
      <w:pPr>
        <w:spacing w:line="276" w:lineRule="auto"/>
        <w:ind w:firstLine="426"/>
        <w:jc w:val="both"/>
        <w:rPr>
          <w:rFonts w:ascii="Calibri" w:hAnsi="Calibri" w:cs="Calibri"/>
          <w:sz w:val="22"/>
        </w:rPr>
        <w:sectPr w:rsidR="001E714C" w:rsidSect="001E714C">
          <w:type w:val="continuous"/>
          <w:pgSz w:w="11907" w:h="16840" w:code="9"/>
          <w:pgMar w:top="1701" w:right="1701" w:bottom="1701" w:left="1701" w:header="720" w:footer="720" w:gutter="0"/>
          <w:cols w:space="567"/>
          <w:docGrid w:linePitch="360"/>
        </w:sectPr>
      </w:pPr>
    </w:p>
    <w:p w:rsidR="00E56007" w:rsidRDefault="00E56007" w:rsidP="00E56007">
      <w:pPr>
        <w:shd w:val="clear" w:color="auto" w:fill="FFFFFF" w:themeFill="background1"/>
        <w:spacing w:line="276" w:lineRule="auto"/>
        <w:ind w:firstLine="720"/>
        <w:jc w:val="both"/>
        <w:rPr>
          <w:rFonts w:asciiTheme="minorHAnsi" w:hAnsiTheme="minorHAnsi" w:cstheme="minorHAnsi"/>
          <w:sz w:val="22"/>
        </w:rPr>
      </w:pPr>
      <w:r w:rsidRPr="00E56007">
        <w:rPr>
          <w:rFonts w:asciiTheme="minorHAnsi" w:hAnsiTheme="minorHAnsi" w:cstheme="minorHAnsi"/>
          <w:sz w:val="22"/>
        </w:rPr>
        <w:lastRenderedPageBreak/>
        <w:t>Konsentrasi ekstrak biji bintaro tidak berpengaruh terhadap jumlah daun (Tabel 4</w:t>
      </w:r>
      <w:r w:rsidR="00A85BAE">
        <w:rPr>
          <w:rFonts w:asciiTheme="minorHAnsi" w:hAnsiTheme="minorHAnsi" w:cstheme="minorHAnsi"/>
          <w:sz w:val="22"/>
        </w:rPr>
        <w:t>, Tabel 7</w:t>
      </w:r>
      <w:r w:rsidRPr="00E56007">
        <w:rPr>
          <w:rFonts w:asciiTheme="minorHAnsi" w:hAnsiTheme="minorHAnsi" w:cstheme="minorHAnsi"/>
          <w:sz w:val="22"/>
        </w:rPr>
        <w:t>).</w:t>
      </w:r>
      <w:r w:rsidR="001E714C">
        <w:rPr>
          <w:rFonts w:asciiTheme="minorHAnsi" w:hAnsiTheme="minorHAnsi" w:cstheme="minorHAnsi"/>
          <w:sz w:val="22"/>
        </w:rPr>
        <w:t xml:space="preserve"> </w:t>
      </w:r>
      <w:r w:rsidRPr="00E56007">
        <w:rPr>
          <w:rFonts w:asciiTheme="minorHAnsi" w:hAnsiTheme="minorHAnsi" w:cstheme="minorHAnsi"/>
          <w:sz w:val="22"/>
        </w:rPr>
        <w:t>Meskipun tidak berpengaruh terhadap jumlah daun</w:t>
      </w:r>
      <w:r w:rsidR="00A85BAE">
        <w:rPr>
          <w:rFonts w:asciiTheme="minorHAnsi" w:hAnsiTheme="minorHAnsi" w:cstheme="minorHAnsi"/>
          <w:sz w:val="22"/>
        </w:rPr>
        <w:t xml:space="preserve">, </w:t>
      </w:r>
      <w:r w:rsidRPr="00E56007">
        <w:rPr>
          <w:rFonts w:asciiTheme="minorHAnsi" w:hAnsiTheme="minorHAnsi" w:cstheme="minorHAnsi"/>
          <w:sz w:val="22"/>
        </w:rPr>
        <w:t>namun serangan hama kutu daun</w:t>
      </w:r>
      <w:r w:rsidR="00F337A2">
        <w:rPr>
          <w:rFonts w:asciiTheme="minorHAnsi" w:hAnsiTheme="minorHAnsi" w:cstheme="minorHAnsi"/>
          <w:sz w:val="22"/>
        </w:rPr>
        <w:t xml:space="preserve"> </w:t>
      </w:r>
      <w:r w:rsidRPr="00E56007">
        <w:rPr>
          <w:rFonts w:asciiTheme="minorHAnsi" w:hAnsiTheme="minorHAnsi" w:cstheme="minorHAnsi"/>
          <w:i/>
          <w:sz w:val="22"/>
        </w:rPr>
        <w:t>A. gossypii</w:t>
      </w:r>
      <w:r w:rsidRPr="00E56007">
        <w:rPr>
          <w:rFonts w:asciiTheme="minorHAnsi" w:hAnsiTheme="minorHAnsi" w:cstheme="minorHAnsi"/>
          <w:sz w:val="22"/>
        </w:rPr>
        <w:t xml:space="preserve"> Glover </w:t>
      </w:r>
      <w:r w:rsidRPr="00E56007">
        <w:rPr>
          <w:rFonts w:asciiTheme="minorHAnsi" w:hAnsiTheme="minorHAnsi" w:cstheme="minorHAnsi"/>
          <w:sz w:val="22"/>
        </w:rPr>
        <w:lastRenderedPageBreak/>
        <w:t>menimbulkan kerusakan pada daun. Tipe kerusakan daun yang terjadi sesuai dengan tipe mulut kutu daun yaitu pencucuk penghisap</w:t>
      </w:r>
      <w:r w:rsidR="00F337A2">
        <w:rPr>
          <w:rFonts w:asciiTheme="minorHAnsi" w:hAnsiTheme="minorHAnsi" w:cstheme="minorHAnsi"/>
          <w:sz w:val="22"/>
        </w:rPr>
        <w:t xml:space="preserve"> </w:t>
      </w:r>
      <w:r w:rsidRPr="00E56007">
        <w:rPr>
          <w:rFonts w:asciiTheme="minorHAnsi" w:hAnsiTheme="minorHAnsi" w:cstheme="minorHAnsi"/>
          <w:sz w:val="22"/>
        </w:rPr>
        <w:t xml:space="preserve"> (</w:t>
      </w:r>
      <w:r w:rsidRPr="00E56007">
        <w:rPr>
          <w:rFonts w:asciiTheme="minorHAnsi" w:hAnsiTheme="minorHAnsi" w:cstheme="minorHAnsi"/>
          <w:sz w:val="22"/>
          <w:shd w:val="clear" w:color="auto" w:fill="FFFFFF" w:themeFill="background1"/>
        </w:rPr>
        <w:t>Purnama dan Susilawati,</w:t>
      </w:r>
      <w:r w:rsidR="00F337A2">
        <w:rPr>
          <w:rFonts w:asciiTheme="minorHAnsi" w:hAnsiTheme="minorHAnsi" w:cstheme="minorHAnsi"/>
          <w:sz w:val="22"/>
          <w:shd w:val="clear" w:color="auto" w:fill="FFFFFF" w:themeFill="background1"/>
        </w:rPr>
        <w:t xml:space="preserve"> </w:t>
      </w:r>
      <w:r w:rsidRPr="00E56007">
        <w:rPr>
          <w:rFonts w:asciiTheme="minorHAnsi" w:hAnsiTheme="minorHAnsi" w:cstheme="minorHAnsi"/>
          <w:sz w:val="22"/>
        </w:rPr>
        <w:t>2014 ).</w:t>
      </w:r>
    </w:p>
    <w:p w:rsidR="00E56007" w:rsidRDefault="00E56007" w:rsidP="00A85BAE">
      <w:pPr>
        <w:spacing w:line="276" w:lineRule="auto"/>
        <w:ind w:firstLine="426"/>
        <w:jc w:val="both"/>
        <w:rPr>
          <w:rFonts w:asciiTheme="minorHAnsi" w:hAnsiTheme="minorHAnsi" w:cstheme="minorHAnsi"/>
          <w:sz w:val="22"/>
        </w:rPr>
      </w:pPr>
      <w:r w:rsidRPr="00E56007">
        <w:rPr>
          <w:rFonts w:asciiTheme="minorHAnsi" w:hAnsiTheme="minorHAnsi" w:cstheme="minorHAnsi"/>
          <w:sz w:val="22"/>
        </w:rPr>
        <w:lastRenderedPageBreak/>
        <w:t>Hasil yang sama ditunjukkan pada variabel bobot segar dan bobot kering tanaman.</w:t>
      </w:r>
      <w:r w:rsidR="00F337A2">
        <w:rPr>
          <w:rFonts w:asciiTheme="minorHAnsi" w:hAnsiTheme="minorHAnsi" w:cstheme="minorHAnsi"/>
          <w:sz w:val="22"/>
        </w:rPr>
        <w:t xml:space="preserve"> </w:t>
      </w:r>
      <w:r w:rsidRPr="00E56007">
        <w:rPr>
          <w:rFonts w:asciiTheme="minorHAnsi" w:hAnsiTheme="minorHAnsi" w:cstheme="minorHAnsi"/>
          <w:sz w:val="22"/>
        </w:rPr>
        <w:t>Perbedaan konsentrasi dan waktu aplikasi ekstrak tidak berpengaruh terhadap bobot brangkasan tanaman (Tabel 8).</w:t>
      </w:r>
    </w:p>
    <w:p w:rsidR="00F337A2" w:rsidRPr="00463930" w:rsidRDefault="00E56007" w:rsidP="00A85BAE">
      <w:pPr>
        <w:spacing w:line="276" w:lineRule="auto"/>
        <w:ind w:firstLine="425"/>
        <w:jc w:val="both"/>
        <w:rPr>
          <w:rFonts w:ascii="Calibri" w:hAnsi="Calibri" w:cs="Calibri"/>
          <w:color w:val="000000" w:themeColor="text1"/>
          <w:sz w:val="22"/>
          <w:szCs w:val="22"/>
        </w:rPr>
        <w:sectPr w:rsidR="00F337A2" w:rsidRPr="00463930" w:rsidSect="001E714C">
          <w:type w:val="continuous"/>
          <w:pgSz w:w="11907" w:h="16840" w:code="9"/>
          <w:pgMar w:top="1701" w:right="1701" w:bottom="1701" w:left="1701" w:header="720" w:footer="720" w:gutter="0"/>
          <w:cols w:num="2" w:space="567"/>
          <w:docGrid w:linePitch="360"/>
        </w:sectPr>
      </w:pPr>
      <w:r w:rsidRPr="00463930">
        <w:rPr>
          <w:rFonts w:ascii="Calibri" w:hAnsi="Calibri" w:cs="Calibri"/>
          <w:color w:val="000000" w:themeColor="text1"/>
          <w:sz w:val="22"/>
          <w:szCs w:val="22"/>
          <w:shd w:val="clear" w:color="auto" w:fill="FFFFFF" w:themeFill="background1"/>
        </w:rPr>
        <w:lastRenderedPageBreak/>
        <w:t xml:space="preserve">Hasil penelitian </w:t>
      </w:r>
      <w:r w:rsidR="00463930" w:rsidRPr="00463930">
        <w:rPr>
          <w:rFonts w:ascii="Calibri" w:hAnsi="Calibri" w:cs="Calibri"/>
          <w:color w:val="000000" w:themeColor="text1"/>
          <w:sz w:val="22"/>
          <w:szCs w:val="22"/>
          <w:shd w:val="clear" w:color="auto" w:fill="FFFFFF" w:themeFill="background1"/>
        </w:rPr>
        <w:t xml:space="preserve">Anggraini </w:t>
      </w:r>
      <w:r w:rsidR="00463930" w:rsidRPr="00463930">
        <w:rPr>
          <w:rFonts w:ascii="Calibri" w:hAnsi="Calibri" w:cs="Calibri"/>
          <w:i/>
          <w:color w:val="000000" w:themeColor="text1"/>
          <w:sz w:val="22"/>
          <w:szCs w:val="22"/>
          <w:shd w:val="clear" w:color="auto" w:fill="FFFFFF" w:themeFill="background1"/>
        </w:rPr>
        <w:t>et al</w:t>
      </w:r>
      <w:r w:rsidR="008B091E">
        <w:rPr>
          <w:rFonts w:ascii="Calibri" w:hAnsi="Calibri" w:cs="Calibri"/>
          <w:i/>
          <w:color w:val="000000" w:themeColor="text1"/>
          <w:sz w:val="22"/>
          <w:szCs w:val="22"/>
          <w:shd w:val="clear" w:color="auto" w:fill="FFFFFF" w:themeFill="background1"/>
        </w:rPr>
        <w:t>.</w:t>
      </w:r>
      <w:r w:rsidR="00463930" w:rsidRPr="00463930">
        <w:rPr>
          <w:rFonts w:ascii="Calibri" w:hAnsi="Calibri" w:cs="Calibri"/>
          <w:color w:val="000000" w:themeColor="text1"/>
          <w:sz w:val="22"/>
          <w:szCs w:val="22"/>
          <w:shd w:val="clear" w:color="auto" w:fill="FFFFFF" w:themeFill="background1"/>
        </w:rPr>
        <w:t xml:space="preserve"> (2018) </w:t>
      </w:r>
      <w:r w:rsidRPr="00463930">
        <w:rPr>
          <w:rFonts w:ascii="Calibri" w:hAnsi="Calibri" w:cs="Calibri"/>
          <w:color w:val="000000" w:themeColor="text1"/>
          <w:sz w:val="22"/>
          <w:szCs w:val="22"/>
          <w:shd w:val="clear" w:color="auto" w:fill="FFFFFF" w:themeFill="background1"/>
        </w:rPr>
        <w:t>menunjukkan, serangan</w:t>
      </w:r>
      <w:r w:rsidR="00702F05">
        <w:rPr>
          <w:rFonts w:ascii="Calibri" w:hAnsi="Calibri" w:cs="Calibri"/>
          <w:color w:val="000000" w:themeColor="text1"/>
          <w:sz w:val="22"/>
          <w:szCs w:val="22"/>
          <w:shd w:val="clear" w:color="auto" w:fill="FFFFFF" w:themeFill="background1"/>
        </w:rPr>
        <w:t xml:space="preserve"> </w:t>
      </w:r>
      <w:r w:rsidR="00463930" w:rsidRPr="00463930">
        <w:rPr>
          <w:rFonts w:ascii="Calibri" w:hAnsi="Calibri" w:cs="Calibri"/>
          <w:color w:val="000000" w:themeColor="text1"/>
          <w:sz w:val="22"/>
          <w:szCs w:val="22"/>
          <w:shd w:val="clear" w:color="auto" w:fill="FFFFFF" w:themeFill="background1"/>
        </w:rPr>
        <w:t xml:space="preserve">kutu daun </w:t>
      </w:r>
      <w:r w:rsidRPr="00463930">
        <w:rPr>
          <w:rFonts w:ascii="Calibri" w:hAnsi="Calibri" w:cs="Calibri"/>
          <w:color w:val="000000" w:themeColor="text1"/>
          <w:sz w:val="22"/>
          <w:szCs w:val="22"/>
        </w:rPr>
        <w:t xml:space="preserve">pada tanaman </w:t>
      </w:r>
      <w:r w:rsidR="00463930">
        <w:rPr>
          <w:rFonts w:ascii="Calibri" w:hAnsi="Calibri" w:cs="Calibri"/>
          <w:color w:val="000000" w:themeColor="text1"/>
          <w:sz w:val="22"/>
          <w:szCs w:val="22"/>
        </w:rPr>
        <w:t>cabai</w:t>
      </w:r>
      <w:r w:rsidRPr="00463930">
        <w:rPr>
          <w:rFonts w:ascii="Calibri" w:hAnsi="Calibri" w:cs="Calibri"/>
          <w:color w:val="000000" w:themeColor="text1"/>
          <w:sz w:val="22"/>
          <w:szCs w:val="22"/>
        </w:rPr>
        <w:t xml:space="preserve"> </w:t>
      </w:r>
      <w:r w:rsidR="00463930">
        <w:rPr>
          <w:rFonts w:ascii="Calibri" w:hAnsi="Calibri" w:cs="Calibri"/>
          <w:color w:val="000000" w:themeColor="text1"/>
          <w:sz w:val="22"/>
          <w:szCs w:val="22"/>
        </w:rPr>
        <w:t xml:space="preserve">mempengaruhi tinggi </w:t>
      </w:r>
    </w:p>
    <w:p w:rsidR="0038687D" w:rsidRPr="00E56007" w:rsidRDefault="0038687D" w:rsidP="00BF0865">
      <w:pPr>
        <w:spacing w:after="120"/>
        <w:ind w:left="709" w:hanging="709"/>
        <w:rPr>
          <w:rFonts w:asciiTheme="minorHAnsi" w:hAnsiTheme="minorHAnsi" w:cstheme="minorHAnsi"/>
          <w:sz w:val="22"/>
          <w:szCs w:val="22"/>
          <w:lang w:val="id-ID"/>
        </w:rPr>
      </w:pPr>
      <w:r w:rsidRPr="00E56007">
        <w:rPr>
          <w:rFonts w:asciiTheme="minorHAnsi" w:hAnsiTheme="minorHAnsi" w:cstheme="minorHAnsi"/>
          <w:sz w:val="22"/>
          <w:szCs w:val="22"/>
        </w:rPr>
        <w:lastRenderedPageBreak/>
        <w:t xml:space="preserve">Tabel 7.Pengaruh konsentrasi dan waktu aplikasi ekstrak </w:t>
      </w:r>
      <w:r w:rsidRPr="00E56007">
        <w:rPr>
          <w:rFonts w:asciiTheme="minorHAnsi" w:hAnsiTheme="minorHAnsi" w:cstheme="minorHAnsi"/>
          <w:sz w:val="22"/>
          <w:szCs w:val="22"/>
          <w:lang w:val="id-ID"/>
        </w:rPr>
        <w:t xml:space="preserve">biji bintaro </w:t>
      </w:r>
      <w:r w:rsidRPr="00E56007">
        <w:rPr>
          <w:rFonts w:asciiTheme="minorHAnsi" w:hAnsiTheme="minorHAnsi" w:cstheme="minorHAnsi"/>
          <w:sz w:val="22"/>
          <w:szCs w:val="22"/>
        </w:rPr>
        <w:t xml:space="preserve">terhadap jumlah daun </w:t>
      </w:r>
      <w:r w:rsidRPr="00E56007">
        <w:rPr>
          <w:rFonts w:asciiTheme="minorHAnsi" w:hAnsiTheme="minorHAnsi" w:cstheme="minorHAnsi"/>
          <w:sz w:val="22"/>
          <w:szCs w:val="22"/>
          <w:lang w:val="id-ID"/>
        </w:rPr>
        <w:t xml:space="preserve">cabai </w:t>
      </w:r>
      <w:r w:rsidRPr="00E56007">
        <w:rPr>
          <w:rFonts w:asciiTheme="minorHAnsi" w:hAnsiTheme="minorHAnsi" w:cstheme="minorHAnsi"/>
          <w:sz w:val="22"/>
          <w:szCs w:val="22"/>
        </w:rPr>
        <w:t>pa</w:t>
      </w:r>
      <w:r w:rsidR="00A85BAE">
        <w:rPr>
          <w:rFonts w:asciiTheme="minorHAnsi" w:hAnsiTheme="minorHAnsi" w:cstheme="minorHAnsi"/>
          <w:sz w:val="22"/>
          <w:szCs w:val="22"/>
        </w:rPr>
        <w:t>da 4 dan 5 MST</w:t>
      </w:r>
    </w:p>
    <w:tbl>
      <w:tblPr>
        <w:tblStyle w:val="LightShading1"/>
        <w:tblW w:w="0" w:type="auto"/>
        <w:tblInd w:w="108" w:type="dxa"/>
        <w:tblLook w:val="04A0"/>
      </w:tblPr>
      <w:tblGrid>
        <w:gridCol w:w="2553"/>
        <w:gridCol w:w="1292"/>
        <w:gridCol w:w="1521"/>
        <w:gridCol w:w="1406"/>
        <w:gridCol w:w="1636"/>
      </w:tblGrid>
      <w:tr w:rsidR="0038687D" w:rsidRPr="00E56007" w:rsidTr="00462058">
        <w:trPr>
          <w:cnfStyle w:val="100000000000"/>
        </w:trPr>
        <w:tc>
          <w:tcPr>
            <w:cnfStyle w:val="001000000000"/>
            <w:tcW w:w="2553" w:type="dxa"/>
            <w:vMerge w:val="restart"/>
            <w:shd w:val="clear" w:color="auto" w:fill="auto"/>
            <w:vAlign w:val="center"/>
          </w:tcPr>
          <w:p w:rsidR="0038687D" w:rsidRPr="00E56007" w:rsidRDefault="0038687D" w:rsidP="00462058">
            <w:pPr>
              <w:jc w:val="center"/>
              <w:rPr>
                <w:rFonts w:cstheme="minorHAnsi"/>
                <w:b w:val="0"/>
              </w:rPr>
            </w:pPr>
            <w:r w:rsidRPr="00E56007">
              <w:rPr>
                <w:rFonts w:cstheme="minorHAnsi"/>
                <w:b w:val="0"/>
              </w:rPr>
              <w:t xml:space="preserve">Konsentrasi </w:t>
            </w:r>
            <w:r w:rsidRPr="00E56007">
              <w:rPr>
                <w:rFonts w:cstheme="minorHAnsi"/>
                <w:b w:val="0"/>
                <w:lang w:val="id-ID"/>
              </w:rPr>
              <w:t>E</w:t>
            </w:r>
            <w:r w:rsidRPr="00E56007">
              <w:rPr>
                <w:rFonts w:cstheme="minorHAnsi"/>
                <w:b w:val="0"/>
              </w:rPr>
              <w:t>kstrak</w:t>
            </w:r>
          </w:p>
          <w:p w:rsidR="0038687D" w:rsidRPr="00E56007" w:rsidRDefault="0038687D" w:rsidP="00462058">
            <w:pPr>
              <w:jc w:val="center"/>
              <w:rPr>
                <w:rFonts w:cstheme="minorHAnsi"/>
                <w:b w:val="0"/>
              </w:rPr>
            </w:pPr>
            <w:r w:rsidRPr="00E56007">
              <w:rPr>
                <w:rFonts w:cstheme="minorHAnsi"/>
                <w:b w:val="0"/>
              </w:rPr>
              <w:t xml:space="preserve">( </w:t>
            </w:r>
            <w:r w:rsidRPr="00E56007">
              <w:rPr>
                <w:rFonts w:cstheme="minorHAnsi"/>
                <w:b w:val="0"/>
                <w:lang w:val="id-ID"/>
              </w:rPr>
              <w:t>%</w:t>
            </w:r>
            <w:r w:rsidRPr="00E56007">
              <w:rPr>
                <w:rFonts w:cstheme="minorHAnsi"/>
                <w:b w:val="0"/>
              </w:rPr>
              <w:t>)</w:t>
            </w:r>
          </w:p>
        </w:tc>
        <w:tc>
          <w:tcPr>
            <w:tcW w:w="5855" w:type="dxa"/>
            <w:gridSpan w:val="4"/>
            <w:shd w:val="clear" w:color="auto" w:fill="auto"/>
          </w:tcPr>
          <w:p w:rsidR="0038687D" w:rsidRPr="00E56007" w:rsidRDefault="0038687D" w:rsidP="00462058">
            <w:pPr>
              <w:jc w:val="center"/>
              <w:cnfStyle w:val="100000000000"/>
              <w:rPr>
                <w:rFonts w:cstheme="minorHAnsi"/>
                <w:b w:val="0"/>
              </w:rPr>
            </w:pPr>
            <w:r w:rsidRPr="00E56007">
              <w:rPr>
                <w:rFonts w:cstheme="minorHAnsi"/>
                <w:b w:val="0"/>
              </w:rPr>
              <w:t xml:space="preserve">Jumlah </w:t>
            </w:r>
            <w:r w:rsidRPr="00E56007">
              <w:rPr>
                <w:rFonts w:cstheme="minorHAnsi"/>
                <w:b w:val="0"/>
                <w:lang w:val="id-ID"/>
              </w:rPr>
              <w:t>D</w:t>
            </w:r>
            <w:r w:rsidRPr="00E56007">
              <w:rPr>
                <w:rFonts w:cstheme="minorHAnsi"/>
                <w:b w:val="0"/>
              </w:rPr>
              <w:t>aun</w:t>
            </w:r>
          </w:p>
        </w:tc>
      </w:tr>
      <w:tr w:rsidR="0038687D" w:rsidRPr="00E56007" w:rsidTr="00462058">
        <w:trPr>
          <w:cnfStyle w:val="000000100000"/>
        </w:trPr>
        <w:tc>
          <w:tcPr>
            <w:cnfStyle w:val="001000000000"/>
            <w:tcW w:w="2553" w:type="dxa"/>
            <w:vMerge/>
            <w:shd w:val="clear" w:color="auto" w:fill="auto"/>
          </w:tcPr>
          <w:p w:rsidR="0038687D" w:rsidRPr="00E56007" w:rsidRDefault="0038687D" w:rsidP="00462058">
            <w:pPr>
              <w:jc w:val="both"/>
              <w:rPr>
                <w:rFonts w:cstheme="minorHAnsi"/>
                <w:b w:val="0"/>
              </w:rPr>
            </w:pPr>
          </w:p>
        </w:tc>
        <w:tc>
          <w:tcPr>
            <w:tcW w:w="2813" w:type="dxa"/>
            <w:gridSpan w:val="2"/>
            <w:tcBorders>
              <w:bottom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 xml:space="preserve">Waktu </w:t>
            </w:r>
            <w:r w:rsidRPr="00E56007">
              <w:rPr>
                <w:rFonts w:cstheme="minorHAnsi"/>
                <w:lang w:val="id-ID"/>
              </w:rPr>
              <w:t>A</w:t>
            </w:r>
            <w:r w:rsidRPr="00E56007">
              <w:rPr>
                <w:rFonts w:cstheme="minorHAnsi"/>
              </w:rPr>
              <w:t>plikasi A</w:t>
            </w:r>
            <w:r w:rsidRPr="00E56007">
              <w:rPr>
                <w:rFonts w:cstheme="minorHAnsi"/>
                <w:vertAlign w:val="subscript"/>
              </w:rPr>
              <w:t>1</w:t>
            </w:r>
          </w:p>
        </w:tc>
        <w:tc>
          <w:tcPr>
            <w:tcW w:w="3042" w:type="dxa"/>
            <w:gridSpan w:val="2"/>
            <w:tcBorders>
              <w:bottom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 xml:space="preserve">Waktu </w:t>
            </w:r>
            <w:r w:rsidRPr="00E56007">
              <w:rPr>
                <w:rFonts w:cstheme="minorHAnsi"/>
                <w:lang w:val="id-ID"/>
              </w:rPr>
              <w:t>A</w:t>
            </w:r>
            <w:r w:rsidRPr="00E56007">
              <w:rPr>
                <w:rFonts w:cstheme="minorHAnsi"/>
              </w:rPr>
              <w:t>plikasi A</w:t>
            </w:r>
            <w:r w:rsidRPr="00E56007">
              <w:rPr>
                <w:rFonts w:cstheme="minorHAnsi"/>
                <w:vertAlign w:val="subscript"/>
              </w:rPr>
              <w:t>2</w:t>
            </w:r>
          </w:p>
        </w:tc>
      </w:tr>
      <w:tr w:rsidR="0038687D" w:rsidRPr="00E56007" w:rsidTr="00462058">
        <w:tc>
          <w:tcPr>
            <w:cnfStyle w:val="001000000000"/>
            <w:tcW w:w="2553" w:type="dxa"/>
            <w:vMerge/>
            <w:tcBorders>
              <w:bottom w:val="single" w:sz="4" w:space="0" w:color="auto"/>
            </w:tcBorders>
            <w:shd w:val="clear" w:color="auto" w:fill="auto"/>
          </w:tcPr>
          <w:p w:rsidR="0038687D" w:rsidRPr="00E56007" w:rsidRDefault="0038687D" w:rsidP="00462058">
            <w:pPr>
              <w:jc w:val="both"/>
              <w:rPr>
                <w:rFonts w:cstheme="minorHAnsi"/>
                <w:b w:val="0"/>
              </w:rPr>
            </w:pPr>
          </w:p>
        </w:tc>
        <w:tc>
          <w:tcPr>
            <w:tcW w:w="1292"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4 MST</w:t>
            </w:r>
          </w:p>
        </w:tc>
        <w:tc>
          <w:tcPr>
            <w:tcW w:w="1521"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5 MST</w:t>
            </w:r>
          </w:p>
        </w:tc>
        <w:tc>
          <w:tcPr>
            <w:tcW w:w="1406"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4 MST</w:t>
            </w:r>
          </w:p>
        </w:tc>
        <w:tc>
          <w:tcPr>
            <w:tcW w:w="1636"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5 MST</w:t>
            </w:r>
          </w:p>
        </w:tc>
      </w:tr>
      <w:tr w:rsidR="0038687D" w:rsidRPr="00E56007" w:rsidTr="00462058">
        <w:trPr>
          <w:cnfStyle w:val="000000100000"/>
        </w:trPr>
        <w:tc>
          <w:tcPr>
            <w:cnfStyle w:val="001000000000"/>
            <w:tcW w:w="2553" w:type="dxa"/>
            <w:tcBorders>
              <w:top w:val="single" w:sz="4" w:space="0" w:color="auto"/>
            </w:tcBorders>
            <w:shd w:val="clear" w:color="auto" w:fill="auto"/>
          </w:tcPr>
          <w:p w:rsidR="0038687D" w:rsidRPr="00E56007" w:rsidRDefault="0038687D" w:rsidP="00462058">
            <w:pPr>
              <w:jc w:val="center"/>
              <w:rPr>
                <w:rFonts w:cstheme="minorHAnsi"/>
                <w:b w:val="0"/>
              </w:rPr>
            </w:pPr>
            <w:r w:rsidRPr="00E56007">
              <w:rPr>
                <w:rFonts w:cstheme="minorHAnsi"/>
                <w:b w:val="0"/>
              </w:rPr>
              <w:t>0</w:t>
            </w:r>
          </w:p>
        </w:tc>
        <w:tc>
          <w:tcPr>
            <w:tcW w:w="1292"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14,33</w:t>
            </w:r>
          </w:p>
        </w:tc>
        <w:tc>
          <w:tcPr>
            <w:tcW w:w="1521"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10,66</w:t>
            </w:r>
          </w:p>
        </w:tc>
        <w:tc>
          <w:tcPr>
            <w:tcW w:w="1406"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24,33</w:t>
            </w:r>
          </w:p>
        </w:tc>
        <w:tc>
          <w:tcPr>
            <w:tcW w:w="1636"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23,00</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1</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25,66</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24,33</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28,33</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31,33</w:t>
            </w:r>
          </w:p>
        </w:tc>
      </w:tr>
      <w:tr w:rsidR="0038687D" w:rsidRPr="00E56007" w:rsidTr="00462058">
        <w:trPr>
          <w:cnfStyle w:val="000000100000"/>
        </w:trPr>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2</w:t>
            </w:r>
          </w:p>
        </w:tc>
        <w:tc>
          <w:tcPr>
            <w:tcW w:w="1292" w:type="dxa"/>
            <w:shd w:val="clear" w:color="auto" w:fill="auto"/>
          </w:tcPr>
          <w:p w:rsidR="0038687D" w:rsidRPr="00E56007" w:rsidRDefault="0038687D" w:rsidP="00462058">
            <w:pPr>
              <w:jc w:val="center"/>
              <w:cnfStyle w:val="000000100000"/>
              <w:rPr>
                <w:rFonts w:cstheme="minorHAnsi"/>
              </w:rPr>
            </w:pPr>
            <w:r w:rsidRPr="00E56007">
              <w:rPr>
                <w:rFonts w:cstheme="minorHAnsi"/>
              </w:rPr>
              <w:t>22,00</w:t>
            </w:r>
          </w:p>
        </w:tc>
        <w:tc>
          <w:tcPr>
            <w:tcW w:w="1521" w:type="dxa"/>
            <w:shd w:val="clear" w:color="auto" w:fill="auto"/>
          </w:tcPr>
          <w:p w:rsidR="0038687D" w:rsidRPr="00E56007" w:rsidRDefault="0038687D" w:rsidP="00462058">
            <w:pPr>
              <w:jc w:val="center"/>
              <w:cnfStyle w:val="000000100000"/>
              <w:rPr>
                <w:rFonts w:cstheme="minorHAnsi"/>
              </w:rPr>
            </w:pPr>
            <w:r w:rsidRPr="00E56007">
              <w:rPr>
                <w:rFonts w:cstheme="minorHAnsi"/>
              </w:rPr>
              <w:t>24,00</w:t>
            </w:r>
          </w:p>
        </w:tc>
        <w:tc>
          <w:tcPr>
            <w:tcW w:w="1406" w:type="dxa"/>
            <w:shd w:val="clear" w:color="auto" w:fill="auto"/>
          </w:tcPr>
          <w:p w:rsidR="0038687D" w:rsidRPr="00E56007" w:rsidRDefault="0038687D" w:rsidP="00462058">
            <w:pPr>
              <w:jc w:val="center"/>
              <w:cnfStyle w:val="000000100000"/>
              <w:rPr>
                <w:rFonts w:cstheme="minorHAnsi"/>
              </w:rPr>
            </w:pPr>
            <w:r w:rsidRPr="00E56007">
              <w:rPr>
                <w:rFonts w:cstheme="minorHAnsi"/>
              </w:rPr>
              <w:t>23,33</w:t>
            </w:r>
          </w:p>
        </w:tc>
        <w:tc>
          <w:tcPr>
            <w:tcW w:w="1636" w:type="dxa"/>
            <w:shd w:val="clear" w:color="auto" w:fill="auto"/>
          </w:tcPr>
          <w:p w:rsidR="0038687D" w:rsidRPr="00E56007" w:rsidRDefault="0038687D" w:rsidP="00462058">
            <w:pPr>
              <w:jc w:val="center"/>
              <w:cnfStyle w:val="000000100000"/>
              <w:rPr>
                <w:rFonts w:cstheme="minorHAnsi"/>
              </w:rPr>
            </w:pPr>
            <w:r w:rsidRPr="00E56007">
              <w:rPr>
                <w:rFonts w:cstheme="minorHAnsi"/>
              </w:rPr>
              <w:t>22,33</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3</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40,00</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20,66</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15,66</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13,00</w:t>
            </w:r>
          </w:p>
        </w:tc>
      </w:tr>
      <w:tr w:rsidR="0038687D" w:rsidRPr="00E56007" w:rsidTr="00462058">
        <w:trPr>
          <w:cnfStyle w:val="000000100000"/>
        </w:trPr>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4</w:t>
            </w:r>
          </w:p>
        </w:tc>
        <w:tc>
          <w:tcPr>
            <w:tcW w:w="1292" w:type="dxa"/>
            <w:shd w:val="clear" w:color="auto" w:fill="auto"/>
          </w:tcPr>
          <w:p w:rsidR="0038687D" w:rsidRPr="00E56007" w:rsidRDefault="0038687D" w:rsidP="00462058">
            <w:pPr>
              <w:jc w:val="center"/>
              <w:cnfStyle w:val="000000100000"/>
              <w:rPr>
                <w:rFonts w:cstheme="minorHAnsi"/>
              </w:rPr>
            </w:pPr>
            <w:r w:rsidRPr="00E56007">
              <w:rPr>
                <w:rFonts w:cstheme="minorHAnsi"/>
              </w:rPr>
              <w:t>30,00</w:t>
            </w:r>
          </w:p>
        </w:tc>
        <w:tc>
          <w:tcPr>
            <w:tcW w:w="1521" w:type="dxa"/>
            <w:shd w:val="clear" w:color="auto" w:fill="auto"/>
          </w:tcPr>
          <w:p w:rsidR="0038687D" w:rsidRPr="00E56007" w:rsidRDefault="0038687D" w:rsidP="00462058">
            <w:pPr>
              <w:jc w:val="center"/>
              <w:cnfStyle w:val="000000100000"/>
              <w:rPr>
                <w:rFonts w:cstheme="minorHAnsi"/>
              </w:rPr>
            </w:pPr>
            <w:r w:rsidRPr="00E56007">
              <w:rPr>
                <w:rFonts w:cstheme="minorHAnsi"/>
              </w:rPr>
              <w:t>28,66</w:t>
            </w:r>
          </w:p>
        </w:tc>
        <w:tc>
          <w:tcPr>
            <w:tcW w:w="1406" w:type="dxa"/>
            <w:shd w:val="clear" w:color="auto" w:fill="auto"/>
          </w:tcPr>
          <w:p w:rsidR="0038687D" w:rsidRPr="00E56007" w:rsidRDefault="0038687D" w:rsidP="00462058">
            <w:pPr>
              <w:jc w:val="center"/>
              <w:cnfStyle w:val="000000100000"/>
              <w:rPr>
                <w:rFonts w:cstheme="minorHAnsi"/>
              </w:rPr>
            </w:pPr>
            <w:r w:rsidRPr="00E56007">
              <w:rPr>
                <w:rFonts w:cstheme="minorHAnsi"/>
              </w:rPr>
              <w:t>38,33</w:t>
            </w:r>
          </w:p>
        </w:tc>
        <w:tc>
          <w:tcPr>
            <w:tcW w:w="1636" w:type="dxa"/>
            <w:shd w:val="clear" w:color="auto" w:fill="auto"/>
          </w:tcPr>
          <w:p w:rsidR="0038687D" w:rsidRPr="00E56007" w:rsidRDefault="0038687D" w:rsidP="00462058">
            <w:pPr>
              <w:jc w:val="center"/>
              <w:cnfStyle w:val="000000100000"/>
              <w:rPr>
                <w:rFonts w:cstheme="minorHAnsi"/>
              </w:rPr>
            </w:pPr>
            <w:r w:rsidRPr="00E56007">
              <w:rPr>
                <w:rFonts w:cstheme="minorHAnsi"/>
              </w:rPr>
              <w:t>40,33</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5</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35,66</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36,00</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21,33</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19,00</w:t>
            </w:r>
          </w:p>
        </w:tc>
      </w:tr>
    </w:tbl>
    <w:p w:rsidR="00BF0865" w:rsidRDefault="0038687D" w:rsidP="0038687D">
      <w:pPr>
        <w:jc w:val="both"/>
        <w:rPr>
          <w:rFonts w:asciiTheme="minorHAnsi" w:hAnsiTheme="minorHAnsi" w:cstheme="minorHAnsi"/>
          <w:sz w:val="20"/>
          <w:szCs w:val="22"/>
        </w:rPr>
      </w:pPr>
      <w:r w:rsidRPr="00E56007">
        <w:rPr>
          <w:rFonts w:asciiTheme="minorHAnsi" w:hAnsiTheme="minorHAnsi" w:cstheme="minorHAnsi"/>
          <w:sz w:val="20"/>
          <w:szCs w:val="22"/>
          <w:lang w:val="id-ID"/>
        </w:rPr>
        <w:t>K</w:t>
      </w:r>
      <w:r w:rsidRPr="00E56007">
        <w:rPr>
          <w:rFonts w:asciiTheme="minorHAnsi" w:hAnsiTheme="minorHAnsi" w:cstheme="minorHAnsi"/>
          <w:sz w:val="20"/>
          <w:szCs w:val="22"/>
        </w:rPr>
        <w:t>eterangan: ekstrak diberikan sebelum hama diinfestasikan (A</w:t>
      </w:r>
      <w:r w:rsidRPr="00E56007">
        <w:rPr>
          <w:rFonts w:asciiTheme="minorHAnsi" w:hAnsiTheme="minorHAnsi" w:cstheme="minorHAnsi"/>
          <w:sz w:val="20"/>
          <w:szCs w:val="22"/>
          <w:vertAlign w:val="subscript"/>
        </w:rPr>
        <w:t>1</w:t>
      </w:r>
      <w:r w:rsidRPr="00E56007">
        <w:rPr>
          <w:rFonts w:asciiTheme="minorHAnsi" w:hAnsiTheme="minorHAnsi" w:cstheme="minorHAnsi"/>
          <w:sz w:val="20"/>
          <w:szCs w:val="22"/>
        </w:rPr>
        <w:t xml:space="preserve">) dan ekstrak  diberikan setelah hama </w:t>
      </w:r>
    </w:p>
    <w:p w:rsidR="0038687D" w:rsidRPr="00E56007" w:rsidRDefault="00BF0865" w:rsidP="0038687D">
      <w:pPr>
        <w:jc w:val="both"/>
        <w:rPr>
          <w:rFonts w:asciiTheme="minorHAnsi" w:hAnsiTheme="minorHAnsi" w:cstheme="minorHAnsi"/>
          <w:sz w:val="20"/>
          <w:szCs w:val="22"/>
        </w:rPr>
      </w:pPr>
      <w:r>
        <w:rPr>
          <w:rFonts w:asciiTheme="minorHAnsi" w:hAnsiTheme="minorHAnsi" w:cstheme="minorHAnsi"/>
          <w:sz w:val="20"/>
          <w:szCs w:val="22"/>
        </w:rPr>
        <w:tab/>
        <w:t xml:space="preserve">        </w:t>
      </w:r>
      <w:r w:rsidR="0038687D" w:rsidRPr="00E56007">
        <w:rPr>
          <w:rFonts w:asciiTheme="minorHAnsi" w:hAnsiTheme="minorHAnsi" w:cstheme="minorHAnsi"/>
          <w:sz w:val="20"/>
          <w:szCs w:val="22"/>
        </w:rPr>
        <w:t>diinfestasikan (A</w:t>
      </w:r>
      <w:r w:rsidR="0038687D" w:rsidRPr="00E56007">
        <w:rPr>
          <w:rFonts w:asciiTheme="minorHAnsi" w:hAnsiTheme="minorHAnsi" w:cstheme="minorHAnsi"/>
          <w:sz w:val="20"/>
          <w:szCs w:val="22"/>
          <w:vertAlign w:val="subscript"/>
        </w:rPr>
        <w:t>2</w:t>
      </w:r>
      <w:r w:rsidR="0038687D" w:rsidRPr="00E56007">
        <w:rPr>
          <w:rFonts w:asciiTheme="minorHAnsi" w:hAnsiTheme="minorHAnsi" w:cstheme="minorHAnsi"/>
          <w:sz w:val="20"/>
          <w:szCs w:val="22"/>
        </w:rPr>
        <w:t>)</w:t>
      </w:r>
      <w:r w:rsidR="0038687D" w:rsidRPr="00E56007">
        <w:rPr>
          <w:rFonts w:asciiTheme="minorHAnsi" w:hAnsiTheme="minorHAnsi" w:cstheme="minorHAnsi"/>
          <w:sz w:val="20"/>
          <w:szCs w:val="22"/>
          <w:lang w:val="id-ID"/>
        </w:rPr>
        <w:t>.</w:t>
      </w:r>
    </w:p>
    <w:p w:rsidR="0038687D" w:rsidRDefault="0038687D" w:rsidP="0038687D">
      <w:pPr>
        <w:spacing w:line="360" w:lineRule="auto"/>
        <w:jc w:val="both"/>
      </w:pPr>
    </w:p>
    <w:p w:rsidR="00F337A2" w:rsidRPr="00E56007" w:rsidRDefault="00F337A2" w:rsidP="00BF0865">
      <w:pPr>
        <w:spacing w:before="240" w:after="120"/>
        <w:ind w:left="709" w:hanging="709"/>
        <w:rPr>
          <w:rFonts w:asciiTheme="minorHAnsi" w:hAnsiTheme="minorHAnsi" w:cstheme="minorHAnsi"/>
          <w:sz w:val="22"/>
          <w:lang w:val="id-ID"/>
        </w:rPr>
      </w:pPr>
      <w:r w:rsidRPr="00E56007">
        <w:rPr>
          <w:rFonts w:asciiTheme="minorHAnsi" w:hAnsiTheme="minorHAnsi" w:cstheme="minorHAnsi"/>
          <w:sz w:val="22"/>
        </w:rPr>
        <w:t xml:space="preserve">Tabel 8.Pengaruh konsentrasi dan waktu aplikasi ekstrak terhadap bobot segar dan bobot kering tanaman </w:t>
      </w:r>
      <w:r w:rsidRPr="00E56007">
        <w:rPr>
          <w:rFonts w:asciiTheme="minorHAnsi" w:hAnsiTheme="minorHAnsi" w:cstheme="minorHAnsi"/>
          <w:sz w:val="22"/>
          <w:lang w:val="id-ID"/>
        </w:rPr>
        <w:t xml:space="preserve">cabai </w:t>
      </w:r>
      <w:r w:rsidR="00DB1AC1">
        <w:rPr>
          <w:rFonts w:asciiTheme="minorHAnsi" w:hAnsiTheme="minorHAnsi" w:cstheme="minorHAnsi"/>
          <w:sz w:val="22"/>
        </w:rPr>
        <w:t xml:space="preserve">pada </w:t>
      </w:r>
      <w:r w:rsidRPr="00E56007">
        <w:rPr>
          <w:rFonts w:asciiTheme="minorHAnsi" w:hAnsiTheme="minorHAnsi" w:cstheme="minorHAnsi"/>
          <w:sz w:val="22"/>
        </w:rPr>
        <w:t>5 MST</w:t>
      </w:r>
    </w:p>
    <w:tbl>
      <w:tblPr>
        <w:tblStyle w:val="LightShading1"/>
        <w:tblW w:w="0" w:type="auto"/>
        <w:tblInd w:w="108" w:type="dxa"/>
        <w:tblLook w:val="04A0"/>
      </w:tblPr>
      <w:tblGrid>
        <w:gridCol w:w="2270"/>
        <w:gridCol w:w="1527"/>
        <w:gridCol w:w="1527"/>
        <w:gridCol w:w="1527"/>
        <w:gridCol w:w="1557"/>
      </w:tblGrid>
      <w:tr w:rsidR="00F337A2" w:rsidRPr="00E56007" w:rsidTr="00A85BAE">
        <w:trPr>
          <w:cnfStyle w:val="100000000000"/>
        </w:trPr>
        <w:tc>
          <w:tcPr>
            <w:cnfStyle w:val="001000000000"/>
            <w:tcW w:w="2270" w:type="dxa"/>
            <w:vMerge w:val="restart"/>
            <w:shd w:val="clear" w:color="auto" w:fill="auto"/>
            <w:vAlign w:val="center"/>
          </w:tcPr>
          <w:p w:rsidR="00F337A2" w:rsidRPr="00E56007" w:rsidRDefault="00F337A2" w:rsidP="00462058">
            <w:pPr>
              <w:jc w:val="center"/>
              <w:rPr>
                <w:rFonts w:cstheme="minorHAnsi"/>
                <w:b w:val="0"/>
                <w:szCs w:val="24"/>
              </w:rPr>
            </w:pPr>
            <w:r w:rsidRPr="00E56007">
              <w:rPr>
                <w:rFonts w:cstheme="minorHAnsi"/>
                <w:b w:val="0"/>
                <w:szCs w:val="24"/>
              </w:rPr>
              <w:t xml:space="preserve">Konsentrasi </w:t>
            </w:r>
            <w:r w:rsidRPr="00E56007">
              <w:rPr>
                <w:rFonts w:cstheme="minorHAnsi"/>
                <w:b w:val="0"/>
                <w:szCs w:val="24"/>
                <w:lang w:val="id-ID"/>
              </w:rPr>
              <w:t>E</w:t>
            </w:r>
            <w:r w:rsidRPr="00E56007">
              <w:rPr>
                <w:rFonts w:cstheme="minorHAnsi"/>
                <w:b w:val="0"/>
                <w:szCs w:val="24"/>
              </w:rPr>
              <w:t>kstrak (</w:t>
            </w:r>
            <w:r w:rsidRPr="00E56007">
              <w:rPr>
                <w:rFonts w:cstheme="minorHAnsi"/>
                <w:b w:val="0"/>
                <w:szCs w:val="24"/>
                <w:lang w:val="id-ID"/>
              </w:rPr>
              <w:t>%</w:t>
            </w:r>
            <w:r w:rsidRPr="00E56007">
              <w:rPr>
                <w:rFonts w:cstheme="minorHAnsi"/>
                <w:b w:val="0"/>
                <w:szCs w:val="24"/>
              </w:rPr>
              <w:t>)</w:t>
            </w:r>
          </w:p>
        </w:tc>
        <w:tc>
          <w:tcPr>
            <w:tcW w:w="3054" w:type="dxa"/>
            <w:gridSpan w:val="2"/>
            <w:shd w:val="clear" w:color="auto" w:fill="auto"/>
          </w:tcPr>
          <w:p w:rsidR="00F337A2" w:rsidRPr="00E56007" w:rsidRDefault="00F337A2" w:rsidP="00462058">
            <w:pPr>
              <w:jc w:val="center"/>
              <w:cnfStyle w:val="100000000000"/>
              <w:rPr>
                <w:rFonts w:cstheme="minorHAnsi"/>
                <w:b w:val="0"/>
                <w:szCs w:val="24"/>
              </w:rPr>
            </w:pPr>
            <w:r w:rsidRPr="00E56007">
              <w:rPr>
                <w:rFonts w:cstheme="minorHAnsi"/>
                <w:b w:val="0"/>
                <w:szCs w:val="24"/>
              </w:rPr>
              <w:t>Bobot Segar Tanaman (g)</w:t>
            </w:r>
          </w:p>
        </w:tc>
        <w:tc>
          <w:tcPr>
            <w:tcW w:w="3084" w:type="dxa"/>
            <w:gridSpan w:val="2"/>
            <w:shd w:val="clear" w:color="auto" w:fill="auto"/>
          </w:tcPr>
          <w:p w:rsidR="00F337A2" w:rsidRPr="00E56007" w:rsidRDefault="00F337A2" w:rsidP="00462058">
            <w:pPr>
              <w:jc w:val="center"/>
              <w:cnfStyle w:val="100000000000"/>
              <w:rPr>
                <w:rFonts w:cstheme="minorHAnsi"/>
                <w:b w:val="0"/>
                <w:szCs w:val="24"/>
              </w:rPr>
            </w:pPr>
            <w:r w:rsidRPr="00E56007">
              <w:rPr>
                <w:rFonts w:cstheme="minorHAnsi"/>
                <w:b w:val="0"/>
                <w:szCs w:val="24"/>
              </w:rPr>
              <w:t>Bobot Kering Tanaman (g)</w:t>
            </w:r>
          </w:p>
        </w:tc>
      </w:tr>
      <w:tr w:rsidR="00F337A2" w:rsidRPr="00E56007" w:rsidTr="00A85BAE">
        <w:trPr>
          <w:cnfStyle w:val="000000100000"/>
        </w:trPr>
        <w:tc>
          <w:tcPr>
            <w:cnfStyle w:val="001000000000"/>
            <w:tcW w:w="2270" w:type="dxa"/>
            <w:vMerge/>
            <w:tcBorders>
              <w:bottom w:val="single" w:sz="4" w:space="0" w:color="auto"/>
            </w:tcBorders>
            <w:shd w:val="clear" w:color="auto" w:fill="auto"/>
          </w:tcPr>
          <w:p w:rsidR="00F337A2" w:rsidRPr="00E56007" w:rsidRDefault="00F337A2" w:rsidP="00462058">
            <w:pPr>
              <w:jc w:val="both"/>
              <w:rPr>
                <w:rFonts w:cstheme="minorHAnsi"/>
                <w:b w:val="0"/>
                <w:szCs w:val="24"/>
              </w:rPr>
            </w:pP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vertAlign w:val="subscript"/>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w:t>
            </w:r>
            <w:r w:rsidR="00A85BAE">
              <w:rPr>
                <w:rFonts w:cstheme="minorHAnsi"/>
                <w:szCs w:val="24"/>
              </w:rPr>
              <w:t>i</w:t>
            </w:r>
            <w:r w:rsidRPr="00E56007">
              <w:rPr>
                <w:rFonts w:cstheme="minorHAnsi"/>
                <w:szCs w:val="24"/>
              </w:rPr>
              <w:t xml:space="preserve"> A</w:t>
            </w:r>
            <w:r w:rsidRPr="00E56007">
              <w:rPr>
                <w:rFonts w:cstheme="minorHAnsi"/>
                <w:szCs w:val="24"/>
                <w:vertAlign w:val="subscript"/>
              </w:rPr>
              <w:t>1</w:t>
            </w: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2</w:t>
            </w: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1</w:t>
            </w:r>
          </w:p>
        </w:tc>
        <w:tc>
          <w:tcPr>
            <w:tcW w:w="1557" w:type="dxa"/>
            <w:tcBorders>
              <w:bottom w:val="single" w:sz="4" w:space="0" w:color="auto"/>
            </w:tcBorders>
            <w:shd w:val="clear" w:color="auto" w:fill="auto"/>
          </w:tcPr>
          <w:p w:rsidR="00A85BAE" w:rsidRDefault="00F337A2" w:rsidP="00462058">
            <w:pPr>
              <w:jc w:val="center"/>
              <w:cnfStyle w:val="000000100000"/>
              <w:rPr>
                <w:rFonts w:cstheme="minorHAnsi"/>
                <w:szCs w:val="24"/>
              </w:rPr>
            </w:pPr>
            <w:r w:rsidRPr="00E56007">
              <w:rPr>
                <w:rFonts w:cstheme="minorHAnsi"/>
                <w:szCs w:val="24"/>
              </w:rPr>
              <w:t xml:space="preserve">Waktu </w:t>
            </w:r>
          </w:p>
          <w:p w:rsidR="00F337A2" w:rsidRPr="00E56007" w:rsidRDefault="00F337A2" w:rsidP="00462058">
            <w:pPr>
              <w:jc w:val="center"/>
              <w:cnfStyle w:val="000000100000"/>
              <w:rPr>
                <w:rFonts w:cstheme="minorHAnsi"/>
                <w:szCs w:val="24"/>
              </w:rPr>
            </w:pP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2</w:t>
            </w:r>
          </w:p>
        </w:tc>
      </w:tr>
      <w:tr w:rsidR="00F337A2" w:rsidRPr="00E56007" w:rsidTr="00A85BAE">
        <w:tc>
          <w:tcPr>
            <w:cnfStyle w:val="001000000000"/>
            <w:tcW w:w="2270" w:type="dxa"/>
            <w:tcBorders>
              <w:top w:val="single" w:sz="4" w:space="0" w:color="auto"/>
            </w:tcBorders>
            <w:shd w:val="clear" w:color="auto" w:fill="auto"/>
          </w:tcPr>
          <w:p w:rsidR="00F337A2" w:rsidRPr="00E56007" w:rsidRDefault="00F337A2" w:rsidP="00462058">
            <w:pPr>
              <w:jc w:val="center"/>
              <w:rPr>
                <w:rFonts w:cstheme="minorHAnsi"/>
                <w:b w:val="0"/>
                <w:szCs w:val="24"/>
              </w:rPr>
            </w:pPr>
            <w:r w:rsidRPr="00E56007">
              <w:rPr>
                <w:rFonts w:cstheme="minorHAnsi"/>
                <w:b w:val="0"/>
                <w:szCs w:val="24"/>
              </w:rPr>
              <w:t>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30,00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40,00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8,33</w:t>
            </w:r>
          </w:p>
        </w:tc>
        <w:tc>
          <w:tcPr>
            <w:tcW w:w="155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16,66</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1</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50,00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45,00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16,66</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13,33</w:t>
            </w:r>
          </w:p>
        </w:tc>
      </w:tr>
      <w:tr w:rsidR="00F337A2" w:rsidRPr="00E56007" w:rsidTr="00A85BAE">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2</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46,66</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43,33</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15,00</w:t>
            </w:r>
          </w:p>
        </w:tc>
        <w:tc>
          <w:tcPr>
            <w:tcW w:w="155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10,00</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38,33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30,00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15,00</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8,33</w:t>
            </w:r>
          </w:p>
        </w:tc>
      </w:tr>
      <w:tr w:rsidR="00F337A2" w:rsidRPr="00E56007" w:rsidTr="00A85BAE">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4</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56,66</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73,33</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18,33</w:t>
            </w:r>
          </w:p>
        </w:tc>
        <w:tc>
          <w:tcPr>
            <w:tcW w:w="155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33,33</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5</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63,33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33,33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20,00</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8,33</w:t>
            </w:r>
          </w:p>
        </w:tc>
      </w:tr>
    </w:tbl>
    <w:p w:rsidR="00F337A2" w:rsidRPr="00E56007" w:rsidRDefault="00F337A2" w:rsidP="00F337A2">
      <w:pPr>
        <w:jc w:val="both"/>
        <w:rPr>
          <w:rFonts w:ascii="Calibri" w:hAnsi="Calibri" w:cs="Calibri"/>
          <w:sz w:val="20"/>
        </w:rPr>
      </w:pPr>
      <w:r w:rsidRPr="00E56007">
        <w:rPr>
          <w:rFonts w:ascii="Calibri" w:hAnsi="Calibri" w:cs="Calibri"/>
          <w:sz w:val="20"/>
          <w:lang w:val="id-ID"/>
        </w:rPr>
        <w:t>K</w:t>
      </w:r>
      <w:r w:rsidRPr="00E56007">
        <w:rPr>
          <w:rFonts w:ascii="Calibri" w:hAnsi="Calibri" w:cs="Calibri"/>
          <w:sz w:val="20"/>
        </w:rPr>
        <w:t>eterangan: ekstrak diberikan sebelum hama diinfestasikan (A</w:t>
      </w:r>
      <w:r w:rsidRPr="00E56007">
        <w:rPr>
          <w:rFonts w:ascii="Calibri" w:hAnsi="Calibri" w:cs="Calibri"/>
          <w:sz w:val="20"/>
          <w:vertAlign w:val="subscript"/>
        </w:rPr>
        <w:t>1</w:t>
      </w:r>
      <w:r w:rsidRPr="00E56007">
        <w:rPr>
          <w:rFonts w:ascii="Calibri" w:hAnsi="Calibri" w:cs="Calibri"/>
          <w:sz w:val="20"/>
        </w:rPr>
        <w:t xml:space="preserve">) dan ekstrak  diberikan setelah hama </w:t>
      </w:r>
    </w:p>
    <w:p w:rsidR="00F337A2" w:rsidRPr="00E56007" w:rsidRDefault="00BF0865" w:rsidP="00F337A2">
      <w:pPr>
        <w:ind w:left="720"/>
        <w:jc w:val="both"/>
        <w:rPr>
          <w:rFonts w:ascii="Calibri" w:hAnsi="Calibri" w:cs="Calibri"/>
          <w:sz w:val="20"/>
          <w:lang w:val="id-ID"/>
        </w:rPr>
      </w:pPr>
      <w:r>
        <w:rPr>
          <w:rFonts w:ascii="Calibri" w:hAnsi="Calibri" w:cs="Calibri"/>
          <w:sz w:val="20"/>
        </w:rPr>
        <w:t xml:space="preserve">       </w:t>
      </w:r>
      <w:r w:rsidR="00F337A2" w:rsidRPr="00E56007">
        <w:rPr>
          <w:rFonts w:ascii="Calibri" w:hAnsi="Calibri" w:cs="Calibri"/>
          <w:sz w:val="20"/>
        </w:rPr>
        <w:t>diinfestasikan (A</w:t>
      </w:r>
      <w:r w:rsidR="00F337A2" w:rsidRPr="00E56007">
        <w:rPr>
          <w:rFonts w:ascii="Calibri" w:hAnsi="Calibri" w:cs="Calibri"/>
          <w:sz w:val="20"/>
          <w:vertAlign w:val="subscript"/>
        </w:rPr>
        <w:t>2</w:t>
      </w:r>
      <w:r w:rsidR="00F337A2" w:rsidRPr="00E56007">
        <w:rPr>
          <w:rFonts w:ascii="Calibri" w:hAnsi="Calibri" w:cs="Calibri"/>
          <w:sz w:val="20"/>
        </w:rPr>
        <w:t>)</w:t>
      </w:r>
      <w:r w:rsidR="00F337A2" w:rsidRPr="00E56007">
        <w:rPr>
          <w:rFonts w:ascii="Calibri" w:hAnsi="Calibri" w:cs="Calibri"/>
          <w:sz w:val="20"/>
          <w:lang w:val="id-ID"/>
        </w:rPr>
        <w:t>.</w:t>
      </w:r>
    </w:p>
    <w:p w:rsidR="00F337A2" w:rsidRDefault="00F337A2" w:rsidP="0057472F">
      <w:pPr>
        <w:spacing w:before="240" w:line="276" w:lineRule="auto"/>
        <w:ind w:firstLine="425"/>
        <w:jc w:val="both"/>
        <w:rPr>
          <w:rFonts w:ascii="Calibri" w:hAnsi="Calibri" w:cs="Calibri"/>
          <w:sz w:val="22"/>
          <w:szCs w:val="22"/>
        </w:rPr>
        <w:sectPr w:rsidR="00F337A2" w:rsidSect="00F337A2">
          <w:type w:val="continuous"/>
          <w:pgSz w:w="11907" w:h="16840" w:code="9"/>
          <w:pgMar w:top="1701" w:right="1701" w:bottom="1701" w:left="1701" w:header="720" w:footer="720" w:gutter="0"/>
          <w:cols w:space="567"/>
          <w:docGrid w:linePitch="360"/>
        </w:sectPr>
      </w:pPr>
    </w:p>
    <w:p w:rsidR="00463930" w:rsidRPr="00463930" w:rsidRDefault="00463930" w:rsidP="00A85BAE">
      <w:pPr>
        <w:spacing w:line="276" w:lineRule="auto"/>
        <w:jc w:val="both"/>
        <w:rPr>
          <w:rFonts w:ascii="Calibri" w:hAnsi="Calibri" w:cs="Calibri"/>
          <w:color w:val="000000" w:themeColor="text1"/>
          <w:sz w:val="22"/>
          <w:szCs w:val="22"/>
        </w:rPr>
      </w:pPr>
      <w:r w:rsidRPr="00463930">
        <w:rPr>
          <w:rFonts w:ascii="Calibri" w:hAnsi="Calibri" w:cs="Calibri"/>
          <w:color w:val="000000" w:themeColor="text1"/>
          <w:sz w:val="22"/>
          <w:szCs w:val="22"/>
        </w:rPr>
        <w:lastRenderedPageBreak/>
        <w:t>tanaman, jumlah buah maupun ukuran buah yang pada akhirnya menurunkan hasil panen cabai.</w:t>
      </w:r>
    </w:p>
    <w:p w:rsidR="00E56007" w:rsidRPr="005E2A1B" w:rsidRDefault="00E56007" w:rsidP="0057472F">
      <w:pPr>
        <w:spacing w:line="276" w:lineRule="auto"/>
        <w:ind w:firstLine="426"/>
        <w:jc w:val="both"/>
        <w:rPr>
          <w:rFonts w:ascii="Calibri" w:hAnsi="Calibri" w:cs="Calibri"/>
          <w:sz w:val="22"/>
          <w:szCs w:val="22"/>
        </w:rPr>
      </w:pPr>
      <w:r w:rsidRPr="0057472F">
        <w:rPr>
          <w:rFonts w:ascii="Calibri" w:hAnsi="Calibri" w:cs="Calibri"/>
          <w:sz w:val="22"/>
          <w:szCs w:val="22"/>
        </w:rPr>
        <w:t>Penelitian lain juga menyatakan hal yang serupa</w:t>
      </w:r>
      <w:r w:rsidRPr="0057472F">
        <w:rPr>
          <w:rFonts w:ascii="Calibri" w:hAnsi="Calibri" w:cs="Calibri"/>
          <w:sz w:val="22"/>
          <w:szCs w:val="22"/>
          <w:lang w:val="id-ID"/>
        </w:rPr>
        <w:t xml:space="preserve"> yaitu a</w:t>
      </w:r>
      <w:r w:rsidRPr="0057472F">
        <w:rPr>
          <w:rFonts w:ascii="Calibri" w:hAnsi="Calibri" w:cs="Calibri"/>
          <w:sz w:val="22"/>
          <w:szCs w:val="22"/>
        </w:rPr>
        <w:t>ktivitas makan hama pencucuk penghisap Thrip pada mulberri (</w:t>
      </w:r>
      <w:r w:rsidRPr="0057472F">
        <w:rPr>
          <w:rFonts w:ascii="Calibri" w:hAnsi="Calibri" w:cs="Calibri"/>
          <w:i/>
          <w:sz w:val="22"/>
          <w:szCs w:val="22"/>
        </w:rPr>
        <w:t>Morus alba</w:t>
      </w:r>
      <w:r w:rsidRPr="0057472F">
        <w:rPr>
          <w:rFonts w:ascii="Calibri" w:hAnsi="Calibri" w:cs="Calibri"/>
          <w:sz w:val="22"/>
          <w:szCs w:val="22"/>
        </w:rPr>
        <w:t xml:space="preserve"> L.) berpengaruh terhadap komposisi biokimia (asam amino, protein total terlarut, total gula pereduksi, total gula larut, pati dan jumlah fenol) dan pigmen fotosintesis (jumlah klorofil, klorofil-a, klorofil-b, dan karotenoid).</w:t>
      </w:r>
      <w:r w:rsidR="009E3524">
        <w:rPr>
          <w:rFonts w:ascii="Calibri" w:hAnsi="Calibri" w:cs="Calibri"/>
          <w:sz w:val="22"/>
          <w:szCs w:val="22"/>
        </w:rPr>
        <w:t xml:space="preserve"> </w:t>
      </w:r>
      <w:r w:rsidRPr="0057472F">
        <w:rPr>
          <w:rFonts w:ascii="Calibri" w:hAnsi="Calibri" w:cs="Calibri"/>
          <w:sz w:val="22"/>
          <w:szCs w:val="22"/>
        </w:rPr>
        <w:t xml:space="preserve">Perubahan </w:t>
      </w:r>
      <w:r w:rsidRPr="0057472F">
        <w:rPr>
          <w:rFonts w:ascii="Calibri" w:hAnsi="Calibri" w:cs="Calibri"/>
          <w:sz w:val="22"/>
          <w:szCs w:val="22"/>
        </w:rPr>
        <w:lastRenderedPageBreak/>
        <w:t xml:space="preserve">komposisi biokimia pada tanaman </w:t>
      </w:r>
      <w:r w:rsidRPr="0057472F">
        <w:rPr>
          <w:rFonts w:ascii="Calibri" w:hAnsi="Calibri" w:cs="Calibri"/>
          <w:sz w:val="22"/>
          <w:szCs w:val="22"/>
          <w:lang w:val="id-ID"/>
        </w:rPr>
        <w:t>tersebut dapat</w:t>
      </w:r>
      <w:r w:rsidRPr="0057472F">
        <w:rPr>
          <w:rFonts w:ascii="Calibri" w:hAnsi="Calibri" w:cs="Calibri"/>
          <w:sz w:val="22"/>
          <w:szCs w:val="22"/>
          <w:shd w:val="clear" w:color="auto" w:fill="FFFFFF" w:themeFill="background1"/>
        </w:rPr>
        <w:t xml:space="preserve"> mempengaruhi pertumbuhan tanaman (Mahadeva, 2011).</w:t>
      </w:r>
      <w:r w:rsidR="009E3524">
        <w:rPr>
          <w:rFonts w:ascii="Calibri" w:hAnsi="Calibri" w:cs="Calibri"/>
          <w:sz w:val="22"/>
          <w:szCs w:val="22"/>
          <w:shd w:val="clear" w:color="auto" w:fill="FFFFFF" w:themeFill="background1"/>
        </w:rPr>
        <w:t xml:space="preserve"> </w:t>
      </w:r>
      <w:r w:rsidRPr="0057472F">
        <w:rPr>
          <w:rFonts w:ascii="Calibri" w:hAnsi="Calibri" w:cs="Calibri"/>
          <w:sz w:val="22"/>
          <w:szCs w:val="22"/>
          <w:shd w:val="clear" w:color="auto" w:fill="FFFFFF" w:themeFill="background1"/>
        </w:rPr>
        <w:t>Serangan</w:t>
      </w:r>
      <w:r w:rsidRPr="0057472F">
        <w:rPr>
          <w:rFonts w:ascii="Calibri" w:hAnsi="Calibri" w:cs="Calibri"/>
          <w:sz w:val="22"/>
          <w:szCs w:val="22"/>
        </w:rPr>
        <w:t xml:space="preserve"> kutu daun juga </w:t>
      </w:r>
      <w:r w:rsidRPr="0057472F">
        <w:rPr>
          <w:rFonts w:ascii="Calibri" w:hAnsi="Calibri" w:cs="Calibri"/>
          <w:sz w:val="22"/>
          <w:szCs w:val="22"/>
          <w:lang w:val="id-ID"/>
        </w:rPr>
        <w:t xml:space="preserve">dapat </w:t>
      </w:r>
      <w:r w:rsidRPr="0057472F">
        <w:rPr>
          <w:rFonts w:ascii="Calibri" w:hAnsi="Calibri" w:cs="Calibri"/>
          <w:sz w:val="22"/>
          <w:szCs w:val="22"/>
        </w:rPr>
        <w:t>menyebabkan penurunan yang signifikan pada</w:t>
      </w:r>
      <w:r w:rsidR="009E3524">
        <w:rPr>
          <w:rFonts w:ascii="Calibri" w:hAnsi="Calibri" w:cs="Calibri"/>
          <w:sz w:val="22"/>
          <w:szCs w:val="22"/>
        </w:rPr>
        <w:t xml:space="preserve"> </w:t>
      </w:r>
      <w:r w:rsidRPr="0057472F">
        <w:rPr>
          <w:rFonts w:ascii="Calibri" w:hAnsi="Calibri" w:cs="Calibri"/>
          <w:sz w:val="22"/>
          <w:szCs w:val="22"/>
        </w:rPr>
        <w:t>klorofil, gula larut, nitrogen total, protein total, total asam amino bebas dan IAA</w:t>
      </w:r>
      <w:r w:rsidRPr="0057472F">
        <w:rPr>
          <w:rFonts w:ascii="Calibri" w:hAnsi="Calibri" w:cs="Calibri"/>
          <w:sz w:val="22"/>
          <w:szCs w:val="22"/>
          <w:lang w:val="id-ID"/>
        </w:rPr>
        <w:t xml:space="preserve"> sebagai komponen pembentuk </w:t>
      </w:r>
      <w:r w:rsidRPr="0057472F">
        <w:rPr>
          <w:rFonts w:ascii="Calibri" w:hAnsi="Calibri" w:cs="Calibri"/>
          <w:sz w:val="22"/>
          <w:szCs w:val="22"/>
        </w:rPr>
        <w:t>biomasa tanaman</w:t>
      </w:r>
      <w:r w:rsidRPr="0057472F">
        <w:rPr>
          <w:rFonts w:ascii="Calibri" w:hAnsi="Calibri" w:cs="Calibri"/>
          <w:sz w:val="22"/>
          <w:szCs w:val="22"/>
          <w:lang w:val="id-ID"/>
        </w:rPr>
        <w:t xml:space="preserve"> yang mana s</w:t>
      </w:r>
      <w:r w:rsidRPr="0057472F">
        <w:rPr>
          <w:rFonts w:ascii="Calibri" w:hAnsi="Calibri" w:cs="Calibri"/>
          <w:sz w:val="22"/>
          <w:szCs w:val="22"/>
        </w:rPr>
        <w:t xml:space="preserve">emakin </w:t>
      </w:r>
      <w:r w:rsidRPr="0057472F">
        <w:rPr>
          <w:rFonts w:ascii="Calibri" w:hAnsi="Calibri" w:cs="Calibri"/>
          <w:sz w:val="22"/>
          <w:szCs w:val="22"/>
          <w:shd w:val="clear" w:color="auto" w:fill="FFFFFF" w:themeFill="background1"/>
        </w:rPr>
        <w:t xml:space="preserve">besar </w:t>
      </w:r>
      <w:r w:rsidRPr="0057472F">
        <w:rPr>
          <w:rFonts w:ascii="Calibri" w:hAnsi="Calibri" w:cs="Calibri"/>
          <w:sz w:val="22"/>
          <w:szCs w:val="22"/>
          <w:shd w:val="clear" w:color="auto" w:fill="FFFFFF" w:themeFill="background1"/>
          <w:lang w:val="id-ID"/>
        </w:rPr>
        <w:t>bobotnya</w:t>
      </w:r>
      <w:r w:rsidRPr="0057472F">
        <w:rPr>
          <w:rFonts w:ascii="Calibri" w:hAnsi="Calibri" w:cs="Calibri"/>
          <w:sz w:val="22"/>
          <w:szCs w:val="22"/>
          <w:shd w:val="clear" w:color="auto" w:fill="FFFFFF" w:themeFill="background1"/>
        </w:rPr>
        <w:t xml:space="preserve"> mengindikasikan proses fotosintesis berjalan dengan baik </w:t>
      </w:r>
      <w:r w:rsidRPr="005E2A1B">
        <w:rPr>
          <w:rFonts w:ascii="Calibri" w:hAnsi="Calibri" w:cs="Calibri"/>
          <w:sz w:val="22"/>
          <w:szCs w:val="22"/>
          <w:shd w:val="clear" w:color="auto" w:fill="FFFFFF" w:themeFill="background1"/>
        </w:rPr>
        <w:t>(El-Khawas</w:t>
      </w:r>
      <w:r w:rsidRPr="005E2A1B">
        <w:rPr>
          <w:rFonts w:ascii="Calibri" w:hAnsi="Calibri" w:cs="Calibri"/>
          <w:sz w:val="22"/>
          <w:szCs w:val="22"/>
        </w:rPr>
        <w:t xml:space="preserve"> </w:t>
      </w:r>
      <w:r w:rsidR="008E5F22" w:rsidRPr="005E2A1B">
        <w:rPr>
          <w:rFonts w:ascii="Calibri" w:hAnsi="Calibri" w:cs="Calibri"/>
          <w:sz w:val="22"/>
          <w:szCs w:val="22"/>
        </w:rPr>
        <w:t>&amp;</w:t>
      </w:r>
      <w:r w:rsidRPr="005E2A1B">
        <w:rPr>
          <w:rFonts w:ascii="Calibri" w:hAnsi="Calibri" w:cs="Calibri"/>
          <w:sz w:val="22"/>
          <w:szCs w:val="22"/>
        </w:rPr>
        <w:t xml:space="preserve"> El-Khawas, 2008),</w:t>
      </w:r>
    </w:p>
    <w:p w:rsidR="00E56007" w:rsidRDefault="00FA451E" w:rsidP="009417A7">
      <w:pPr>
        <w:spacing w:line="276" w:lineRule="auto"/>
        <w:ind w:firstLine="426"/>
        <w:jc w:val="both"/>
        <w:rPr>
          <w:rFonts w:ascii="Calibri" w:hAnsi="Calibri" w:cs="Calibri"/>
          <w:sz w:val="22"/>
          <w:szCs w:val="22"/>
        </w:rPr>
      </w:pPr>
      <w:r w:rsidRPr="0064720E">
        <w:rPr>
          <w:rFonts w:ascii="Calibri" w:hAnsi="Calibri" w:cs="Calibri"/>
          <w:color w:val="000000" w:themeColor="text1"/>
          <w:sz w:val="22"/>
          <w:szCs w:val="22"/>
          <w:shd w:val="clear" w:color="auto" w:fill="FFFFFF" w:themeFill="background1"/>
        </w:rPr>
        <w:lastRenderedPageBreak/>
        <w:t>Ketahanan tanaman terhadap kutu daun dikendalikan oleh gen (</w:t>
      </w:r>
      <w:r w:rsidR="008B091E">
        <w:rPr>
          <w:rFonts w:ascii="Calibri" w:hAnsi="Calibri" w:cs="Calibri"/>
          <w:color w:val="000000" w:themeColor="text1"/>
          <w:sz w:val="22"/>
          <w:szCs w:val="22"/>
          <w:shd w:val="clear" w:color="auto" w:fill="FFFFFF" w:themeFill="background1"/>
        </w:rPr>
        <w:t xml:space="preserve">Daryanto </w:t>
      </w:r>
      <w:r w:rsidR="008B091E" w:rsidRPr="008B091E">
        <w:rPr>
          <w:rFonts w:ascii="Calibri" w:hAnsi="Calibri" w:cs="Calibri"/>
          <w:i/>
          <w:color w:val="000000" w:themeColor="text1"/>
          <w:sz w:val="22"/>
          <w:szCs w:val="22"/>
          <w:shd w:val="clear" w:color="auto" w:fill="FFFFFF" w:themeFill="background1"/>
        </w:rPr>
        <w:t>et al</w:t>
      </w:r>
      <w:r w:rsidR="008B091E">
        <w:rPr>
          <w:rFonts w:ascii="Calibri" w:hAnsi="Calibri" w:cs="Calibri"/>
          <w:color w:val="000000" w:themeColor="text1"/>
          <w:sz w:val="22"/>
          <w:szCs w:val="22"/>
          <w:shd w:val="clear" w:color="auto" w:fill="FFFFFF" w:themeFill="background1"/>
        </w:rPr>
        <w:t>., 2017</w:t>
      </w:r>
      <w:r w:rsidRPr="0064720E">
        <w:rPr>
          <w:rFonts w:ascii="Calibri" w:hAnsi="Calibri" w:cs="Calibri"/>
          <w:color w:val="000000" w:themeColor="text1"/>
          <w:sz w:val="22"/>
          <w:szCs w:val="22"/>
          <w:shd w:val="clear" w:color="auto" w:fill="FFFFFF" w:themeFill="background1"/>
        </w:rPr>
        <w:t>). Varietas tanaman dengan demikian menentukan ketahanannya terhadap infestasi kutu daun. Cabai keriting galur MG1012 lebih tahan terhadap serangan katu daun dibandingkan varietas Kiyo, Jinggo maupun Lado (</w:t>
      </w:r>
      <w:r w:rsidR="008B091E">
        <w:rPr>
          <w:rFonts w:ascii="Calibri" w:hAnsi="Calibri" w:cs="Calibri"/>
          <w:color w:val="000000" w:themeColor="text1"/>
          <w:sz w:val="22"/>
          <w:szCs w:val="22"/>
          <w:shd w:val="clear" w:color="auto" w:fill="FFFFFF" w:themeFill="background1"/>
        </w:rPr>
        <w:t xml:space="preserve">Mukhtadhor </w:t>
      </w:r>
      <w:r w:rsidR="008B091E" w:rsidRPr="008B091E">
        <w:rPr>
          <w:rFonts w:ascii="Calibri" w:hAnsi="Calibri" w:cs="Calibri"/>
          <w:i/>
          <w:color w:val="000000" w:themeColor="text1"/>
          <w:sz w:val="22"/>
          <w:szCs w:val="22"/>
          <w:shd w:val="clear" w:color="auto" w:fill="FFFFFF" w:themeFill="background1"/>
        </w:rPr>
        <w:t>et al</w:t>
      </w:r>
      <w:r w:rsidR="008B091E">
        <w:rPr>
          <w:rFonts w:ascii="Calibri" w:hAnsi="Calibri" w:cs="Calibri"/>
          <w:color w:val="000000" w:themeColor="text1"/>
          <w:sz w:val="22"/>
          <w:szCs w:val="22"/>
          <w:shd w:val="clear" w:color="auto" w:fill="FFFFFF" w:themeFill="background1"/>
        </w:rPr>
        <w:t>., 2017)</w:t>
      </w:r>
      <w:r w:rsidRPr="0064720E">
        <w:rPr>
          <w:rFonts w:ascii="Calibri" w:hAnsi="Calibri" w:cs="Calibri"/>
          <w:color w:val="000000" w:themeColor="text1"/>
          <w:sz w:val="22"/>
          <w:szCs w:val="22"/>
          <w:shd w:val="clear" w:color="auto" w:fill="FFFFFF" w:themeFill="background1"/>
        </w:rPr>
        <w:t xml:space="preserve">. </w:t>
      </w:r>
      <w:r w:rsidR="00E56007" w:rsidRPr="0064720E">
        <w:rPr>
          <w:rFonts w:ascii="Calibri" w:hAnsi="Calibri" w:cs="Calibri"/>
          <w:color w:val="000000" w:themeColor="text1"/>
          <w:sz w:val="22"/>
          <w:szCs w:val="22"/>
        </w:rPr>
        <w:t>Hasil ini sejalan dengan penelitian yang telah</w:t>
      </w:r>
      <w:r w:rsidR="00E56007" w:rsidRPr="0057472F">
        <w:rPr>
          <w:rFonts w:ascii="Calibri" w:hAnsi="Calibri" w:cs="Calibri"/>
          <w:sz w:val="22"/>
          <w:szCs w:val="22"/>
        </w:rPr>
        <w:t xml:space="preserve"> dilakukan</w:t>
      </w:r>
      <w:r w:rsidR="00DB1AC1">
        <w:rPr>
          <w:rFonts w:ascii="Calibri" w:hAnsi="Calibri" w:cs="Calibri"/>
          <w:sz w:val="22"/>
          <w:szCs w:val="22"/>
        </w:rPr>
        <w:t>,</w:t>
      </w:r>
      <w:r w:rsidR="00E56007" w:rsidRPr="0057472F">
        <w:rPr>
          <w:rFonts w:ascii="Calibri" w:hAnsi="Calibri" w:cs="Calibri"/>
          <w:sz w:val="22"/>
          <w:szCs w:val="22"/>
        </w:rPr>
        <w:t xml:space="preserve"> bahwa serangan kutu daun </w:t>
      </w:r>
      <w:r w:rsidR="009417A7">
        <w:rPr>
          <w:rFonts w:ascii="Calibri" w:hAnsi="Calibri" w:cs="Calibri"/>
          <w:sz w:val="22"/>
          <w:szCs w:val="22"/>
        </w:rPr>
        <w:t>tidak</w:t>
      </w:r>
      <w:r w:rsidR="00E56007" w:rsidRPr="0057472F">
        <w:rPr>
          <w:rFonts w:ascii="Calibri" w:hAnsi="Calibri" w:cs="Calibri"/>
          <w:sz w:val="22"/>
          <w:szCs w:val="22"/>
        </w:rPr>
        <w:t xml:space="preserve"> menunjukkan pengaruh negatif terhadap bobot segar maupun bobot kering berangkasan tanaman </w:t>
      </w:r>
      <w:r w:rsidR="00E56007" w:rsidRPr="0057472F">
        <w:rPr>
          <w:rFonts w:ascii="Calibri" w:hAnsi="Calibri" w:cs="Calibri"/>
          <w:sz w:val="22"/>
          <w:szCs w:val="22"/>
          <w:lang w:val="id-ID"/>
        </w:rPr>
        <w:t xml:space="preserve">pada </w:t>
      </w:r>
      <w:r w:rsidR="00DB1AC1">
        <w:rPr>
          <w:rFonts w:ascii="Calibri" w:hAnsi="Calibri" w:cs="Calibri"/>
          <w:sz w:val="22"/>
          <w:szCs w:val="22"/>
        </w:rPr>
        <w:t xml:space="preserve">5 MST, </w:t>
      </w:r>
      <w:r w:rsidR="001E2330">
        <w:rPr>
          <w:rFonts w:ascii="Calibri" w:hAnsi="Calibri" w:cs="Calibri"/>
          <w:sz w:val="22"/>
          <w:szCs w:val="22"/>
        </w:rPr>
        <w:t>namun pengamatan tidak dilanjutkan sampai panen.</w:t>
      </w:r>
    </w:p>
    <w:p w:rsidR="009E3524" w:rsidRPr="0057472F" w:rsidRDefault="009E3524" w:rsidP="009E3524">
      <w:pPr>
        <w:spacing w:line="276" w:lineRule="auto"/>
        <w:jc w:val="both"/>
        <w:rPr>
          <w:rFonts w:ascii="Calibri" w:hAnsi="Calibri" w:cs="Calibri"/>
          <w:sz w:val="22"/>
          <w:szCs w:val="22"/>
        </w:rPr>
      </w:pPr>
    </w:p>
    <w:p w:rsidR="00E56007" w:rsidRDefault="00E56007" w:rsidP="009E3524">
      <w:pPr>
        <w:pStyle w:val="Heading2"/>
        <w:spacing w:line="276" w:lineRule="auto"/>
        <w:jc w:val="left"/>
        <w:rPr>
          <w:rFonts w:ascii="Calibri" w:hAnsi="Calibri" w:cs="Calibri"/>
          <w:b/>
          <w:i/>
          <w:color w:val="000000" w:themeColor="text1"/>
          <w:sz w:val="22"/>
          <w:szCs w:val="22"/>
        </w:rPr>
      </w:pPr>
      <w:r w:rsidRPr="009E3524">
        <w:rPr>
          <w:rFonts w:ascii="Calibri" w:hAnsi="Calibri" w:cs="Calibri"/>
          <w:b/>
          <w:sz w:val="22"/>
          <w:szCs w:val="22"/>
        </w:rPr>
        <w:t xml:space="preserve"> LC</w:t>
      </w:r>
      <w:r w:rsidRPr="009E3524">
        <w:rPr>
          <w:rFonts w:ascii="Calibri" w:hAnsi="Calibri" w:cs="Calibri"/>
          <w:b/>
          <w:sz w:val="22"/>
          <w:szCs w:val="22"/>
          <w:vertAlign w:val="subscript"/>
        </w:rPr>
        <w:t>50</w:t>
      </w:r>
      <w:r w:rsidRPr="009E3524">
        <w:rPr>
          <w:rFonts w:ascii="Calibri" w:hAnsi="Calibri" w:cs="Calibri"/>
          <w:b/>
          <w:sz w:val="22"/>
          <w:szCs w:val="22"/>
        </w:rPr>
        <w:t xml:space="preserve"> dan LC</w:t>
      </w:r>
      <w:r w:rsidRPr="009E3524">
        <w:rPr>
          <w:rFonts w:ascii="Calibri" w:hAnsi="Calibri" w:cs="Calibri"/>
          <w:b/>
          <w:sz w:val="22"/>
          <w:szCs w:val="22"/>
          <w:vertAlign w:val="subscript"/>
        </w:rPr>
        <w:t>90</w:t>
      </w:r>
      <w:r w:rsidRPr="009E3524">
        <w:rPr>
          <w:rFonts w:ascii="Calibri" w:hAnsi="Calibri" w:cs="Calibri"/>
          <w:b/>
          <w:sz w:val="22"/>
          <w:szCs w:val="22"/>
        </w:rPr>
        <w:t xml:space="preserve"> Ekstrak Biji Bintaro pada Kutu Daun </w:t>
      </w:r>
      <w:r w:rsidRPr="009E3524">
        <w:rPr>
          <w:rFonts w:ascii="Calibri" w:hAnsi="Calibri" w:cs="Calibri"/>
          <w:b/>
          <w:i/>
          <w:color w:val="000000" w:themeColor="text1"/>
          <w:sz w:val="22"/>
          <w:szCs w:val="22"/>
        </w:rPr>
        <w:t>A</w:t>
      </w:r>
      <w:r w:rsidRPr="009E3524">
        <w:rPr>
          <w:rFonts w:ascii="Calibri" w:hAnsi="Calibri" w:cs="Calibri"/>
          <w:b/>
          <w:i/>
          <w:color w:val="000000" w:themeColor="text1"/>
          <w:sz w:val="22"/>
          <w:szCs w:val="22"/>
          <w:lang w:val="id-ID"/>
        </w:rPr>
        <w:t>phis</w:t>
      </w:r>
      <w:r w:rsidR="009417A7">
        <w:rPr>
          <w:rFonts w:ascii="Calibri" w:hAnsi="Calibri" w:cs="Calibri"/>
          <w:b/>
          <w:i/>
          <w:color w:val="000000" w:themeColor="text1"/>
          <w:sz w:val="22"/>
          <w:szCs w:val="22"/>
        </w:rPr>
        <w:t xml:space="preserve"> </w:t>
      </w:r>
      <w:r w:rsidRPr="009E3524">
        <w:rPr>
          <w:rFonts w:ascii="Calibri" w:hAnsi="Calibri" w:cs="Calibri"/>
          <w:b/>
          <w:i/>
          <w:color w:val="000000" w:themeColor="text1"/>
          <w:sz w:val="22"/>
          <w:szCs w:val="22"/>
          <w:lang w:val="id-ID"/>
        </w:rPr>
        <w:t>g</w:t>
      </w:r>
      <w:r w:rsidRPr="009E3524">
        <w:rPr>
          <w:rFonts w:ascii="Calibri" w:hAnsi="Calibri" w:cs="Calibri"/>
          <w:b/>
          <w:i/>
          <w:color w:val="000000" w:themeColor="text1"/>
          <w:sz w:val="22"/>
          <w:szCs w:val="22"/>
        </w:rPr>
        <w:t>ossypii</w:t>
      </w:r>
    </w:p>
    <w:p w:rsidR="0038687D" w:rsidRDefault="00E56007" w:rsidP="0057472F">
      <w:pPr>
        <w:spacing w:line="276" w:lineRule="auto"/>
        <w:ind w:firstLine="426"/>
        <w:jc w:val="both"/>
        <w:rPr>
          <w:rFonts w:ascii="Calibri" w:hAnsi="Calibri" w:cs="Calibri"/>
          <w:sz w:val="22"/>
          <w:szCs w:val="22"/>
        </w:rPr>
        <w:sectPr w:rsidR="0038687D" w:rsidSect="00F337A2">
          <w:type w:val="continuous"/>
          <w:pgSz w:w="11907" w:h="16840" w:code="9"/>
          <w:pgMar w:top="1701" w:right="1701" w:bottom="1701" w:left="1701" w:header="720" w:footer="720" w:gutter="0"/>
          <w:cols w:num="2" w:space="567"/>
          <w:docGrid w:linePitch="360"/>
        </w:sectPr>
      </w:pPr>
      <w:r w:rsidRPr="0057472F">
        <w:rPr>
          <w:rFonts w:ascii="Calibri" w:hAnsi="Calibri" w:cs="Calibri"/>
          <w:sz w:val="22"/>
          <w:szCs w:val="22"/>
        </w:rPr>
        <w:t xml:space="preserve">Nilai </w:t>
      </w:r>
      <w:r w:rsidR="009417A7">
        <w:rPr>
          <w:rFonts w:ascii="Calibri" w:hAnsi="Calibri" w:cs="Calibri"/>
          <w:sz w:val="22"/>
          <w:szCs w:val="22"/>
        </w:rPr>
        <w:t>Lethal Concentration (</w:t>
      </w:r>
      <w:r w:rsidRPr="0057472F">
        <w:rPr>
          <w:rFonts w:ascii="Calibri" w:hAnsi="Calibri" w:cs="Calibri"/>
          <w:sz w:val="22"/>
          <w:szCs w:val="22"/>
        </w:rPr>
        <w:t>LC</w:t>
      </w:r>
      <w:r w:rsidRPr="0057472F">
        <w:rPr>
          <w:rFonts w:ascii="Calibri" w:hAnsi="Calibri" w:cs="Calibri"/>
          <w:sz w:val="22"/>
          <w:szCs w:val="22"/>
          <w:vertAlign w:val="subscript"/>
        </w:rPr>
        <w:t>50</w:t>
      </w:r>
      <w:r w:rsidR="009417A7">
        <w:rPr>
          <w:rFonts w:ascii="Calibri" w:hAnsi="Calibri" w:cs="Calibri"/>
          <w:sz w:val="22"/>
          <w:szCs w:val="22"/>
        </w:rPr>
        <w:t>)</w:t>
      </w:r>
      <w:r w:rsidRPr="0057472F">
        <w:rPr>
          <w:rFonts w:ascii="Calibri" w:hAnsi="Calibri" w:cs="Calibri"/>
          <w:sz w:val="22"/>
          <w:szCs w:val="22"/>
        </w:rPr>
        <w:t xml:space="preserve"> dan LC</w:t>
      </w:r>
      <w:r w:rsidRPr="0057472F">
        <w:rPr>
          <w:rFonts w:ascii="Calibri" w:hAnsi="Calibri" w:cs="Calibri"/>
          <w:sz w:val="22"/>
          <w:szCs w:val="22"/>
          <w:vertAlign w:val="subscript"/>
        </w:rPr>
        <w:t>90</w:t>
      </w:r>
      <w:r w:rsidRPr="0057472F">
        <w:rPr>
          <w:rFonts w:ascii="Calibri" w:hAnsi="Calibri" w:cs="Calibri"/>
          <w:sz w:val="22"/>
          <w:szCs w:val="22"/>
        </w:rPr>
        <w:t xml:space="preserve"> ekstrak </w:t>
      </w:r>
      <w:r w:rsidRPr="0057472F">
        <w:rPr>
          <w:rFonts w:ascii="Calibri" w:hAnsi="Calibri" w:cs="Calibri"/>
          <w:sz w:val="22"/>
          <w:szCs w:val="22"/>
          <w:lang w:val="id-ID"/>
        </w:rPr>
        <w:t xml:space="preserve">biji bintaro </w:t>
      </w:r>
      <w:r w:rsidRPr="0057472F">
        <w:rPr>
          <w:rFonts w:ascii="Calibri" w:hAnsi="Calibri" w:cs="Calibri"/>
          <w:sz w:val="22"/>
          <w:szCs w:val="22"/>
        </w:rPr>
        <w:t>yang di</w:t>
      </w:r>
      <w:r w:rsidRPr="0057472F">
        <w:rPr>
          <w:rFonts w:ascii="Calibri" w:hAnsi="Calibri" w:cs="Calibri"/>
          <w:sz w:val="22"/>
          <w:szCs w:val="22"/>
          <w:lang w:val="id-ID"/>
        </w:rPr>
        <w:t xml:space="preserve">aplikasikan </w:t>
      </w:r>
      <w:r w:rsidRPr="0057472F">
        <w:rPr>
          <w:rFonts w:ascii="Calibri" w:hAnsi="Calibri" w:cs="Calibri"/>
          <w:sz w:val="22"/>
          <w:szCs w:val="22"/>
        </w:rPr>
        <w:lastRenderedPageBreak/>
        <w:t>sebelum hama</w:t>
      </w:r>
      <w:r w:rsidR="0038687D">
        <w:rPr>
          <w:rFonts w:ascii="Calibri" w:hAnsi="Calibri" w:cs="Calibri"/>
          <w:sz w:val="22"/>
          <w:szCs w:val="22"/>
        </w:rPr>
        <w:t xml:space="preserve"> </w:t>
      </w:r>
      <w:r w:rsidRPr="0057472F">
        <w:rPr>
          <w:rFonts w:ascii="Calibri" w:hAnsi="Calibri" w:cs="Calibri"/>
          <w:sz w:val="22"/>
          <w:szCs w:val="22"/>
          <w:lang w:val="id-ID"/>
        </w:rPr>
        <w:t xml:space="preserve">kutu daun </w:t>
      </w:r>
      <w:r w:rsidRPr="0057472F">
        <w:rPr>
          <w:rFonts w:ascii="Calibri" w:hAnsi="Calibri" w:cs="Calibri"/>
          <w:sz w:val="22"/>
          <w:szCs w:val="22"/>
        </w:rPr>
        <w:t>diinfestasikan lebih besar dibandingkan dengan LC</w:t>
      </w:r>
      <w:r w:rsidRPr="0057472F">
        <w:rPr>
          <w:rFonts w:ascii="Calibri" w:hAnsi="Calibri" w:cs="Calibri"/>
          <w:sz w:val="22"/>
          <w:szCs w:val="22"/>
          <w:vertAlign w:val="subscript"/>
        </w:rPr>
        <w:t>50</w:t>
      </w:r>
      <w:r w:rsidRPr="0057472F">
        <w:rPr>
          <w:rFonts w:ascii="Calibri" w:hAnsi="Calibri" w:cs="Calibri"/>
          <w:sz w:val="22"/>
          <w:szCs w:val="22"/>
        </w:rPr>
        <w:t xml:space="preserve"> dan LC</w:t>
      </w:r>
      <w:r w:rsidR="009417A7">
        <w:rPr>
          <w:rFonts w:ascii="Calibri" w:hAnsi="Calibri" w:cs="Calibri"/>
          <w:sz w:val="22"/>
          <w:szCs w:val="22"/>
          <w:vertAlign w:val="subscript"/>
        </w:rPr>
        <w:t>90</w:t>
      </w:r>
      <w:r w:rsidR="0038687D">
        <w:rPr>
          <w:rFonts w:ascii="Calibri" w:hAnsi="Calibri" w:cs="Calibri"/>
          <w:sz w:val="22"/>
          <w:szCs w:val="22"/>
          <w:vertAlign w:val="subscript"/>
        </w:rPr>
        <w:t xml:space="preserve"> </w:t>
      </w:r>
      <w:r w:rsidRPr="0057472F">
        <w:rPr>
          <w:rFonts w:ascii="Calibri" w:hAnsi="Calibri" w:cs="Calibri"/>
          <w:sz w:val="22"/>
          <w:szCs w:val="22"/>
        </w:rPr>
        <w:t>setelah hama diinfestasikan</w:t>
      </w:r>
      <w:r w:rsidRPr="0057472F">
        <w:rPr>
          <w:rFonts w:ascii="Calibri" w:hAnsi="Calibri" w:cs="Calibri"/>
          <w:sz w:val="22"/>
          <w:szCs w:val="22"/>
          <w:lang w:val="id-ID"/>
        </w:rPr>
        <w:t xml:space="preserve"> (Tabel 9)</w:t>
      </w:r>
      <w:r w:rsidRPr="0057472F">
        <w:rPr>
          <w:rFonts w:ascii="Calibri" w:hAnsi="Calibri" w:cs="Calibri"/>
          <w:sz w:val="22"/>
          <w:szCs w:val="22"/>
        </w:rPr>
        <w:t xml:space="preserve">. </w:t>
      </w:r>
      <w:r w:rsidR="007F55B5" w:rsidRPr="007F55B5">
        <w:rPr>
          <w:rFonts w:ascii="Calibri" w:hAnsi="Calibri" w:cs="Calibri"/>
          <w:sz w:val="22"/>
          <w:szCs w:val="22"/>
        </w:rPr>
        <w:t>Konsentrasi yang mampu untuk mematikan serangga uji pada LC</w:t>
      </w:r>
      <w:r w:rsidR="007F55B5" w:rsidRPr="00622C7F">
        <w:rPr>
          <w:rFonts w:ascii="Calibri" w:hAnsi="Calibri" w:cs="Calibri"/>
          <w:sz w:val="22"/>
          <w:szCs w:val="22"/>
          <w:vertAlign w:val="subscript"/>
        </w:rPr>
        <w:t>50</w:t>
      </w:r>
      <w:r w:rsidR="007F55B5" w:rsidRPr="007F55B5">
        <w:rPr>
          <w:rFonts w:ascii="Calibri" w:hAnsi="Calibri" w:cs="Calibri"/>
          <w:sz w:val="22"/>
          <w:szCs w:val="22"/>
        </w:rPr>
        <w:t xml:space="preserve"> adalah 1.765% dan 0.565</w:t>
      </w:r>
      <w:r w:rsidR="00702F05">
        <w:rPr>
          <w:rFonts w:ascii="Calibri" w:hAnsi="Calibri" w:cs="Calibri"/>
          <w:sz w:val="22"/>
          <w:szCs w:val="22"/>
        </w:rPr>
        <w:t>%</w:t>
      </w:r>
      <w:r w:rsidR="007F55B5" w:rsidRPr="007F55B5">
        <w:rPr>
          <w:rFonts w:ascii="Calibri" w:hAnsi="Calibri" w:cs="Calibri"/>
          <w:sz w:val="22"/>
          <w:szCs w:val="22"/>
        </w:rPr>
        <w:t xml:space="preserve"> masing-masing untuk perlakuan seb</w:t>
      </w:r>
      <w:r w:rsidR="00622C7F">
        <w:rPr>
          <w:rFonts w:ascii="Calibri" w:hAnsi="Calibri" w:cs="Calibri"/>
          <w:sz w:val="22"/>
          <w:szCs w:val="22"/>
        </w:rPr>
        <w:t>e</w:t>
      </w:r>
      <w:r w:rsidR="007F55B5" w:rsidRPr="007F55B5">
        <w:rPr>
          <w:rFonts w:ascii="Calibri" w:hAnsi="Calibri" w:cs="Calibri"/>
          <w:sz w:val="22"/>
          <w:szCs w:val="22"/>
        </w:rPr>
        <w:t>lum dan setelah hama diinfestasikan. Sedangkan konsentrasi yang tepat untuk mengendalikan serangga uji pada LC</w:t>
      </w:r>
      <w:r w:rsidR="007F55B5" w:rsidRPr="00622C7F">
        <w:rPr>
          <w:rFonts w:ascii="Calibri" w:hAnsi="Calibri" w:cs="Calibri"/>
          <w:sz w:val="22"/>
          <w:szCs w:val="22"/>
          <w:vertAlign w:val="subscript"/>
        </w:rPr>
        <w:t>90</w:t>
      </w:r>
      <w:r w:rsidR="007F55B5" w:rsidRPr="007F55B5">
        <w:rPr>
          <w:rFonts w:ascii="Calibri" w:hAnsi="Calibri" w:cs="Calibri"/>
          <w:sz w:val="22"/>
          <w:szCs w:val="22"/>
        </w:rPr>
        <w:t xml:space="preserve"> adalah 2,775% setelah hama diinfestasikan dan 4.359% sebelum hama diinfestasikan. </w:t>
      </w:r>
      <w:r w:rsidRPr="007F55B5">
        <w:rPr>
          <w:rFonts w:ascii="Calibri" w:hAnsi="Calibri" w:cs="Calibri"/>
          <w:sz w:val="22"/>
          <w:szCs w:val="22"/>
        </w:rPr>
        <w:t>Hal ini terjadi karena</w:t>
      </w:r>
      <w:r w:rsidRPr="0057472F">
        <w:rPr>
          <w:rFonts w:ascii="Calibri" w:hAnsi="Calibri" w:cs="Calibri"/>
          <w:sz w:val="22"/>
          <w:szCs w:val="22"/>
        </w:rPr>
        <w:t xml:space="preserve"> mortalitas </w:t>
      </w:r>
      <w:r w:rsidRPr="0057472F">
        <w:rPr>
          <w:rFonts w:ascii="Calibri" w:hAnsi="Calibri" w:cs="Calibri"/>
          <w:sz w:val="22"/>
          <w:szCs w:val="22"/>
          <w:lang w:val="id-ID"/>
        </w:rPr>
        <w:t>hama</w:t>
      </w:r>
      <w:r w:rsidR="0038687D">
        <w:rPr>
          <w:rFonts w:ascii="Calibri" w:hAnsi="Calibri" w:cs="Calibri"/>
          <w:sz w:val="22"/>
          <w:szCs w:val="22"/>
        </w:rPr>
        <w:t xml:space="preserve"> </w:t>
      </w:r>
      <w:r w:rsidRPr="0057472F">
        <w:rPr>
          <w:rFonts w:ascii="Calibri" w:hAnsi="Calibri" w:cs="Calibri"/>
          <w:sz w:val="22"/>
          <w:szCs w:val="22"/>
        </w:rPr>
        <w:t>bukan hanya dipengaruhi oleh tingkatan konsentrasi tapi juga dipengaruhi oleh waktu aplikasi.</w:t>
      </w:r>
      <w:r w:rsidR="0038687D">
        <w:rPr>
          <w:rFonts w:ascii="Calibri" w:hAnsi="Calibri" w:cs="Calibri"/>
          <w:sz w:val="22"/>
          <w:szCs w:val="22"/>
        </w:rPr>
        <w:t xml:space="preserve"> </w:t>
      </w:r>
      <w:r w:rsidRPr="0057472F">
        <w:rPr>
          <w:rFonts w:ascii="Calibri" w:hAnsi="Calibri" w:cs="Calibri"/>
          <w:sz w:val="22"/>
          <w:szCs w:val="22"/>
        </w:rPr>
        <w:t xml:space="preserve">Penentuan nilai </w:t>
      </w:r>
      <w:r w:rsidRPr="0057472F">
        <w:rPr>
          <w:rFonts w:ascii="Calibri" w:hAnsi="Calibri" w:cs="Calibri"/>
          <w:sz w:val="22"/>
          <w:szCs w:val="22"/>
          <w:lang w:val="id-ID"/>
        </w:rPr>
        <w:t xml:space="preserve">LC </w:t>
      </w:r>
      <w:r w:rsidRPr="0057472F">
        <w:rPr>
          <w:rFonts w:ascii="Calibri" w:hAnsi="Calibri" w:cs="Calibri"/>
          <w:sz w:val="22"/>
          <w:szCs w:val="22"/>
        </w:rPr>
        <w:t>ini bertujuan untuk menentukan konsentrasi ekstrak biji bintaro yang</w:t>
      </w:r>
      <w:r w:rsidRPr="0057472F">
        <w:rPr>
          <w:rFonts w:ascii="Calibri" w:hAnsi="Calibri" w:cs="Calibri"/>
          <w:sz w:val="22"/>
          <w:szCs w:val="22"/>
          <w:lang w:val="id-ID"/>
        </w:rPr>
        <w:t xml:space="preserve"> direkom</w:t>
      </w:r>
      <w:r w:rsidR="0038687D">
        <w:rPr>
          <w:rFonts w:ascii="Calibri" w:hAnsi="Calibri" w:cs="Calibri"/>
          <w:sz w:val="22"/>
          <w:szCs w:val="22"/>
        </w:rPr>
        <w:t>e</w:t>
      </w:r>
      <w:r w:rsidRPr="0057472F">
        <w:rPr>
          <w:rFonts w:ascii="Calibri" w:hAnsi="Calibri" w:cs="Calibri"/>
          <w:sz w:val="22"/>
          <w:szCs w:val="22"/>
          <w:lang w:val="id-ID"/>
        </w:rPr>
        <w:t>ndasikan untuk aplikasi di lapangan dimana b</w:t>
      </w:r>
      <w:r w:rsidRPr="0057472F">
        <w:rPr>
          <w:rFonts w:ascii="Calibri" w:hAnsi="Calibri" w:cs="Calibri"/>
          <w:sz w:val="22"/>
          <w:szCs w:val="22"/>
        </w:rPr>
        <w:t xml:space="preserve">atas </w:t>
      </w:r>
      <w:r w:rsidRPr="0057472F">
        <w:rPr>
          <w:rFonts w:ascii="Calibri" w:hAnsi="Calibri" w:cs="Calibri"/>
          <w:sz w:val="22"/>
          <w:szCs w:val="22"/>
          <w:lang w:val="id-ID"/>
        </w:rPr>
        <w:t>optimal</w:t>
      </w:r>
      <w:r w:rsidRPr="0057472F">
        <w:rPr>
          <w:rFonts w:ascii="Calibri" w:hAnsi="Calibri" w:cs="Calibri"/>
          <w:sz w:val="22"/>
          <w:szCs w:val="22"/>
        </w:rPr>
        <w:t xml:space="preserve"> dari konsentrasi suatu pestisida untuk pengendalian hama tertentu adalah </w:t>
      </w:r>
    </w:p>
    <w:p w:rsidR="0038687D" w:rsidRPr="00E56007" w:rsidRDefault="0038687D" w:rsidP="00BF0865">
      <w:pPr>
        <w:spacing w:before="240" w:after="120"/>
        <w:ind w:left="992" w:hanging="992"/>
        <w:rPr>
          <w:rFonts w:ascii="Calibri" w:hAnsi="Calibri" w:cs="Calibri"/>
          <w:sz w:val="22"/>
        </w:rPr>
      </w:pPr>
      <w:r w:rsidRPr="00E56007">
        <w:rPr>
          <w:rFonts w:ascii="Calibri" w:hAnsi="Calibri" w:cs="Calibri"/>
          <w:sz w:val="22"/>
        </w:rPr>
        <w:lastRenderedPageBreak/>
        <w:t>Tabel 9.</w:t>
      </w:r>
      <w:r w:rsidRPr="00E56007">
        <w:rPr>
          <w:rFonts w:ascii="Calibri" w:hAnsi="Calibri" w:cs="Calibri"/>
          <w:sz w:val="22"/>
          <w:lang w:val="id-ID"/>
        </w:rPr>
        <w:tab/>
      </w:r>
      <w:r w:rsidRPr="00E56007">
        <w:rPr>
          <w:rFonts w:ascii="Calibri" w:hAnsi="Calibri" w:cs="Calibri"/>
          <w:sz w:val="22"/>
        </w:rPr>
        <w:t>Konsentrasi efektif LC</w:t>
      </w:r>
      <w:r w:rsidRPr="00E56007">
        <w:rPr>
          <w:rFonts w:ascii="Calibri" w:hAnsi="Calibri" w:cs="Calibri"/>
          <w:sz w:val="22"/>
          <w:vertAlign w:val="subscript"/>
        </w:rPr>
        <w:t>50</w:t>
      </w:r>
      <w:r w:rsidRPr="00E56007">
        <w:rPr>
          <w:rFonts w:ascii="Calibri" w:hAnsi="Calibri" w:cs="Calibri"/>
          <w:sz w:val="22"/>
        </w:rPr>
        <w:t xml:space="preserve"> dan LC</w:t>
      </w:r>
      <w:r w:rsidRPr="00E56007">
        <w:rPr>
          <w:rFonts w:ascii="Calibri" w:hAnsi="Calibri" w:cs="Calibri"/>
          <w:sz w:val="22"/>
          <w:vertAlign w:val="subscript"/>
        </w:rPr>
        <w:t>90</w:t>
      </w:r>
      <w:r w:rsidRPr="00E56007">
        <w:rPr>
          <w:rFonts w:ascii="Calibri" w:hAnsi="Calibri" w:cs="Calibri"/>
          <w:sz w:val="22"/>
        </w:rPr>
        <w:t xml:space="preserve"> ekstrak biji bintaro yang diaplikasikan</w:t>
      </w:r>
      <w:r w:rsidR="009417A7">
        <w:rPr>
          <w:rFonts w:ascii="Calibri" w:hAnsi="Calibri" w:cs="Calibri"/>
          <w:sz w:val="22"/>
        </w:rPr>
        <w:t xml:space="preserve"> </w:t>
      </w:r>
      <w:r w:rsidRPr="00E56007">
        <w:rPr>
          <w:rFonts w:ascii="Calibri" w:hAnsi="Calibri" w:cs="Calibri"/>
          <w:sz w:val="22"/>
        </w:rPr>
        <w:t>sebelum hama diinfestasikan dan setelah hama</w:t>
      </w:r>
      <w:r w:rsidR="009417A7">
        <w:rPr>
          <w:rFonts w:ascii="Calibri" w:hAnsi="Calibri" w:cs="Calibri"/>
          <w:sz w:val="22"/>
        </w:rPr>
        <w:t xml:space="preserve"> </w:t>
      </w:r>
      <w:r w:rsidRPr="00E56007">
        <w:rPr>
          <w:rFonts w:ascii="Calibri" w:hAnsi="Calibri" w:cs="Calibri"/>
          <w:sz w:val="22"/>
        </w:rPr>
        <w:t>diinfestasikan</w:t>
      </w:r>
    </w:p>
    <w:tbl>
      <w:tblPr>
        <w:tblStyle w:val="LightShading1"/>
        <w:tblW w:w="0" w:type="auto"/>
        <w:tblInd w:w="108" w:type="dxa"/>
        <w:shd w:val="clear" w:color="auto" w:fill="FFFFFF" w:themeFill="background1"/>
        <w:tblLook w:val="04A0"/>
      </w:tblPr>
      <w:tblGrid>
        <w:gridCol w:w="3119"/>
        <w:gridCol w:w="2834"/>
        <w:gridCol w:w="2455"/>
      </w:tblGrid>
      <w:tr w:rsidR="0038687D" w:rsidRPr="00E56007" w:rsidTr="00462058">
        <w:trPr>
          <w:cnfStyle w:val="100000000000"/>
        </w:trPr>
        <w:tc>
          <w:tcPr>
            <w:cnfStyle w:val="001000000000"/>
            <w:tcW w:w="3119" w:type="dxa"/>
            <w:shd w:val="clear" w:color="auto" w:fill="FFFFFF" w:themeFill="background1"/>
          </w:tcPr>
          <w:p w:rsidR="0038687D" w:rsidRPr="00E56007" w:rsidRDefault="0038687D" w:rsidP="00462058">
            <w:pPr>
              <w:jc w:val="center"/>
              <w:rPr>
                <w:rFonts w:ascii="Calibri" w:hAnsi="Calibri" w:cs="Calibri"/>
                <w:b w:val="0"/>
                <w:szCs w:val="24"/>
              </w:rPr>
            </w:pPr>
            <w:r w:rsidRPr="00E56007">
              <w:rPr>
                <w:rFonts w:ascii="Calibri" w:hAnsi="Calibri" w:cs="Calibri"/>
                <w:b w:val="0"/>
                <w:szCs w:val="24"/>
              </w:rPr>
              <w:t xml:space="preserve">Waktu </w:t>
            </w:r>
            <w:r w:rsidRPr="00E56007">
              <w:rPr>
                <w:rFonts w:ascii="Calibri" w:hAnsi="Calibri" w:cs="Calibri"/>
                <w:b w:val="0"/>
                <w:szCs w:val="24"/>
                <w:lang w:val="id-ID"/>
              </w:rPr>
              <w:t>A</w:t>
            </w:r>
            <w:r w:rsidRPr="00E56007">
              <w:rPr>
                <w:rFonts w:ascii="Calibri" w:hAnsi="Calibri" w:cs="Calibri"/>
                <w:b w:val="0"/>
                <w:szCs w:val="24"/>
              </w:rPr>
              <w:t>plikasi</w:t>
            </w:r>
          </w:p>
        </w:tc>
        <w:tc>
          <w:tcPr>
            <w:tcW w:w="2834" w:type="dxa"/>
            <w:shd w:val="clear" w:color="auto" w:fill="FFFFFF" w:themeFill="background1"/>
          </w:tcPr>
          <w:p w:rsidR="0038687D" w:rsidRPr="00E56007" w:rsidRDefault="0038687D" w:rsidP="00462058">
            <w:pPr>
              <w:jc w:val="center"/>
              <w:cnfStyle w:val="100000000000"/>
              <w:rPr>
                <w:rFonts w:ascii="Calibri" w:hAnsi="Calibri" w:cs="Calibri"/>
                <w:b w:val="0"/>
                <w:szCs w:val="24"/>
                <w:lang w:val="id-ID"/>
              </w:rPr>
            </w:pPr>
            <w:r w:rsidRPr="00E56007">
              <w:rPr>
                <w:rFonts w:ascii="Calibri" w:hAnsi="Calibri" w:cs="Calibri"/>
                <w:b w:val="0"/>
                <w:szCs w:val="24"/>
                <w:lang w:val="id-ID"/>
              </w:rPr>
              <w:t>Derajat Kematian (</w:t>
            </w:r>
            <w:r w:rsidRPr="00E56007">
              <w:rPr>
                <w:rFonts w:ascii="Calibri" w:hAnsi="Calibri" w:cs="Calibri"/>
                <w:b w:val="0"/>
                <w:szCs w:val="24"/>
              </w:rPr>
              <w:t>LC</w:t>
            </w:r>
            <w:r w:rsidRPr="00E56007">
              <w:rPr>
                <w:rFonts w:ascii="Calibri" w:hAnsi="Calibri" w:cs="Calibri"/>
                <w:b w:val="0"/>
                <w:szCs w:val="24"/>
                <w:lang w:val="id-ID"/>
              </w:rPr>
              <w:t>)</w:t>
            </w:r>
          </w:p>
        </w:tc>
        <w:tc>
          <w:tcPr>
            <w:tcW w:w="2455" w:type="dxa"/>
            <w:shd w:val="clear" w:color="auto" w:fill="FFFFFF" w:themeFill="background1"/>
          </w:tcPr>
          <w:p w:rsidR="0038687D" w:rsidRPr="00E56007" w:rsidRDefault="0038687D" w:rsidP="00462058">
            <w:pPr>
              <w:jc w:val="center"/>
              <w:cnfStyle w:val="100000000000"/>
              <w:rPr>
                <w:rFonts w:ascii="Calibri" w:hAnsi="Calibri" w:cs="Calibri"/>
                <w:b w:val="0"/>
                <w:szCs w:val="24"/>
              </w:rPr>
            </w:pPr>
            <w:r w:rsidRPr="00E56007">
              <w:rPr>
                <w:rFonts w:ascii="Calibri" w:hAnsi="Calibri" w:cs="Calibri"/>
                <w:b w:val="0"/>
                <w:szCs w:val="24"/>
                <w:lang w:val="id-ID"/>
              </w:rPr>
              <w:t>Konsentrasi Ekstrak (%)</w:t>
            </w:r>
          </w:p>
        </w:tc>
      </w:tr>
      <w:tr w:rsidR="0038687D" w:rsidRPr="00E56007" w:rsidTr="00462058">
        <w:trPr>
          <w:cnfStyle w:val="000000100000"/>
          <w:trHeight w:val="255"/>
        </w:trPr>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 xml:space="preserve">Sebelum hama diinfestasikan </w:t>
            </w:r>
          </w:p>
        </w:tc>
        <w:tc>
          <w:tcPr>
            <w:tcW w:w="2834"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50</w:t>
            </w:r>
          </w:p>
        </w:tc>
        <w:tc>
          <w:tcPr>
            <w:tcW w:w="2455"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rPr>
              <w:t>1</w:t>
            </w:r>
            <w:r w:rsidRPr="00E56007">
              <w:rPr>
                <w:rFonts w:ascii="Calibri" w:hAnsi="Calibri" w:cs="Calibri"/>
                <w:szCs w:val="24"/>
                <w:lang w:val="id-ID"/>
              </w:rPr>
              <w:t>,</w:t>
            </w:r>
            <w:r w:rsidRPr="00E56007">
              <w:rPr>
                <w:rFonts w:ascii="Calibri" w:hAnsi="Calibri" w:cs="Calibri"/>
                <w:szCs w:val="24"/>
              </w:rPr>
              <w:t>765</w:t>
            </w:r>
          </w:p>
        </w:tc>
      </w:tr>
      <w:tr w:rsidR="0038687D" w:rsidRPr="00E56007" w:rsidTr="00462058">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Sebelum hama diinfestasikan</w:t>
            </w:r>
          </w:p>
        </w:tc>
        <w:tc>
          <w:tcPr>
            <w:tcW w:w="2834"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lang w:val="id-ID"/>
              </w:rPr>
              <w:t>90</w:t>
            </w:r>
          </w:p>
        </w:tc>
        <w:tc>
          <w:tcPr>
            <w:tcW w:w="2455"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rPr>
              <w:t>4</w:t>
            </w:r>
            <w:r w:rsidRPr="00E56007">
              <w:rPr>
                <w:rFonts w:ascii="Calibri" w:hAnsi="Calibri" w:cs="Calibri"/>
                <w:szCs w:val="24"/>
                <w:lang w:val="id-ID"/>
              </w:rPr>
              <w:t>,</w:t>
            </w:r>
            <w:r w:rsidRPr="00E56007">
              <w:rPr>
                <w:rFonts w:ascii="Calibri" w:hAnsi="Calibri" w:cs="Calibri"/>
                <w:szCs w:val="24"/>
              </w:rPr>
              <w:t>359</w:t>
            </w:r>
          </w:p>
        </w:tc>
      </w:tr>
      <w:tr w:rsidR="0038687D" w:rsidRPr="00E56007" w:rsidTr="00462058">
        <w:trPr>
          <w:cnfStyle w:val="000000100000"/>
        </w:trPr>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Setelah hama diinfestasikan</w:t>
            </w:r>
          </w:p>
        </w:tc>
        <w:tc>
          <w:tcPr>
            <w:tcW w:w="2834"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50</w:t>
            </w:r>
          </w:p>
        </w:tc>
        <w:tc>
          <w:tcPr>
            <w:tcW w:w="2455"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0,</w:t>
            </w:r>
            <w:r w:rsidRPr="00E56007">
              <w:rPr>
                <w:rFonts w:ascii="Calibri" w:hAnsi="Calibri" w:cs="Calibri"/>
                <w:szCs w:val="24"/>
              </w:rPr>
              <w:t>565</w:t>
            </w:r>
          </w:p>
        </w:tc>
      </w:tr>
      <w:tr w:rsidR="0038687D" w:rsidRPr="00E56007" w:rsidTr="00462058">
        <w:tc>
          <w:tcPr>
            <w:cnfStyle w:val="001000000000"/>
            <w:tcW w:w="3119" w:type="dxa"/>
            <w:shd w:val="clear" w:color="auto" w:fill="FFFFFF" w:themeFill="background1"/>
          </w:tcPr>
          <w:p w:rsidR="0038687D" w:rsidRPr="00E56007" w:rsidRDefault="0038687D" w:rsidP="00462058">
            <w:pPr>
              <w:rPr>
                <w:rFonts w:ascii="Calibri" w:hAnsi="Calibri" w:cs="Calibri"/>
                <w:szCs w:val="24"/>
              </w:rPr>
            </w:pPr>
            <w:r w:rsidRPr="00E56007">
              <w:rPr>
                <w:rFonts w:ascii="Calibri" w:hAnsi="Calibri" w:cs="Calibri"/>
                <w:b w:val="0"/>
                <w:szCs w:val="24"/>
              </w:rPr>
              <w:t>Setelah hama diinfestasikan</w:t>
            </w:r>
          </w:p>
        </w:tc>
        <w:tc>
          <w:tcPr>
            <w:tcW w:w="2834"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lang w:val="id-ID"/>
              </w:rPr>
              <w:t>90</w:t>
            </w:r>
          </w:p>
        </w:tc>
        <w:tc>
          <w:tcPr>
            <w:tcW w:w="2455"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rPr>
              <w:t>2</w:t>
            </w:r>
            <w:r w:rsidRPr="00E56007">
              <w:rPr>
                <w:rFonts w:ascii="Calibri" w:hAnsi="Calibri" w:cs="Calibri"/>
                <w:szCs w:val="24"/>
                <w:lang w:val="id-ID"/>
              </w:rPr>
              <w:t>,</w:t>
            </w:r>
            <w:r w:rsidRPr="00E56007">
              <w:rPr>
                <w:rFonts w:ascii="Calibri" w:hAnsi="Calibri" w:cs="Calibri"/>
                <w:szCs w:val="24"/>
              </w:rPr>
              <w:t>775</w:t>
            </w:r>
          </w:p>
        </w:tc>
      </w:tr>
    </w:tbl>
    <w:p w:rsidR="0038687D" w:rsidRPr="00E56007" w:rsidRDefault="0038687D" w:rsidP="0038687D">
      <w:pPr>
        <w:jc w:val="both"/>
        <w:rPr>
          <w:rFonts w:ascii="Calibri" w:hAnsi="Calibri" w:cs="Calibri"/>
          <w:sz w:val="16"/>
          <w:szCs w:val="18"/>
        </w:rPr>
      </w:pPr>
    </w:p>
    <w:p w:rsidR="0038687D" w:rsidRDefault="0038687D" w:rsidP="0057472F">
      <w:pPr>
        <w:spacing w:line="276" w:lineRule="auto"/>
        <w:ind w:firstLine="426"/>
        <w:jc w:val="both"/>
        <w:rPr>
          <w:rFonts w:ascii="Calibri" w:hAnsi="Calibri" w:cs="Calibri"/>
          <w:sz w:val="22"/>
          <w:szCs w:val="22"/>
        </w:rPr>
        <w:sectPr w:rsidR="0038687D" w:rsidSect="0038687D">
          <w:type w:val="continuous"/>
          <w:pgSz w:w="11907" w:h="16840" w:code="9"/>
          <w:pgMar w:top="1701" w:right="1701" w:bottom="1701" w:left="1701" w:header="720" w:footer="720" w:gutter="0"/>
          <w:cols w:space="567"/>
          <w:docGrid w:linePitch="360"/>
        </w:sectPr>
      </w:pPr>
    </w:p>
    <w:p w:rsidR="0038687D" w:rsidRDefault="00E56007" w:rsidP="0038687D">
      <w:pPr>
        <w:spacing w:line="276" w:lineRule="auto"/>
        <w:jc w:val="both"/>
        <w:rPr>
          <w:rFonts w:ascii="Calibri" w:hAnsi="Calibri" w:cs="Calibri"/>
          <w:sz w:val="22"/>
          <w:szCs w:val="22"/>
        </w:rPr>
      </w:pPr>
      <w:r w:rsidRPr="0057472F">
        <w:rPr>
          <w:rFonts w:ascii="Calibri" w:hAnsi="Calibri" w:cs="Calibri"/>
          <w:sz w:val="22"/>
          <w:szCs w:val="22"/>
        </w:rPr>
        <w:lastRenderedPageBreak/>
        <w:t>LC</w:t>
      </w:r>
      <w:r w:rsidRPr="0057472F">
        <w:rPr>
          <w:rFonts w:ascii="Calibri" w:hAnsi="Calibri" w:cs="Calibri"/>
          <w:sz w:val="22"/>
          <w:szCs w:val="22"/>
          <w:vertAlign w:val="subscript"/>
        </w:rPr>
        <w:t>90</w:t>
      </w:r>
      <w:r w:rsidRPr="0057472F">
        <w:rPr>
          <w:rFonts w:ascii="Calibri" w:hAnsi="Calibri" w:cs="Calibri"/>
          <w:sz w:val="22"/>
          <w:szCs w:val="22"/>
        </w:rPr>
        <w:t>.</w:t>
      </w:r>
      <w:r w:rsidR="0038687D">
        <w:rPr>
          <w:rFonts w:ascii="Calibri" w:hAnsi="Calibri" w:cs="Calibri"/>
          <w:sz w:val="22"/>
          <w:szCs w:val="22"/>
        </w:rPr>
        <w:t xml:space="preserve"> </w:t>
      </w:r>
      <w:r w:rsidRPr="0057472F">
        <w:rPr>
          <w:rFonts w:ascii="Calibri" w:hAnsi="Calibri" w:cs="Calibri"/>
          <w:sz w:val="22"/>
          <w:szCs w:val="22"/>
        </w:rPr>
        <w:t xml:space="preserve">Jika </w:t>
      </w:r>
      <w:r w:rsidRPr="0057472F">
        <w:rPr>
          <w:rFonts w:ascii="Calibri" w:hAnsi="Calibri" w:cs="Calibri"/>
          <w:sz w:val="22"/>
          <w:szCs w:val="22"/>
          <w:lang w:val="id-ID"/>
        </w:rPr>
        <w:t xml:space="preserve">aplikasi </w:t>
      </w:r>
      <w:r w:rsidRPr="0057472F">
        <w:rPr>
          <w:rFonts w:ascii="Calibri" w:hAnsi="Calibri" w:cs="Calibri"/>
          <w:sz w:val="22"/>
          <w:szCs w:val="22"/>
        </w:rPr>
        <w:t xml:space="preserve">ini </w:t>
      </w:r>
      <w:r w:rsidRPr="0057472F">
        <w:rPr>
          <w:rFonts w:ascii="Calibri" w:hAnsi="Calibri" w:cs="Calibri"/>
          <w:sz w:val="22"/>
          <w:szCs w:val="22"/>
          <w:lang w:val="id-ID"/>
        </w:rPr>
        <w:t xml:space="preserve">membunuh 100% serangga sasaran, </w:t>
      </w:r>
      <w:r w:rsidRPr="0057472F">
        <w:rPr>
          <w:rFonts w:ascii="Calibri" w:hAnsi="Calibri" w:cs="Calibri"/>
          <w:sz w:val="22"/>
          <w:szCs w:val="22"/>
        </w:rPr>
        <w:t>maka</w:t>
      </w:r>
      <w:r w:rsidR="0038687D">
        <w:rPr>
          <w:rFonts w:ascii="Calibri" w:hAnsi="Calibri" w:cs="Calibri"/>
          <w:sz w:val="22"/>
          <w:szCs w:val="22"/>
        </w:rPr>
        <w:t xml:space="preserve"> </w:t>
      </w:r>
      <w:r w:rsidRPr="0057472F">
        <w:rPr>
          <w:rFonts w:ascii="Calibri" w:hAnsi="Calibri" w:cs="Calibri"/>
          <w:sz w:val="22"/>
          <w:szCs w:val="22"/>
          <w:lang w:val="id-ID"/>
        </w:rPr>
        <w:t xml:space="preserve">perlakuan tersebut justru </w:t>
      </w:r>
      <w:r w:rsidRPr="0057472F">
        <w:rPr>
          <w:rFonts w:ascii="Calibri" w:hAnsi="Calibri" w:cs="Calibri"/>
          <w:sz w:val="22"/>
          <w:szCs w:val="22"/>
        </w:rPr>
        <w:t xml:space="preserve">dapat mengakibatkan terganggunya </w:t>
      </w:r>
      <w:r w:rsidRPr="0057472F">
        <w:rPr>
          <w:rFonts w:ascii="Calibri" w:hAnsi="Calibri" w:cs="Calibri"/>
          <w:sz w:val="22"/>
          <w:szCs w:val="22"/>
          <w:lang w:val="id-ID"/>
        </w:rPr>
        <w:t xml:space="preserve">populasi </w:t>
      </w:r>
      <w:r w:rsidRPr="0057472F">
        <w:rPr>
          <w:rFonts w:ascii="Calibri" w:hAnsi="Calibri" w:cs="Calibri"/>
          <w:sz w:val="22"/>
          <w:szCs w:val="22"/>
        </w:rPr>
        <w:t>musuh alami hama karena makanannya menjadi tidak tersedia. Konsentrasi ekstrak optimal untuk mengendalikan kutu daun yaitu 3</w:t>
      </w:r>
      <w:r w:rsidRPr="0057472F">
        <w:rPr>
          <w:rFonts w:ascii="Calibri" w:hAnsi="Calibri" w:cs="Calibri"/>
          <w:sz w:val="22"/>
          <w:szCs w:val="22"/>
          <w:lang w:val="id-ID"/>
        </w:rPr>
        <w:t>%</w:t>
      </w:r>
      <w:r w:rsidR="0038687D">
        <w:rPr>
          <w:rFonts w:ascii="Calibri" w:hAnsi="Calibri" w:cs="Calibri"/>
          <w:sz w:val="22"/>
          <w:szCs w:val="22"/>
        </w:rPr>
        <w:t xml:space="preserve"> </w:t>
      </w:r>
      <w:r w:rsidRPr="0057472F">
        <w:rPr>
          <w:rFonts w:ascii="Calibri" w:hAnsi="Calibri" w:cs="Calibri"/>
          <w:sz w:val="22"/>
          <w:szCs w:val="22"/>
          <w:lang w:val="id-ID"/>
        </w:rPr>
        <w:t>yang</w:t>
      </w:r>
      <w:r w:rsidR="00D97CD9">
        <w:rPr>
          <w:rFonts w:ascii="Calibri" w:hAnsi="Calibri" w:cs="Calibri"/>
          <w:sz w:val="22"/>
          <w:szCs w:val="22"/>
        </w:rPr>
        <w:t xml:space="preserve"> </w:t>
      </w:r>
      <w:r w:rsidR="0038687D" w:rsidRPr="0057472F">
        <w:rPr>
          <w:rFonts w:ascii="Calibri" w:hAnsi="Calibri" w:cs="Calibri"/>
          <w:sz w:val="22"/>
          <w:szCs w:val="22"/>
        </w:rPr>
        <w:t>di</w:t>
      </w:r>
      <w:r w:rsidR="0038687D" w:rsidRPr="0057472F">
        <w:rPr>
          <w:rFonts w:ascii="Calibri" w:hAnsi="Calibri" w:cs="Calibri"/>
          <w:sz w:val="22"/>
          <w:szCs w:val="22"/>
          <w:lang w:val="id-ID"/>
        </w:rPr>
        <w:t xml:space="preserve">aplikasikan </w:t>
      </w:r>
      <w:r w:rsidR="0038687D" w:rsidRPr="0057472F">
        <w:rPr>
          <w:rFonts w:ascii="Calibri" w:hAnsi="Calibri" w:cs="Calibri"/>
          <w:sz w:val="22"/>
          <w:szCs w:val="22"/>
        </w:rPr>
        <w:t>sebelum maupun setelah hama diinfestasikan</w:t>
      </w:r>
      <w:r w:rsidR="0038687D" w:rsidRPr="0057472F">
        <w:rPr>
          <w:rFonts w:ascii="Calibri" w:hAnsi="Calibri" w:cs="Calibri"/>
          <w:sz w:val="22"/>
          <w:szCs w:val="22"/>
          <w:lang w:val="id-ID"/>
        </w:rPr>
        <w:t>.</w:t>
      </w:r>
    </w:p>
    <w:p w:rsidR="001F5ECA" w:rsidRDefault="001F5ECA" w:rsidP="003E3C81">
      <w:pPr>
        <w:spacing w:line="276" w:lineRule="auto"/>
        <w:jc w:val="center"/>
        <w:rPr>
          <w:rFonts w:ascii="Calibri" w:hAnsi="Calibri"/>
          <w:b/>
          <w:color w:val="000000"/>
          <w:sz w:val="22"/>
          <w:szCs w:val="22"/>
          <w:lang w:val="id-ID"/>
        </w:rPr>
      </w:pPr>
    </w:p>
    <w:p w:rsidR="00B21A40" w:rsidRPr="002D4BDD" w:rsidRDefault="00B21A40" w:rsidP="003E3C81">
      <w:pPr>
        <w:spacing w:line="276" w:lineRule="auto"/>
        <w:jc w:val="center"/>
        <w:rPr>
          <w:rFonts w:ascii="Calibri" w:hAnsi="Calibri"/>
          <w:b/>
          <w:color w:val="000000"/>
          <w:sz w:val="22"/>
          <w:szCs w:val="22"/>
        </w:rPr>
      </w:pPr>
      <w:r w:rsidRPr="002D4BDD">
        <w:rPr>
          <w:rFonts w:ascii="Calibri" w:hAnsi="Calibri"/>
          <w:b/>
          <w:color w:val="000000"/>
          <w:sz w:val="22"/>
          <w:szCs w:val="22"/>
        </w:rPr>
        <w:t>SIMPULAN</w:t>
      </w:r>
    </w:p>
    <w:p w:rsidR="00A46B4D" w:rsidRDefault="00A46B4D" w:rsidP="00A46B4D">
      <w:pPr>
        <w:spacing w:line="276" w:lineRule="auto"/>
        <w:jc w:val="both"/>
        <w:rPr>
          <w:rFonts w:ascii="Calibri" w:hAnsi="Calibri" w:cs="Calibri"/>
          <w:sz w:val="22"/>
        </w:rPr>
      </w:pPr>
      <w:r>
        <w:rPr>
          <w:rFonts w:ascii="Calibri" w:hAnsi="Calibri" w:cs="Calibri"/>
          <w:color w:val="000000"/>
          <w:sz w:val="22"/>
          <w:szCs w:val="22"/>
        </w:rPr>
        <w:t>Kesimpulan yang dapat ditarik dari penelitian ini adalah:</w:t>
      </w:r>
    </w:p>
    <w:p w:rsidR="0038687D"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A46B4D">
        <w:rPr>
          <w:rFonts w:ascii="Calibri" w:hAnsi="Calibri" w:cs="Calibri"/>
          <w:sz w:val="22"/>
        </w:rPr>
        <w:t>Konsentrasi ekstrak</w:t>
      </w:r>
      <w:r w:rsidR="00CE1237">
        <w:rPr>
          <w:rFonts w:ascii="Calibri" w:hAnsi="Calibri" w:cs="Calibri"/>
          <w:sz w:val="22"/>
        </w:rPr>
        <w:t xml:space="preserve"> biji bintaro</w:t>
      </w:r>
      <w:r w:rsidRPr="00A46B4D">
        <w:rPr>
          <w:rFonts w:ascii="Calibri" w:hAnsi="Calibri" w:cs="Calibri"/>
          <w:sz w:val="22"/>
        </w:rPr>
        <w:t xml:space="preserve"> 1</w:t>
      </w:r>
      <w:r w:rsidRPr="00A46B4D">
        <w:rPr>
          <w:rFonts w:ascii="Calibri" w:hAnsi="Calibri" w:cs="Calibri"/>
          <w:sz w:val="22"/>
          <w:lang w:val="id-ID"/>
        </w:rPr>
        <w:t>%</w:t>
      </w:r>
      <w:r w:rsidRPr="00A46B4D">
        <w:rPr>
          <w:rFonts w:ascii="Calibri" w:hAnsi="Calibri" w:cs="Calibri"/>
          <w:sz w:val="22"/>
        </w:rPr>
        <w:t xml:space="preserve"> menghasilkan mortalitas kutu dau</w:t>
      </w:r>
      <w:r w:rsidRPr="00450046">
        <w:rPr>
          <w:rFonts w:ascii="Calibri" w:hAnsi="Calibri" w:cs="Calibri"/>
          <w:sz w:val="22"/>
        </w:rPr>
        <w:t xml:space="preserve">n </w:t>
      </w:r>
      <w:r w:rsidRPr="00450046">
        <w:rPr>
          <w:rFonts w:ascii="Calibri" w:hAnsi="Calibri" w:cs="Calibri"/>
          <w:sz w:val="22"/>
        </w:rPr>
        <w:lastRenderedPageBreak/>
        <w:t xml:space="preserve">sebesar 70% </w:t>
      </w:r>
      <w:r w:rsidRPr="00450046">
        <w:rPr>
          <w:rFonts w:ascii="Calibri" w:hAnsi="Calibri" w:cs="Calibri"/>
          <w:sz w:val="22"/>
          <w:lang w:val="id-ID"/>
        </w:rPr>
        <w:t xml:space="preserve">sedangkan </w:t>
      </w:r>
      <w:r w:rsidRPr="00450046">
        <w:rPr>
          <w:rFonts w:ascii="Calibri" w:hAnsi="Calibri" w:cs="Calibri"/>
          <w:sz w:val="22"/>
        </w:rPr>
        <w:t xml:space="preserve">pada </w:t>
      </w:r>
      <w:r w:rsidRPr="00450046">
        <w:rPr>
          <w:rFonts w:ascii="Calibri" w:hAnsi="Calibri" w:cs="Calibri"/>
          <w:sz w:val="22"/>
          <w:lang w:val="id-ID"/>
        </w:rPr>
        <w:t xml:space="preserve">konsentrasi ektrak </w:t>
      </w:r>
      <w:r w:rsidRPr="00450046">
        <w:rPr>
          <w:rFonts w:ascii="Calibri" w:hAnsi="Calibri" w:cs="Calibri"/>
          <w:sz w:val="22"/>
        </w:rPr>
        <w:t>3</w:t>
      </w:r>
      <w:r w:rsidRPr="00450046">
        <w:rPr>
          <w:rFonts w:ascii="Calibri" w:hAnsi="Calibri" w:cs="Calibri"/>
          <w:sz w:val="22"/>
          <w:lang w:val="id-ID"/>
        </w:rPr>
        <w:t>%</w:t>
      </w:r>
      <w:r w:rsidRPr="00450046">
        <w:rPr>
          <w:rFonts w:ascii="Calibri" w:hAnsi="Calibri" w:cs="Calibri"/>
          <w:sz w:val="22"/>
        </w:rPr>
        <w:t xml:space="preserve"> meningkat menjadi 90,55%.</w:t>
      </w:r>
    </w:p>
    <w:p w:rsidR="00CE1237"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450046">
        <w:rPr>
          <w:rFonts w:ascii="Calibri" w:hAnsi="Calibri" w:cs="Calibri"/>
          <w:sz w:val="22"/>
          <w:lang w:val="id-ID"/>
        </w:rPr>
        <w:t xml:space="preserve">Aplikasi ekstrak biji </w:t>
      </w:r>
      <w:r w:rsidR="00CE1237" w:rsidRPr="00450046">
        <w:rPr>
          <w:rFonts w:ascii="Calibri" w:hAnsi="Calibri" w:cs="Calibri"/>
          <w:sz w:val="22"/>
        </w:rPr>
        <w:t xml:space="preserve">bintaro </w:t>
      </w:r>
      <w:r w:rsidRPr="00450046">
        <w:rPr>
          <w:rFonts w:ascii="Calibri" w:hAnsi="Calibri" w:cs="Calibri"/>
          <w:sz w:val="22"/>
        </w:rPr>
        <w:t>sebelum hama diinfestasikan meng</w:t>
      </w:r>
      <w:r w:rsidRPr="00450046">
        <w:rPr>
          <w:rFonts w:ascii="Calibri" w:hAnsi="Calibri" w:cs="Calibri"/>
          <w:sz w:val="22"/>
          <w:lang w:val="id-ID"/>
        </w:rPr>
        <w:t>akibatkan</w:t>
      </w:r>
      <w:r w:rsidR="0038687D" w:rsidRPr="00450046">
        <w:rPr>
          <w:rFonts w:ascii="Calibri" w:hAnsi="Calibri" w:cs="Calibri"/>
          <w:sz w:val="22"/>
        </w:rPr>
        <w:t xml:space="preserve"> </w:t>
      </w:r>
      <w:r w:rsidRPr="00450046">
        <w:rPr>
          <w:rFonts w:ascii="Calibri" w:hAnsi="Calibri" w:cs="Calibri"/>
          <w:sz w:val="22"/>
        </w:rPr>
        <w:t xml:space="preserve">mortalitas kutu daun sebesar 59,52% </w:t>
      </w:r>
      <w:r w:rsidR="00CE1237" w:rsidRPr="00450046">
        <w:rPr>
          <w:rFonts w:ascii="Calibri" w:hAnsi="Calibri" w:cs="Calibri"/>
          <w:sz w:val="22"/>
        </w:rPr>
        <w:t xml:space="preserve">dan aplikasi </w:t>
      </w:r>
      <w:r w:rsidRPr="00450046">
        <w:rPr>
          <w:rFonts w:ascii="Calibri" w:hAnsi="Calibri" w:cs="Calibri"/>
          <w:sz w:val="22"/>
        </w:rPr>
        <w:t>setelah hama diinfestasikan mortalitasnya menjadi 77,62%.</w:t>
      </w:r>
    </w:p>
    <w:p w:rsidR="0038687D"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450046">
        <w:rPr>
          <w:rFonts w:ascii="Calibri" w:hAnsi="Calibri" w:cs="Calibri"/>
          <w:sz w:val="22"/>
        </w:rPr>
        <w:t>LC</w:t>
      </w:r>
      <w:r w:rsidRPr="00450046">
        <w:rPr>
          <w:rFonts w:ascii="Calibri" w:hAnsi="Calibri" w:cs="Calibri"/>
          <w:sz w:val="22"/>
          <w:vertAlign w:val="subscript"/>
        </w:rPr>
        <w:t>50</w:t>
      </w:r>
      <w:r w:rsidRPr="00450046">
        <w:rPr>
          <w:rFonts w:ascii="Calibri" w:hAnsi="Calibri" w:cs="Calibri"/>
          <w:sz w:val="22"/>
        </w:rPr>
        <w:t xml:space="preserve"> dan LC</w:t>
      </w:r>
      <w:r w:rsidRPr="00450046">
        <w:rPr>
          <w:rFonts w:ascii="Calibri" w:hAnsi="Calibri" w:cs="Calibri"/>
          <w:sz w:val="22"/>
          <w:vertAlign w:val="subscript"/>
        </w:rPr>
        <w:t>90</w:t>
      </w:r>
      <w:r w:rsidRPr="00450046">
        <w:rPr>
          <w:rFonts w:ascii="Calibri" w:hAnsi="Calibri" w:cs="Calibri"/>
          <w:sz w:val="22"/>
        </w:rPr>
        <w:t xml:space="preserve"> ekstrak biji bintaro </w:t>
      </w:r>
      <w:r w:rsidRPr="00450046">
        <w:rPr>
          <w:rFonts w:ascii="Calibri" w:hAnsi="Calibri" w:cs="Calibri"/>
          <w:sz w:val="22"/>
          <w:lang w:val="id-ID"/>
        </w:rPr>
        <w:t xml:space="preserve">yang diaplikasikan </w:t>
      </w:r>
      <w:r w:rsidRPr="00450046">
        <w:rPr>
          <w:rFonts w:ascii="Calibri" w:hAnsi="Calibri" w:cs="Calibri"/>
          <w:sz w:val="22"/>
        </w:rPr>
        <w:t xml:space="preserve">sebelum </w:t>
      </w:r>
      <w:r w:rsidRPr="00450046">
        <w:rPr>
          <w:rFonts w:ascii="Calibri" w:hAnsi="Calibri" w:cs="Calibri"/>
          <w:sz w:val="22"/>
          <w:lang w:val="id-ID"/>
        </w:rPr>
        <w:t xml:space="preserve">dan setelah </w:t>
      </w:r>
      <w:r w:rsidRPr="00450046">
        <w:rPr>
          <w:rFonts w:ascii="Calibri" w:hAnsi="Calibri" w:cs="Calibri"/>
          <w:sz w:val="22"/>
        </w:rPr>
        <w:t>hama diinfestasikan masing-masing</w:t>
      </w:r>
      <w:r w:rsidRPr="00450046">
        <w:rPr>
          <w:rFonts w:ascii="Calibri" w:hAnsi="Calibri" w:cs="Calibri"/>
          <w:sz w:val="22"/>
          <w:lang w:val="id-ID"/>
        </w:rPr>
        <w:t xml:space="preserve"> secara berurutan adalah </w:t>
      </w:r>
      <w:r w:rsidRPr="00450046">
        <w:rPr>
          <w:rFonts w:ascii="Calibri" w:hAnsi="Calibri" w:cs="Calibri"/>
          <w:sz w:val="22"/>
        </w:rPr>
        <w:t>1</w:t>
      </w:r>
      <w:r w:rsidRPr="00450046">
        <w:rPr>
          <w:rFonts w:ascii="Calibri" w:hAnsi="Calibri" w:cs="Calibri"/>
          <w:sz w:val="22"/>
          <w:lang w:val="id-ID"/>
        </w:rPr>
        <w:t>,</w:t>
      </w:r>
      <w:r w:rsidRPr="00450046">
        <w:rPr>
          <w:rFonts w:ascii="Calibri" w:hAnsi="Calibri" w:cs="Calibri"/>
          <w:sz w:val="22"/>
        </w:rPr>
        <w:t>7</w:t>
      </w:r>
      <w:r w:rsidRPr="00450046">
        <w:rPr>
          <w:rFonts w:ascii="Calibri" w:hAnsi="Calibri" w:cs="Calibri"/>
          <w:sz w:val="22"/>
          <w:lang w:val="id-ID"/>
        </w:rPr>
        <w:t>7%;</w:t>
      </w:r>
      <w:r w:rsidRPr="00450046">
        <w:rPr>
          <w:rFonts w:ascii="Calibri" w:hAnsi="Calibri" w:cs="Calibri"/>
          <w:sz w:val="22"/>
        </w:rPr>
        <w:t xml:space="preserve"> 4</w:t>
      </w:r>
      <w:r w:rsidRPr="00450046">
        <w:rPr>
          <w:rFonts w:ascii="Calibri" w:hAnsi="Calibri" w:cs="Calibri"/>
          <w:sz w:val="22"/>
          <w:lang w:val="id-ID"/>
        </w:rPr>
        <w:t>,</w:t>
      </w:r>
      <w:r w:rsidRPr="00450046">
        <w:rPr>
          <w:rFonts w:ascii="Calibri" w:hAnsi="Calibri" w:cs="Calibri"/>
          <w:sz w:val="22"/>
        </w:rPr>
        <w:t>3</w:t>
      </w:r>
      <w:r w:rsidRPr="00450046">
        <w:rPr>
          <w:rFonts w:ascii="Calibri" w:hAnsi="Calibri" w:cs="Calibri"/>
          <w:sz w:val="22"/>
          <w:lang w:val="id-ID"/>
        </w:rPr>
        <w:t>6%; 0,</w:t>
      </w:r>
      <w:r w:rsidRPr="00450046">
        <w:rPr>
          <w:rFonts w:ascii="Calibri" w:hAnsi="Calibri" w:cs="Calibri"/>
          <w:sz w:val="22"/>
        </w:rPr>
        <w:t>5</w:t>
      </w:r>
      <w:r w:rsidRPr="00450046">
        <w:rPr>
          <w:rFonts w:ascii="Calibri" w:hAnsi="Calibri" w:cs="Calibri"/>
          <w:sz w:val="22"/>
          <w:lang w:val="id-ID"/>
        </w:rPr>
        <w:t xml:space="preserve">7% dan </w:t>
      </w:r>
      <w:r w:rsidRPr="00450046">
        <w:rPr>
          <w:rFonts w:ascii="Calibri" w:hAnsi="Calibri" w:cs="Calibri"/>
          <w:sz w:val="22"/>
        </w:rPr>
        <w:t>2</w:t>
      </w:r>
      <w:r w:rsidRPr="00450046">
        <w:rPr>
          <w:rFonts w:ascii="Calibri" w:hAnsi="Calibri" w:cs="Calibri"/>
          <w:sz w:val="22"/>
          <w:lang w:val="id-ID"/>
        </w:rPr>
        <w:t>,</w:t>
      </w:r>
      <w:r w:rsidRPr="00450046">
        <w:rPr>
          <w:rFonts w:ascii="Calibri" w:hAnsi="Calibri" w:cs="Calibri"/>
          <w:sz w:val="22"/>
        </w:rPr>
        <w:t>7</w:t>
      </w:r>
      <w:r w:rsidRPr="00450046">
        <w:rPr>
          <w:rFonts w:ascii="Calibri" w:hAnsi="Calibri" w:cs="Calibri"/>
          <w:sz w:val="22"/>
          <w:lang w:val="id-ID"/>
        </w:rPr>
        <w:t xml:space="preserve">8%. </w:t>
      </w:r>
    </w:p>
    <w:p w:rsidR="00E56007" w:rsidRPr="00450046" w:rsidRDefault="00E56007" w:rsidP="00A46B4D">
      <w:pPr>
        <w:pStyle w:val="ListParagraph"/>
        <w:numPr>
          <w:ilvl w:val="0"/>
          <w:numId w:val="49"/>
        </w:numPr>
        <w:spacing w:line="276" w:lineRule="auto"/>
        <w:ind w:left="284" w:hanging="284"/>
        <w:jc w:val="both"/>
        <w:rPr>
          <w:rFonts w:ascii="Calibri" w:hAnsi="Calibri" w:cs="Calibri"/>
          <w:sz w:val="22"/>
          <w:lang w:val="id-ID"/>
        </w:rPr>
      </w:pPr>
      <w:r w:rsidRPr="00450046">
        <w:rPr>
          <w:rFonts w:ascii="Calibri" w:hAnsi="Calibri" w:cs="Calibri"/>
          <w:sz w:val="22"/>
        </w:rPr>
        <w:t>Ek</w:t>
      </w:r>
      <w:r w:rsidRPr="00450046">
        <w:rPr>
          <w:rFonts w:ascii="Calibri" w:hAnsi="Calibri" w:cs="Calibri"/>
          <w:sz w:val="22"/>
          <w:lang w:val="id-ID"/>
        </w:rPr>
        <w:t>s</w:t>
      </w:r>
      <w:r w:rsidRPr="00450046">
        <w:rPr>
          <w:rFonts w:ascii="Calibri" w:hAnsi="Calibri" w:cs="Calibri"/>
          <w:sz w:val="22"/>
        </w:rPr>
        <w:t>trak biji bintaro dapat menurunkan intensitas kerusakan</w:t>
      </w:r>
      <w:r w:rsidR="00CE1237" w:rsidRPr="00450046">
        <w:rPr>
          <w:rFonts w:ascii="Calibri" w:hAnsi="Calibri" w:cs="Calibri"/>
          <w:sz w:val="22"/>
        </w:rPr>
        <w:t xml:space="preserve"> tanaman</w:t>
      </w:r>
      <w:r w:rsidRPr="00450046">
        <w:rPr>
          <w:rFonts w:ascii="Calibri" w:hAnsi="Calibri" w:cs="Calibri"/>
          <w:sz w:val="22"/>
        </w:rPr>
        <w:t xml:space="preserve"> </w:t>
      </w:r>
      <w:r w:rsidR="00CE1237" w:rsidRPr="00450046">
        <w:rPr>
          <w:rFonts w:ascii="Calibri" w:hAnsi="Calibri" w:cs="Calibri"/>
          <w:sz w:val="22"/>
        </w:rPr>
        <w:t xml:space="preserve">dan tidak </w:t>
      </w:r>
      <w:r w:rsidR="00CE1237" w:rsidRPr="00450046">
        <w:rPr>
          <w:rFonts w:ascii="Calibri" w:hAnsi="Calibri" w:cs="Calibri"/>
          <w:sz w:val="22"/>
        </w:rPr>
        <w:lastRenderedPageBreak/>
        <w:t>berdampak negatif</w:t>
      </w:r>
      <w:r w:rsidRPr="00450046">
        <w:rPr>
          <w:rFonts w:ascii="Calibri" w:hAnsi="Calibri" w:cs="Calibri"/>
          <w:sz w:val="22"/>
        </w:rPr>
        <w:t xml:space="preserve"> terhadap </w:t>
      </w:r>
      <w:r w:rsidR="00CE1237" w:rsidRPr="00450046">
        <w:rPr>
          <w:rFonts w:ascii="Calibri" w:hAnsi="Calibri" w:cs="Calibri"/>
          <w:sz w:val="22"/>
        </w:rPr>
        <w:t xml:space="preserve">pertum-buhan </w:t>
      </w:r>
      <w:r w:rsidRPr="00450046">
        <w:rPr>
          <w:rFonts w:ascii="Calibri" w:hAnsi="Calibri" w:cs="Calibri"/>
          <w:sz w:val="22"/>
        </w:rPr>
        <w:t xml:space="preserve">tanaman </w:t>
      </w:r>
      <w:r w:rsidR="00CE1237" w:rsidRPr="00450046">
        <w:rPr>
          <w:rFonts w:ascii="Calibri" w:hAnsi="Calibri" w:cs="Calibri"/>
          <w:sz w:val="22"/>
        </w:rPr>
        <w:t xml:space="preserve">cabai </w:t>
      </w:r>
      <w:r w:rsidRPr="00450046">
        <w:rPr>
          <w:rFonts w:ascii="Calibri" w:hAnsi="Calibri" w:cs="Calibri"/>
          <w:sz w:val="22"/>
        </w:rPr>
        <w:t xml:space="preserve"> </w:t>
      </w:r>
      <w:r w:rsidR="00CE1237" w:rsidRPr="00450046">
        <w:rPr>
          <w:rFonts w:ascii="Calibri" w:hAnsi="Calibri" w:cs="Calibri"/>
          <w:sz w:val="22"/>
        </w:rPr>
        <w:t xml:space="preserve">pada </w:t>
      </w:r>
      <w:r w:rsidRPr="00450046">
        <w:rPr>
          <w:rFonts w:ascii="Calibri" w:hAnsi="Calibri" w:cs="Calibri"/>
          <w:sz w:val="22"/>
        </w:rPr>
        <w:t>5 minggu setelah tanam</w:t>
      </w:r>
      <w:r w:rsidRPr="00450046">
        <w:rPr>
          <w:rFonts w:ascii="Calibri" w:hAnsi="Calibri" w:cs="Calibri"/>
          <w:sz w:val="22"/>
          <w:lang w:val="id-ID"/>
        </w:rPr>
        <w:t>.</w:t>
      </w:r>
    </w:p>
    <w:p w:rsidR="00CE1237" w:rsidRPr="00450046" w:rsidRDefault="00CE1237" w:rsidP="00CE1237">
      <w:pPr>
        <w:pStyle w:val="ListParagraph"/>
        <w:spacing w:line="276" w:lineRule="auto"/>
        <w:ind w:left="284"/>
        <w:jc w:val="both"/>
        <w:rPr>
          <w:rFonts w:ascii="Calibri" w:hAnsi="Calibri" w:cs="Calibri"/>
          <w:sz w:val="22"/>
          <w:lang w:val="id-ID"/>
        </w:rPr>
      </w:pPr>
    </w:p>
    <w:p w:rsidR="00B21A40" w:rsidRPr="00F65312" w:rsidRDefault="00B7170C" w:rsidP="002069D8">
      <w:pPr>
        <w:jc w:val="center"/>
        <w:rPr>
          <w:rFonts w:ascii="Calibri" w:hAnsi="Calibri" w:cs="Calibri"/>
          <w:b/>
          <w:sz w:val="22"/>
          <w:szCs w:val="22"/>
        </w:rPr>
      </w:pPr>
      <w:r w:rsidRPr="00F65312">
        <w:rPr>
          <w:rFonts w:ascii="Calibri" w:hAnsi="Calibri" w:cs="Calibri"/>
          <w:b/>
          <w:sz w:val="22"/>
          <w:szCs w:val="22"/>
        </w:rPr>
        <w:t>DAFTAR PUSTAKA</w:t>
      </w:r>
    </w:p>
    <w:p w:rsidR="00597F0F" w:rsidRPr="00F65312" w:rsidRDefault="00597F0F" w:rsidP="00E56007">
      <w:pPr>
        <w:tabs>
          <w:tab w:val="left" w:pos="426"/>
        </w:tabs>
        <w:spacing w:before="80"/>
        <w:ind w:left="567" w:hanging="567"/>
        <w:contextualSpacing/>
        <w:jc w:val="both"/>
        <w:rPr>
          <w:rFonts w:ascii="Calibri" w:hAnsi="Calibri" w:cs="Calibri"/>
          <w:spacing w:val="-5"/>
          <w:sz w:val="22"/>
          <w:szCs w:val="22"/>
          <w:shd w:val="clear" w:color="auto" w:fill="FFFFFF" w:themeFill="background1"/>
        </w:rPr>
      </w:pPr>
    </w:p>
    <w:p w:rsidR="00A458FD" w:rsidRPr="00F65312" w:rsidRDefault="00A458FD"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Anggraini, K., Yuliadhi, K.A. &amp; Widaningsih, D. (2018). Pengaruh populasi kutu daun pada tanaman cabai besar (</w:t>
      </w:r>
      <w:r w:rsidRPr="00F65312">
        <w:rPr>
          <w:rFonts w:ascii="Calibri" w:hAnsi="Calibri" w:cs="Calibri"/>
          <w:i/>
          <w:sz w:val="22"/>
          <w:szCs w:val="22"/>
          <w:shd w:val="clear" w:color="auto" w:fill="FFFFFF" w:themeFill="background1"/>
        </w:rPr>
        <w:t>Capsicum annuum</w:t>
      </w:r>
      <w:r w:rsidRPr="00F65312">
        <w:rPr>
          <w:rFonts w:ascii="Calibri" w:hAnsi="Calibri" w:cs="Calibri"/>
          <w:sz w:val="22"/>
          <w:szCs w:val="22"/>
          <w:shd w:val="clear" w:color="auto" w:fill="FFFFFF" w:themeFill="background1"/>
        </w:rPr>
        <w:t>, L</w:t>
      </w:r>
      <w:r w:rsidR="00D15944" w:rsidRPr="00F65312">
        <w:rPr>
          <w:rFonts w:ascii="Calibri" w:hAnsi="Calibri" w:cs="Calibri"/>
          <w:sz w:val="22"/>
          <w:szCs w:val="22"/>
          <w:shd w:val="clear" w:color="auto" w:fill="FFFFFF" w:themeFill="background1"/>
        </w:rPr>
        <w:t>.) terhadap</w:t>
      </w:r>
      <w:r w:rsidRPr="00F65312">
        <w:rPr>
          <w:rFonts w:ascii="Calibri" w:hAnsi="Calibri" w:cs="Calibri"/>
          <w:sz w:val="22"/>
          <w:szCs w:val="22"/>
          <w:shd w:val="clear" w:color="auto" w:fill="FFFFFF" w:themeFill="background1"/>
        </w:rPr>
        <w:t xml:space="preserve"> hasil panen. </w:t>
      </w:r>
      <w:r w:rsidRPr="00F65312">
        <w:rPr>
          <w:rFonts w:ascii="Calibri" w:hAnsi="Calibri" w:cs="Calibri"/>
          <w:i/>
          <w:sz w:val="22"/>
          <w:szCs w:val="22"/>
          <w:shd w:val="clear" w:color="auto" w:fill="FFFFFF" w:themeFill="background1"/>
        </w:rPr>
        <w:t>E-Jurnal Agroekoteknologi Tropika</w:t>
      </w:r>
      <w:r w:rsidRPr="00F65312">
        <w:rPr>
          <w:rFonts w:ascii="Calibri" w:hAnsi="Calibri" w:cs="Calibri"/>
          <w:sz w:val="22"/>
          <w:szCs w:val="22"/>
          <w:shd w:val="clear" w:color="auto" w:fill="FFFFFF" w:themeFill="background1"/>
        </w:rPr>
        <w:t>, 7(1</w:t>
      </w:r>
      <w:r w:rsidR="00D15944"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rPr>
        <w:t xml:space="preserve"> 113-121.</w:t>
      </w:r>
    </w:p>
    <w:p w:rsidR="00597F0F" w:rsidRPr="00F65312" w:rsidRDefault="00597F0F"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Aryawan, A.A.K., Rahardjo, B.T. &amp; Astuti, L.P. (2013). Potensi asap pembakaran tempurung kelapa dalam pengendalian hama </w:t>
      </w:r>
      <w:r w:rsidRPr="00F65312">
        <w:rPr>
          <w:rFonts w:ascii="Calibri" w:hAnsi="Calibri" w:cs="Calibri"/>
          <w:i/>
          <w:sz w:val="22"/>
          <w:szCs w:val="22"/>
          <w:shd w:val="clear" w:color="auto" w:fill="FFFFFF" w:themeFill="background1"/>
        </w:rPr>
        <w:t>Rhyzopertha</w:t>
      </w:r>
      <w:r w:rsidRPr="00F65312">
        <w:rPr>
          <w:rFonts w:ascii="Calibri" w:hAnsi="Calibri" w:cs="Calibri"/>
          <w:sz w:val="22"/>
          <w:szCs w:val="22"/>
          <w:shd w:val="clear" w:color="auto" w:fill="FFFFFF" w:themeFill="background1"/>
        </w:rPr>
        <w:t xml:space="preserve"> </w:t>
      </w:r>
      <w:r w:rsidRPr="00F65312">
        <w:rPr>
          <w:rFonts w:ascii="Calibri" w:hAnsi="Calibri" w:cs="Calibri"/>
          <w:i/>
          <w:sz w:val="22"/>
          <w:szCs w:val="22"/>
          <w:shd w:val="clear" w:color="auto" w:fill="FFFFFF" w:themeFill="background1"/>
        </w:rPr>
        <w:t>dominica</w:t>
      </w:r>
      <w:r w:rsidRPr="00F65312">
        <w:rPr>
          <w:rFonts w:ascii="Calibri" w:hAnsi="Calibri" w:cs="Calibri"/>
          <w:sz w:val="22"/>
          <w:szCs w:val="22"/>
          <w:shd w:val="clear" w:color="auto" w:fill="FFFFFF" w:themeFill="background1"/>
        </w:rPr>
        <w:t xml:space="preserve"> F. (Coleoptera:Bostrichidae) pada gabah dalam simpanan</w:t>
      </w:r>
      <w:r w:rsidRPr="00F65312">
        <w:rPr>
          <w:rFonts w:ascii="Calibri" w:hAnsi="Calibri" w:cs="Calibri"/>
          <w:i/>
          <w:sz w:val="22"/>
          <w:szCs w:val="22"/>
          <w:shd w:val="clear" w:color="auto" w:fill="FFFFFF" w:themeFill="background1"/>
        </w:rPr>
        <w:t>. Jurnal HPT</w:t>
      </w:r>
      <w:r w:rsidRPr="00F65312">
        <w:rPr>
          <w:rFonts w:ascii="Calibri" w:hAnsi="Calibri" w:cs="Calibri"/>
          <w:sz w:val="22"/>
          <w:szCs w:val="22"/>
          <w:shd w:val="clear" w:color="auto" w:fill="FFFFFF" w:themeFill="background1"/>
        </w:rPr>
        <w:t>,</w:t>
      </w:r>
      <w:r w:rsidR="00D15944" w:rsidRPr="00F65312">
        <w:rPr>
          <w:rFonts w:ascii="Calibri" w:hAnsi="Calibri" w:cs="Calibri"/>
          <w:sz w:val="22"/>
          <w:szCs w:val="22"/>
          <w:shd w:val="clear" w:color="auto" w:fill="FFFFFF" w:themeFill="background1"/>
        </w:rPr>
        <w:t xml:space="preserve"> 1(1),</w:t>
      </w:r>
      <w:r w:rsidRPr="00F65312">
        <w:rPr>
          <w:rFonts w:ascii="Calibri" w:hAnsi="Calibri" w:cs="Calibri"/>
          <w:sz w:val="22"/>
          <w:szCs w:val="22"/>
          <w:shd w:val="clear" w:color="auto" w:fill="FFFFFF" w:themeFill="background1"/>
        </w:rPr>
        <w:t>6-15</w:t>
      </w:r>
      <w:r w:rsidR="00D15944" w:rsidRPr="00F65312">
        <w:rPr>
          <w:rFonts w:ascii="Calibri" w:hAnsi="Calibri" w:cs="Calibri"/>
          <w:sz w:val="22"/>
          <w:szCs w:val="22"/>
          <w:shd w:val="clear" w:color="auto" w:fill="FFFFFF" w:themeFill="background1"/>
        </w:rPr>
        <w:t>.</w:t>
      </w:r>
    </w:p>
    <w:p w:rsidR="003773B4" w:rsidRPr="00F65312" w:rsidRDefault="003773B4"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Daryanto, A., Syukur, M., Maharijaya, A. &amp; Hidayat, P. (2017). Pewarisan sifat ketahanan cabai terhadap infestasi </w:t>
      </w:r>
      <w:r w:rsidRPr="00F65312">
        <w:rPr>
          <w:rFonts w:ascii="Calibri" w:hAnsi="Calibri" w:cs="Calibri"/>
          <w:i/>
          <w:sz w:val="22"/>
          <w:szCs w:val="22"/>
          <w:shd w:val="clear" w:color="auto" w:fill="FFFFFF" w:themeFill="background1"/>
        </w:rPr>
        <w:t>Aphis gossypii</w:t>
      </w:r>
      <w:r w:rsidRPr="00F65312">
        <w:rPr>
          <w:rFonts w:ascii="Calibri" w:hAnsi="Calibri" w:cs="Calibri"/>
          <w:sz w:val="22"/>
          <w:szCs w:val="22"/>
          <w:shd w:val="clear" w:color="auto" w:fill="FFFFFF" w:themeFill="background1"/>
        </w:rPr>
        <w:t xml:space="preserve"> Glover (Hemiptera: Aphididae). </w:t>
      </w:r>
      <w:r w:rsidRPr="00F65312">
        <w:rPr>
          <w:rFonts w:ascii="Calibri" w:hAnsi="Calibri" w:cs="Calibri"/>
          <w:i/>
          <w:sz w:val="22"/>
          <w:szCs w:val="22"/>
          <w:shd w:val="clear" w:color="auto" w:fill="FFFFFF" w:themeFill="background1"/>
        </w:rPr>
        <w:t>J. Hort. Indonesia</w:t>
      </w:r>
      <w:r w:rsidR="00D15944" w:rsidRPr="00F65312">
        <w:rPr>
          <w:rFonts w:ascii="Calibri" w:hAnsi="Calibri" w:cs="Calibri"/>
          <w:sz w:val="22"/>
          <w:szCs w:val="22"/>
          <w:shd w:val="clear" w:color="auto" w:fill="FFFFFF" w:themeFill="background1"/>
        </w:rPr>
        <w:t>, 8(1),</w:t>
      </w:r>
      <w:r w:rsidRPr="00F65312">
        <w:rPr>
          <w:rFonts w:ascii="Calibri" w:hAnsi="Calibri" w:cs="Calibri"/>
          <w:sz w:val="22"/>
          <w:szCs w:val="22"/>
          <w:shd w:val="clear" w:color="auto" w:fill="FFFFFF" w:themeFill="background1"/>
        </w:rPr>
        <w:t>39-47.</w:t>
      </w:r>
    </w:p>
    <w:p w:rsidR="00E56007" w:rsidRPr="00F65312" w:rsidRDefault="00E56007" w:rsidP="00E56007">
      <w:pPr>
        <w:tabs>
          <w:tab w:val="left" w:pos="426"/>
        </w:tabs>
        <w:spacing w:before="80"/>
        <w:ind w:left="567" w:hanging="567"/>
        <w:contextualSpacing/>
        <w:jc w:val="both"/>
        <w:rPr>
          <w:rFonts w:ascii="Calibri" w:hAnsi="Calibri" w:cs="Calibri"/>
          <w:spacing w:val="-5"/>
          <w:sz w:val="22"/>
          <w:szCs w:val="22"/>
        </w:rPr>
      </w:pPr>
      <w:r w:rsidRPr="00F65312">
        <w:rPr>
          <w:rFonts w:ascii="Calibri" w:hAnsi="Calibri" w:cs="Calibri"/>
          <w:sz w:val="22"/>
          <w:szCs w:val="22"/>
          <w:shd w:val="clear" w:color="auto" w:fill="FFFFFF" w:themeFill="background1"/>
          <w:lang w:val="id-ID"/>
        </w:rPr>
        <w:t>Dono</w:t>
      </w:r>
      <w:r w:rsidR="00D15944"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D</w:t>
      </w:r>
      <w:r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lang w:val="id-ID"/>
        </w:rPr>
        <w:t>,</w:t>
      </w:r>
      <w:r w:rsidR="00D15944"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Natawigena</w:t>
      </w:r>
      <w:r w:rsidRPr="00F65312">
        <w:rPr>
          <w:rFonts w:ascii="Calibri" w:hAnsi="Calibri" w:cs="Calibri"/>
          <w:sz w:val="22"/>
          <w:szCs w:val="22"/>
          <w:shd w:val="clear" w:color="auto" w:fill="FFFFFF" w:themeFill="background1"/>
        </w:rPr>
        <w:t>, W.D.</w:t>
      </w:r>
      <w:r w:rsidR="008C50F0" w:rsidRPr="00F65312">
        <w:rPr>
          <w:rFonts w:ascii="Calibri" w:hAnsi="Calibri" w:cs="Calibri"/>
          <w:sz w:val="22"/>
          <w:szCs w:val="22"/>
          <w:lang w:val="id-ID"/>
        </w:rPr>
        <w:t xml:space="preserve"> </w:t>
      </w:r>
      <w:r w:rsidR="008C50F0" w:rsidRPr="00F65312">
        <w:rPr>
          <w:rFonts w:ascii="Calibri" w:hAnsi="Calibri" w:cs="Calibri"/>
          <w:sz w:val="22"/>
          <w:szCs w:val="22"/>
        </w:rPr>
        <w:t xml:space="preserve">&amp; </w:t>
      </w:r>
      <w:r w:rsidRPr="00F65312">
        <w:rPr>
          <w:rFonts w:ascii="Calibri" w:hAnsi="Calibri" w:cs="Calibri"/>
          <w:sz w:val="22"/>
          <w:szCs w:val="22"/>
          <w:lang w:val="id-ID"/>
        </w:rPr>
        <w:t>Majid,</w:t>
      </w:r>
      <w:r w:rsidR="00D15944" w:rsidRPr="00F65312">
        <w:rPr>
          <w:rFonts w:ascii="Calibri" w:hAnsi="Calibri" w:cs="Calibri"/>
          <w:sz w:val="22"/>
          <w:szCs w:val="22"/>
        </w:rPr>
        <w:t xml:space="preserve"> </w:t>
      </w:r>
      <w:r w:rsidRPr="00F65312">
        <w:rPr>
          <w:rFonts w:ascii="Calibri" w:hAnsi="Calibri" w:cs="Calibri"/>
          <w:sz w:val="22"/>
          <w:szCs w:val="22"/>
        </w:rPr>
        <w:t xml:space="preserve">M.G. </w:t>
      </w:r>
      <w:r w:rsidR="008C50F0" w:rsidRPr="00F65312">
        <w:rPr>
          <w:rFonts w:ascii="Calibri" w:hAnsi="Calibri" w:cs="Calibri"/>
          <w:sz w:val="22"/>
          <w:szCs w:val="22"/>
        </w:rPr>
        <w:t>(</w:t>
      </w:r>
      <w:r w:rsidRPr="00F65312">
        <w:rPr>
          <w:rFonts w:ascii="Calibri" w:hAnsi="Calibri" w:cs="Calibri"/>
          <w:sz w:val="22"/>
          <w:szCs w:val="22"/>
          <w:lang w:val="id-ID"/>
        </w:rPr>
        <w:t>2013</w:t>
      </w:r>
      <w:r w:rsidR="008C50F0" w:rsidRPr="00F65312">
        <w:rPr>
          <w:rFonts w:ascii="Calibri" w:hAnsi="Calibri" w:cs="Calibri"/>
          <w:sz w:val="22"/>
          <w:szCs w:val="22"/>
        </w:rPr>
        <w:t>)</w:t>
      </w:r>
      <w:r w:rsidRPr="00F65312">
        <w:rPr>
          <w:rFonts w:ascii="Calibri" w:hAnsi="Calibri" w:cs="Calibri"/>
          <w:sz w:val="22"/>
          <w:szCs w:val="22"/>
        </w:rPr>
        <w:t xml:space="preserve">. </w:t>
      </w:r>
      <w:r w:rsidRPr="00F65312">
        <w:rPr>
          <w:rFonts w:ascii="Calibri" w:hAnsi="Calibri" w:cs="Calibri"/>
          <w:sz w:val="22"/>
          <w:szCs w:val="22"/>
          <w:lang w:val="id-ID"/>
        </w:rPr>
        <w:t xml:space="preserve">Bioactivity of methanolic seed extract of </w:t>
      </w:r>
      <w:r w:rsidRPr="00F65312">
        <w:rPr>
          <w:rFonts w:ascii="Calibri" w:hAnsi="Calibri" w:cs="Calibri"/>
          <w:i/>
          <w:sz w:val="22"/>
          <w:szCs w:val="22"/>
          <w:lang w:val="id-ID"/>
        </w:rPr>
        <w:t>Barringtonia asiatica</w:t>
      </w:r>
      <w:r w:rsidRPr="00F65312">
        <w:rPr>
          <w:rFonts w:ascii="Calibri" w:hAnsi="Calibri" w:cs="Calibri"/>
          <w:sz w:val="22"/>
          <w:szCs w:val="22"/>
          <w:lang w:val="id-ID"/>
        </w:rPr>
        <w:t xml:space="preserve"> L</w:t>
      </w:r>
      <w:r w:rsidRPr="00F65312">
        <w:rPr>
          <w:rFonts w:ascii="Calibri" w:hAnsi="Calibri" w:cs="Calibri"/>
          <w:sz w:val="22"/>
          <w:szCs w:val="22"/>
        </w:rPr>
        <w:t>.</w:t>
      </w:r>
      <w:r w:rsidRPr="00F65312">
        <w:rPr>
          <w:rFonts w:ascii="Calibri" w:hAnsi="Calibri" w:cs="Calibri"/>
          <w:sz w:val="22"/>
          <w:szCs w:val="22"/>
          <w:lang w:val="id-ID"/>
        </w:rPr>
        <w:t xml:space="preserve"> (Kurz) (Lecythidaceae) on biological characters of </w:t>
      </w:r>
      <w:r w:rsidRPr="00F65312">
        <w:rPr>
          <w:rFonts w:ascii="Calibri" w:hAnsi="Calibri" w:cs="Calibri"/>
          <w:i/>
          <w:sz w:val="22"/>
          <w:szCs w:val="22"/>
          <w:lang w:val="id-ID"/>
        </w:rPr>
        <w:t>Spodoptera litura</w:t>
      </w:r>
      <w:r w:rsidRPr="00F65312">
        <w:rPr>
          <w:rFonts w:ascii="Calibri" w:hAnsi="Calibri" w:cs="Calibri"/>
          <w:sz w:val="22"/>
          <w:szCs w:val="22"/>
          <w:lang w:val="id-ID"/>
        </w:rPr>
        <w:t xml:space="preserve"> (Fabricius) (Lepidoptera: Noctuidae),</w:t>
      </w:r>
      <w:r w:rsidR="008C50F0" w:rsidRPr="00F65312">
        <w:rPr>
          <w:rFonts w:ascii="Calibri" w:hAnsi="Calibri" w:cs="Calibri"/>
          <w:sz w:val="22"/>
          <w:szCs w:val="22"/>
        </w:rPr>
        <w:t xml:space="preserve"> </w:t>
      </w:r>
      <w:r w:rsidRPr="00F65312">
        <w:rPr>
          <w:rFonts w:ascii="Calibri" w:hAnsi="Calibri" w:cs="Calibri"/>
          <w:i/>
          <w:sz w:val="22"/>
          <w:szCs w:val="22"/>
          <w:lang w:val="id-ID"/>
        </w:rPr>
        <w:t>International Research Journal of Agricultural Science and Soil Science</w:t>
      </w:r>
      <w:r w:rsidR="00D15944" w:rsidRPr="00F65312">
        <w:rPr>
          <w:rFonts w:ascii="Calibri" w:hAnsi="Calibri" w:cs="Calibri"/>
          <w:i/>
          <w:sz w:val="22"/>
          <w:szCs w:val="22"/>
        </w:rPr>
        <w:t>,</w:t>
      </w:r>
      <w:r w:rsidRPr="00F65312">
        <w:rPr>
          <w:rFonts w:ascii="Calibri" w:hAnsi="Calibri" w:cs="Calibri"/>
          <w:i/>
          <w:sz w:val="22"/>
          <w:szCs w:val="22"/>
          <w:lang w:val="id-ID"/>
        </w:rPr>
        <w:t xml:space="preserve"> </w:t>
      </w:r>
      <w:r w:rsidRPr="00F65312">
        <w:rPr>
          <w:rFonts w:ascii="Calibri" w:hAnsi="Calibri" w:cs="Calibri"/>
          <w:spacing w:val="-5"/>
          <w:sz w:val="22"/>
          <w:szCs w:val="22"/>
        </w:rPr>
        <w:t>2</w:t>
      </w:r>
      <w:r w:rsidRPr="00F65312">
        <w:rPr>
          <w:rFonts w:ascii="Calibri" w:hAnsi="Calibri" w:cs="Calibri"/>
          <w:spacing w:val="2"/>
          <w:sz w:val="22"/>
          <w:szCs w:val="22"/>
        </w:rPr>
        <w:t>(</w:t>
      </w:r>
      <w:r w:rsidRPr="00F65312">
        <w:rPr>
          <w:rFonts w:ascii="Calibri" w:hAnsi="Calibri" w:cs="Calibri"/>
          <w:spacing w:val="-1"/>
          <w:sz w:val="22"/>
          <w:szCs w:val="22"/>
        </w:rPr>
        <w:t>1</w:t>
      </w:r>
      <w:r w:rsidRPr="00F65312">
        <w:rPr>
          <w:rFonts w:ascii="Calibri" w:hAnsi="Calibri" w:cs="Calibri"/>
          <w:spacing w:val="-5"/>
          <w:sz w:val="22"/>
          <w:szCs w:val="22"/>
        </w:rPr>
        <w:t>1</w:t>
      </w:r>
      <w:r w:rsidRPr="00F65312">
        <w:rPr>
          <w:rFonts w:ascii="Calibri" w:hAnsi="Calibri" w:cs="Calibri"/>
          <w:sz w:val="22"/>
          <w:szCs w:val="22"/>
        </w:rPr>
        <w:t>)</w:t>
      </w:r>
      <w:r w:rsidR="00D15944" w:rsidRPr="00F65312">
        <w:rPr>
          <w:rFonts w:ascii="Calibri" w:hAnsi="Calibri" w:cs="Calibri"/>
          <w:spacing w:val="-1"/>
          <w:sz w:val="22"/>
          <w:szCs w:val="22"/>
        </w:rPr>
        <w:t>,</w:t>
      </w:r>
      <w:r w:rsidRPr="00F65312">
        <w:rPr>
          <w:rFonts w:ascii="Calibri" w:hAnsi="Calibri" w:cs="Calibri"/>
          <w:spacing w:val="-1"/>
          <w:sz w:val="22"/>
          <w:szCs w:val="22"/>
          <w:lang w:val="id-ID"/>
        </w:rPr>
        <w:t xml:space="preserve"> </w:t>
      </w:r>
      <w:r w:rsidRPr="00F65312">
        <w:rPr>
          <w:rFonts w:ascii="Calibri" w:hAnsi="Calibri" w:cs="Calibri"/>
          <w:spacing w:val="-1"/>
          <w:sz w:val="22"/>
          <w:szCs w:val="22"/>
        </w:rPr>
        <w:t>46</w:t>
      </w:r>
      <w:r w:rsidRPr="00F65312">
        <w:rPr>
          <w:rFonts w:ascii="Calibri" w:hAnsi="Calibri" w:cs="Calibri"/>
          <w:spacing w:val="-5"/>
          <w:sz w:val="22"/>
          <w:szCs w:val="22"/>
        </w:rPr>
        <w:t>9</w:t>
      </w:r>
      <w:r w:rsidRPr="00F65312">
        <w:rPr>
          <w:rFonts w:ascii="Calibri" w:hAnsi="Calibri" w:cs="Calibri"/>
          <w:spacing w:val="2"/>
          <w:sz w:val="22"/>
          <w:szCs w:val="22"/>
        </w:rPr>
        <w:t>-</w:t>
      </w:r>
      <w:r w:rsidRPr="00F65312">
        <w:rPr>
          <w:rFonts w:ascii="Calibri" w:hAnsi="Calibri" w:cs="Calibri"/>
          <w:spacing w:val="-1"/>
          <w:sz w:val="22"/>
          <w:szCs w:val="22"/>
        </w:rPr>
        <w:t>47</w:t>
      </w:r>
      <w:r w:rsidRPr="00F65312">
        <w:rPr>
          <w:rFonts w:ascii="Calibri" w:hAnsi="Calibri" w:cs="Calibri"/>
          <w:spacing w:val="-5"/>
          <w:sz w:val="22"/>
          <w:szCs w:val="22"/>
        </w:rPr>
        <w:t>5.</w:t>
      </w:r>
    </w:p>
    <w:p w:rsidR="002B4328" w:rsidRPr="002B4328" w:rsidRDefault="002B4328" w:rsidP="002B4328">
      <w:pPr>
        <w:tabs>
          <w:tab w:val="left" w:pos="6924"/>
        </w:tabs>
        <w:ind w:left="567" w:hanging="567"/>
        <w:jc w:val="both"/>
        <w:rPr>
          <w:rFonts w:ascii="Calibri" w:hAnsi="Calibri" w:cs="Calibri"/>
          <w:sz w:val="22"/>
        </w:rPr>
      </w:pPr>
      <w:r w:rsidRPr="002B4328">
        <w:rPr>
          <w:rFonts w:ascii="Calibri" w:hAnsi="Calibri" w:cs="Calibri"/>
          <w:sz w:val="22"/>
        </w:rPr>
        <w:t>El-Khawas, S.A.M. and M. A. M. El-Khawas</w:t>
      </w:r>
      <w:r>
        <w:rPr>
          <w:rFonts w:ascii="Calibri" w:hAnsi="Calibri" w:cs="Calibri"/>
          <w:sz w:val="22"/>
        </w:rPr>
        <w:t>. (</w:t>
      </w:r>
      <w:r w:rsidRPr="002B4328">
        <w:rPr>
          <w:rFonts w:ascii="Calibri" w:hAnsi="Calibri" w:cs="Calibri"/>
          <w:sz w:val="22"/>
        </w:rPr>
        <w:t>2008</w:t>
      </w:r>
      <w:r>
        <w:rPr>
          <w:rFonts w:ascii="Calibri" w:hAnsi="Calibri" w:cs="Calibri"/>
          <w:sz w:val="22"/>
        </w:rPr>
        <w:t>)</w:t>
      </w:r>
      <w:r w:rsidRPr="002B4328">
        <w:rPr>
          <w:rFonts w:ascii="Calibri" w:hAnsi="Calibri" w:cs="Calibri"/>
          <w:sz w:val="22"/>
        </w:rPr>
        <w:t xml:space="preserve">.  Interactions Between </w:t>
      </w:r>
      <w:r w:rsidRPr="002B4328">
        <w:rPr>
          <w:rFonts w:ascii="Calibri" w:hAnsi="Calibri" w:cs="Calibri"/>
          <w:i/>
          <w:sz w:val="22"/>
        </w:rPr>
        <w:t>Aphis gossypii</w:t>
      </w:r>
      <w:r>
        <w:rPr>
          <w:rFonts w:ascii="Calibri" w:hAnsi="Calibri" w:cs="Calibri"/>
          <w:sz w:val="22"/>
        </w:rPr>
        <w:t xml:space="preserve"> (Glov.) a</w:t>
      </w:r>
      <w:r w:rsidRPr="002B4328">
        <w:rPr>
          <w:rFonts w:ascii="Calibri" w:hAnsi="Calibri" w:cs="Calibri"/>
          <w:sz w:val="22"/>
        </w:rPr>
        <w:t xml:space="preserve">nd the Common Predators in Eggplant and Squash Fields, with Evaluating the Physiological and Biochemical Aspects of Biotic Stress Induced by Two Different Aphid Species, Infesting  Squash and Cabbage Plants. </w:t>
      </w:r>
      <w:r w:rsidRPr="002B4328">
        <w:rPr>
          <w:rFonts w:ascii="Calibri" w:hAnsi="Calibri" w:cs="Calibri"/>
          <w:i/>
          <w:sz w:val="22"/>
        </w:rPr>
        <w:t>Australian Journal of Basic and Applied Sciences</w:t>
      </w:r>
      <w:r>
        <w:rPr>
          <w:rFonts w:ascii="Calibri" w:hAnsi="Calibri" w:cs="Calibri"/>
          <w:i/>
          <w:sz w:val="22"/>
        </w:rPr>
        <w:t>,</w:t>
      </w:r>
      <w:r>
        <w:rPr>
          <w:rFonts w:ascii="Calibri" w:hAnsi="Calibri" w:cs="Calibri"/>
          <w:sz w:val="22"/>
        </w:rPr>
        <w:t xml:space="preserve"> 2(2),</w:t>
      </w:r>
      <w:r w:rsidRPr="002B4328">
        <w:rPr>
          <w:rFonts w:ascii="Calibri" w:hAnsi="Calibri" w:cs="Calibri"/>
          <w:sz w:val="22"/>
        </w:rPr>
        <w:t xml:space="preserve"> 183-193</w:t>
      </w:r>
      <w:r>
        <w:rPr>
          <w:rFonts w:ascii="Calibri" w:hAnsi="Calibri" w:cs="Calibri"/>
          <w:sz w:val="22"/>
        </w:rPr>
        <w:t>.</w:t>
      </w:r>
    </w:p>
    <w:p w:rsidR="008E7A6D" w:rsidRPr="00F65312" w:rsidRDefault="008E7A6D" w:rsidP="002B4328">
      <w:pPr>
        <w:shd w:val="clear" w:color="auto" w:fill="FFFFFF" w:themeFill="background1"/>
        <w:tabs>
          <w:tab w:val="left" w:pos="6924"/>
        </w:tabs>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Handayani, R. (2015). Karakteristik fisiko-kimia minyak biji bintaro (</w:t>
      </w:r>
      <w:r w:rsidRPr="00F65312">
        <w:rPr>
          <w:rFonts w:ascii="Calibri" w:hAnsi="Calibri" w:cs="Calibri"/>
          <w:i/>
          <w:sz w:val="22"/>
          <w:szCs w:val="22"/>
          <w:shd w:val="clear" w:color="auto" w:fill="FFFFFF" w:themeFill="background1"/>
        </w:rPr>
        <w:t>Cerbera</w:t>
      </w:r>
      <w:r w:rsidRPr="00F65312">
        <w:rPr>
          <w:rFonts w:ascii="Calibri" w:hAnsi="Calibri" w:cs="Calibri"/>
          <w:sz w:val="22"/>
          <w:szCs w:val="22"/>
          <w:shd w:val="clear" w:color="auto" w:fill="FFFFFF" w:themeFill="background1"/>
        </w:rPr>
        <w:t xml:space="preserve"> </w:t>
      </w:r>
      <w:r w:rsidRPr="00F65312">
        <w:rPr>
          <w:rFonts w:ascii="Calibri" w:hAnsi="Calibri" w:cs="Calibri"/>
          <w:i/>
          <w:sz w:val="22"/>
          <w:szCs w:val="22"/>
          <w:shd w:val="clear" w:color="auto" w:fill="FFFFFF" w:themeFill="background1"/>
        </w:rPr>
        <w:t>manghas</w:t>
      </w:r>
      <w:r w:rsidRPr="00F65312">
        <w:rPr>
          <w:rFonts w:ascii="Calibri" w:hAnsi="Calibri" w:cs="Calibri"/>
          <w:sz w:val="22"/>
          <w:szCs w:val="22"/>
          <w:shd w:val="clear" w:color="auto" w:fill="FFFFFF" w:themeFill="background1"/>
        </w:rPr>
        <w:t xml:space="preserve"> L.) dan pot</w:t>
      </w:r>
      <w:r w:rsidR="00D15944" w:rsidRPr="00F65312">
        <w:rPr>
          <w:rFonts w:ascii="Calibri" w:hAnsi="Calibri" w:cs="Calibri"/>
          <w:sz w:val="22"/>
          <w:szCs w:val="22"/>
          <w:shd w:val="clear" w:color="auto" w:fill="FFFFFF" w:themeFill="background1"/>
        </w:rPr>
        <w:t xml:space="preserve">ensinya sebagai </w:t>
      </w:r>
      <w:r w:rsidR="00D15944" w:rsidRPr="00F65312">
        <w:rPr>
          <w:rFonts w:ascii="Calibri" w:hAnsi="Calibri" w:cs="Calibri"/>
          <w:sz w:val="22"/>
          <w:szCs w:val="22"/>
          <w:shd w:val="clear" w:color="auto" w:fill="FFFFFF" w:themeFill="background1"/>
        </w:rPr>
        <w:lastRenderedPageBreak/>
        <w:t>bahan baku pembu</w:t>
      </w:r>
      <w:r w:rsidRPr="00F65312">
        <w:rPr>
          <w:rFonts w:ascii="Calibri" w:hAnsi="Calibri" w:cs="Calibri"/>
          <w:sz w:val="22"/>
          <w:szCs w:val="22"/>
          <w:shd w:val="clear" w:color="auto" w:fill="FFFFFF" w:themeFill="background1"/>
        </w:rPr>
        <w:t xml:space="preserve">atan biodiesel. </w:t>
      </w:r>
      <w:r w:rsidRPr="00F65312">
        <w:rPr>
          <w:rFonts w:ascii="Calibri" w:hAnsi="Calibri" w:cs="Calibri"/>
          <w:i/>
          <w:sz w:val="22"/>
          <w:szCs w:val="22"/>
          <w:shd w:val="clear" w:color="auto" w:fill="FFFFFF" w:themeFill="background1"/>
        </w:rPr>
        <w:t>Jurnal Akuatika</w:t>
      </w:r>
      <w:r w:rsidRPr="00F65312">
        <w:rPr>
          <w:rFonts w:ascii="Calibri" w:hAnsi="Calibri" w:cs="Calibri"/>
          <w:sz w:val="22"/>
          <w:szCs w:val="22"/>
          <w:shd w:val="clear" w:color="auto" w:fill="FFFFFF" w:themeFill="background1"/>
        </w:rPr>
        <w:t>, V</w:t>
      </w:r>
      <w:r w:rsidR="00D15944" w:rsidRPr="00F65312">
        <w:rPr>
          <w:rFonts w:ascii="Calibri" w:hAnsi="Calibri" w:cs="Calibri"/>
          <w:sz w:val="22"/>
          <w:szCs w:val="22"/>
          <w:shd w:val="clear" w:color="auto" w:fill="FFFFFF" w:themeFill="background1"/>
        </w:rPr>
        <w:t xml:space="preserve">I(2), </w:t>
      </w:r>
      <w:r w:rsidRPr="00F65312">
        <w:rPr>
          <w:rFonts w:ascii="Calibri" w:hAnsi="Calibri" w:cs="Calibri"/>
          <w:sz w:val="22"/>
          <w:szCs w:val="22"/>
          <w:shd w:val="clear" w:color="auto" w:fill="FFFFFF" w:themeFill="background1"/>
        </w:rPr>
        <w:t>177-186.</w:t>
      </w:r>
    </w:p>
    <w:p w:rsidR="00F65312" w:rsidRPr="00F65312" w:rsidRDefault="00F65312" w:rsidP="00F65312">
      <w:pPr>
        <w:tabs>
          <w:tab w:val="left" w:pos="6924"/>
        </w:tabs>
        <w:ind w:left="567" w:hanging="567"/>
        <w:jc w:val="both"/>
        <w:rPr>
          <w:rFonts w:ascii="Calibri" w:hAnsi="Calibri" w:cs="Calibri"/>
          <w:sz w:val="22"/>
          <w:szCs w:val="22"/>
        </w:rPr>
      </w:pPr>
      <w:r w:rsidRPr="00F65312">
        <w:rPr>
          <w:rFonts w:ascii="Calibri" w:hAnsi="Calibri" w:cs="Calibri"/>
          <w:sz w:val="22"/>
          <w:szCs w:val="22"/>
        </w:rPr>
        <w:t xml:space="preserve">Ibanez, S.,  C. Gallet  and L.  Després. </w:t>
      </w:r>
      <w:r w:rsidR="002B4328">
        <w:rPr>
          <w:rFonts w:ascii="Calibri" w:hAnsi="Calibri" w:cs="Calibri"/>
          <w:sz w:val="22"/>
          <w:szCs w:val="22"/>
        </w:rPr>
        <w:t>(</w:t>
      </w:r>
      <w:r w:rsidRPr="00F65312">
        <w:rPr>
          <w:rFonts w:ascii="Calibri" w:hAnsi="Calibri" w:cs="Calibri"/>
          <w:sz w:val="22"/>
          <w:szCs w:val="22"/>
        </w:rPr>
        <w:t>2012</w:t>
      </w:r>
      <w:r w:rsidR="002B4328">
        <w:rPr>
          <w:rFonts w:ascii="Calibri" w:hAnsi="Calibri" w:cs="Calibri"/>
          <w:sz w:val="22"/>
          <w:szCs w:val="22"/>
        </w:rPr>
        <w:t>)</w:t>
      </w:r>
      <w:r w:rsidRPr="00F65312">
        <w:rPr>
          <w:rFonts w:ascii="Calibri" w:hAnsi="Calibri" w:cs="Calibri"/>
          <w:sz w:val="22"/>
          <w:szCs w:val="22"/>
        </w:rPr>
        <w:t xml:space="preserve">. Plant Insecticidal Toxins in Ecological Networks.  </w:t>
      </w:r>
      <w:r w:rsidRPr="00F65312">
        <w:rPr>
          <w:rFonts w:ascii="Calibri" w:hAnsi="Calibri" w:cs="Calibri"/>
          <w:i/>
          <w:sz w:val="22"/>
          <w:szCs w:val="22"/>
        </w:rPr>
        <w:t>Journal Toxins</w:t>
      </w:r>
      <w:r w:rsidR="002B4328">
        <w:rPr>
          <w:rFonts w:ascii="Calibri" w:hAnsi="Calibri" w:cs="Calibri"/>
          <w:i/>
          <w:sz w:val="22"/>
          <w:szCs w:val="22"/>
        </w:rPr>
        <w:t>,</w:t>
      </w:r>
      <w:r w:rsidR="002B4328">
        <w:rPr>
          <w:rFonts w:ascii="Calibri" w:hAnsi="Calibri" w:cs="Calibri"/>
          <w:sz w:val="22"/>
          <w:szCs w:val="22"/>
        </w:rPr>
        <w:t xml:space="preserve"> 4,</w:t>
      </w:r>
      <w:r w:rsidRPr="00F65312">
        <w:rPr>
          <w:rFonts w:ascii="Calibri" w:hAnsi="Calibri" w:cs="Calibri"/>
          <w:sz w:val="22"/>
          <w:szCs w:val="22"/>
        </w:rPr>
        <w:t xml:space="preserve"> 228-243</w:t>
      </w:r>
      <w:r w:rsidR="002B4328">
        <w:rPr>
          <w:rFonts w:ascii="Calibri" w:hAnsi="Calibri" w:cs="Calibri"/>
          <w:sz w:val="22"/>
          <w:szCs w:val="22"/>
        </w:rPr>
        <w:t>.</w:t>
      </w:r>
    </w:p>
    <w:p w:rsidR="00597F0F" w:rsidRPr="00F65312" w:rsidRDefault="00597F0F" w:rsidP="00F65312">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Indiati, S.W. &amp; Marwoto. (2017). Penerapan Pengendalian Hama Terpadu (PHT) pada tanaman kedelai. </w:t>
      </w:r>
      <w:r w:rsidRPr="00F65312">
        <w:rPr>
          <w:rFonts w:ascii="Calibri" w:hAnsi="Calibri" w:cs="Calibri"/>
          <w:i/>
          <w:sz w:val="22"/>
          <w:szCs w:val="22"/>
          <w:shd w:val="clear" w:color="auto" w:fill="FFFFFF" w:themeFill="background1"/>
        </w:rPr>
        <w:t>Buletin Palawija</w:t>
      </w:r>
      <w:r w:rsidR="00D15944" w:rsidRPr="00F65312">
        <w:rPr>
          <w:rFonts w:ascii="Calibri" w:hAnsi="Calibri" w:cs="Calibri"/>
          <w:sz w:val="22"/>
          <w:szCs w:val="22"/>
          <w:shd w:val="clear" w:color="auto" w:fill="FFFFFF" w:themeFill="background1"/>
        </w:rPr>
        <w:t xml:space="preserve">, 15(2), </w:t>
      </w:r>
      <w:r w:rsidRPr="00F65312">
        <w:rPr>
          <w:rFonts w:ascii="Calibri" w:hAnsi="Calibri" w:cs="Calibri"/>
          <w:sz w:val="22"/>
          <w:szCs w:val="22"/>
          <w:shd w:val="clear" w:color="auto" w:fill="FFFFFF" w:themeFill="background1"/>
        </w:rPr>
        <w:t>87-100</w:t>
      </w:r>
      <w:r w:rsidR="00D15944" w:rsidRPr="00F65312">
        <w:rPr>
          <w:rFonts w:ascii="Calibri" w:hAnsi="Calibri" w:cs="Calibri"/>
          <w:sz w:val="22"/>
          <w:szCs w:val="22"/>
          <w:shd w:val="clear" w:color="auto" w:fill="FFFFFF" w:themeFill="background1"/>
        </w:rPr>
        <w:t>.</w:t>
      </w:r>
    </w:p>
    <w:p w:rsidR="004B6590" w:rsidRPr="00F65312" w:rsidRDefault="004B6590" w:rsidP="00E56007">
      <w:pPr>
        <w:shd w:val="clear" w:color="auto" w:fill="FFFFFF" w:themeFill="background1"/>
        <w:tabs>
          <w:tab w:val="left" w:pos="6924"/>
        </w:tabs>
        <w:spacing w:before="80"/>
        <w:ind w:left="567" w:hanging="567"/>
        <w:jc w:val="both"/>
        <w:rPr>
          <w:rFonts w:ascii="Calibri" w:hAnsi="Calibri" w:cs="Calibri"/>
          <w:sz w:val="22"/>
          <w:szCs w:val="22"/>
          <w:u w:val="single"/>
          <w:shd w:val="clear" w:color="auto" w:fill="FFFFFF" w:themeFill="background1"/>
        </w:rPr>
      </w:pPr>
      <w:r w:rsidRPr="00F65312">
        <w:rPr>
          <w:rFonts w:ascii="Calibri" w:hAnsi="Calibri" w:cs="Calibri"/>
          <w:sz w:val="22"/>
          <w:szCs w:val="22"/>
          <w:shd w:val="clear" w:color="auto" w:fill="FFFFFF" w:themeFill="background1"/>
        </w:rPr>
        <w:t xml:space="preserve">Irsan, C., Wati, C., Herlinda, S. &amp; Pujiastuti, Y. (2010). Biologi kutu daun </w:t>
      </w:r>
      <w:r w:rsidRPr="00F65312">
        <w:rPr>
          <w:rFonts w:ascii="Calibri" w:hAnsi="Calibri" w:cs="Calibri"/>
          <w:i/>
          <w:sz w:val="22"/>
          <w:szCs w:val="22"/>
          <w:shd w:val="clear" w:color="auto" w:fill="FFFFFF" w:themeFill="background1"/>
        </w:rPr>
        <w:t xml:space="preserve">Lapaphis erysimi </w:t>
      </w:r>
      <w:r w:rsidRPr="00F65312">
        <w:rPr>
          <w:rFonts w:ascii="Calibri" w:hAnsi="Calibri" w:cs="Calibri"/>
          <w:sz w:val="22"/>
          <w:szCs w:val="22"/>
          <w:shd w:val="clear" w:color="auto" w:fill="FFFFFF" w:themeFill="background1"/>
        </w:rPr>
        <w:t xml:space="preserve">Kalt (Hemiptera: Aphididae) di tumbuhan inang yang berbeda. </w:t>
      </w:r>
      <w:r w:rsidRPr="00F65312">
        <w:rPr>
          <w:rFonts w:ascii="Calibri" w:hAnsi="Calibri" w:cs="Calibri"/>
          <w:i/>
          <w:sz w:val="22"/>
          <w:szCs w:val="22"/>
          <w:shd w:val="clear" w:color="auto" w:fill="FFFFFF" w:themeFill="background1"/>
        </w:rPr>
        <w:t>Prosiding Seminar Nasional PEI</w:t>
      </w:r>
      <w:r w:rsidRPr="00F65312">
        <w:rPr>
          <w:rFonts w:ascii="Calibri" w:hAnsi="Calibri" w:cs="Calibri"/>
          <w:sz w:val="22"/>
          <w:szCs w:val="22"/>
          <w:shd w:val="clear" w:color="auto" w:fill="FFFFFF" w:themeFill="background1"/>
        </w:rPr>
        <w:t>, Yogyakarta 2 Oktober 2010.</w:t>
      </w:r>
      <w:r w:rsidR="000172F2" w:rsidRPr="00F65312">
        <w:rPr>
          <w:rFonts w:ascii="Calibri" w:hAnsi="Calibri" w:cs="Calibri"/>
          <w:sz w:val="22"/>
          <w:szCs w:val="22"/>
          <w:shd w:val="clear" w:color="auto" w:fill="FFFFFF" w:themeFill="background1"/>
        </w:rPr>
        <w:t xml:space="preserve"> </w:t>
      </w:r>
      <w:r w:rsidR="000172F2" w:rsidRPr="00F65312">
        <w:rPr>
          <w:rFonts w:ascii="Calibri" w:hAnsi="Calibri" w:cs="Calibri"/>
          <w:sz w:val="22"/>
          <w:szCs w:val="22"/>
          <w:u w:val="single"/>
        </w:rPr>
        <w:t>https://www.researchgate.net/publication/277242677</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Jadhav, D.R</w:t>
      </w:r>
      <w:r w:rsidRPr="00F65312">
        <w:rPr>
          <w:rFonts w:ascii="Calibri" w:hAnsi="Calibri" w:cs="Calibri"/>
          <w:sz w:val="22"/>
          <w:szCs w:val="22"/>
        </w:rPr>
        <w:t xml:space="preserve">., Mallikarjuna, N., Rathore, A. </w:t>
      </w:r>
      <w:r w:rsidR="008C50F0" w:rsidRPr="00F65312">
        <w:rPr>
          <w:rFonts w:ascii="Calibri" w:hAnsi="Calibri" w:cs="Calibri"/>
          <w:sz w:val="22"/>
          <w:szCs w:val="22"/>
        </w:rPr>
        <w:t xml:space="preserve">&amp; </w:t>
      </w:r>
      <w:r w:rsidRPr="00F65312">
        <w:rPr>
          <w:rFonts w:ascii="Calibri" w:hAnsi="Calibri" w:cs="Calibri"/>
          <w:sz w:val="22"/>
          <w:szCs w:val="22"/>
        </w:rPr>
        <w:t xml:space="preserve">Pokle, D. </w:t>
      </w:r>
      <w:r w:rsidR="008C50F0" w:rsidRPr="00F65312">
        <w:rPr>
          <w:rFonts w:ascii="Calibri" w:hAnsi="Calibri" w:cs="Calibri"/>
          <w:sz w:val="22"/>
          <w:szCs w:val="22"/>
        </w:rPr>
        <w:t>(</w:t>
      </w:r>
      <w:r w:rsidRPr="00F65312">
        <w:rPr>
          <w:rFonts w:ascii="Calibri" w:hAnsi="Calibri" w:cs="Calibri"/>
          <w:sz w:val="22"/>
          <w:szCs w:val="22"/>
        </w:rPr>
        <w:t>2012</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 xml:space="preserve">Effect of some flavonoids on survival and development of </w:t>
      </w:r>
      <w:r w:rsidRPr="00F65312">
        <w:rPr>
          <w:rFonts w:ascii="Calibri" w:hAnsi="Calibri" w:cs="Calibri"/>
          <w:i/>
          <w:sz w:val="22"/>
          <w:szCs w:val="22"/>
        </w:rPr>
        <w:t>Helicoverpa armigera</w:t>
      </w:r>
      <w:r w:rsidRPr="00F65312">
        <w:rPr>
          <w:rFonts w:ascii="Calibri" w:hAnsi="Calibri" w:cs="Calibri"/>
          <w:sz w:val="22"/>
          <w:szCs w:val="22"/>
        </w:rPr>
        <w:t xml:space="preserve"> (Hübner) and </w:t>
      </w:r>
      <w:r w:rsidRPr="00F65312">
        <w:rPr>
          <w:rFonts w:ascii="Calibri" w:hAnsi="Calibri" w:cs="Calibri"/>
          <w:i/>
          <w:sz w:val="22"/>
          <w:szCs w:val="22"/>
        </w:rPr>
        <w:t>Spodopteralitura</w:t>
      </w:r>
      <w:r w:rsidR="008C50F0" w:rsidRPr="00F65312">
        <w:rPr>
          <w:rFonts w:ascii="Calibri" w:hAnsi="Calibri" w:cs="Calibri"/>
          <w:sz w:val="22"/>
          <w:szCs w:val="22"/>
        </w:rPr>
        <w:t xml:space="preserve"> (Fab) (Lepidoptera: </w:t>
      </w:r>
      <w:r w:rsidRPr="00F65312">
        <w:rPr>
          <w:rFonts w:ascii="Calibri" w:hAnsi="Calibri" w:cs="Calibri"/>
          <w:sz w:val="22"/>
          <w:szCs w:val="22"/>
        </w:rPr>
        <w:t>Noctuidae).</w:t>
      </w:r>
      <w:r w:rsidR="008C50F0" w:rsidRPr="00F65312">
        <w:rPr>
          <w:rFonts w:ascii="Calibri" w:hAnsi="Calibri" w:cs="Calibri"/>
          <w:sz w:val="22"/>
          <w:szCs w:val="22"/>
        </w:rPr>
        <w:t xml:space="preserve"> </w:t>
      </w:r>
      <w:r w:rsidRPr="00F65312">
        <w:rPr>
          <w:rFonts w:ascii="Calibri" w:hAnsi="Calibri" w:cs="Calibri"/>
          <w:i/>
          <w:sz w:val="22"/>
          <w:szCs w:val="22"/>
        </w:rPr>
        <w:t>Asian Journal of Agricultural Sciences</w:t>
      </w:r>
      <w:r w:rsidR="00D15944" w:rsidRPr="00F65312">
        <w:rPr>
          <w:rFonts w:ascii="Calibri" w:hAnsi="Calibri" w:cs="Calibri"/>
          <w:i/>
          <w:sz w:val="22"/>
          <w:szCs w:val="22"/>
        </w:rPr>
        <w:t>,</w:t>
      </w:r>
      <w:r w:rsidR="00D15944" w:rsidRPr="00F65312">
        <w:rPr>
          <w:rFonts w:ascii="Calibri" w:hAnsi="Calibri" w:cs="Calibri"/>
          <w:sz w:val="22"/>
          <w:szCs w:val="22"/>
        </w:rPr>
        <w:t xml:space="preserve"> 4(4), </w:t>
      </w:r>
      <w:r w:rsidRPr="00F65312">
        <w:rPr>
          <w:rFonts w:ascii="Calibri" w:hAnsi="Calibri" w:cs="Calibri"/>
          <w:sz w:val="22"/>
          <w:szCs w:val="22"/>
        </w:rPr>
        <w:t>298-307.</w:t>
      </w:r>
    </w:p>
    <w:p w:rsidR="004415C7" w:rsidRPr="00F65312" w:rsidRDefault="004415C7"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Kamarulzaman, N.H., Mazlan, N., Rajendran, S.D. &amp; Mohayidin, M.G. (2012). Role of biopesticides in developing a sustainable vegetable industry in Malaysia. </w:t>
      </w:r>
      <w:r w:rsidRPr="00F65312">
        <w:rPr>
          <w:rFonts w:ascii="Calibri" w:hAnsi="Calibri" w:cs="Calibri"/>
          <w:i/>
          <w:sz w:val="22"/>
          <w:szCs w:val="22"/>
          <w:shd w:val="clear" w:color="auto" w:fill="FFFFFF" w:themeFill="background1"/>
        </w:rPr>
        <w:t>Int. J. Green Economic</w:t>
      </w:r>
      <w:r w:rsidRPr="00F65312">
        <w:rPr>
          <w:rFonts w:ascii="Calibri" w:hAnsi="Calibri" w:cs="Calibri"/>
          <w:sz w:val="22"/>
          <w:szCs w:val="22"/>
          <w:shd w:val="clear" w:color="auto" w:fill="FFFFFF" w:themeFill="background1"/>
        </w:rPr>
        <w:t>, 6(3)</w:t>
      </w:r>
      <w:r w:rsidR="00D84C0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243-259.</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Khodijah</w:t>
      </w:r>
      <w:r w:rsidRPr="00F65312">
        <w:rPr>
          <w:rFonts w:ascii="Calibri" w:hAnsi="Calibri" w:cs="Calibri"/>
          <w:sz w:val="22"/>
          <w:szCs w:val="22"/>
          <w:shd w:val="clear" w:color="auto" w:fill="FFFFFF" w:themeFill="background1"/>
        </w:rPr>
        <w:t>.</w:t>
      </w:r>
      <w:r w:rsidR="008C50F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2014</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rPr>
        <w:t>.</w:t>
      </w:r>
      <w:r w:rsidRPr="00F65312">
        <w:rPr>
          <w:rFonts w:ascii="Calibri" w:hAnsi="Calibri" w:cs="Calibri"/>
          <w:sz w:val="22"/>
          <w:szCs w:val="22"/>
          <w:lang w:val="id-ID"/>
        </w:rPr>
        <w:t xml:space="preserve"> Kelimpahan serangga predator kutu</w:t>
      </w:r>
      <w:r w:rsidR="00DA517B" w:rsidRPr="00F65312">
        <w:rPr>
          <w:rFonts w:ascii="Calibri" w:hAnsi="Calibri" w:cs="Calibri"/>
          <w:sz w:val="22"/>
          <w:szCs w:val="22"/>
        </w:rPr>
        <w:t xml:space="preserve"> </w:t>
      </w:r>
      <w:r w:rsidRPr="00F65312">
        <w:rPr>
          <w:rFonts w:ascii="Calibri" w:hAnsi="Calibri" w:cs="Calibri"/>
          <w:sz w:val="22"/>
          <w:szCs w:val="22"/>
          <w:lang w:val="id-ID"/>
        </w:rPr>
        <w:t xml:space="preserve">daun  </w:t>
      </w:r>
      <w:r w:rsidRPr="00F65312">
        <w:rPr>
          <w:rFonts w:ascii="Calibri" w:hAnsi="Calibri" w:cs="Calibri"/>
          <w:i/>
          <w:sz w:val="22"/>
          <w:szCs w:val="22"/>
          <w:lang w:val="id-ID"/>
        </w:rPr>
        <w:t>Aphis gossypii</w:t>
      </w:r>
      <w:r w:rsidRPr="00F65312">
        <w:rPr>
          <w:rFonts w:ascii="Calibri" w:hAnsi="Calibri" w:cs="Calibri"/>
          <w:sz w:val="22"/>
          <w:szCs w:val="22"/>
          <w:lang w:val="id-ID"/>
        </w:rPr>
        <w:t xml:space="preserve">  di sentra tanaman sayuran di Sumatera Selatan</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Journal Biology and Biology Education</w:t>
      </w:r>
      <w:r w:rsidR="00D84C00" w:rsidRPr="00F65312">
        <w:rPr>
          <w:rFonts w:ascii="Calibri" w:hAnsi="Calibri" w:cs="Calibri"/>
          <w:i/>
          <w:sz w:val="22"/>
          <w:szCs w:val="22"/>
        </w:rPr>
        <w:t>,</w:t>
      </w:r>
      <w:r w:rsidR="008C50F0" w:rsidRPr="00F65312">
        <w:rPr>
          <w:rFonts w:ascii="Calibri" w:hAnsi="Calibri" w:cs="Calibri"/>
          <w:i/>
          <w:sz w:val="22"/>
          <w:szCs w:val="22"/>
        </w:rPr>
        <w:t xml:space="preserve"> </w:t>
      </w:r>
      <w:r w:rsidR="00D84C00" w:rsidRPr="00F65312">
        <w:rPr>
          <w:rFonts w:ascii="Calibri" w:hAnsi="Calibri" w:cs="Calibri"/>
          <w:sz w:val="22"/>
          <w:szCs w:val="22"/>
          <w:lang w:val="id-ID"/>
        </w:rPr>
        <w:t>6(2)</w:t>
      </w:r>
      <w:r w:rsidR="00D84C00" w:rsidRPr="00F65312">
        <w:rPr>
          <w:rFonts w:ascii="Calibri" w:hAnsi="Calibri" w:cs="Calibri"/>
          <w:sz w:val="22"/>
          <w:szCs w:val="22"/>
        </w:rPr>
        <w:t>,</w:t>
      </w:r>
      <w:r w:rsidRPr="00F65312">
        <w:rPr>
          <w:rFonts w:ascii="Calibri" w:hAnsi="Calibri" w:cs="Calibri"/>
          <w:sz w:val="22"/>
          <w:szCs w:val="22"/>
          <w:lang w:val="id-ID"/>
        </w:rPr>
        <w:t xml:space="preserve"> 52-60</w:t>
      </w:r>
      <w:r w:rsidRPr="00F65312">
        <w:rPr>
          <w:rFonts w:ascii="Calibri" w:hAnsi="Calibri" w:cs="Calibri"/>
          <w:sz w:val="22"/>
          <w:szCs w:val="22"/>
        </w:rPr>
        <w:t>.</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Mahadeva, A. </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rPr>
        <w:t>2011</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rPr>
        <w:t>. Influence of thrips (</w:t>
      </w:r>
      <w:r w:rsidRPr="00F65312">
        <w:rPr>
          <w:rFonts w:ascii="Calibri" w:hAnsi="Calibri" w:cs="Calibri"/>
          <w:i/>
          <w:sz w:val="22"/>
          <w:szCs w:val="22"/>
        </w:rPr>
        <w:t>Pseudodendrothrips mori</w:t>
      </w:r>
      <w:r w:rsidRPr="00F65312">
        <w:rPr>
          <w:rFonts w:ascii="Calibri" w:hAnsi="Calibri" w:cs="Calibri"/>
          <w:sz w:val="22"/>
          <w:szCs w:val="22"/>
        </w:rPr>
        <w:t>) infestation on the biochemical constituents and photosynthetic pigments of mulberry (</w:t>
      </w:r>
      <w:r w:rsidRPr="00F65312">
        <w:rPr>
          <w:rFonts w:ascii="Calibri" w:hAnsi="Calibri" w:cs="Calibri"/>
          <w:i/>
          <w:sz w:val="22"/>
          <w:szCs w:val="22"/>
        </w:rPr>
        <w:t>Morus spp</w:t>
      </w:r>
      <w:r w:rsidRPr="00F65312">
        <w:rPr>
          <w:rFonts w:ascii="Calibri" w:hAnsi="Calibri" w:cs="Calibri"/>
          <w:sz w:val="22"/>
          <w:szCs w:val="22"/>
        </w:rPr>
        <w:t xml:space="preserve">,) leaves. </w:t>
      </w:r>
      <w:r w:rsidRPr="00F65312">
        <w:rPr>
          <w:rFonts w:ascii="Calibri" w:hAnsi="Calibri" w:cs="Calibri"/>
          <w:i/>
          <w:sz w:val="22"/>
          <w:szCs w:val="22"/>
        </w:rPr>
        <w:t>International Journal of Plant, Animal and Environmental Sciences</w:t>
      </w:r>
      <w:r w:rsidR="00D84C00" w:rsidRPr="00F65312">
        <w:rPr>
          <w:rFonts w:ascii="Calibri" w:hAnsi="Calibri" w:cs="Calibri"/>
          <w:i/>
          <w:sz w:val="22"/>
          <w:szCs w:val="22"/>
        </w:rPr>
        <w:t>,</w:t>
      </w:r>
      <w:r w:rsidR="00D84C00" w:rsidRPr="00F65312">
        <w:rPr>
          <w:rFonts w:ascii="Calibri" w:hAnsi="Calibri" w:cs="Calibri"/>
          <w:sz w:val="22"/>
          <w:szCs w:val="22"/>
        </w:rPr>
        <w:t xml:space="preserve"> 1(3),</w:t>
      </w:r>
      <w:r w:rsidRPr="00F65312">
        <w:rPr>
          <w:rFonts w:ascii="Calibri" w:hAnsi="Calibri" w:cs="Calibri"/>
          <w:sz w:val="22"/>
          <w:szCs w:val="22"/>
        </w:rPr>
        <w:t xml:space="preserve"> 57-63.</w:t>
      </w:r>
    </w:p>
    <w:p w:rsidR="00DA517B" w:rsidRPr="00F65312" w:rsidRDefault="00DA517B" w:rsidP="00E56007">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Mahmood, I., Imadi, S.R., Shazadi, K., Gul, A. &amp; Hakeem, K.R. (2016). Effects of Pesticides on Environment. DOI: 10.1007/978-3-319-27455-3_13</w:t>
      </w:r>
      <w:r w:rsidR="000172F2" w:rsidRPr="00F65312">
        <w:rPr>
          <w:rFonts w:ascii="Calibri" w:hAnsi="Calibri" w:cs="Calibri"/>
          <w:sz w:val="22"/>
          <w:szCs w:val="22"/>
          <w:shd w:val="clear" w:color="auto" w:fill="FFFFFF" w:themeFill="background1"/>
        </w:rPr>
        <w:t xml:space="preserve"> I</w:t>
      </w:r>
      <w:r w:rsidRPr="00F65312">
        <w:rPr>
          <w:rFonts w:ascii="Calibri" w:hAnsi="Calibri" w:cs="Calibri"/>
          <w:sz w:val="22"/>
          <w:szCs w:val="22"/>
          <w:shd w:val="clear" w:color="auto" w:fill="FFFFFF" w:themeFill="background1"/>
        </w:rPr>
        <w:t xml:space="preserve">n </w:t>
      </w:r>
      <w:r w:rsidR="000172F2" w:rsidRPr="00F65312">
        <w:rPr>
          <w:rFonts w:ascii="Calibri" w:hAnsi="Calibri" w:cs="Calibri"/>
          <w:sz w:val="22"/>
          <w:szCs w:val="22"/>
          <w:shd w:val="clear" w:color="auto" w:fill="FFFFFF" w:themeFill="background1"/>
        </w:rPr>
        <w:t xml:space="preserve">. Khalid Rehman Hakeem </w:t>
      </w:r>
      <w:r w:rsidR="000172F2" w:rsidRPr="00F65312">
        <w:rPr>
          <w:rFonts w:ascii="Calibri" w:hAnsi="Calibri" w:cs="Calibri"/>
          <w:i/>
          <w:sz w:val="22"/>
          <w:szCs w:val="22"/>
          <w:shd w:val="clear" w:color="auto" w:fill="FFFFFF" w:themeFill="background1"/>
        </w:rPr>
        <w:t>et al</w:t>
      </w:r>
      <w:r w:rsidR="000172F2" w:rsidRPr="00F65312">
        <w:rPr>
          <w:rFonts w:ascii="Calibri" w:hAnsi="Calibri" w:cs="Calibri"/>
          <w:sz w:val="22"/>
          <w:szCs w:val="22"/>
          <w:shd w:val="clear" w:color="auto" w:fill="FFFFFF" w:themeFill="background1"/>
        </w:rPr>
        <w:t xml:space="preserve">. (Eds). </w:t>
      </w:r>
      <w:r w:rsidRPr="00F65312">
        <w:rPr>
          <w:rFonts w:ascii="Calibri" w:hAnsi="Calibri" w:cs="Calibri"/>
          <w:i/>
          <w:sz w:val="22"/>
          <w:szCs w:val="22"/>
          <w:shd w:val="clear" w:color="auto" w:fill="FFFFFF" w:themeFill="background1"/>
        </w:rPr>
        <w:lastRenderedPageBreak/>
        <w:t>Plant, Soil and Microbes Vol.1. Implications in Crop Science</w:t>
      </w:r>
      <w:r w:rsidR="000172F2" w:rsidRPr="00F65312">
        <w:rPr>
          <w:rFonts w:ascii="Calibri" w:hAnsi="Calibri" w:cs="Calibri"/>
          <w: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Springer International.</w:t>
      </w:r>
    </w:p>
    <w:p w:rsidR="00A82D56" w:rsidRPr="00F65312" w:rsidRDefault="00A82D56" w:rsidP="00E56007">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Mukhtadhor, M., Suharyono &amp; Rahayu, S. (2017). Resistance test of the curly chili strain MG1012 (</w:t>
      </w:r>
      <w:r w:rsidRPr="00F65312">
        <w:rPr>
          <w:rFonts w:ascii="Calibri" w:hAnsi="Calibri" w:cs="Calibri"/>
          <w:i/>
          <w:sz w:val="22"/>
          <w:szCs w:val="22"/>
          <w:shd w:val="clear" w:color="auto" w:fill="FFFFFF" w:themeFill="background1"/>
        </w:rPr>
        <w:t xml:space="preserve">Capsicum annuum </w:t>
      </w:r>
      <w:r w:rsidRPr="00F65312">
        <w:rPr>
          <w:rFonts w:ascii="Calibri" w:hAnsi="Calibri" w:cs="Calibri"/>
          <w:sz w:val="22"/>
          <w:szCs w:val="22"/>
          <w:shd w:val="clear" w:color="auto" w:fill="FFFFFF" w:themeFill="background1"/>
        </w:rPr>
        <w:t>L.) to peach aphid test (</w:t>
      </w:r>
      <w:r w:rsidRPr="00F65312">
        <w:rPr>
          <w:rFonts w:ascii="Calibri" w:hAnsi="Calibri" w:cs="Calibri"/>
          <w:i/>
          <w:sz w:val="22"/>
          <w:szCs w:val="22"/>
          <w:shd w:val="clear" w:color="auto" w:fill="FFFFFF" w:themeFill="background1"/>
        </w:rPr>
        <w:t>Myzus persicae</w:t>
      </w:r>
      <w:r w:rsidRPr="00F65312">
        <w:rPr>
          <w:rFonts w:ascii="Calibri" w:hAnsi="Calibri" w:cs="Calibri"/>
          <w:sz w:val="22"/>
          <w:szCs w:val="22"/>
          <w:shd w:val="clear" w:color="auto" w:fill="FFFFFF" w:themeFill="background1"/>
        </w:rPr>
        <w:t xml:space="preserve"> Sulz.). </w:t>
      </w:r>
      <w:r w:rsidRPr="00F65312">
        <w:rPr>
          <w:rFonts w:ascii="Calibri" w:hAnsi="Calibri" w:cs="Calibri"/>
          <w:i/>
          <w:sz w:val="22"/>
          <w:szCs w:val="22"/>
          <w:shd w:val="clear" w:color="auto" w:fill="FFFFFF" w:themeFill="background1"/>
        </w:rPr>
        <w:t>Agriprima: Journal of Applied Agricultural Sciences</w:t>
      </w:r>
      <w:r w:rsidRPr="00F65312">
        <w:rPr>
          <w:rFonts w:ascii="Calibri" w:hAnsi="Calibri" w:cs="Calibri"/>
          <w:sz w:val="22"/>
          <w:szCs w:val="22"/>
          <w:shd w:val="clear" w:color="auto" w:fill="FFFFFF" w:themeFill="background1"/>
        </w:rPr>
        <w:t>, 1(2)</w:t>
      </w:r>
      <w:r w:rsidR="000172F2"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139-147.</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Nechiyana,</w:t>
      </w:r>
      <w:r w:rsidRPr="00F65312">
        <w:rPr>
          <w:rFonts w:ascii="Calibri" w:hAnsi="Calibri" w:cs="Calibri"/>
          <w:sz w:val="22"/>
          <w:szCs w:val="22"/>
        </w:rPr>
        <w:t xml:space="preserve"> A. Sutikno</w:t>
      </w:r>
      <w:r w:rsidR="008C50F0" w:rsidRPr="00F65312">
        <w:rPr>
          <w:rFonts w:ascii="Calibri" w:hAnsi="Calibri" w:cs="Calibri"/>
          <w:sz w:val="22"/>
          <w:szCs w:val="22"/>
        </w:rPr>
        <w:t xml:space="preserve"> &amp;</w:t>
      </w:r>
      <w:r w:rsidRPr="00F65312">
        <w:rPr>
          <w:rFonts w:ascii="Calibri" w:hAnsi="Calibri" w:cs="Calibri"/>
          <w:sz w:val="22"/>
          <w:szCs w:val="22"/>
        </w:rPr>
        <w:t xml:space="preserve"> Salbiah, D. </w:t>
      </w:r>
      <w:r w:rsidR="008C50F0" w:rsidRPr="00F65312">
        <w:rPr>
          <w:rFonts w:ascii="Calibri" w:hAnsi="Calibri" w:cs="Calibri"/>
          <w:sz w:val="22"/>
          <w:szCs w:val="22"/>
        </w:rPr>
        <w:t>(</w:t>
      </w:r>
      <w:r w:rsidRPr="00F65312">
        <w:rPr>
          <w:rFonts w:ascii="Calibri" w:hAnsi="Calibri" w:cs="Calibri"/>
          <w:sz w:val="22"/>
          <w:szCs w:val="22"/>
        </w:rPr>
        <w:t>2011</w:t>
      </w:r>
      <w:r w:rsidR="008C50F0" w:rsidRPr="00F65312">
        <w:rPr>
          <w:rFonts w:ascii="Calibri" w:hAnsi="Calibri" w:cs="Calibri"/>
          <w:sz w:val="22"/>
          <w:szCs w:val="22"/>
        </w:rPr>
        <w:t>)</w:t>
      </w:r>
      <w:r w:rsidRPr="00F65312">
        <w:rPr>
          <w:rFonts w:ascii="Calibri" w:hAnsi="Calibri" w:cs="Calibri"/>
          <w:sz w:val="22"/>
          <w:szCs w:val="22"/>
        </w:rPr>
        <w:t>. Penggunaan ekstrak daun pepaya (</w:t>
      </w:r>
      <w:r w:rsidRPr="00F65312">
        <w:rPr>
          <w:rFonts w:ascii="Calibri" w:hAnsi="Calibri" w:cs="Calibri"/>
          <w:i/>
          <w:sz w:val="22"/>
          <w:szCs w:val="22"/>
        </w:rPr>
        <w:t>Carica papaya</w:t>
      </w:r>
      <w:r w:rsidR="008C50F0" w:rsidRPr="00F65312">
        <w:rPr>
          <w:rFonts w:ascii="Calibri" w:hAnsi="Calibri" w:cs="Calibri"/>
          <w:i/>
          <w:sz w:val="22"/>
          <w:szCs w:val="22"/>
        </w:rPr>
        <w:t xml:space="preserve"> </w:t>
      </w:r>
      <w:r w:rsidRPr="00F65312">
        <w:rPr>
          <w:rFonts w:ascii="Calibri" w:hAnsi="Calibri" w:cs="Calibri"/>
          <w:sz w:val="22"/>
          <w:szCs w:val="22"/>
        </w:rPr>
        <w:t>L,) untuk mengendalikan  hama kutu daun (</w:t>
      </w:r>
      <w:r w:rsidRPr="00F65312">
        <w:rPr>
          <w:rFonts w:ascii="Calibri" w:hAnsi="Calibri" w:cs="Calibri"/>
          <w:i/>
          <w:sz w:val="22"/>
          <w:szCs w:val="22"/>
        </w:rPr>
        <w:t xml:space="preserve">Aphis gossypii </w:t>
      </w:r>
      <w:r w:rsidRPr="00F65312">
        <w:rPr>
          <w:rFonts w:ascii="Calibri" w:hAnsi="Calibri" w:cs="Calibri"/>
          <w:sz w:val="22"/>
          <w:szCs w:val="22"/>
        </w:rPr>
        <w:t>Glover) pada tanaman cabai (</w:t>
      </w:r>
      <w:r w:rsidRPr="00F65312">
        <w:rPr>
          <w:rFonts w:ascii="Calibri" w:hAnsi="Calibri" w:cs="Calibri"/>
          <w:i/>
          <w:sz w:val="22"/>
          <w:szCs w:val="22"/>
        </w:rPr>
        <w:t>Capsicum annum</w:t>
      </w:r>
      <w:r w:rsidRPr="00F65312">
        <w:rPr>
          <w:rFonts w:ascii="Calibri" w:hAnsi="Calibri" w:cs="Calibri"/>
          <w:sz w:val="22"/>
          <w:szCs w:val="22"/>
        </w:rPr>
        <w:t xml:space="preserve"> L.). Universitas Riau: 1-10</w:t>
      </w:r>
      <w:r w:rsidR="000172F2" w:rsidRPr="00F65312">
        <w:rPr>
          <w:rFonts w:ascii="Calibri" w:hAnsi="Calibri" w:cs="Calibri"/>
          <w:sz w:val="22"/>
          <w:szCs w:val="22"/>
        </w:rPr>
        <w:t xml:space="preserve">. </w:t>
      </w:r>
      <w:hyperlink r:id="rId13" w:history="1">
        <w:r w:rsidR="000172F2" w:rsidRPr="00F65312">
          <w:rPr>
            <w:rStyle w:val="Hyperlink"/>
            <w:rFonts w:ascii="Calibri" w:hAnsi="Calibri" w:cs="Calibri"/>
            <w:color w:val="auto"/>
            <w:sz w:val="22"/>
            <w:szCs w:val="22"/>
          </w:rPr>
          <w:t>https://pdfs.semanticscholar.org/0cc2/7f1af6617a056925e0513143d654bcf2db3e.pdf</w:t>
        </w:r>
      </w:hyperlink>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Prasanth,</w:t>
      </w:r>
      <w:r w:rsidR="000172F2"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rPr>
        <w:t>S.S.</w:t>
      </w:r>
      <w:r w:rsidR="008C50F0" w:rsidRPr="00F65312">
        <w:rPr>
          <w:rFonts w:ascii="Calibri" w:hAnsi="Calibri" w:cs="Calibri"/>
          <w:sz w:val="22"/>
          <w:szCs w:val="22"/>
        </w:rPr>
        <w:t xml:space="preserve"> &amp;</w:t>
      </w:r>
      <w:r w:rsidRPr="00F65312">
        <w:rPr>
          <w:rFonts w:ascii="Calibri" w:hAnsi="Calibri" w:cs="Calibri"/>
          <w:sz w:val="22"/>
          <w:szCs w:val="22"/>
        </w:rPr>
        <w:t xml:space="preserve"> Aiyalu, R. </w:t>
      </w:r>
      <w:r w:rsidR="008C50F0" w:rsidRPr="00F65312">
        <w:rPr>
          <w:rFonts w:ascii="Calibri" w:hAnsi="Calibri" w:cs="Calibri"/>
          <w:sz w:val="22"/>
          <w:szCs w:val="22"/>
        </w:rPr>
        <w:t>(</w:t>
      </w:r>
      <w:r w:rsidRPr="00F65312">
        <w:rPr>
          <w:rFonts w:ascii="Calibri" w:hAnsi="Calibri" w:cs="Calibri"/>
          <w:sz w:val="22"/>
          <w:szCs w:val="22"/>
        </w:rPr>
        <w:t>2015</w:t>
      </w:r>
      <w:r w:rsidR="008C50F0" w:rsidRPr="00F65312">
        <w:rPr>
          <w:rFonts w:ascii="Calibri" w:hAnsi="Calibri" w:cs="Calibri"/>
          <w:sz w:val="22"/>
          <w:szCs w:val="22"/>
        </w:rPr>
        <w:t>)</w:t>
      </w:r>
      <w:r w:rsidRPr="00F65312">
        <w:rPr>
          <w:rFonts w:ascii="Calibri" w:hAnsi="Calibri" w:cs="Calibri"/>
          <w:sz w:val="22"/>
          <w:szCs w:val="22"/>
        </w:rPr>
        <w:t>. Derivative ultra-violet spectroscopic method for  the estimation of cerberin in rat plasma.</w:t>
      </w:r>
      <w:r w:rsidR="008C50F0" w:rsidRPr="00F65312">
        <w:rPr>
          <w:rFonts w:ascii="Calibri" w:hAnsi="Calibri" w:cs="Calibri"/>
          <w:sz w:val="22"/>
          <w:szCs w:val="22"/>
        </w:rPr>
        <w:t xml:space="preserve"> </w:t>
      </w:r>
      <w:r w:rsidRPr="00F65312">
        <w:rPr>
          <w:rFonts w:ascii="Calibri" w:hAnsi="Calibri" w:cs="Calibri"/>
          <w:i/>
          <w:sz w:val="22"/>
          <w:szCs w:val="22"/>
        </w:rPr>
        <w:t>International Journal of Pharma and Bio Sciences</w:t>
      </w:r>
      <w:r w:rsidR="000172F2" w:rsidRPr="00F65312">
        <w:rPr>
          <w:rFonts w:ascii="Calibri" w:hAnsi="Calibri" w:cs="Calibri"/>
          <w:i/>
          <w:sz w:val="22"/>
          <w:szCs w:val="22"/>
        </w:rPr>
        <w:t>,</w:t>
      </w:r>
      <w:r w:rsidR="000172F2" w:rsidRPr="00F65312">
        <w:rPr>
          <w:rFonts w:ascii="Calibri" w:hAnsi="Calibri" w:cs="Calibri"/>
          <w:sz w:val="22"/>
          <w:szCs w:val="22"/>
        </w:rPr>
        <w:t xml:space="preserve"> 6(1),</w:t>
      </w:r>
      <w:r w:rsidRPr="00F65312">
        <w:rPr>
          <w:rFonts w:ascii="Calibri" w:hAnsi="Calibri" w:cs="Calibri"/>
          <w:sz w:val="22"/>
          <w:szCs w:val="22"/>
        </w:rPr>
        <w:t xml:space="preserve"> 749 – 758.</w:t>
      </w:r>
    </w:p>
    <w:p w:rsidR="00E56007" w:rsidRPr="00F65312" w:rsidRDefault="000172F2"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Prasanth, S. </w:t>
      </w:r>
      <w:r w:rsidR="00E56007" w:rsidRPr="00F65312">
        <w:rPr>
          <w:rFonts w:ascii="Calibri" w:hAnsi="Calibri" w:cs="Calibri"/>
          <w:sz w:val="22"/>
          <w:szCs w:val="22"/>
          <w:shd w:val="clear" w:color="auto" w:fill="FFFFFF" w:themeFill="background1"/>
        </w:rPr>
        <w:t xml:space="preserve">S. </w:t>
      </w:r>
      <w:r w:rsidR="008C50F0" w:rsidRPr="00F65312">
        <w:rPr>
          <w:rFonts w:ascii="Calibri" w:hAnsi="Calibri" w:cs="Calibri"/>
          <w:sz w:val="22"/>
          <w:szCs w:val="22"/>
          <w:shd w:val="clear" w:color="auto" w:fill="FFFFFF" w:themeFill="background1"/>
        </w:rPr>
        <w:t xml:space="preserve">&amp; </w:t>
      </w:r>
      <w:r w:rsidR="00E56007" w:rsidRPr="00F65312">
        <w:rPr>
          <w:rFonts w:ascii="Calibri" w:hAnsi="Calibri" w:cs="Calibri"/>
          <w:sz w:val="22"/>
          <w:szCs w:val="22"/>
        </w:rPr>
        <w:t xml:space="preserve">Aiyalu, R. </w:t>
      </w:r>
      <w:r w:rsidR="008C50F0" w:rsidRPr="00F65312">
        <w:rPr>
          <w:rFonts w:ascii="Calibri" w:hAnsi="Calibri" w:cs="Calibri"/>
          <w:sz w:val="22"/>
          <w:szCs w:val="22"/>
        </w:rPr>
        <w:t>(</w:t>
      </w:r>
      <w:r w:rsidR="00E56007" w:rsidRPr="00F65312">
        <w:rPr>
          <w:rFonts w:ascii="Calibri" w:hAnsi="Calibri" w:cs="Calibri"/>
          <w:sz w:val="22"/>
          <w:szCs w:val="22"/>
        </w:rPr>
        <w:t>2015</w:t>
      </w:r>
      <w:r w:rsidR="008C50F0" w:rsidRPr="00F65312">
        <w:rPr>
          <w:rFonts w:ascii="Calibri" w:hAnsi="Calibri" w:cs="Calibri"/>
          <w:sz w:val="22"/>
          <w:szCs w:val="22"/>
        </w:rPr>
        <w:t>)</w:t>
      </w:r>
      <w:r w:rsidR="00E56007" w:rsidRPr="00F65312">
        <w:rPr>
          <w:rFonts w:ascii="Calibri" w:hAnsi="Calibri" w:cs="Calibri"/>
          <w:sz w:val="22"/>
          <w:szCs w:val="22"/>
        </w:rPr>
        <w:t>.</w:t>
      </w:r>
      <w:r w:rsidR="008C50F0" w:rsidRPr="00F65312">
        <w:rPr>
          <w:rFonts w:ascii="Calibri" w:hAnsi="Calibri" w:cs="Calibri"/>
          <w:sz w:val="22"/>
          <w:szCs w:val="22"/>
        </w:rPr>
        <w:t xml:space="preserve"> </w:t>
      </w:r>
      <w:r w:rsidR="00E56007" w:rsidRPr="00F65312">
        <w:rPr>
          <w:rFonts w:ascii="Calibri" w:hAnsi="Calibri" w:cs="Calibri"/>
          <w:sz w:val="22"/>
          <w:szCs w:val="22"/>
        </w:rPr>
        <w:t xml:space="preserve">Quantitative determination of cerberin in seed extract of </w:t>
      </w:r>
      <w:r w:rsidR="00E56007" w:rsidRPr="00F65312">
        <w:rPr>
          <w:rFonts w:ascii="Calibri" w:hAnsi="Calibri" w:cs="Calibri"/>
          <w:i/>
          <w:sz w:val="22"/>
          <w:szCs w:val="22"/>
        </w:rPr>
        <w:t>Cerbera odollam</w:t>
      </w:r>
      <w:r w:rsidR="00E56007" w:rsidRPr="00F65312">
        <w:rPr>
          <w:rFonts w:ascii="Calibri" w:hAnsi="Calibri" w:cs="Calibri"/>
          <w:sz w:val="22"/>
          <w:szCs w:val="22"/>
        </w:rPr>
        <w:t xml:space="preserve"> and rat serum by high performance thin layer chromatography.</w:t>
      </w:r>
      <w:r w:rsidR="008C50F0" w:rsidRPr="00F65312">
        <w:rPr>
          <w:rFonts w:ascii="Calibri" w:hAnsi="Calibri" w:cs="Calibri"/>
          <w:sz w:val="22"/>
          <w:szCs w:val="22"/>
        </w:rPr>
        <w:t xml:space="preserve"> </w:t>
      </w:r>
      <w:r w:rsidR="00E56007" w:rsidRPr="00F65312">
        <w:rPr>
          <w:rFonts w:ascii="Calibri" w:hAnsi="Calibri" w:cs="Calibri"/>
          <w:i/>
          <w:sz w:val="22"/>
          <w:szCs w:val="22"/>
        </w:rPr>
        <w:t>Journal of Applied Pharmaceutical Science</w:t>
      </w:r>
      <w:r w:rsidR="00F57E3F" w:rsidRPr="00F65312">
        <w:rPr>
          <w:rFonts w:ascii="Calibri" w:hAnsi="Calibri" w:cs="Calibri"/>
          <w:i/>
          <w:sz w:val="22"/>
          <w:szCs w:val="22"/>
        </w:rPr>
        <w:t>,</w:t>
      </w:r>
      <w:r w:rsidR="00F57E3F" w:rsidRPr="00F65312">
        <w:rPr>
          <w:rFonts w:ascii="Calibri" w:hAnsi="Calibri" w:cs="Calibri"/>
          <w:sz w:val="22"/>
          <w:szCs w:val="22"/>
        </w:rPr>
        <w:t xml:space="preserve"> 5(3),</w:t>
      </w:r>
      <w:r w:rsidR="00E56007" w:rsidRPr="00F65312">
        <w:rPr>
          <w:rFonts w:ascii="Calibri" w:hAnsi="Calibri" w:cs="Calibri"/>
          <w:sz w:val="22"/>
          <w:szCs w:val="22"/>
        </w:rPr>
        <w:t xml:space="preserve"> 061-069.</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lang w:val="id-ID"/>
        </w:rPr>
        <w:t>Purnama</w:t>
      </w:r>
      <w:r w:rsidRPr="00F65312">
        <w:rPr>
          <w:rFonts w:ascii="Calibri" w:hAnsi="Calibri" w:cs="Calibri"/>
          <w:sz w:val="22"/>
          <w:szCs w:val="22"/>
        </w:rPr>
        <w:t xml:space="preserve">, </w:t>
      </w:r>
      <w:r w:rsidRPr="00F65312">
        <w:rPr>
          <w:rFonts w:ascii="Calibri" w:hAnsi="Calibri" w:cs="Calibri"/>
          <w:sz w:val="22"/>
          <w:szCs w:val="22"/>
          <w:lang w:val="id-ID"/>
        </w:rPr>
        <w:t>Y</w:t>
      </w:r>
      <w:r w:rsidRPr="00F65312">
        <w:rPr>
          <w:rFonts w:ascii="Calibri" w:hAnsi="Calibri" w:cs="Calibri"/>
          <w:sz w:val="22"/>
          <w:szCs w:val="22"/>
        </w:rPr>
        <w:t>.</w:t>
      </w:r>
      <w:r w:rsidR="008C50F0" w:rsidRPr="00F65312">
        <w:rPr>
          <w:rFonts w:ascii="Calibri" w:hAnsi="Calibri" w:cs="Calibri"/>
          <w:sz w:val="22"/>
          <w:szCs w:val="22"/>
          <w:lang w:val="id-ID"/>
        </w:rPr>
        <w:t xml:space="preserve"> </w:t>
      </w:r>
      <w:r w:rsidR="008C50F0" w:rsidRPr="00F65312">
        <w:rPr>
          <w:rFonts w:ascii="Calibri" w:hAnsi="Calibri" w:cs="Calibri"/>
          <w:sz w:val="22"/>
          <w:szCs w:val="22"/>
        </w:rPr>
        <w:t xml:space="preserve">&amp; </w:t>
      </w:r>
      <w:r w:rsidRPr="00F65312">
        <w:rPr>
          <w:rFonts w:ascii="Calibri" w:hAnsi="Calibri" w:cs="Calibri"/>
          <w:sz w:val="22"/>
          <w:szCs w:val="22"/>
          <w:lang w:val="id-ID"/>
        </w:rPr>
        <w:t xml:space="preserve"> Susilawati,</w:t>
      </w:r>
      <w:r w:rsidRPr="00F65312">
        <w:rPr>
          <w:rFonts w:ascii="Calibri" w:hAnsi="Calibri" w:cs="Calibri"/>
          <w:sz w:val="22"/>
          <w:szCs w:val="22"/>
        </w:rPr>
        <w:t xml:space="preserve"> E.</w:t>
      </w:r>
      <w:r w:rsidRPr="00F65312">
        <w:rPr>
          <w:rFonts w:ascii="Calibri" w:hAnsi="Calibri" w:cs="Calibri"/>
          <w:sz w:val="22"/>
          <w:szCs w:val="22"/>
          <w:lang w:val="id-ID"/>
        </w:rPr>
        <w:t xml:space="preserve"> </w:t>
      </w:r>
      <w:r w:rsidR="008C50F0" w:rsidRPr="00F65312">
        <w:rPr>
          <w:rFonts w:ascii="Calibri" w:hAnsi="Calibri" w:cs="Calibri"/>
          <w:sz w:val="22"/>
          <w:szCs w:val="22"/>
        </w:rPr>
        <w:t>(</w:t>
      </w:r>
      <w:r w:rsidRPr="00F65312">
        <w:rPr>
          <w:rFonts w:ascii="Calibri" w:hAnsi="Calibri" w:cs="Calibri"/>
          <w:sz w:val="22"/>
          <w:szCs w:val="22"/>
          <w:lang w:val="id-ID"/>
        </w:rPr>
        <w:t>2014</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Hama dan Penyakit pada Tanaman Cabai serta Pengendaliannya</w:t>
      </w:r>
      <w:r w:rsidRPr="00F65312">
        <w:rPr>
          <w:rFonts w:ascii="Calibri" w:hAnsi="Calibri" w:cs="Calibri"/>
          <w:i/>
          <w:sz w:val="22"/>
          <w:szCs w:val="22"/>
        </w:rPr>
        <w:t>.</w:t>
      </w:r>
      <w:r w:rsidRPr="00F65312">
        <w:rPr>
          <w:rFonts w:ascii="Calibri" w:hAnsi="Calibri" w:cs="Calibri"/>
          <w:sz w:val="22"/>
          <w:szCs w:val="22"/>
        </w:rPr>
        <w:t xml:space="preserve"> </w:t>
      </w:r>
      <w:r w:rsidRPr="00F65312">
        <w:rPr>
          <w:rFonts w:ascii="Calibri" w:hAnsi="Calibri" w:cs="Calibri"/>
          <w:sz w:val="22"/>
          <w:szCs w:val="22"/>
          <w:lang w:val="id-ID"/>
        </w:rPr>
        <w:t>Balai Pengkajian Teknologi Pertanian, Jambi</w:t>
      </w:r>
      <w:r w:rsidRPr="00F65312">
        <w:rPr>
          <w:rFonts w:ascii="Calibri" w:hAnsi="Calibri" w:cs="Calibri"/>
          <w:sz w:val="22"/>
          <w:szCs w:val="22"/>
        </w:rPr>
        <w:t>.</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Ratnadass,  A</w:t>
      </w:r>
      <w:r w:rsidRPr="00F65312">
        <w:rPr>
          <w:rFonts w:ascii="Calibri" w:hAnsi="Calibri" w:cs="Calibri"/>
          <w:sz w:val="22"/>
          <w:szCs w:val="22"/>
          <w:shd w:val="clear" w:color="auto" w:fill="FFFFFF" w:themeFill="background1"/>
        </w:rPr>
        <w:t xml:space="preserve">. </w:t>
      </w:r>
      <w:r w:rsidR="008C50F0" w:rsidRPr="00F65312">
        <w:rPr>
          <w:rFonts w:ascii="Calibri" w:hAnsi="Calibri" w:cs="Calibri"/>
          <w:sz w:val="22"/>
          <w:szCs w:val="22"/>
          <w:shd w:val="clear" w:color="auto" w:fill="FFFFFF" w:themeFill="background1"/>
        </w:rPr>
        <w:t>&amp;</w:t>
      </w:r>
      <w:r w:rsidRPr="00F65312">
        <w:rPr>
          <w:rFonts w:ascii="Calibri" w:hAnsi="Calibri" w:cs="Calibri"/>
          <w:sz w:val="22"/>
          <w:szCs w:val="22"/>
          <w:shd w:val="clear" w:color="auto" w:fill="FFFFFF" w:themeFill="background1"/>
        </w:rPr>
        <w:t xml:space="preserve"> Wink, M</w:t>
      </w:r>
      <w:r w:rsidRPr="00F65312">
        <w:rPr>
          <w:rFonts w:ascii="Calibri" w:hAnsi="Calibri" w:cs="Calibri"/>
          <w:sz w:val="22"/>
          <w:szCs w:val="22"/>
        </w:rPr>
        <w:t xml:space="preserve">. </w:t>
      </w:r>
      <w:r w:rsidR="008C50F0" w:rsidRPr="00F65312">
        <w:rPr>
          <w:rFonts w:ascii="Calibri" w:hAnsi="Calibri" w:cs="Calibri"/>
          <w:sz w:val="22"/>
          <w:szCs w:val="22"/>
        </w:rPr>
        <w:t>(</w:t>
      </w:r>
      <w:r w:rsidRPr="00F65312">
        <w:rPr>
          <w:rFonts w:ascii="Calibri" w:hAnsi="Calibri" w:cs="Calibri"/>
          <w:sz w:val="22"/>
          <w:szCs w:val="22"/>
        </w:rPr>
        <w:t>2012</w:t>
      </w:r>
      <w:r w:rsidR="008C50F0" w:rsidRPr="00F65312">
        <w:rPr>
          <w:rFonts w:ascii="Calibri" w:hAnsi="Calibri" w:cs="Calibri"/>
          <w:sz w:val="22"/>
          <w:szCs w:val="22"/>
        </w:rPr>
        <w:t>)</w:t>
      </w:r>
      <w:r w:rsidRPr="00F65312">
        <w:rPr>
          <w:rFonts w:ascii="Calibri" w:hAnsi="Calibri" w:cs="Calibri"/>
          <w:sz w:val="22"/>
          <w:szCs w:val="22"/>
        </w:rPr>
        <w:t xml:space="preserve">.The phorbol ester fraction from </w:t>
      </w:r>
      <w:r w:rsidRPr="00F65312">
        <w:rPr>
          <w:rFonts w:ascii="Calibri" w:hAnsi="Calibri" w:cs="Calibri"/>
          <w:i/>
          <w:sz w:val="22"/>
          <w:szCs w:val="22"/>
        </w:rPr>
        <w:t>Jatropha curcas</w:t>
      </w:r>
      <w:r w:rsidR="00F57E3F" w:rsidRPr="00F65312">
        <w:rPr>
          <w:rFonts w:ascii="Calibri" w:hAnsi="Calibri" w:cs="Calibri"/>
          <w:i/>
          <w:sz w:val="22"/>
          <w:szCs w:val="22"/>
        </w:rPr>
        <w:t xml:space="preserve"> </w:t>
      </w:r>
      <w:r w:rsidRPr="00F65312">
        <w:rPr>
          <w:rFonts w:ascii="Calibri" w:hAnsi="Calibri" w:cs="Calibri"/>
          <w:sz w:val="22"/>
          <w:szCs w:val="22"/>
        </w:rPr>
        <w:t>seed oil: potential and limits for crop protection against insect pests</w:t>
      </w:r>
      <w:r w:rsidR="008C50F0" w:rsidRPr="00F65312">
        <w:rPr>
          <w:rFonts w:ascii="Calibri" w:hAnsi="Calibri" w:cs="Calibri"/>
          <w:sz w:val="22"/>
          <w:szCs w:val="22"/>
        </w:rPr>
        <w:t xml:space="preserve">. </w:t>
      </w:r>
      <w:r w:rsidRPr="00F65312">
        <w:rPr>
          <w:rFonts w:ascii="Calibri" w:hAnsi="Calibri" w:cs="Calibri"/>
          <w:i/>
          <w:sz w:val="22"/>
          <w:szCs w:val="22"/>
        </w:rPr>
        <w:t>International Journal of Molecular Sciences</w:t>
      </w:r>
      <w:r w:rsidR="00F57E3F" w:rsidRPr="00F65312">
        <w:rPr>
          <w:rFonts w:ascii="Calibri" w:hAnsi="Calibri" w:cs="Calibri"/>
          <w:i/>
          <w:sz w:val="22"/>
          <w:szCs w:val="22"/>
        </w:rPr>
        <w:t>,</w:t>
      </w:r>
      <w:r w:rsidR="00F57E3F" w:rsidRPr="00F65312">
        <w:rPr>
          <w:rFonts w:ascii="Calibri" w:hAnsi="Calibri" w:cs="Calibri"/>
          <w:sz w:val="22"/>
          <w:szCs w:val="22"/>
        </w:rPr>
        <w:t xml:space="preserve"> 13,</w:t>
      </w:r>
      <w:r w:rsidRPr="00F65312">
        <w:rPr>
          <w:rFonts w:ascii="Calibri" w:hAnsi="Calibri" w:cs="Calibri"/>
          <w:sz w:val="22"/>
          <w:szCs w:val="22"/>
        </w:rPr>
        <w:t xml:space="preserve"> 16157-16171.</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w:t>
      </w:r>
      <w:r w:rsidRPr="00F65312">
        <w:rPr>
          <w:rFonts w:ascii="Calibri" w:hAnsi="Calibri" w:cs="Calibri"/>
          <w:sz w:val="22"/>
          <w:szCs w:val="22"/>
          <w:shd w:val="clear" w:color="auto" w:fill="FFFFFF" w:themeFill="background1"/>
          <w:lang w:val="id-ID"/>
        </w:rPr>
        <w:t>d</w:t>
      </w:r>
      <w:r w:rsidR="008C50F0" w:rsidRPr="00F65312">
        <w:rPr>
          <w:rFonts w:ascii="Calibri" w:hAnsi="Calibri" w:cs="Calibri"/>
          <w:sz w:val="22"/>
          <w:szCs w:val="22"/>
          <w:shd w:val="clear" w:color="auto" w:fill="FFFFFF" w:themeFill="background1"/>
        </w:rPr>
        <w:t xml:space="preserve">iyah, N.A., </w:t>
      </w:r>
      <w:r w:rsidRPr="00F65312">
        <w:rPr>
          <w:rFonts w:ascii="Calibri" w:hAnsi="Calibri" w:cs="Calibri"/>
          <w:sz w:val="22"/>
          <w:szCs w:val="22"/>
          <w:shd w:val="clear" w:color="auto" w:fill="FFFFFF" w:themeFill="background1"/>
        </w:rPr>
        <w:t>Purwani, K</w:t>
      </w:r>
      <w:r w:rsidR="008C50F0" w:rsidRPr="00F65312">
        <w:rPr>
          <w:rFonts w:ascii="Calibri" w:hAnsi="Calibri" w:cs="Calibri"/>
          <w:sz w:val="22"/>
          <w:szCs w:val="22"/>
        </w:rPr>
        <w:t>.I. &amp;</w:t>
      </w:r>
      <w:r w:rsidRPr="00F65312">
        <w:rPr>
          <w:rFonts w:ascii="Calibri" w:hAnsi="Calibri" w:cs="Calibri"/>
          <w:sz w:val="22"/>
          <w:szCs w:val="22"/>
        </w:rPr>
        <w:t xml:space="preserve"> Wijayawati, L. </w:t>
      </w:r>
      <w:r w:rsidR="008C50F0" w:rsidRPr="00F65312">
        <w:rPr>
          <w:rFonts w:ascii="Calibri" w:hAnsi="Calibri" w:cs="Calibri"/>
          <w:sz w:val="22"/>
          <w:szCs w:val="22"/>
        </w:rPr>
        <w:t>(</w:t>
      </w:r>
      <w:r w:rsidRPr="00F65312">
        <w:rPr>
          <w:rFonts w:ascii="Calibri" w:hAnsi="Calibri" w:cs="Calibri"/>
          <w:sz w:val="22"/>
          <w:szCs w:val="22"/>
        </w:rPr>
        <w:t>201</w:t>
      </w:r>
      <w:r w:rsidRPr="00F65312">
        <w:rPr>
          <w:rFonts w:ascii="Calibri" w:hAnsi="Calibri" w:cs="Calibri"/>
          <w:sz w:val="22"/>
          <w:szCs w:val="22"/>
          <w:lang w:val="id-ID"/>
        </w:rPr>
        <w:t>3</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Pengaruh ekstrak daun bintaro (</w:t>
      </w:r>
      <w:r w:rsidRPr="00F65312">
        <w:rPr>
          <w:rFonts w:ascii="Calibri" w:hAnsi="Calibri" w:cs="Calibri"/>
          <w:i/>
          <w:sz w:val="22"/>
          <w:szCs w:val="22"/>
          <w:lang w:val="id-ID"/>
        </w:rPr>
        <w:t>C</w:t>
      </w:r>
      <w:r w:rsidRPr="00F65312">
        <w:rPr>
          <w:rFonts w:ascii="Calibri" w:hAnsi="Calibri" w:cs="Calibri"/>
          <w:i/>
          <w:sz w:val="22"/>
          <w:szCs w:val="22"/>
        </w:rPr>
        <w:t>erbera odollam</w:t>
      </w:r>
      <w:r w:rsidRPr="00F65312">
        <w:rPr>
          <w:rFonts w:ascii="Calibri" w:hAnsi="Calibri" w:cs="Calibri"/>
          <w:sz w:val="22"/>
          <w:szCs w:val="22"/>
        </w:rPr>
        <w:t xml:space="preserve">) terhadap </w:t>
      </w:r>
      <w:r w:rsidRPr="00F65312">
        <w:rPr>
          <w:rFonts w:ascii="Calibri" w:hAnsi="Calibri" w:cs="Calibri"/>
          <w:sz w:val="22"/>
          <w:szCs w:val="22"/>
        </w:rPr>
        <w:lastRenderedPageBreak/>
        <w:t>perkembangan ulat grayak (</w:t>
      </w:r>
      <w:r w:rsidRPr="00F65312">
        <w:rPr>
          <w:rFonts w:ascii="Calibri" w:hAnsi="Calibri" w:cs="Calibri"/>
          <w:i/>
          <w:sz w:val="22"/>
          <w:szCs w:val="22"/>
        </w:rPr>
        <w:t xml:space="preserve">Spodoptera litura </w:t>
      </w:r>
      <w:r w:rsidRPr="00F65312">
        <w:rPr>
          <w:rFonts w:ascii="Calibri" w:hAnsi="Calibri" w:cs="Calibri"/>
          <w:sz w:val="22"/>
          <w:szCs w:val="22"/>
          <w:lang w:val="id-ID"/>
        </w:rPr>
        <w:t>F</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Jurnal Sains dan Seni Pomits</w:t>
      </w:r>
      <w:r w:rsidR="008C50F0" w:rsidRPr="00F65312">
        <w:rPr>
          <w:rFonts w:ascii="Calibri" w:hAnsi="Calibri" w:cs="Calibri"/>
          <w:sz w:val="22"/>
          <w:szCs w:val="22"/>
        </w:rPr>
        <w:t xml:space="preserve">, </w:t>
      </w:r>
      <w:r w:rsidRPr="00F65312">
        <w:rPr>
          <w:rFonts w:ascii="Calibri" w:hAnsi="Calibri" w:cs="Calibri"/>
          <w:sz w:val="22"/>
          <w:szCs w:val="22"/>
          <w:lang w:val="id-ID"/>
        </w:rPr>
        <w:t>2 (2)</w:t>
      </w:r>
      <w:r w:rsidR="00F57E3F" w:rsidRPr="00F65312">
        <w:rPr>
          <w:rFonts w:ascii="Calibri" w:hAnsi="Calibri" w:cs="Calibri"/>
          <w:sz w:val="22"/>
          <w:szCs w:val="22"/>
        </w:rPr>
        <w:t>,</w:t>
      </w:r>
      <w:r w:rsidRPr="00F65312">
        <w:rPr>
          <w:rFonts w:ascii="Calibri" w:hAnsi="Calibri" w:cs="Calibri"/>
          <w:sz w:val="22"/>
          <w:szCs w:val="22"/>
          <w:lang w:val="id-ID"/>
        </w:rPr>
        <w:t xml:space="preserve"> </w:t>
      </w:r>
      <w:r w:rsidRPr="00F65312">
        <w:rPr>
          <w:rFonts w:ascii="Calibri" w:hAnsi="Calibri" w:cs="Calibri"/>
          <w:spacing w:val="1"/>
          <w:sz w:val="22"/>
          <w:szCs w:val="22"/>
        </w:rPr>
        <w:t>2337</w:t>
      </w:r>
      <w:r w:rsidRPr="00F65312">
        <w:rPr>
          <w:rFonts w:ascii="Calibri" w:hAnsi="Calibri" w:cs="Calibri"/>
          <w:spacing w:val="-2"/>
          <w:sz w:val="22"/>
          <w:szCs w:val="22"/>
        </w:rPr>
        <w:t>-</w:t>
      </w:r>
      <w:r w:rsidRPr="00F65312">
        <w:rPr>
          <w:rFonts w:ascii="Calibri" w:hAnsi="Calibri" w:cs="Calibri"/>
          <w:spacing w:val="1"/>
          <w:sz w:val="22"/>
          <w:szCs w:val="22"/>
        </w:rPr>
        <w:t>3</w:t>
      </w:r>
      <w:r w:rsidRPr="00F65312">
        <w:rPr>
          <w:rFonts w:ascii="Calibri" w:hAnsi="Calibri" w:cs="Calibri"/>
          <w:spacing w:val="-1"/>
          <w:sz w:val="22"/>
          <w:szCs w:val="22"/>
        </w:rPr>
        <w:t>5</w:t>
      </w:r>
      <w:r w:rsidRPr="00F65312">
        <w:rPr>
          <w:rFonts w:ascii="Calibri" w:hAnsi="Calibri" w:cs="Calibri"/>
          <w:spacing w:val="1"/>
          <w:sz w:val="22"/>
          <w:szCs w:val="22"/>
        </w:rPr>
        <w:t>2</w:t>
      </w:r>
      <w:r w:rsidRPr="00F65312">
        <w:rPr>
          <w:rFonts w:ascii="Calibri" w:hAnsi="Calibri" w:cs="Calibri"/>
          <w:sz w:val="22"/>
          <w:szCs w:val="22"/>
        </w:rPr>
        <w:t>0.</w:t>
      </w:r>
    </w:p>
    <w:p w:rsidR="00597F0F" w:rsidRPr="00F65312" w:rsidRDefault="00597F0F"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Saenong, M.S. (2016). Tumbuhan Indonesia potensial sebagai insektisida nabati untuk mengendalikan hama kumbang bubuk jagung (</w:t>
      </w:r>
      <w:r w:rsidRPr="00F65312">
        <w:rPr>
          <w:rFonts w:ascii="Calibri" w:hAnsi="Calibri" w:cs="Calibri"/>
          <w:i/>
          <w:sz w:val="22"/>
          <w:szCs w:val="22"/>
          <w:shd w:val="clear" w:color="auto" w:fill="FFFFFF" w:themeFill="background1"/>
        </w:rPr>
        <w:t>Sitophillus</w:t>
      </w:r>
      <w:r w:rsidRPr="00F65312">
        <w:rPr>
          <w:rFonts w:ascii="Calibri" w:hAnsi="Calibri" w:cs="Calibri"/>
          <w:sz w:val="22"/>
          <w:szCs w:val="22"/>
          <w:shd w:val="clear" w:color="auto" w:fill="FFFFFF" w:themeFill="background1"/>
        </w:rPr>
        <w:t xml:space="preserve"> spp.). </w:t>
      </w:r>
      <w:r w:rsidRPr="00F65312">
        <w:rPr>
          <w:rFonts w:ascii="Calibri" w:hAnsi="Calibri" w:cs="Calibri"/>
          <w:i/>
          <w:sz w:val="22"/>
          <w:szCs w:val="22"/>
          <w:shd w:val="clear" w:color="auto" w:fill="FFFFFF" w:themeFill="background1"/>
        </w:rPr>
        <w:t>Jurnal Litbang Pertanian</w:t>
      </w:r>
      <w:r w:rsidR="00F57E3F" w:rsidRPr="00F65312">
        <w:rPr>
          <w:rFonts w:ascii="Calibri" w:hAnsi="Calibri" w:cs="Calibri"/>
          <w:sz w:val="22"/>
          <w:szCs w:val="22"/>
          <w:shd w:val="clear" w:color="auto" w:fill="FFFFFF" w:themeFill="background1"/>
        </w:rPr>
        <w:t xml:space="preserve">, 35(3), </w:t>
      </w:r>
      <w:r w:rsidRPr="00F65312">
        <w:rPr>
          <w:rFonts w:ascii="Calibri" w:hAnsi="Calibri" w:cs="Calibri"/>
          <w:sz w:val="22"/>
          <w:szCs w:val="22"/>
          <w:shd w:val="clear" w:color="auto" w:fill="FFFFFF" w:themeFill="background1"/>
        </w:rPr>
        <w:t>131-142.</w:t>
      </w:r>
    </w:p>
    <w:p w:rsidR="00267F33" w:rsidRPr="00F65312" w:rsidRDefault="00267F33"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Sari, M., Lubis, L. &amp; Pangestiningsih, Y. (2013). Uji efektivitas beberapa insektisida nabati untuk mengendalikan ulat grayak (</w:t>
      </w:r>
      <w:r w:rsidRPr="00F65312">
        <w:rPr>
          <w:rFonts w:ascii="Calibri" w:hAnsi="Calibri" w:cs="Calibri"/>
          <w:i/>
          <w:sz w:val="22"/>
          <w:szCs w:val="22"/>
          <w:shd w:val="clear" w:color="auto" w:fill="FFFFFF" w:themeFill="background1"/>
        </w:rPr>
        <w:t>Spodoptera litura</w:t>
      </w:r>
      <w:r w:rsidRPr="00F65312">
        <w:rPr>
          <w:rFonts w:ascii="Calibri" w:hAnsi="Calibri" w:cs="Calibri"/>
          <w:sz w:val="22"/>
          <w:szCs w:val="22"/>
          <w:shd w:val="clear" w:color="auto" w:fill="FFFFFF" w:themeFill="background1"/>
        </w:rPr>
        <w:t xml:space="preserve"> F.) (Lepidoptera: Noctuidae) di Laboratorium. </w:t>
      </w:r>
      <w:r w:rsidRPr="00F65312">
        <w:rPr>
          <w:rFonts w:ascii="Calibri" w:hAnsi="Calibri" w:cs="Calibri"/>
          <w:i/>
          <w:sz w:val="22"/>
          <w:szCs w:val="22"/>
          <w:shd w:val="clear" w:color="auto" w:fill="FFFFFF" w:themeFill="background1"/>
        </w:rPr>
        <w:t>Jurnal Online Agroekoteknologi</w:t>
      </w:r>
      <w:r w:rsidR="00F57E3F" w:rsidRPr="00F65312">
        <w:rPr>
          <w:rFonts w:ascii="Calibri" w:hAnsi="Calibri" w:cs="Calibri"/>
          <w:sz w:val="22"/>
          <w:szCs w:val="22"/>
          <w:shd w:val="clear" w:color="auto" w:fill="FFFFFF" w:themeFill="background1"/>
        </w:rPr>
        <w:t xml:space="preserve">, 1(3), </w:t>
      </w:r>
      <w:r w:rsidRPr="00F65312">
        <w:rPr>
          <w:rFonts w:ascii="Calibri" w:hAnsi="Calibri" w:cs="Calibri"/>
          <w:sz w:val="22"/>
          <w:szCs w:val="22"/>
          <w:shd w:val="clear" w:color="auto" w:fill="FFFFFF" w:themeFill="background1"/>
        </w:rPr>
        <w:t xml:space="preserve"> 560-569.</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Saroi</w:t>
      </w:r>
      <w:r w:rsidR="00450046" w:rsidRPr="00F65312">
        <w:rPr>
          <w:rFonts w:ascii="Calibri" w:hAnsi="Calibri" w:cs="Calibri"/>
          <w:sz w:val="22"/>
          <w:szCs w:val="22"/>
          <w:shd w:val="clear" w:color="auto" w:fill="FFFFFF" w:themeFill="background1"/>
        </w:rPr>
        <w:t>n</w:t>
      </w:r>
      <w:r w:rsidRPr="00F65312">
        <w:rPr>
          <w:rFonts w:ascii="Calibri" w:hAnsi="Calibri" w:cs="Calibri"/>
          <w:sz w:val="22"/>
          <w:szCs w:val="22"/>
          <w:shd w:val="clear" w:color="auto" w:fill="FFFFFF" w:themeFill="background1"/>
        </w:rPr>
        <w:t>song, R.S.</w:t>
      </w:r>
      <w:r w:rsidR="008C50F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rPr>
        <w:t>2014</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I</w:t>
      </w:r>
      <w:r w:rsidRPr="00F65312">
        <w:rPr>
          <w:rFonts w:ascii="Calibri" w:hAnsi="Calibri" w:cs="Calibri"/>
          <w:spacing w:val="1"/>
          <w:sz w:val="22"/>
          <w:szCs w:val="22"/>
        </w:rPr>
        <w:t>n</w:t>
      </w:r>
      <w:r w:rsidRPr="00F65312">
        <w:rPr>
          <w:rFonts w:ascii="Calibri" w:hAnsi="Calibri" w:cs="Calibri"/>
          <w:sz w:val="22"/>
          <w:szCs w:val="22"/>
        </w:rPr>
        <w:t>v</w:t>
      </w:r>
      <w:r w:rsidRPr="00F65312">
        <w:rPr>
          <w:rFonts w:ascii="Calibri" w:hAnsi="Calibri" w:cs="Calibri"/>
          <w:spacing w:val="-1"/>
          <w:sz w:val="22"/>
          <w:szCs w:val="22"/>
        </w:rPr>
        <w:t>e</w:t>
      </w:r>
      <w:r w:rsidRPr="00F65312">
        <w:rPr>
          <w:rFonts w:ascii="Calibri" w:hAnsi="Calibri" w:cs="Calibri"/>
          <w:sz w:val="22"/>
          <w:szCs w:val="22"/>
        </w:rPr>
        <w:t>n</w:t>
      </w:r>
      <w:r w:rsidRPr="00F65312">
        <w:rPr>
          <w:rFonts w:ascii="Calibri" w:hAnsi="Calibri" w:cs="Calibri"/>
          <w:spacing w:val="1"/>
          <w:sz w:val="22"/>
          <w:szCs w:val="22"/>
        </w:rPr>
        <w:t>t</w:t>
      </w:r>
      <w:r w:rsidRPr="00F65312">
        <w:rPr>
          <w:rFonts w:ascii="Calibri" w:hAnsi="Calibri" w:cs="Calibri"/>
          <w:spacing w:val="-2"/>
          <w:sz w:val="22"/>
          <w:szCs w:val="22"/>
        </w:rPr>
        <w:t>a</w:t>
      </w:r>
      <w:r w:rsidRPr="00F65312">
        <w:rPr>
          <w:rFonts w:ascii="Calibri" w:hAnsi="Calibri" w:cs="Calibri"/>
          <w:sz w:val="22"/>
          <w:szCs w:val="22"/>
        </w:rPr>
        <w:t>r</w:t>
      </w:r>
      <w:r w:rsidRPr="00F65312">
        <w:rPr>
          <w:rFonts w:ascii="Calibri" w:hAnsi="Calibri" w:cs="Calibri"/>
          <w:spacing w:val="1"/>
          <w:sz w:val="22"/>
          <w:szCs w:val="22"/>
        </w:rPr>
        <w:t>i</w:t>
      </w:r>
      <w:r w:rsidRPr="00F65312">
        <w:rPr>
          <w:rFonts w:ascii="Calibri" w:hAnsi="Calibri" w:cs="Calibri"/>
          <w:spacing w:val="-2"/>
          <w:sz w:val="22"/>
          <w:szCs w:val="22"/>
        </w:rPr>
        <w:t>s</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z w:val="22"/>
          <w:szCs w:val="22"/>
        </w:rPr>
        <w:t>i</w:t>
      </w:r>
      <w:r w:rsidR="008C50F0" w:rsidRPr="00F65312">
        <w:rPr>
          <w:rFonts w:ascii="Calibri" w:hAnsi="Calibri" w:cs="Calibri"/>
          <w:sz w:val="22"/>
          <w:szCs w:val="22"/>
        </w:rPr>
        <w:t xml:space="preserve"> </w:t>
      </w:r>
      <w:r w:rsidR="00F57E3F" w:rsidRPr="00F65312">
        <w:rPr>
          <w:rFonts w:ascii="Calibri" w:hAnsi="Calibri" w:cs="Calibri"/>
          <w:sz w:val="22"/>
          <w:szCs w:val="22"/>
        </w:rPr>
        <w:t>j</w:t>
      </w:r>
      <w:r w:rsidRPr="00F65312">
        <w:rPr>
          <w:rFonts w:ascii="Calibri" w:hAnsi="Calibri" w:cs="Calibri"/>
          <w:spacing w:val="-1"/>
          <w:sz w:val="22"/>
          <w:szCs w:val="22"/>
        </w:rPr>
        <w:t>e</w:t>
      </w:r>
      <w:r w:rsidRPr="00F65312">
        <w:rPr>
          <w:rFonts w:ascii="Calibri" w:hAnsi="Calibri" w:cs="Calibri"/>
          <w:sz w:val="22"/>
          <w:szCs w:val="22"/>
        </w:rPr>
        <w:t>n</w:t>
      </w:r>
      <w:r w:rsidRPr="00F65312">
        <w:rPr>
          <w:rFonts w:ascii="Calibri" w:hAnsi="Calibri" w:cs="Calibri"/>
          <w:spacing w:val="1"/>
          <w:sz w:val="22"/>
          <w:szCs w:val="22"/>
        </w:rPr>
        <w:t>i</w:t>
      </w:r>
      <w:r w:rsidRPr="00F65312">
        <w:rPr>
          <w:rFonts w:ascii="Calibri" w:hAnsi="Calibri" w:cs="Calibri"/>
          <w:spacing w:val="2"/>
          <w:sz w:val="22"/>
          <w:szCs w:val="22"/>
        </w:rPr>
        <w:t>s</w:t>
      </w:r>
      <w:r w:rsidRPr="00F65312">
        <w:rPr>
          <w:rFonts w:ascii="Calibri" w:hAnsi="Calibri" w:cs="Calibri"/>
          <w:spacing w:val="-2"/>
          <w:sz w:val="22"/>
          <w:szCs w:val="22"/>
        </w:rPr>
        <w:t>-</w:t>
      </w:r>
      <w:r w:rsidR="00F57E3F" w:rsidRPr="00F65312">
        <w:rPr>
          <w:rFonts w:ascii="Calibri" w:hAnsi="Calibri" w:cs="Calibri"/>
          <w:sz w:val="22"/>
          <w:szCs w:val="22"/>
        </w:rPr>
        <w:t>j</w:t>
      </w:r>
      <w:r w:rsidRPr="00F65312">
        <w:rPr>
          <w:rFonts w:ascii="Calibri" w:hAnsi="Calibri" w:cs="Calibri"/>
          <w:sz w:val="22"/>
          <w:szCs w:val="22"/>
        </w:rPr>
        <w:t>e</w:t>
      </w:r>
      <w:r w:rsidRPr="00F65312">
        <w:rPr>
          <w:rFonts w:ascii="Calibri" w:hAnsi="Calibri" w:cs="Calibri"/>
          <w:spacing w:val="1"/>
          <w:sz w:val="22"/>
          <w:szCs w:val="22"/>
        </w:rPr>
        <w:t>n</w:t>
      </w:r>
      <w:r w:rsidRPr="00F65312">
        <w:rPr>
          <w:rFonts w:ascii="Calibri" w:hAnsi="Calibri" w:cs="Calibri"/>
          <w:spacing w:val="-2"/>
          <w:sz w:val="22"/>
          <w:szCs w:val="22"/>
        </w:rPr>
        <w:t>i</w:t>
      </w:r>
      <w:r w:rsidRPr="00F65312">
        <w:rPr>
          <w:rFonts w:ascii="Calibri" w:hAnsi="Calibri" w:cs="Calibri"/>
          <w:sz w:val="22"/>
          <w:szCs w:val="22"/>
        </w:rPr>
        <w:t xml:space="preserve">s </w:t>
      </w:r>
      <w:r w:rsidR="00F57E3F" w:rsidRPr="00F65312">
        <w:rPr>
          <w:rFonts w:ascii="Calibri" w:hAnsi="Calibri" w:cs="Calibri"/>
          <w:spacing w:val="-1"/>
          <w:sz w:val="22"/>
          <w:szCs w:val="22"/>
        </w:rPr>
        <w:t>h</w:t>
      </w:r>
      <w:r w:rsidRPr="00F65312">
        <w:rPr>
          <w:rFonts w:ascii="Calibri" w:hAnsi="Calibri" w:cs="Calibri"/>
          <w:sz w:val="22"/>
          <w:szCs w:val="22"/>
        </w:rPr>
        <w:t>a</w:t>
      </w:r>
      <w:r w:rsidRPr="00F65312">
        <w:rPr>
          <w:rFonts w:ascii="Calibri" w:hAnsi="Calibri" w:cs="Calibri"/>
          <w:spacing w:val="1"/>
          <w:sz w:val="22"/>
          <w:szCs w:val="22"/>
        </w:rPr>
        <w:t>m</w:t>
      </w:r>
      <w:r w:rsidRPr="00F65312">
        <w:rPr>
          <w:rFonts w:ascii="Calibri" w:hAnsi="Calibri" w:cs="Calibri"/>
          <w:sz w:val="22"/>
          <w:szCs w:val="22"/>
        </w:rPr>
        <w:t>a</w:t>
      </w:r>
      <w:r w:rsidR="008C50F0" w:rsidRPr="00F65312">
        <w:rPr>
          <w:rFonts w:ascii="Calibri" w:hAnsi="Calibri" w:cs="Calibri"/>
          <w:sz w:val="22"/>
          <w:szCs w:val="22"/>
        </w:rPr>
        <w:t xml:space="preserve"> </w:t>
      </w:r>
      <w:r w:rsidRPr="00F65312">
        <w:rPr>
          <w:rFonts w:ascii="Calibri" w:hAnsi="Calibri" w:cs="Calibri"/>
          <w:sz w:val="22"/>
          <w:szCs w:val="22"/>
        </w:rPr>
        <w:t>p</w:t>
      </w:r>
      <w:r w:rsidRPr="00F65312">
        <w:rPr>
          <w:rFonts w:ascii="Calibri" w:hAnsi="Calibri" w:cs="Calibri"/>
          <w:spacing w:val="-2"/>
          <w:sz w:val="22"/>
          <w:szCs w:val="22"/>
        </w:rPr>
        <w:t>a</w:t>
      </w:r>
      <w:r w:rsidRPr="00F65312">
        <w:rPr>
          <w:rFonts w:ascii="Calibri" w:hAnsi="Calibri" w:cs="Calibri"/>
          <w:sz w:val="22"/>
          <w:szCs w:val="22"/>
        </w:rPr>
        <w:t>da</w:t>
      </w:r>
      <w:r w:rsidR="008C50F0" w:rsidRPr="00F65312">
        <w:rPr>
          <w:rFonts w:ascii="Calibri" w:hAnsi="Calibri" w:cs="Calibri"/>
          <w:sz w:val="22"/>
          <w:szCs w:val="22"/>
        </w:rPr>
        <w:t xml:space="preserve"> </w:t>
      </w:r>
      <w:r w:rsidR="00F57E3F" w:rsidRPr="00F65312">
        <w:rPr>
          <w:rFonts w:ascii="Calibri" w:hAnsi="Calibri" w:cs="Calibri"/>
          <w:sz w:val="22"/>
          <w:szCs w:val="22"/>
        </w:rPr>
        <w:t>p</w:t>
      </w:r>
      <w:r w:rsidRPr="00F65312">
        <w:rPr>
          <w:rFonts w:ascii="Calibri" w:hAnsi="Calibri" w:cs="Calibri"/>
          <w:sz w:val="22"/>
          <w:szCs w:val="22"/>
        </w:rPr>
        <w:t>er</w:t>
      </w:r>
      <w:r w:rsidRPr="00F65312">
        <w:rPr>
          <w:rFonts w:ascii="Calibri" w:hAnsi="Calibri" w:cs="Calibri"/>
          <w:spacing w:val="-1"/>
          <w:sz w:val="22"/>
          <w:szCs w:val="22"/>
        </w:rPr>
        <w:t>t</w:t>
      </w:r>
      <w:r w:rsidRPr="00F65312">
        <w:rPr>
          <w:rFonts w:ascii="Calibri" w:hAnsi="Calibri" w:cs="Calibri"/>
          <w:sz w:val="22"/>
          <w:szCs w:val="22"/>
        </w:rPr>
        <w:t>a</w:t>
      </w:r>
      <w:r w:rsidRPr="00F65312">
        <w:rPr>
          <w:rFonts w:ascii="Calibri" w:hAnsi="Calibri" w:cs="Calibri"/>
          <w:spacing w:val="-1"/>
          <w:sz w:val="22"/>
          <w:szCs w:val="22"/>
        </w:rPr>
        <w:t>n</w:t>
      </w:r>
      <w:r w:rsidRPr="00F65312">
        <w:rPr>
          <w:rFonts w:ascii="Calibri" w:hAnsi="Calibri" w:cs="Calibri"/>
          <w:sz w:val="22"/>
          <w:szCs w:val="22"/>
        </w:rPr>
        <w:t>a</w:t>
      </w:r>
      <w:r w:rsidRPr="00F65312">
        <w:rPr>
          <w:rFonts w:ascii="Calibri" w:hAnsi="Calibri" w:cs="Calibri"/>
          <w:spacing w:val="1"/>
          <w:sz w:val="22"/>
          <w:szCs w:val="22"/>
        </w:rPr>
        <w:t>m</w:t>
      </w:r>
      <w:r w:rsidRPr="00F65312">
        <w:rPr>
          <w:rFonts w:ascii="Calibri" w:hAnsi="Calibri" w:cs="Calibri"/>
          <w:spacing w:val="-2"/>
          <w:sz w:val="22"/>
          <w:szCs w:val="22"/>
        </w:rPr>
        <w:t>a</w:t>
      </w:r>
      <w:r w:rsidRPr="00F65312">
        <w:rPr>
          <w:rFonts w:ascii="Calibri" w:hAnsi="Calibri" w:cs="Calibri"/>
          <w:sz w:val="22"/>
          <w:szCs w:val="22"/>
        </w:rPr>
        <w:t>n</w:t>
      </w:r>
      <w:r w:rsidR="008C50F0" w:rsidRPr="00F65312">
        <w:rPr>
          <w:rFonts w:ascii="Calibri" w:hAnsi="Calibri" w:cs="Calibri"/>
          <w:sz w:val="22"/>
          <w:szCs w:val="22"/>
        </w:rPr>
        <w:t xml:space="preserve"> </w:t>
      </w:r>
      <w:r w:rsidR="00F57E3F" w:rsidRPr="00F65312">
        <w:rPr>
          <w:rFonts w:ascii="Calibri" w:hAnsi="Calibri" w:cs="Calibri"/>
          <w:spacing w:val="-2"/>
          <w:sz w:val="22"/>
          <w:szCs w:val="22"/>
        </w:rPr>
        <w:t>c</w:t>
      </w:r>
      <w:r w:rsidRPr="00F65312">
        <w:rPr>
          <w:rFonts w:ascii="Calibri" w:hAnsi="Calibri" w:cs="Calibri"/>
          <w:sz w:val="22"/>
          <w:szCs w:val="22"/>
        </w:rPr>
        <w:t>a</w:t>
      </w:r>
      <w:r w:rsidRPr="00F65312">
        <w:rPr>
          <w:rFonts w:ascii="Calibri" w:hAnsi="Calibri" w:cs="Calibri"/>
          <w:spacing w:val="-1"/>
          <w:sz w:val="22"/>
          <w:szCs w:val="22"/>
        </w:rPr>
        <w:t>b</w:t>
      </w:r>
      <w:r w:rsidRPr="00F65312">
        <w:rPr>
          <w:rFonts w:ascii="Calibri" w:hAnsi="Calibri" w:cs="Calibri"/>
          <w:sz w:val="22"/>
          <w:szCs w:val="22"/>
        </w:rPr>
        <w:t>ai (</w:t>
      </w:r>
      <w:r w:rsidRPr="00F65312">
        <w:rPr>
          <w:rFonts w:ascii="Calibri" w:hAnsi="Calibri" w:cs="Calibri"/>
          <w:i/>
          <w:sz w:val="22"/>
          <w:szCs w:val="22"/>
        </w:rPr>
        <w:t>Capsicum annum</w:t>
      </w:r>
      <w:r w:rsidRPr="00F65312">
        <w:rPr>
          <w:rFonts w:ascii="Calibri" w:hAnsi="Calibri" w:cs="Calibri"/>
          <w:sz w:val="22"/>
          <w:szCs w:val="22"/>
        </w:rPr>
        <w:t xml:space="preserve"> L,) </w:t>
      </w:r>
      <w:r w:rsidRPr="00F65312">
        <w:rPr>
          <w:rFonts w:ascii="Calibri" w:hAnsi="Calibri" w:cs="Calibri"/>
          <w:spacing w:val="-2"/>
          <w:sz w:val="22"/>
          <w:szCs w:val="22"/>
        </w:rPr>
        <w:t>d</w:t>
      </w:r>
      <w:r w:rsidRPr="00F65312">
        <w:rPr>
          <w:rFonts w:ascii="Calibri" w:hAnsi="Calibri" w:cs="Calibri"/>
          <w:sz w:val="22"/>
          <w:szCs w:val="22"/>
        </w:rPr>
        <w:t xml:space="preserve">i </w:t>
      </w:r>
      <w:r w:rsidRPr="00F65312">
        <w:rPr>
          <w:rFonts w:ascii="Calibri" w:hAnsi="Calibri" w:cs="Calibri"/>
          <w:spacing w:val="1"/>
          <w:sz w:val="22"/>
          <w:szCs w:val="22"/>
        </w:rPr>
        <w:t>K</w:t>
      </w:r>
      <w:r w:rsidRPr="00F65312">
        <w:rPr>
          <w:rFonts w:ascii="Calibri" w:hAnsi="Calibri" w:cs="Calibri"/>
          <w:spacing w:val="-2"/>
          <w:sz w:val="22"/>
          <w:szCs w:val="22"/>
        </w:rPr>
        <w:t>e</w:t>
      </w:r>
      <w:r w:rsidRPr="00F65312">
        <w:rPr>
          <w:rFonts w:ascii="Calibri" w:hAnsi="Calibri" w:cs="Calibri"/>
          <w:sz w:val="22"/>
          <w:szCs w:val="22"/>
        </w:rPr>
        <w:t>l</w:t>
      </w:r>
      <w:r w:rsidRPr="00F65312">
        <w:rPr>
          <w:rFonts w:ascii="Calibri" w:hAnsi="Calibri" w:cs="Calibri"/>
          <w:spacing w:val="1"/>
          <w:sz w:val="22"/>
          <w:szCs w:val="22"/>
        </w:rPr>
        <w:t>u</w:t>
      </w:r>
      <w:r w:rsidRPr="00F65312">
        <w:rPr>
          <w:rFonts w:ascii="Calibri" w:hAnsi="Calibri" w:cs="Calibri"/>
          <w:spacing w:val="-2"/>
          <w:sz w:val="22"/>
          <w:szCs w:val="22"/>
        </w:rPr>
        <w:t>r</w:t>
      </w:r>
      <w:r w:rsidRPr="00F65312">
        <w:rPr>
          <w:rFonts w:ascii="Calibri" w:hAnsi="Calibri" w:cs="Calibri"/>
          <w:sz w:val="22"/>
          <w:szCs w:val="22"/>
        </w:rPr>
        <w:t>a</w:t>
      </w:r>
      <w:r w:rsidRPr="00F65312">
        <w:rPr>
          <w:rFonts w:ascii="Calibri" w:hAnsi="Calibri" w:cs="Calibri"/>
          <w:spacing w:val="-1"/>
          <w:sz w:val="22"/>
          <w:szCs w:val="22"/>
        </w:rPr>
        <w:t>h</w:t>
      </w:r>
      <w:r w:rsidRPr="00F65312">
        <w:rPr>
          <w:rFonts w:ascii="Calibri" w:hAnsi="Calibri" w:cs="Calibri"/>
          <w:sz w:val="22"/>
          <w:szCs w:val="22"/>
        </w:rPr>
        <w:t>an</w:t>
      </w:r>
      <w:r w:rsidR="008C50F0" w:rsidRPr="00F65312">
        <w:rPr>
          <w:rFonts w:ascii="Calibri" w:hAnsi="Calibri" w:cs="Calibri"/>
          <w:sz w:val="22"/>
          <w:szCs w:val="22"/>
        </w:rPr>
        <w:t xml:space="preserve"> </w:t>
      </w:r>
      <w:r w:rsidRPr="00F65312">
        <w:rPr>
          <w:rFonts w:ascii="Calibri" w:hAnsi="Calibri" w:cs="Calibri"/>
          <w:sz w:val="22"/>
          <w:szCs w:val="22"/>
        </w:rPr>
        <w:t>K</w:t>
      </w:r>
      <w:r w:rsidRPr="00F65312">
        <w:rPr>
          <w:rFonts w:ascii="Calibri" w:hAnsi="Calibri" w:cs="Calibri"/>
          <w:spacing w:val="1"/>
          <w:sz w:val="22"/>
          <w:szCs w:val="22"/>
        </w:rPr>
        <w:t>a</w:t>
      </w:r>
      <w:r w:rsidRPr="00F65312">
        <w:rPr>
          <w:rFonts w:ascii="Calibri" w:hAnsi="Calibri" w:cs="Calibri"/>
          <w:spacing w:val="-2"/>
          <w:sz w:val="22"/>
          <w:szCs w:val="22"/>
        </w:rPr>
        <w:t>k</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pacing w:val="-2"/>
          <w:sz w:val="22"/>
          <w:szCs w:val="22"/>
        </w:rPr>
        <w:t>k</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z w:val="22"/>
          <w:szCs w:val="22"/>
        </w:rPr>
        <w:t>en</w:t>
      </w:r>
      <w:r w:rsidR="00F57E3F" w:rsidRPr="00F65312">
        <w:rPr>
          <w:rFonts w:ascii="Calibri" w:hAnsi="Calibri" w:cs="Calibri"/>
          <w:sz w:val="22"/>
          <w:szCs w:val="22"/>
        </w:rPr>
        <w:t xml:space="preserve"> </w:t>
      </w:r>
      <w:r w:rsidRPr="00F65312">
        <w:rPr>
          <w:rFonts w:ascii="Calibri" w:hAnsi="Calibri" w:cs="Calibri"/>
          <w:sz w:val="22"/>
          <w:szCs w:val="22"/>
        </w:rPr>
        <w:t>I</w:t>
      </w:r>
      <w:r w:rsidR="00F57E3F" w:rsidRPr="00F65312">
        <w:rPr>
          <w:rFonts w:ascii="Calibri" w:hAnsi="Calibri" w:cs="Calibri"/>
          <w:sz w:val="22"/>
          <w:szCs w:val="22"/>
        </w:rPr>
        <w:t>,</w:t>
      </w:r>
      <w:r w:rsidRPr="00F65312">
        <w:rPr>
          <w:rFonts w:ascii="Calibri" w:hAnsi="Calibri" w:cs="Calibri"/>
          <w:sz w:val="22"/>
          <w:szCs w:val="22"/>
        </w:rPr>
        <w:t xml:space="preserve"> K</w:t>
      </w:r>
      <w:r w:rsidRPr="00F65312">
        <w:rPr>
          <w:rFonts w:ascii="Calibri" w:hAnsi="Calibri" w:cs="Calibri"/>
          <w:spacing w:val="1"/>
          <w:sz w:val="22"/>
          <w:szCs w:val="22"/>
        </w:rPr>
        <w:t>o</w:t>
      </w:r>
      <w:r w:rsidRPr="00F65312">
        <w:rPr>
          <w:rFonts w:ascii="Calibri" w:hAnsi="Calibri" w:cs="Calibri"/>
          <w:spacing w:val="-2"/>
          <w:sz w:val="22"/>
          <w:szCs w:val="22"/>
        </w:rPr>
        <w:t>t</w:t>
      </w:r>
      <w:r w:rsidRPr="00F65312">
        <w:rPr>
          <w:rFonts w:ascii="Calibri" w:hAnsi="Calibri" w:cs="Calibri"/>
          <w:sz w:val="22"/>
          <w:szCs w:val="22"/>
        </w:rPr>
        <w:t>a</w:t>
      </w:r>
      <w:r w:rsidR="008C50F0" w:rsidRPr="00F65312">
        <w:rPr>
          <w:rFonts w:ascii="Calibri" w:hAnsi="Calibri" w:cs="Calibri"/>
          <w:sz w:val="22"/>
          <w:szCs w:val="22"/>
        </w:rPr>
        <w:t xml:space="preserve"> </w:t>
      </w:r>
      <w:r w:rsidRPr="00F65312">
        <w:rPr>
          <w:rFonts w:ascii="Calibri" w:hAnsi="Calibri" w:cs="Calibri"/>
          <w:sz w:val="22"/>
          <w:szCs w:val="22"/>
        </w:rPr>
        <w:t>T</w:t>
      </w:r>
      <w:r w:rsidRPr="00F65312">
        <w:rPr>
          <w:rFonts w:ascii="Calibri" w:hAnsi="Calibri" w:cs="Calibri"/>
          <w:spacing w:val="-1"/>
          <w:sz w:val="22"/>
          <w:szCs w:val="22"/>
        </w:rPr>
        <w:t>o</w:t>
      </w:r>
      <w:r w:rsidRPr="00F65312">
        <w:rPr>
          <w:rFonts w:ascii="Calibri" w:hAnsi="Calibri" w:cs="Calibri"/>
          <w:sz w:val="22"/>
          <w:szCs w:val="22"/>
        </w:rPr>
        <w:t>m</w:t>
      </w:r>
      <w:r w:rsidRPr="00F65312">
        <w:rPr>
          <w:rFonts w:ascii="Calibri" w:hAnsi="Calibri" w:cs="Calibri"/>
          <w:spacing w:val="-1"/>
          <w:sz w:val="22"/>
          <w:szCs w:val="22"/>
        </w:rPr>
        <w:t>o</w:t>
      </w:r>
      <w:r w:rsidRPr="00F65312">
        <w:rPr>
          <w:rFonts w:ascii="Calibri" w:hAnsi="Calibri" w:cs="Calibri"/>
          <w:sz w:val="22"/>
          <w:szCs w:val="22"/>
        </w:rPr>
        <w:t>h</w:t>
      </w:r>
      <w:r w:rsidRPr="00F65312">
        <w:rPr>
          <w:rFonts w:ascii="Calibri" w:hAnsi="Calibri" w:cs="Calibri"/>
          <w:spacing w:val="-1"/>
          <w:sz w:val="22"/>
          <w:szCs w:val="22"/>
        </w:rPr>
        <w:t>o</w:t>
      </w:r>
      <w:r w:rsidRPr="00F65312">
        <w:rPr>
          <w:rFonts w:ascii="Calibri" w:hAnsi="Calibri" w:cs="Calibri"/>
          <w:sz w:val="22"/>
          <w:szCs w:val="22"/>
        </w:rPr>
        <w:t>n</w:t>
      </w:r>
      <w:r w:rsidR="00F57E3F" w:rsidRPr="00F65312">
        <w:rPr>
          <w:rFonts w:ascii="Calibri" w:hAnsi="Calibri" w:cs="Calibri"/>
          <w:sz w:val="22"/>
          <w:szCs w:val="22"/>
        </w:rPr>
        <w:t xml:space="preserve">. Jurusan Hama dan Penyakit, Fakultas Pertanian, </w:t>
      </w:r>
      <w:r w:rsidRPr="00F65312">
        <w:rPr>
          <w:rFonts w:ascii="Calibri" w:hAnsi="Calibri" w:cs="Calibri"/>
          <w:sz w:val="22"/>
          <w:szCs w:val="22"/>
          <w:lang w:val="id-ID"/>
        </w:rPr>
        <w:t>Universitas Sam Ratulangi, Manado</w:t>
      </w:r>
      <w:r w:rsidRPr="00F65312">
        <w:rPr>
          <w:rFonts w:ascii="Calibri" w:hAnsi="Calibri" w:cs="Calibri"/>
          <w:sz w:val="22"/>
          <w:szCs w:val="22"/>
        </w:rPr>
        <w:t>.</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Sarwar, M</w:t>
      </w:r>
      <w:r w:rsidRPr="00F65312">
        <w:rPr>
          <w:rFonts w:ascii="Calibri" w:hAnsi="Calibri" w:cs="Calibri"/>
          <w:sz w:val="22"/>
          <w:szCs w:val="22"/>
        </w:rPr>
        <w:t xml:space="preserve">. </w:t>
      </w:r>
      <w:r w:rsidR="008C50F0" w:rsidRPr="00F65312">
        <w:rPr>
          <w:rFonts w:ascii="Calibri" w:hAnsi="Calibri" w:cs="Calibri"/>
          <w:sz w:val="22"/>
          <w:szCs w:val="22"/>
        </w:rPr>
        <w:t>(</w:t>
      </w:r>
      <w:r w:rsidRPr="00F65312">
        <w:rPr>
          <w:rFonts w:ascii="Calibri" w:hAnsi="Calibri" w:cs="Calibri"/>
          <w:sz w:val="22"/>
          <w:szCs w:val="22"/>
        </w:rPr>
        <w:t>2015</w:t>
      </w:r>
      <w:r w:rsidR="008C50F0" w:rsidRPr="00F65312">
        <w:rPr>
          <w:rFonts w:ascii="Calibri" w:hAnsi="Calibri" w:cs="Calibri"/>
          <w:sz w:val="22"/>
          <w:szCs w:val="22"/>
        </w:rPr>
        <w:t>)</w:t>
      </w:r>
      <w:r w:rsidRPr="00F65312">
        <w:rPr>
          <w:rFonts w:ascii="Calibri" w:hAnsi="Calibri" w:cs="Calibri"/>
          <w:sz w:val="22"/>
          <w:szCs w:val="22"/>
        </w:rPr>
        <w:t>.The killer chemicals for control of agriculture insect pests: the botanical insecticides.</w:t>
      </w:r>
      <w:r w:rsidR="008C50F0" w:rsidRPr="00F65312">
        <w:rPr>
          <w:rFonts w:ascii="Calibri" w:hAnsi="Calibri" w:cs="Calibri"/>
          <w:sz w:val="22"/>
          <w:szCs w:val="22"/>
        </w:rPr>
        <w:t xml:space="preserve"> </w:t>
      </w:r>
      <w:r w:rsidRPr="00F65312">
        <w:rPr>
          <w:rFonts w:ascii="Calibri" w:hAnsi="Calibri" w:cs="Calibri"/>
          <w:i/>
          <w:sz w:val="22"/>
          <w:szCs w:val="22"/>
        </w:rPr>
        <w:t xml:space="preserve">International Journal of Chemical and Biomolecular </w:t>
      </w:r>
      <w:r w:rsidRPr="00F65312">
        <w:rPr>
          <w:rFonts w:ascii="Calibri" w:hAnsi="Calibri" w:cs="Calibri"/>
          <w:sz w:val="22"/>
          <w:szCs w:val="22"/>
        </w:rPr>
        <w:t>Sciences</w:t>
      </w:r>
      <w:r w:rsidR="008C50F0" w:rsidRPr="00F65312">
        <w:rPr>
          <w:rFonts w:ascii="Calibri" w:hAnsi="Calibri" w:cs="Calibri"/>
          <w:sz w:val="22"/>
          <w:szCs w:val="22"/>
        </w:rPr>
        <w:t xml:space="preserve">, </w:t>
      </w:r>
      <w:r w:rsidRPr="00F65312">
        <w:rPr>
          <w:rFonts w:ascii="Calibri" w:hAnsi="Calibri" w:cs="Calibri"/>
          <w:sz w:val="22"/>
          <w:szCs w:val="22"/>
        </w:rPr>
        <w:t>1</w:t>
      </w:r>
      <w:r w:rsidR="00450046" w:rsidRPr="00F65312">
        <w:rPr>
          <w:rFonts w:ascii="Calibri" w:hAnsi="Calibri" w:cs="Calibri"/>
          <w:sz w:val="22"/>
          <w:szCs w:val="22"/>
        </w:rPr>
        <w:t>(3),</w:t>
      </w:r>
      <w:r w:rsidRPr="00F65312">
        <w:rPr>
          <w:rFonts w:ascii="Calibri" w:hAnsi="Calibri" w:cs="Calibri"/>
          <w:sz w:val="22"/>
          <w:szCs w:val="22"/>
        </w:rPr>
        <w:t xml:space="preserve">  123-128.</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Siahaya, V.G. </w:t>
      </w:r>
      <w:r w:rsidR="00B1069A" w:rsidRPr="00F65312">
        <w:rPr>
          <w:rFonts w:ascii="Calibri" w:hAnsi="Calibri" w:cs="Calibri"/>
          <w:sz w:val="22"/>
          <w:szCs w:val="22"/>
          <w:shd w:val="clear" w:color="auto" w:fill="FFFFFF" w:themeFill="background1"/>
        </w:rPr>
        <w:t xml:space="preserve">&amp; </w:t>
      </w:r>
      <w:r w:rsidRPr="00F65312">
        <w:rPr>
          <w:rFonts w:ascii="Calibri" w:hAnsi="Calibri" w:cs="Calibri"/>
          <w:sz w:val="22"/>
          <w:szCs w:val="22"/>
          <w:shd w:val="clear" w:color="auto" w:fill="FFFFFF" w:themeFill="background1"/>
        </w:rPr>
        <w:t>Rumthe, R</w:t>
      </w:r>
      <w:r w:rsidRPr="00F65312">
        <w:rPr>
          <w:rFonts w:ascii="Calibri" w:hAnsi="Calibri" w:cs="Calibri"/>
          <w:sz w:val="22"/>
          <w:szCs w:val="22"/>
        </w:rPr>
        <w:t xml:space="preserve">.Y. </w:t>
      </w:r>
      <w:r w:rsidR="00B1069A" w:rsidRPr="00F65312">
        <w:rPr>
          <w:rFonts w:ascii="Calibri" w:hAnsi="Calibri" w:cs="Calibri"/>
          <w:sz w:val="22"/>
          <w:szCs w:val="22"/>
        </w:rPr>
        <w:t>(</w:t>
      </w:r>
      <w:r w:rsidRPr="00F65312">
        <w:rPr>
          <w:rFonts w:ascii="Calibri" w:hAnsi="Calibri" w:cs="Calibri"/>
          <w:sz w:val="22"/>
          <w:szCs w:val="22"/>
        </w:rPr>
        <w:t>2014</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sz w:val="22"/>
          <w:szCs w:val="22"/>
        </w:rPr>
        <w:t>Uji ekstrak daun pepaya (</w:t>
      </w:r>
      <w:r w:rsidRPr="00F65312">
        <w:rPr>
          <w:rFonts w:ascii="Calibri" w:hAnsi="Calibri" w:cs="Calibri"/>
          <w:i/>
          <w:sz w:val="22"/>
          <w:szCs w:val="22"/>
        </w:rPr>
        <w:t>Carica papaya</w:t>
      </w:r>
      <w:r w:rsidRPr="00F65312">
        <w:rPr>
          <w:rFonts w:ascii="Calibri" w:hAnsi="Calibri" w:cs="Calibri"/>
          <w:sz w:val="22"/>
          <w:szCs w:val="22"/>
        </w:rPr>
        <w:t xml:space="preserve">) terhadap larva  </w:t>
      </w:r>
      <w:r w:rsidRPr="00F65312">
        <w:rPr>
          <w:rFonts w:ascii="Calibri" w:hAnsi="Calibri" w:cs="Calibri"/>
          <w:i/>
          <w:sz w:val="22"/>
          <w:szCs w:val="22"/>
        </w:rPr>
        <w:t>Plutella xylostella</w:t>
      </w:r>
      <w:r w:rsidRPr="00F65312">
        <w:rPr>
          <w:rFonts w:ascii="Calibri" w:hAnsi="Calibri" w:cs="Calibri"/>
          <w:sz w:val="22"/>
          <w:szCs w:val="22"/>
        </w:rPr>
        <w:t xml:space="preserve"> (Lepidoptera: Plutellidae). </w:t>
      </w:r>
      <w:r w:rsidRPr="00F65312">
        <w:rPr>
          <w:rFonts w:ascii="Calibri" w:hAnsi="Calibri" w:cs="Calibri"/>
          <w:i/>
          <w:sz w:val="22"/>
          <w:szCs w:val="22"/>
        </w:rPr>
        <w:t>Agrologia</w:t>
      </w:r>
      <w:r w:rsidR="00B1069A" w:rsidRPr="00F65312">
        <w:rPr>
          <w:rFonts w:ascii="Calibri" w:hAnsi="Calibri" w:cs="Calibri"/>
          <w:sz w:val="22"/>
          <w:szCs w:val="22"/>
        </w:rPr>
        <w:t>,</w:t>
      </w:r>
      <w:r w:rsidR="00450046" w:rsidRPr="00F65312">
        <w:rPr>
          <w:rFonts w:ascii="Calibri" w:hAnsi="Calibri" w:cs="Calibri"/>
          <w:sz w:val="22"/>
          <w:szCs w:val="22"/>
        </w:rPr>
        <w:t xml:space="preserve"> 3(2),</w:t>
      </w:r>
      <w:r w:rsidRPr="00F65312">
        <w:rPr>
          <w:rFonts w:ascii="Calibri" w:hAnsi="Calibri" w:cs="Calibri"/>
          <w:sz w:val="22"/>
          <w:szCs w:val="22"/>
        </w:rPr>
        <w:t xml:space="preserve"> 112-116.</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Syakir, M</w:t>
      </w:r>
      <w:r w:rsidRPr="00F65312">
        <w:rPr>
          <w:rFonts w:ascii="Calibri" w:hAnsi="Calibri" w:cs="Calibri"/>
          <w:sz w:val="22"/>
          <w:szCs w:val="22"/>
        </w:rPr>
        <w:t xml:space="preserve">. </w:t>
      </w:r>
      <w:r w:rsidR="00B1069A" w:rsidRPr="00F65312">
        <w:rPr>
          <w:rFonts w:ascii="Calibri" w:hAnsi="Calibri" w:cs="Calibri"/>
          <w:sz w:val="22"/>
          <w:szCs w:val="22"/>
        </w:rPr>
        <w:t>(</w:t>
      </w:r>
      <w:r w:rsidRPr="00F65312">
        <w:rPr>
          <w:rFonts w:ascii="Calibri" w:hAnsi="Calibri" w:cs="Calibri"/>
          <w:sz w:val="22"/>
          <w:szCs w:val="22"/>
        </w:rPr>
        <w:t>2011</w:t>
      </w:r>
      <w:r w:rsidRPr="00F65312">
        <w:rPr>
          <w:rFonts w:ascii="Calibri" w:hAnsi="Calibri" w:cs="Calibri"/>
          <w:sz w:val="22"/>
          <w:szCs w:val="22"/>
          <w:vertAlign w:val="superscript"/>
        </w:rPr>
        <w:t>a</w:t>
      </w:r>
      <w:r w:rsidR="00B1069A" w:rsidRPr="00F65312">
        <w:rPr>
          <w:rFonts w:ascii="Calibri" w:hAnsi="Calibri" w:cs="Calibri"/>
          <w:sz w:val="22"/>
          <w:szCs w:val="22"/>
        </w:rPr>
        <w:t>)</w:t>
      </w:r>
      <w:r w:rsidRPr="00F65312">
        <w:rPr>
          <w:rFonts w:ascii="Calibri" w:hAnsi="Calibri" w:cs="Calibri"/>
          <w:sz w:val="22"/>
          <w:szCs w:val="22"/>
        </w:rPr>
        <w:t>.</w:t>
      </w:r>
      <w:r w:rsidR="00450046" w:rsidRPr="00F65312">
        <w:rPr>
          <w:rFonts w:ascii="Calibri" w:hAnsi="Calibri" w:cs="Calibri"/>
          <w:sz w:val="22"/>
          <w:szCs w:val="22"/>
        </w:rPr>
        <w:t xml:space="preserve"> </w:t>
      </w:r>
      <w:r w:rsidRPr="00F65312">
        <w:rPr>
          <w:rFonts w:ascii="Calibri" w:hAnsi="Calibri" w:cs="Calibri"/>
          <w:sz w:val="22"/>
          <w:szCs w:val="22"/>
        </w:rPr>
        <w:t>Bintaro (</w:t>
      </w:r>
      <w:r w:rsidRPr="00F65312">
        <w:rPr>
          <w:rFonts w:ascii="Calibri" w:hAnsi="Calibri" w:cs="Calibri"/>
          <w:i/>
          <w:sz w:val="22"/>
          <w:szCs w:val="22"/>
        </w:rPr>
        <w:t>Cerbera odollam</w:t>
      </w:r>
      <w:r w:rsidRPr="00F65312">
        <w:rPr>
          <w:rFonts w:ascii="Calibri" w:hAnsi="Calibri" w:cs="Calibri"/>
          <w:sz w:val="22"/>
          <w:szCs w:val="22"/>
        </w:rPr>
        <w:t>) sebagai pestisida nabati.</w:t>
      </w:r>
      <w:r w:rsidR="00B1069A" w:rsidRPr="00F65312">
        <w:rPr>
          <w:rFonts w:ascii="Calibri" w:hAnsi="Calibri" w:cs="Calibri"/>
          <w:sz w:val="22"/>
          <w:szCs w:val="22"/>
        </w:rPr>
        <w:t xml:space="preserve"> </w:t>
      </w:r>
      <w:r w:rsidRPr="00F65312">
        <w:rPr>
          <w:rFonts w:ascii="Calibri" w:hAnsi="Calibri" w:cs="Calibri"/>
          <w:i/>
          <w:sz w:val="22"/>
          <w:szCs w:val="22"/>
        </w:rPr>
        <w:t xml:space="preserve">Warta Penelitian dan Pengembangan </w:t>
      </w:r>
      <w:r w:rsidRPr="00F65312">
        <w:rPr>
          <w:rFonts w:ascii="Calibri" w:hAnsi="Calibri" w:cs="Calibri"/>
          <w:sz w:val="22"/>
          <w:szCs w:val="22"/>
        </w:rPr>
        <w:t>Industry</w:t>
      </w:r>
      <w:r w:rsidR="00B1069A" w:rsidRPr="00F65312">
        <w:rPr>
          <w:rFonts w:ascii="Calibri" w:hAnsi="Calibri" w:cs="Calibri"/>
          <w:sz w:val="22"/>
          <w:szCs w:val="22"/>
        </w:rPr>
        <w:t xml:space="preserve">, </w:t>
      </w:r>
      <w:r w:rsidRPr="00F65312">
        <w:rPr>
          <w:rFonts w:ascii="Calibri" w:hAnsi="Calibri" w:cs="Calibri"/>
          <w:sz w:val="22"/>
          <w:szCs w:val="22"/>
        </w:rPr>
        <w:t>17(1)</w:t>
      </w:r>
      <w:r w:rsidR="00450046" w:rsidRPr="00F65312">
        <w:rPr>
          <w:rFonts w:ascii="Calibri" w:hAnsi="Calibri" w:cs="Calibri"/>
          <w:sz w:val="22"/>
          <w:szCs w:val="22"/>
        </w:rPr>
        <w:t>,</w:t>
      </w:r>
      <w:r w:rsidRPr="00F65312">
        <w:rPr>
          <w:rFonts w:ascii="Calibri" w:hAnsi="Calibri" w:cs="Calibri"/>
          <w:sz w:val="22"/>
          <w:szCs w:val="22"/>
        </w:rPr>
        <w:t xml:space="preserve"> 1-6.</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 xml:space="preserve">Tarmadi, D., Khoirul Himmia, S., </w:t>
      </w:r>
      <w:r w:rsidR="00B1069A" w:rsidRPr="00F65312">
        <w:rPr>
          <w:rFonts w:ascii="Calibri" w:hAnsi="Calibri" w:cs="Calibri"/>
          <w:sz w:val="22"/>
          <w:szCs w:val="22"/>
        </w:rPr>
        <w:t>&amp;</w:t>
      </w:r>
      <w:r w:rsidRPr="00F65312">
        <w:rPr>
          <w:rFonts w:ascii="Calibri" w:hAnsi="Calibri" w:cs="Calibri"/>
          <w:sz w:val="22"/>
          <w:szCs w:val="22"/>
        </w:rPr>
        <w:t xml:space="preserve"> Yusufa, S. </w:t>
      </w:r>
      <w:r w:rsidR="00B1069A" w:rsidRPr="00F65312">
        <w:rPr>
          <w:rFonts w:ascii="Calibri" w:hAnsi="Calibri" w:cs="Calibri"/>
          <w:sz w:val="22"/>
          <w:szCs w:val="22"/>
        </w:rPr>
        <w:t>(</w:t>
      </w:r>
      <w:r w:rsidRPr="00F65312">
        <w:rPr>
          <w:rFonts w:ascii="Calibri" w:hAnsi="Calibri" w:cs="Calibri"/>
          <w:sz w:val="22"/>
          <w:szCs w:val="22"/>
        </w:rPr>
        <w:t>2014</w:t>
      </w:r>
      <w:r w:rsidR="00B1069A" w:rsidRPr="00F65312">
        <w:rPr>
          <w:rFonts w:ascii="Calibri" w:hAnsi="Calibri" w:cs="Calibri"/>
          <w:sz w:val="22"/>
          <w:szCs w:val="22"/>
        </w:rPr>
        <w:t>)</w:t>
      </w:r>
      <w:r w:rsidRPr="00F65312">
        <w:rPr>
          <w:rFonts w:ascii="Calibri" w:hAnsi="Calibri" w:cs="Calibri"/>
          <w:sz w:val="22"/>
          <w:szCs w:val="22"/>
        </w:rPr>
        <w:t xml:space="preserve">. The efficacy of the oleic acid isolated from </w:t>
      </w:r>
      <w:r w:rsidRPr="00F65312">
        <w:rPr>
          <w:rFonts w:ascii="Calibri" w:hAnsi="Calibri" w:cs="Calibri"/>
          <w:i/>
          <w:sz w:val="22"/>
          <w:szCs w:val="22"/>
        </w:rPr>
        <w:t>Cerbera manghas</w:t>
      </w:r>
      <w:r w:rsidRPr="00F65312">
        <w:rPr>
          <w:rFonts w:ascii="Calibri" w:hAnsi="Calibri" w:cs="Calibri"/>
          <w:sz w:val="22"/>
          <w:szCs w:val="22"/>
        </w:rPr>
        <w:t xml:space="preserve"> L. seed against a subterranean termite </w:t>
      </w:r>
      <w:r w:rsidRPr="00F65312">
        <w:rPr>
          <w:rFonts w:ascii="Calibri" w:hAnsi="Calibri" w:cs="Calibri"/>
          <w:i/>
          <w:sz w:val="22"/>
          <w:szCs w:val="22"/>
        </w:rPr>
        <w:t>Coptotermes gestroi</w:t>
      </w:r>
      <w:r w:rsidRPr="00F65312">
        <w:rPr>
          <w:rFonts w:ascii="Calibri" w:hAnsi="Calibri" w:cs="Calibri"/>
          <w:sz w:val="22"/>
          <w:szCs w:val="22"/>
        </w:rPr>
        <w:t xml:space="preserve"> Wasmann and a drywood termite </w:t>
      </w:r>
      <w:r w:rsidRPr="00F65312">
        <w:rPr>
          <w:rFonts w:ascii="Calibri" w:hAnsi="Calibri" w:cs="Calibri"/>
          <w:i/>
          <w:sz w:val="22"/>
          <w:szCs w:val="22"/>
        </w:rPr>
        <w:t>Crytotermes cynocephalus</w:t>
      </w:r>
      <w:r w:rsidRPr="00F65312">
        <w:rPr>
          <w:rFonts w:ascii="Calibri" w:hAnsi="Calibri" w:cs="Calibri"/>
          <w:sz w:val="22"/>
          <w:szCs w:val="22"/>
        </w:rPr>
        <w:t xml:space="preserve"> Light. </w:t>
      </w:r>
      <w:r w:rsidRPr="00F65312">
        <w:rPr>
          <w:rFonts w:ascii="Calibri" w:hAnsi="Calibri" w:cs="Calibri"/>
          <w:i/>
          <w:sz w:val="22"/>
          <w:szCs w:val="22"/>
        </w:rPr>
        <w:t>Procedia Environmental Science</w:t>
      </w:r>
      <w:r w:rsidR="00B1069A" w:rsidRPr="00F65312">
        <w:rPr>
          <w:rFonts w:ascii="Calibri" w:hAnsi="Calibri" w:cs="Calibri"/>
          <w:sz w:val="22"/>
          <w:szCs w:val="22"/>
        </w:rPr>
        <w:t>,</w:t>
      </w:r>
      <w:r w:rsidR="00450046" w:rsidRPr="00F65312">
        <w:rPr>
          <w:rFonts w:ascii="Calibri" w:hAnsi="Calibri" w:cs="Calibri"/>
          <w:sz w:val="22"/>
          <w:szCs w:val="22"/>
        </w:rPr>
        <w:t xml:space="preserve"> 20,</w:t>
      </w:r>
      <w:r w:rsidRPr="00F65312">
        <w:rPr>
          <w:rFonts w:ascii="Calibri" w:hAnsi="Calibri" w:cs="Calibri"/>
          <w:sz w:val="22"/>
          <w:szCs w:val="22"/>
        </w:rPr>
        <w:t>772-777.</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Tuhumury,</w:t>
      </w:r>
      <w:r w:rsidRPr="00F65312">
        <w:rPr>
          <w:rFonts w:ascii="Calibri" w:hAnsi="Calibri" w:cs="Calibri"/>
          <w:sz w:val="22"/>
          <w:szCs w:val="22"/>
        </w:rPr>
        <w:t xml:space="preserve"> G</w:t>
      </w:r>
      <w:r w:rsidR="00D12314" w:rsidRPr="00F65312">
        <w:rPr>
          <w:rFonts w:ascii="Calibri" w:hAnsi="Calibri" w:cs="Calibri"/>
          <w:sz w:val="22"/>
          <w:szCs w:val="22"/>
        </w:rPr>
        <w:t>. N.</w:t>
      </w:r>
      <w:r w:rsidRPr="00F65312">
        <w:rPr>
          <w:rFonts w:ascii="Calibri" w:hAnsi="Calibri" w:cs="Calibri"/>
          <w:sz w:val="22"/>
          <w:szCs w:val="22"/>
        </w:rPr>
        <w:t xml:space="preserve"> C</w:t>
      </w:r>
      <w:r w:rsidR="00D12314" w:rsidRPr="00F65312">
        <w:rPr>
          <w:rFonts w:ascii="Calibri" w:hAnsi="Calibri" w:cs="Calibri"/>
          <w:sz w:val="22"/>
          <w:szCs w:val="22"/>
        </w:rPr>
        <w:t>.</w:t>
      </w:r>
      <w:r w:rsidRPr="00F65312">
        <w:rPr>
          <w:rFonts w:ascii="Calibri" w:hAnsi="Calibri" w:cs="Calibri"/>
          <w:sz w:val="22"/>
          <w:szCs w:val="22"/>
        </w:rPr>
        <w:t xml:space="preserve"> </w:t>
      </w:r>
      <w:r w:rsidR="00B1069A" w:rsidRPr="00F65312">
        <w:rPr>
          <w:rFonts w:ascii="Calibri" w:hAnsi="Calibri" w:cs="Calibri"/>
          <w:sz w:val="22"/>
          <w:szCs w:val="22"/>
        </w:rPr>
        <w:t>&amp;</w:t>
      </w:r>
      <w:r w:rsidR="00450046" w:rsidRPr="00F65312">
        <w:rPr>
          <w:rFonts w:ascii="Calibri" w:hAnsi="Calibri" w:cs="Calibri"/>
          <w:sz w:val="22"/>
          <w:szCs w:val="22"/>
        </w:rPr>
        <w:t xml:space="preserve"> </w:t>
      </w:r>
      <w:r w:rsidRPr="00F65312">
        <w:rPr>
          <w:rFonts w:ascii="Calibri" w:hAnsi="Calibri" w:cs="Calibri"/>
          <w:sz w:val="22"/>
          <w:szCs w:val="22"/>
        </w:rPr>
        <w:t>Am</w:t>
      </w:r>
      <w:r w:rsidR="00B1069A" w:rsidRPr="00F65312">
        <w:rPr>
          <w:rFonts w:ascii="Calibri" w:hAnsi="Calibri" w:cs="Calibri"/>
          <w:sz w:val="22"/>
          <w:szCs w:val="22"/>
        </w:rPr>
        <w:t>anupunya</w:t>
      </w:r>
      <w:r w:rsidR="00450046" w:rsidRPr="00F65312">
        <w:rPr>
          <w:rFonts w:ascii="Calibri" w:hAnsi="Calibri" w:cs="Calibri"/>
          <w:sz w:val="22"/>
          <w:szCs w:val="22"/>
        </w:rPr>
        <w:t>, H.R.D.</w:t>
      </w:r>
      <w:r w:rsidR="00B1069A" w:rsidRPr="00F65312">
        <w:rPr>
          <w:rFonts w:ascii="Calibri" w:hAnsi="Calibri" w:cs="Calibri"/>
          <w:sz w:val="22"/>
          <w:szCs w:val="22"/>
        </w:rPr>
        <w:t xml:space="preserve"> (</w:t>
      </w:r>
      <w:r w:rsidRPr="00F65312">
        <w:rPr>
          <w:rFonts w:ascii="Calibri" w:hAnsi="Calibri" w:cs="Calibri"/>
          <w:sz w:val="22"/>
          <w:szCs w:val="22"/>
        </w:rPr>
        <w:t>2013</w:t>
      </w:r>
      <w:r w:rsidR="00B1069A" w:rsidRPr="00F65312">
        <w:rPr>
          <w:rFonts w:ascii="Calibri" w:hAnsi="Calibri" w:cs="Calibri"/>
          <w:sz w:val="22"/>
          <w:szCs w:val="22"/>
        </w:rPr>
        <w:t xml:space="preserve">). </w:t>
      </w:r>
      <w:r w:rsidRPr="00F65312">
        <w:rPr>
          <w:rFonts w:ascii="Calibri" w:hAnsi="Calibri" w:cs="Calibri"/>
          <w:sz w:val="22"/>
          <w:szCs w:val="22"/>
        </w:rPr>
        <w:t xml:space="preserve">Kerusakan tanaman cabai akibat penyakit virus di desa Waimital </w:t>
      </w:r>
      <w:r w:rsidRPr="00F65312">
        <w:rPr>
          <w:rFonts w:ascii="Calibri" w:hAnsi="Calibri" w:cs="Calibri"/>
          <w:sz w:val="22"/>
          <w:szCs w:val="22"/>
        </w:rPr>
        <w:lastRenderedPageBreak/>
        <w:t>Kecamatan Kairatu</w:t>
      </w:r>
      <w:r w:rsidR="00B1069A" w:rsidRPr="00F65312">
        <w:rPr>
          <w:rFonts w:ascii="Calibri" w:hAnsi="Calibri" w:cs="Calibri"/>
          <w:sz w:val="22"/>
          <w:szCs w:val="22"/>
        </w:rPr>
        <w:t xml:space="preserve">. </w:t>
      </w:r>
      <w:r w:rsidRPr="00F65312">
        <w:rPr>
          <w:rFonts w:ascii="Calibri" w:hAnsi="Calibri" w:cs="Calibri"/>
          <w:i/>
          <w:sz w:val="22"/>
          <w:szCs w:val="22"/>
        </w:rPr>
        <w:t>Agrologia</w:t>
      </w:r>
      <w:r w:rsidR="00B1069A" w:rsidRPr="00F65312">
        <w:rPr>
          <w:rFonts w:ascii="Calibri" w:hAnsi="Calibri" w:cs="Calibri"/>
          <w:sz w:val="22"/>
          <w:szCs w:val="22"/>
        </w:rPr>
        <w:t xml:space="preserve">, </w:t>
      </w:r>
      <w:r w:rsidRPr="00F65312">
        <w:rPr>
          <w:rFonts w:ascii="Calibri" w:hAnsi="Calibri" w:cs="Calibri"/>
          <w:sz w:val="22"/>
          <w:szCs w:val="22"/>
        </w:rPr>
        <w:t>2</w:t>
      </w:r>
      <w:r w:rsidR="00450046" w:rsidRPr="00F65312">
        <w:rPr>
          <w:rFonts w:ascii="Calibri" w:hAnsi="Calibri" w:cs="Calibri"/>
          <w:sz w:val="22"/>
          <w:szCs w:val="22"/>
        </w:rPr>
        <w:t xml:space="preserve">(1), </w:t>
      </w:r>
      <w:r w:rsidRPr="00F65312">
        <w:rPr>
          <w:rFonts w:ascii="Calibri" w:hAnsi="Calibri" w:cs="Calibri"/>
          <w:sz w:val="22"/>
          <w:szCs w:val="22"/>
        </w:rPr>
        <w:t xml:space="preserve"> 36-42</w:t>
      </w:r>
      <w:r w:rsidR="00B1069A" w:rsidRPr="00F65312">
        <w:rPr>
          <w:rFonts w:ascii="Calibri" w:hAnsi="Calibri" w:cs="Calibri"/>
          <w:sz w:val="22"/>
          <w:szCs w:val="22"/>
        </w:rPr>
        <w:t>.</w:t>
      </w:r>
    </w:p>
    <w:p w:rsidR="004415C7" w:rsidRPr="00F65312" w:rsidRDefault="004415C7" w:rsidP="00F65312">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 xml:space="preserve">Tulipa, D. &amp; De, L.C. (2019). Bio-pesticide: A viable tool for organic farming (Review Article). </w:t>
      </w:r>
      <w:r w:rsidRPr="00F65312">
        <w:rPr>
          <w:rFonts w:ascii="Calibri" w:hAnsi="Calibri" w:cs="Calibri"/>
          <w:i/>
          <w:sz w:val="22"/>
          <w:szCs w:val="22"/>
        </w:rPr>
        <w:t>International Journal</w:t>
      </w:r>
      <w:r w:rsidRPr="00F65312">
        <w:rPr>
          <w:rFonts w:ascii="Calibri" w:hAnsi="Calibri" w:cs="Calibri"/>
          <w:sz w:val="22"/>
          <w:szCs w:val="22"/>
        </w:rPr>
        <w:t xml:space="preserve"> </w:t>
      </w:r>
      <w:r w:rsidRPr="00F65312">
        <w:rPr>
          <w:rFonts w:ascii="Calibri" w:hAnsi="Calibri" w:cs="Calibri"/>
          <w:i/>
          <w:sz w:val="22"/>
          <w:szCs w:val="22"/>
        </w:rPr>
        <w:t>of Microbiology Research</w:t>
      </w:r>
      <w:r w:rsidRPr="00F65312">
        <w:rPr>
          <w:rFonts w:ascii="Calibri" w:hAnsi="Calibri" w:cs="Calibri"/>
          <w:sz w:val="22"/>
          <w:szCs w:val="22"/>
        </w:rPr>
        <w:t>, 11(7)</w:t>
      </w:r>
      <w:r w:rsidR="00450046" w:rsidRPr="00F65312">
        <w:rPr>
          <w:rFonts w:ascii="Calibri" w:hAnsi="Calibri" w:cs="Calibri"/>
          <w:sz w:val="22"/>
          <w:szCs w:val="22"/>
        </w:rPr>
        <w:t>,</w:t>
      </w:r>
      <w:r w:rsidRPr="00F65312">
        <w:rPr>
          <w:rFonts w:ascii="Calibri" w:hAnsi="Calibri" w:cs="Calibri"/>
          <w:sz w:val="22"/>
          <w:szCs w:val="22"/>
        </w:rPr>
        <w:t xml:space="preserve">1660-1664. </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Utami</w:t>
      </w:r>
      <w:r w:rsidRPr="00F65312">
        <w:rPr>
          <w:rFonts w:ascii="Calibri" w:hAnsi="Calibri" w:cs="Calibri"/>
          <w:sz w:val="22"/>
          <w:szCs w:val="22"/>
          <w:shd w:val="clear" w:color="auto" w:fill="FFFFFF" w:themeFill="background1"/>
        </w:rPr>
        <w:t>,</w:t>
      </w:r>
      <w:r w:rsidR="00B1069A"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lang w:val="id-ID"/>
        </w:rPr>
        <w:t>S</w:t>
      </w:r>
      <w:r w:rsidRPr="00F65312">
        <w:rPr>
          <w:rFonts w:ascii="Calibri" w:hAnsi="Calibri" w:cs="Calibri"/>
          <w:sz w:val="22"/>
          <w:szCs w:val="22"/>
        </w:rPr>
        <w:t xml:space="preserve">., </w:t>
      </w:r>
      <w:r w:rsidRPr="00F65312">
        <w:rPr>
          <w:rFonts w:ascii="Calibri" w:hAnsi="Calibri" w:cs="Calibri"/>
          <w:sz w:val="22"/>
          <w:szCs w:val="22"/>
          <w:lang w:val="id-ID"/>
        </w:rPr>
        <w:t xml:space="preserve"> Syaufina</w:t>
      </w:r>
      <w:r w:rsidRPr="00F65312">
        <w:rPr>
          <w:rFonts w:ascii="Calibri" w:hAnsi="Calibri" w:cs="Calibri"/>
          <w:sz w:val="22"/>
          <w:szCs w:val="22"/>
        </w:rPr>
        <w:t>, L.</w:t>
      </w:r>
      <w:r w:rsidR="00B1069A" w:rsidRPr="00F65312">
        <w:rPr>
          <w:rFonts w:ascii="Calibri" w:hAnsi="Calibri" w:cs="Calibri"/>
          <w:sz w:val="22"/>
          <w:szCs w:val="22"/>
        </w:rPr>
        <w:t>&amp;</w:t>
      </w:r>
      <w:r w:rsidRPr="00F65312">
        <w:rPr>
          <w:rFonts w:ascii="Calibri" w:hAnsi="Calibri" w:cs="Calibri"/>
          <w:sz w:val="22"/>
          <w:szCs w:val="22"/>
          <w:lang w:val="id-ID"/>
        </w:rPr>
        <w:t xml:space="preserve">  Haneda,</w:t>
      </w:r>
      <w:r w:rsidRPr="00F65312">
        <w:rPr>
          <w:rFonts w:ascii="Calibri" w:hAnsi="Calibri" w:cs="Calibri"/>
          <w:sz w:val="22"/>
          <w:szCs w:val="22"/>
        </w:rPr>
        <w:t xml:space="preserve"> N.F.</w:t>
      </w:r>
      <w:r w:rsidRPr="00F65312">
        <w:rPr>
          <w:rFonts w:ascii="Calibri" w:hAnsi="Calibri" w:cs="Calibri"/>
          <w:sz w:val="22"/>
          <w:szCs w:val="22"/>
          <w:lang w:val="id-ID"/>
        </w:rPr>
        <w:t xml:space="preserve"> </w:t>
      </w:r>
      <w:r w:rsidR="00B1069A" w:rsidRPr="00F65312">
        <w:rPr>
          <w:rFonts w:ascii="Calibri" w:hAnsi="Calibri" w:cs="Calibri"/>
          <w:sz w:val="22"/>
          <w:szCs w:val="22"/>
        </w:rPr>
        <w:t>(</w:t>
      </w:r>
      <w:r w:rsidRPr="00F65312">
        <w:rPr>
          <w:rFonts w:ascii="Calibri" w:hAnsi="Calibri" w:cs="Calibri"/>
          <w:sz w:val="22"/>
          <w:szCs w:val="22"/>
          <w:lang w:val="id-ID"/>
        </w:rPr>
        <w:t>2010</w:t>
      </w:r>
      <w:r w:rsidR="00B1069A" w:rsidRPr="00F65312">
        <w:rPr>
          <w:rFonts w:ascii="Calibri" w:hAnsi="Calibri" w:cs="Calibri"/>
          <w:sz w:val="22"/>
          <w:szCs w:val="22"/>
        </w:rPr>
        <w:t>)</w:t>
      </w:r>
      <w:r w:rsidRPr="00F65312">
        <w:rPr>
          <w:rFonts w:ascii="Calibri" w:hAnsi="Calibri" w:cs="Calibri"/>
          <w:sz w:val="22"/>
          <w:szCs w:val="22"/>
        </w:rPr>
        <w:t>.</w:t>
      </w:r>
      <w:r w:rsidRPr="00F65312">
        <w:rPr>
          <w:rFonts w:ascii="Calibri" w:hAnsi="Calibri" w:cs="Calibri"/>
          <w:sz w:val="22"/>
          <w:szCs w:val="22"/>
          <w:lang w:val="id-ID"/>
        </w:rPr>
        <w:t xml:space="preserve"> Daya racun ekstrak kasar daun bintaro (</w:t>
      </w:r>
      <w:r w:rsidRPr="00F65312">
        <w:rPr>
          <w:rFonts w:ascii="Calibri" w:hAnsi="Calibri" w:cs="Calibri"/>
          <w:i/>
          <w:sz w:val="22"/>
          <w:szCs w:val="22"/>
          <w:lang w:val="id-ID"/>
        </w:rPr>
        <w:t>Cerbera adollam</w:t>
      </w:r>
      <w:r w:rsidRPr="00F65312">
        <w:rPr>
          <w:rFonts w:ascii="Calibri" w:hAnsi="Calibri" w:cs="Calibri"/>
          <w:sz w:val="22"/>
          <w:szCs w:val="22"/>
          <w:lang w:val="id-ID"/>
        </w:rPr>
        <w:t xml:space="preserve"> Gaertn,) terhadap larva </w:t>
      </w:r>
      <w:r w:rsidRPr="00F65312">
        <w:rPr>
          <w:rFonts w:ascii="Calibri" w:hAnsi="Calibri" w:cs="Calibri"/>
          <w:i/>
          <w:sz w:val="22"/>
          <w:szCs w:val="22"/>
          <w:lang w:val="id-ID"/>
        </w:rPr>
        <w:t>Spodoptera litura</w:t>
      </w:r>
      <w:r w:rsidRPr="00F65312">
        <w:rPr>
          <w:rFonts w:ascii="Calibri" w:hAnsi="Calibri" w:cs="Calibri"/>
          <w:sz w:val="22"/>
          <w:szCs w:val="22"/>
          <w:lang w:val="id-ID"/>
        </w:rPr>
        <w:t xml:space="preserve"> Febricus</w:t>
      </w:r>
      <w:r w:rsidRPr="00F65312">
        <w:rPr>
          <w:rFonts w:ascii="Calibri" w:hAnsi="Calibri" w:cs="Calibri"/>
          <w:sz w:val="22"/>
          <w:szCs w:val="22"/>
        </w:rPr>
        <w:t>.</w:t>
      </w:r>
      <w:r w:rsidR="00450046" w:rsidRPr="00F65312">
        <w:rPr>
          <w:rFonts w:ascii="Calibri" w:hAnsi="Calibri" w:cs="Calibri"/>
          <w:sz w:val="22"/>
          <w:szCs w:val="22"/>
        </w:rPr>
        <w:t xml:space="preserve"> </w:t>
      </w:r>
      <w:r w:rsidRPr="00F65312">
        <w:rPr>
          <w:rFonts w:ascii="Calibri" w:hAnsi="Calibri" w:cs="Calibri"/>
          <w:i/>
          <w:sz w:val="22"/>
          <w:szCs w:val="22"/>
          <w:lang w:val="id-ID"/>
        </w:rPr>
        <w:t>Jurnal Ilmu Pertanian Indonesia</w:t>
      </w:r>
      <w:r w:rsidR="00B1069A" w:rsidRPr="00F65312">
        <w:rPr>
          <w:rFonts w:ascii="Calibri" w:hAnsi="Calibri" w:cs="Calibri"/>
          <w:sz w:val="22"/>
          <w:szCs w:val="22"/>
        </w:rPr>
        <w:t xml:space="preserve">, </w:t>
      </w:r>
      <w:r w:rsidR="00450046" w:rsidRPr="00F65312">
        <w:rPr>
          <w:rFonts w:ascii="Calibri" w:hAnsi="Calibri" w:cs="Calibri"/>
          <w:sz w:val="22"/>
          <w:szCs w:val="22"/>
          <w:lang w:val="id-ID"/>
        </w:rPr>
        <w:t xml:space="preserve"> 14(2) </w:t>
      </w:r>
      <w:r w:rsidR="00450046" w:rsidRPr="00F65312">
        <w:rPr>
          <w:rFonts w:ascii="Calibri" w:hAnsi="Calibri" w:cs="Calibri"/>
          <w:sz w:val="22"/>
          <w:szCs w:val="22"/>
        </w:rPr>
        <w:t xml:space="preserve">, </w:t>
      </w:r>
      <w:r w:rsidRPr="00F65312">
        <w:rPr>
          <w:rFonts w:ascii="Calibri" w:hAnsi="Calibri" w:cs="Calibri"/>
          <w:sz w:val="22"/>
          <w:szCs w:val="22"/>
          <w:lang w:val="id-ID"/>
        </w:rPr>
        <w:t>96-100</w:t>
      </w:r>
      <w:r w:rsidRPr="00F65312">
        <w:rPr>
          <w:rFonts w:ascii="Calibri" w:hAnsi="Calibri" w:cs="Calibri"/>
          <w:sz w:val="22"/>
          <w:szCs w:val="22"/>
        </w:rPr>
        <w:t>.</w:t>
      </w:r>
    </w:p>
    <w:p w:rsidR="00E56007" w:rsidRPr="00F65312" w:rsidRDefault="00E56007" w:rsidP="00F65312">
      <w:pPr>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Utami, S</w:t>
      </w:r>
      <w:r w:rsidRPr="00F65312">
        <w:rPr>
          <w:rFonts w:ascii="Calibri" w:hAnsi="Calibri" w:cs="Calibri"/>
          <w:sz w:val="22"/>
          <w:szCs w:val="22"/>
        </w:rPr>
        <w:t>.</w:t>
      </w:r>
      <w:r w:rsidRPr="00F65312">
        <w:rPr>
          <w:rFonts w:ascii="Calibri" w:hAnsi="Calibri" w:cs="Calibri"/>
          <w:sz w:val="22"/>
          <w:szCs w:val="22"/>
          <w:lang w:val="id-ID"/>
        </w:rPr>
        <w:t xml:space="preserve"> </w:t>
      </w:r>
      <w:r w:rsidR="00B1069A" w:rsidRPr="00F65312">
        <w:rPr>
          <w:rFonts w:ascii="Calibri" w:hAnsi="Calibri" w:cs="Calibri"/>
          <w:sz w:val="22"/>
          <w:szCs w:val="22"/>
        </w:rPr>
        <w:t>(</w:t>
      </w:r>
      <w:r w:rsidRPr="00F65312">
        <w:rPr>
          <w:rFonts w:ascii="Calibri" w:hAnsi="Calibri" w:cs="Calibri"/>
          <w:sz w:val="22"/>
          <w:szCs w:val="22"/>
          <w:lang w:val="id-ID"/>
        </w:rPr>
        <w:t>2010</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sz w:val="22"/>
          <w:szCs w:val="22"/>
        </w:rPr>
        <w:t>Aktivitas insektisida Bintaro (</w:t>
      </w:r>
      <w:r w:rsidRPr="00F65312">
        <w:rPr>
          <w:rFonts w:ascii="Calibri" w:hAnsi="Calibri" w:cs="Calibri"/>
          <w:i/>
          <w:sz w:val="22"/>
          <w:szCs w:val="22"/>
        </w:rPr>
        <w:t>Cerbera odollam</w:t>
      </w:r>
      <w:r w:rsidRPr="00F65312">
        <w:rPr>
          <w:rFonts w:ascii="Calibri" w:hAnsi="Calibri" w:cs="Calibri"/>
          <w:sz w:val="22"/>
          <w:szCs w:val="22"/>
        </w:rPr>
        <w:t xml:space="preserve"> Gaertn) terhadap hama</w:t>
      </w:r>
      <w:r w:rsidR="00B1069A" w:rsidRPr="00F65312">
        <w:rPr>
          <w:rFonts w:ascii="Calibri" w:hAnsi="Calibri" w:cs="Calibri"/>
          <w:sz w:val="22"/>
          <w:szCs w:val="22"/>
        </w:rPr>
        <w:t xml:space="preserve"> </w:t>
      </w:r>
      <w:r w:rsidRPr="00F65312">
        <w:rPr>
          <w:rFonts w:ascii="Calibri" w:hAnsi="Calibri" w:cs="Calibri"/>
          <w:i/>
          <w:sz w:val="22"/>
          <w:szCs w:val="22"/>
        </w:rPr>
        <w:t xml:space="preserve">Eurema </w:t>
      </w:r>
      <w:r w:rsidRPr="00F65312">
        <w:rPr>
          <w:rFonts w:ascii="Calibri" w:hAnsi="Calibri" w:cs="Calibri"/>
          <w:sz w:val="22"/>
          <w:szCs w:val="22"/>
        </w:rPr>
        <w:t>spp. pada skala laboratorium.</w:t>
      </w:r>
      <w:r w:rsidR="00B1069A" w:rsidRPr="00F65312">
        <w:rPr>
          <w:rFonts w:ascii="Calibri" w:hAnsi="Calibri" w:cs="Calibri"/>
          <w:sz w:val="22"/>
          <w:szCs w:val="22"/>
        </w:rPr>
        <w:t xml:space="preserve"> </w:t>
      </w:r>
      <w:r w:rsidRPr="00F65312">
        <w:rPr>
          <w:rFonts w:ascii="Calibri" w:hAnsi="Calibri" w:cs="Calibri"/>
          <w:i/>
          <w:sz w:val="22"/>
          <w:szCs w:val="22"/>
          <w:lang w:val="id-ID"/>
        </w:rPr>
        <w:t>Jurnal Penelitian Hutan Tanaman</w:t>
      </w:r>
      <w:r w:rsidR="00B1069A" w:rsidRPr="00F65312">
        <w:rPr>
          <w:rFonts w:ascii="Calibri" w:hAnsi="Calibri" w:cs="Calibri"/>
          <w:sz w:val="22"/>
          <w:szCs w:val="22"/>
        </w:rPr>
        <w:t xml:space="preserve">, </w:t>
      </w:r>
      <w:r w:rsidRPr="00F65312">
        <w:rPr>
          <w:rFonts w:ascii="Calibri" w:hAnsi="Calibri" w:cs="Calibri"/>
          <w:sz w:val="22"/>
          <w:szCs w:val="22"/>
          <w:lang w:val="id-ID"/>
        </w:rPr>
        <w:t>4</w:t>
      </w:r>
      <w:r w:rsidR="00450046" w:rsidRPr="00F65312">
        <w:rPr>
          <w:rFonts w:ascii="Calibri" w:hAnsi="Calibri" w:cs="Calibri"/>
          <w:sz w:val="22"/>
          <w:szCs w:val="22"/>
          <w:lang w:val="id-ID"/>
        </w:rPr>
        <w:t xml:space="preserve">(7) </w:t>
      </w:r>
      <w:r w:rsidR="00450046" w:rsidRPr="00F65312">
        <w:rPr>
          <w:rFonts w:ascii="Calibri" w:hAnsi="Calibri" w:cs="Calibri"/>
          <w:sz w:val="22"/>
          <w:szCs w:val="22"/>
        </w:rPr>
        <w:t xml:space="preserve">, </w:t>
      </w:r>
      <w:r w:rsidRPr="00F65312">
        <w:rPr>
          <w:rFonts w:ascii="Calibri" w:hAnsi="Calibri" w:cs="Calibri"/>
          <w:sz w:val="22"/>
          <w:szCs w:val="22"/>
          <w:lang w:val="id-ID"/>
        </w:rPr>
        <w:t>211-220</w:t>
      </w:r>
      <w:r w:rsidRPr="00F65312">
        <w:rPr>
          <w:rFonts w:ascii="Calibri" w:hAnsi="Calibri" w:cs="Calibri"/>
          <w:sz w:val="22"/>
          <w:szCs w:val="22"/>
        </w:rPr>
        <w:t>.</w:t>
      </w:r>
    </w:p>
    <w:p w:rsidR="00F65312" w:rsidRPr="00F65312" w:rsidRDefault="00F65312" w:rsidP="00F65312">
      <w:pPr>
        <w:tabs>
          <w:tab w:val="left" w:pos="6924"/>
        </w:tabs>
        <w:ind w:left="567" w:hanging="567"/>
        <w:jc w:val="both"/>
        <w:rPr>
          <w:rFonts w:ascii="Calibri" w:hAnsi="Calibri" w:cs="Calibri"/>
          <w:sz w:val="22"/>
          <w:szCs w:val="22"/>
        </w:rPr>
      </w:pPr>
      <w:r w:rsidRPr="00F65312">
        <w:rPr>
          <w:rFonts w:ascii="Calibri" w:hAnsi="Calibri" w:cs="Calibri"/>
          <w:sz w:val="22"/>
          <w:szCs w:val="22"/>
        </w:rPr>
        <w:t>Wójcicka</w:t>
      </w:r>
      <w:r w:rsidR="002B4328">
        <w:rPr>
          <w:rFonts w:ascii="Calibri" w:hAnsi="Calibri" w:cs="Calibri"/>
          <w:sz w:val="22"/>
          <w:szCs w:val="22"/>
        </w:rPr>
        <w:t xml:space="preserve">, A. (2014). </w:t>
      </w:r>
      <w:r w:rsidRPr="00F65312">
        <w:rPr>
          <w:rFonts w:ascii="Calibri" w:hAnsi="Calibri" w:cs="Calibri"/>
          <w:sz w:val="22"/>
          <w:szCs w:val="22"/>
        </w:rPr>
        <w:t xml:space="preserve">Changes in pigment content of triticale genotypes infested with grain </w:t>
      </w:r>
      <w:r w:rsidRPr="00F65312">
        <w:rPr>
          <w:rFonts w:ascii="Calibri" w:hAnsi="Calibri" w:cs="Calibri"/>
          <w:i/>
          <w:sz w:val="22"/>
          <w:szCs w:val="22"/>
        </w:rPr>
        <w:t>Aphid sitobion</w:t>
      </w:r>
      <w:r w:rsidRPr="00F65312">
        <w:rPr>
          <w:rFonts w:ascii="Calibri" w:hAnsi="Calibri" w:cs="Calibri"/>
          <w:sz w:val="22"/>
          <w:szCs w:val="22"/>
        </w:rPr>
        <w:t xml:space="preserve"> Avenae (fabricius) (homoptera: aphididae). </w:t>
      </w:r>
      <w:r w:rsidRPr="00F65312">
        <w:rPr>
          <w:rFonts w:ascii="Calibri" w:hAnsi="Calibri" w:cs="Calibri"/>
          <w:i/>
          <w:sz w:val="22"/>
          <w:szCs w:val="22"/>
        </w:rPr>
        <w:t xml:space="preserve">Acta Biologica </w:t>
      </w:r>
      <w:r w:rsidRPr="00F65312">
        <w:rPr>
          <w:rFonts w:ascii="Calibri" w:hAnsi="Calibri" w:cs="Calibri"/>
          <w:i/>
          <w:sz w:val="22"/>
          <w:szCs w:val="22"/>
        </w:rPr>
        <w:lastRenderedPageBreak/>
        <w:t>Cracoviensia Series Botanica</w:t>
      </w:r>
      <w:r w:rsidR="002B4328">
        <w:rPr>
          <w:rFonts w:ascii="Calibri" w:hAnsi="Calibri" w:cs="Calibri"/>
          <w:i/>
          <w:sz w:val="22"/>
          <w:szCs w:val="22"/>
        </w:rPr>
        <w:t>,</w:t>
      </w:r>
      <w:r w:rsidRPr="00F65312">
        <w:rPr>
          <w:rFonts w:ascii="Calibri" w:hAnsi="Calibri" w:cs="Calibri"/>
          <w:i/>
          <w:sz w:val="22"/>
          <w:szCs w:val="22"/>
        </w:rPr>
        <w:t xml:space="preserve"> </w:t>
      </w:r>
      <w:r w:rsidRPr="00F65312">
        <w:rPr>
          <w:rFonts w:ascii="Calibri" w:hAnsi="Calibri" w:cs="Calibri"/>
          <w:sz w:val="22"/>
          <w:szCs w:val="22"/>
        </w:rPr>
        <w:t>56(1</w:t>
      </w:r>
      <w:r w:rsidR="002B4328">
        <w:rPr>
          <w:rFonts w:ascii="Calibri" w:hAnsi="Calibri" w:cs="Calibri"/>
          <w:sz w:val="22"/>
          <w:szCs w:val="22"/>
        </w:rPr>
        <w:t>),</w:t>
      </w:r>
      <w:r w:rsidRPr="00F65312">
        <w:rPr>
          <w:rFonts w:ascii="Calibri" w:hAnsi="Calibri" w:cs="Calibri"/>
          <w:sz w:val="22"/>
          <w:szCs w:val="22"/>
        </w:rPr>
        <w:t xml:space="preserve"> 121–127.</w:t>
      </w:r>
    </w:p>
    <w:p w:rsidR="00AF2178" w:rsidRPr="00F65312" w:rsidRDefault="00AF2178" w:rsidP="00F65312">
      <w:pPr>
        <w:shd w:val="clear" w:color="auto" w:fill="FFFFFF" w:themeFill="background1"/>
        <w:tabs>
          <w:tab w:val="left" w:pos="6924"/>
        </w:tabs>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Wulandari, S., Oemry, S. &amp; Pangestiningsih, Y. (2014). Pengaruh tekstur butiran pada beberapa komoditas terhadap jumlah imago hama </w:t>
      </w:r>
      <w:r w:rsidRPr="00F65312">
        <w:rPr>
          <w:rFonts w:ascii="Calibri" w:hAnsi="Calibri" w:cs="Calibri"/>
          <w:i/>
          <w:sz w:val="22"/>
          <w:szCs w:val="22"/>
          <w:shd w:val="clear" w:color="auto" w:fill="FFFFFF" w:themeFill="background1"/>
        </w:rPr>
        <w:t>Sitophylus oryzae</w:t>
      </w:r>
      <w:r w:rsidRPr="00F65312">
        <w:rPr>
          <w:rFonts w:ascii="Calibri" w:hAnsi="Calibri" w:cs="Calibri"/>
          <w:sz w:val="22"/>
          <w:szCs w:val="22"/>
          <w:shd w:val="clear" w:color="auto" w:fill="FFFFFF" w:themeFill="background1"/>
        </w:rPr>
        <w:t xml:space="preserve"> L. (Coleoptera: Curculionidae) di Laboratorium. </w:t>
      </w:r>
      <w:r w:rsidRPr="00F65312">
        <w:rPr>
          <w:rFonts w:ascii="Calibri" w:hAnsi="Calibri" w:cs="Calibri"/>
          <w:i/>
          <w:sz w:val="22"/>
          <w:szCs w:val="22"/>
          <w:shd w:val="clear" w:color="auto" w:fill="FFFFFF" w:themeFill="background1"/>
        </w:rPr>
        <w:t>Jurnal Online Agroekoteknologi</w:t>
      </w:r>
      <w:r w:rsidR="00450046" w:rsidRPr="00F65312">
        <w:rPr>
          <w:rFonts w:ascii="Calibri" w:hAnsi="Calibri" w:cs="Calibri"/>
          <w:sz w:val="22"/>
          <w:szCs w:val="22"/>
          <w:shd w:val="clear" w:color="auto" w:fill="FFFFFF" w:themeFill="background1"/>
        </w:rPr>
        <w:t xml:space="preserve">, 2(3), </w:t>
      </w:r>
      <w:r w:rsidRPr="00F65312">
        <w:rPr>
          <w:rFonts w:ascii="Calibri" w:hAnsi="Calibri" w:cs="Calibri"/>
          <w:sz w:val="22"/>
          <w:szCs w:val="22"/>
          <w:shd w:val="clear" w:color="auto" w:fill="FFFFFF" w:themeFill="background1"/>
        </w:rPr>
        <w:t xml:space="preserve">1189-1195. </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Vandock,  K</w:t>
      </w:r>
      <w:r w:rsidRPr="00F65312">
        <w:rPr>
          <w:rFonts w:ascii="Calibri" w:hAnsi="Calibri" w:cs="Calibri"/>
          <w:sz w:val="22"/>
          <w:szCs w:val="22"/>
        </w:rPr>
        <w:t xml:space="preserve">. P., Mitchell, M.J. </w:t>
      </w:r>
      <w:r w:rsidR="00B1069A" w:rsidRPr="00F65312">
        <w:rPr>
          <w:rFonts w:ascii="Calibri" w:hAnsi="Calibri" w:cs="Calibri"/>
          <w:sz w:val="22"/>
          <w:szCs w:val="22"/>
        </w:rPr>
        <w:t xml:space="preserve">&amp; </w:t>
      </w:r>
      <w:r w:rsidRPr="00F65312">
        <w:rPr>
          <w:rFonts w:ascii="Calibri" w:hAnsi="Calibri" w:cs="Calibri"/>
          <w:sz w:val="22"/>
          <w:szCs w:val="22"/>
        </w:rPr>
        <w:t xml:space="preserve">Fioravanti, C.F. </w:t>
      </w:r>
      <w:r w:rsidR="00B1069A" w:rsidRPr="00F65312">
        <w:rPr>
          <w:rFonts w:ascii="Calibri" w:hAnsi="Calibri" w:cs="Calibri"/>
          <w:sz w:val="22"/>
          <w:szCs w:val="22"/>
        </w:rPr>
        <w:t>(</w:t>
      </w:r>
      <w:r w:rsidRPr="00F65312">
        <w:rPr>
          <w:rFonts w:ascii="Calibri" w:hAnsi="Calibri" w:cs="Calibri"/>
          <w:sz w:val="22"/>
          <w:szCs w:val="22"/>
        </w:rPr>
        <w:t>2012</w:t>
      </w:r>
      <w:r w:rsidR="00B1069A" w:rsidRPr="00F65312">
        <w:rPr>
          <w:rFonts w:ascii="Calibri" w:hAnsi="Calibri" w:cs="Calibri"/>
          <w:sz w:val="22"/>
          <w:szCs w:val="22"/>
        </w:rPr>
        <w:t>)</w:t>
      </w:r>
      <w:r w:rsidRPr="00F65312">
        <w:rPr>
          <w:rFonts w:ascii="Calibri" w:hAnsi="Calibri" w:cs="Calibri"/>
          <w:sz w:val="22"/>
          <w:szCs w:val="22"/>
        </w:rPr>
        <w:t xml:space="preserve">. Effects of plant flavonoids on </w:t>
      </w:r>
      <w:r w:rsidRPr="00F65312">
        <w:rPr>
          <w:rFonts w:ascii="Calibri" w:hAnsi="Calibri" w:cs="Calibri"/>
          <w:i/>
          <w:sz w:val="22"/>
          <w:szCs w:val="22"/>
        </w:rPr>
        <w:t>Manduca sexta</w:t>
      </w:r>
      <w:r w:rsidRPr="00F65312">
        <w:rPr>
          <w:rFonts w:ascii="Calibri" w:hAnsi="Calibri" w:cs="Calibri"/>
          <w:sz w:val="22"/>
          <w:szCs w:val="22"/>
        </w:rPr>
        <w:t xml:space="preserve"> (</w:t>
      </w:r>
      <w:r w:rsidRPr="00F65312">
        <w:rPr>
          <w:rFonts w:ascii="Calibri" w:hAnsi="Calibri" w:cs="Calibri"/>
          <w:i/>
          <w:sz w:val="22"/>
          <w:szCs w:val="22"/>
        </w:rPr>
        <w:t>Tobacco</w:t>
      </w:r>
      <w:r w:rsidRPr="00F65312">
        <w:rPr>
          <w:rFonts w:ascii="Calibri" w:hAnsi="Calibri" w:cs="Calibri"/>
          <w:sz w:val="22"/>
          <w:szCs w:val="22"/>
        </w:rPr>
        <w:t xml:space="preserve"> </w:t>
      </w:r>
      <w:r w:rsidRPr="00F65312">
        <w:rPr>
          <w:rFonts w:ascii="Calibri" w:hAnsi="Calibri" w:cs="Calibri"/>
          <w:i/>
          <w:sz w:val="22"/>
          <w:szCs w:val="22"/>
        </w:rPr>
        <w:t>hornworm</w:t>
      </w:r>
      <w:r w:rsidRPr="00F65312">
        <w:rPr>
          <w:rFonts w:ascii="Calibri" w:hAnsi="Calibri" w:cs="Calibri"/>
          <w:sz w:val="22"/>
          <w:szCs w:val="22"/>
        </w:rPr>
        <w:t>) fifth larval instar midgut and fat body mitochondrial transhydrogenase.</w:t>
      </w:r>
      <w:r w:rsidR="00B1069A" w:rsidRPr="00F65312">
        <w:rPr>
          <w:rFonts w:ascii="Calibri" w:hAnsi="Calibri" w:cs="Calibri"/>
          <w:sz w:val="22"/>
          <w:szCs w:val="22"/>
        </w:rPr>
        <w:t xml:space="preserve"> </w:t>
      </w:r>
      <w:r w:rsidRPr="00F65312">
        <w:rPr>
          <w:rFonts w:ascii="Calibri" w:hAnsi="Calibri" w:cs="Calibri"/>
          <w:i/>
          <w:sz w:val="22"/>
          <w:szCs w:val="22"/>
        </w:rPr>
        <w:t>Archives of Insect Biochemistry and Physiology</w:t>
      </w:r>
      <w:r w:rsidR="00B1069A" w:rsidRPr="00F65312">
        <w:rPr>
          <w:rFonts w:ascii="Calibri" w:hAnsi="Calibri" w:cs="Calibri"/>
          <w:sz w:val="22"/>
          <w:szCs w:val="22"/>
        </w:rPr>
        <w:t>,</w:t>
      </w:r>
      <w:r w:rsidR="00450046" w:rsidRPr="00F65312">
        <w:rPr>
          <w:rFonts w:ascii="Calibri" w:hAnsi="Calibri" w:cs="Calibri"/>
          <w:sz w:val="22"/>
          <w:szCs w:val="22"/>
        </w:rPr>
        <w:t xml:space="preserve"> 80(1),</w:t>
      </w:r>
      <w:r w:rsidRPr="00F65312">
        <w:rPr>
          <w:rFonts w:ascii="Calibri" w:hAnsi="Calibri" w:cs="Calibri"/>
          <w:sz w:val="22"/>
          <w:szCs w:val="22"/>
        </w:rPr>
        <w:t xml:space="preserve"> 15-25.</w:t>
      </w:r>
    </w:p>
    <w:p w:rsidR="00E56007" w:rsidRPr="00F65312" w:rsidRDefault="00E56007" w:rsidP="00E56007">
      <w:pPr>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Yolanda</w:t>
      </w:r>
      <w:r w:rsidRPr="00F65312">
        <w:rPr>
          <w:rFonts w:ascii="Calibri" w:hAnsi="Calibri" w:cs="Calibri"/>
          <w:sz w:val="22"/>
          <w:szCs w:val="22"/>
        </w:rPr>
        <w:t xml:space="preserve">, K. </w:t>
      </w:r>
      <w:r w:rsidR="00B1069A" w:rsidRPr="00F65312">
        <w:rPr>
          <w:rFonts w:ascii="Calibri" w:hAnsi="Calibri" w:cs="Calibri"/>
          <w:sz w:val="22"/>
          <w:szCs w:val="22"/>
        </w:rPr>
        <w:t>(</w:t>
      </w:r>
      <w:r w:rsidRPr="00F65312">
        <w:rPr>
          <w:rFonts w:ascii="Calibri" w:hAnsi="Calibri" w:cs="Calibri"/>
          <w:sz w:val="22"/>
          <w:szCs w:val="22"/>
        </w:rPr>
        <w:t>2013</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i/>
          <w:sz w:val="22"/>
          <w:szCs w:val="22"/>
        </w:rPr>
        <w:t xml:space="preserve">Mengenal Pestsida Nabati. </w:t>
      </w:r>
      <w:r w:rsidRPr="00F65312">
        <w:rPr>
          <w:rFonts w:ascii="Calibri" w:hAnsi="Calibri" w:cs="Calibri"/>
          <w:sz w:val="22"/>
          <w:szCs w:val="22"/>
        </w:rPr>
        <w:t>Balai Pengkajian Teknologi Pertanian, Bangka Belitung.</w:t>
      </w:r>
    </w:p>
    <w:p w:rsidR="00622C7F" w:rsidRPr="00F65312" w:rsidRDefault="00622C7F" w:rsidP="00E56007">
      <w:pPr>
        <w:tabs>
          <w:tab w:val="left" w:pos="6924"/>
        </w:tabs>
        <w:spacing w:before="80"/>
        <w:ind w:left="567" w:hanging="567"/>
        <w:jc w:val="both"/>
        <w:rPr>
          <w:rFonts w:ascii="Calibri" w:hAnsi="Calibri" w:cs="Calibri"/>
          <w:sz w:val="22"/>
          <w:szCs w:val="22"/>
        </w:rPr>
      </w:pPr>
    </w:p>
    <w:p w:rsidR="00470F1D" w:rsidRPr="00450046" w:rsidRDefault="00470F1D" w:rsidP="00E56007">
      <w:pPr>
        <w:tabs>
          <w:tab w:val="left" w:pos="284"/>
        </w:tabs>
        <w:ind w:firstLine="1"/>
        <w:jc w:val="both"/>
        <w:rPr>
          <w:rFonts w:asciiTheme="minorHAnsi" w:hAnsiTheme="minorHAnsi" w:cstheme="minorHAnsi"/>
          <w:noProof/>
          <w:sz w:val="20"/>
          <w:szCs w:val="20"/>
        </w:rPr>
        <w:sectPr w:rsidR="00470F1D" w:rsidRPr="00450046" w:rsidSect="00470F1D">
          <w:type w:val="continuous"/>
          <w:pgSz w:w="11907" w:h="16840" w:code="9"/>
          <w:pgMar w:top="1701" w:right="1701" w:bottom="1701" w:left="1701" w:header="720" w:footer="720" w:gutter="0"/>
          <w:cols w:num="2" w:space="567"/>
          <w:docGrid w:linePitch="360"/>
        </w:sectPr>
      </w:pPr>
    </w:p>
    <w:p w:rsidR="00792699" w:rsidRPr="00E56007" w:rsidRDefault="00470F1D" w:rsidP="00E56007">
      <w:pPr>
        <w:pStyle w:val="ListParagraph"/>
        <w:spacing w:after="120"/>
        <w:ind w:left="567" w:hanging="567"/>
        <w:jc w:val="both"/>
        <w:rPr>
          <w:rFonts w:asciiTheme="minorHAnsi" w:hAnsiTheme="minorHAnsi" w:cstheme="minorHAnsi"/>
          <w:noProof/>
          <w:sz w:val="20"/>
          <w:szCs w:val="20"/>
          <w:lang w:val="id-ID"/>
        </w:rPr>
      </w:pPr>
      <w:r w:rsidRPr="00E56007">
        <w:rPr>
          <w:rFonts w:asciiTheme="minorHAnsi" w:hAnsiTheme="minorHAnsi" w:cstheme="minorHAnsi"/>
          <w:noProof/>
          <w:sz w:val="20"/>
          <w:szCs w:val="20"/>
        </w:rPr>
        <w:lastRenderedPageBreak/>
        <w:br w:type="column"/>
      </w:r>
    </w:p>
    <w:sectPr w:rsidR="00792699" w:rsidRPr="00E56007" w:rsidSect="003D0C23">
      <w:type w:val="continuous"/>
      <w:pgSz w:w="11907" w:h="16840" w:code="9"/>
      <w:pgMar w:top="1701" w:right="1701" w:bottom="1701" w:left="1701"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6B5" w:rsidRDefault="00DD26B5">
      <w:r>
        <w:separator/>
      </w:r>
    </w:p>
  </w:endnote>
  <w:endnote w:type="continuationSeparator" w:id="1">
    <w:p w:rsidR="00DD26B5" w:rsidRDefault="00DD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Default="00064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496A" w:rsidRDefault="000649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Pr="002D4BDD" w:rsidRDefault="0006496A">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977430">
      <w:rPr>
        <w:rStyle w:val="PageNumber"/>
        <w:rFonts w:ascii="Calibri" w:hAnsi="Calibri"/>
        <w:noProof/>
        <w:sz w:val="20"/>
        <w:szCs w:val="20"/>
      </w:rPr>
      <w:t>12</w:t>
    </w:r>
    <w:r w:rsidRPr="002D4BDD">
      <w:rPr>
        <w:rStyle w:val="PageNumber"/>
        <w:rFonts w:ascii="Calibri" w:hAnsi="Calibri"/>
        <w:sz w:val="20"/>
        <w:szCs w:val="20"/>
      </w:rPr>
      <w:fldChar w:fldCharType="end"/>
    </w:r>
  </w:p>
  <w:p w:rsidR="0006496A" w:rsidRDefault="0006496A">
    <w:pPr>
      <w:pStyle w:val="Footer"/>
      <w:framePr w:wrap="around" w:vAnchor="text" w:hAnchor="margin" w:xAlign="right" w:y="1"/>
      <w:rPr>
        <w:rStyle w:val="PageNumber"/>
      </w:rPr>
    </w:pPr>
  </w:p>
  <w:p w:rsidR="0006496A" w:rsidRDefault="000649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6B5" w:rsidRDefault="00DD26B5">
      <w:r>
        <w:separator/>
      </w:r>
    </w:p>
  </w:footnote>
  <w:footnote w:type="continuationSeparator" w:id="1">
    <w:p w:rsidR="00DD26B5" w:rsidRDefault="00DD2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Pr="002D4BDD" w:rsidRDefault="0006496A" w:rsidP="002449DB">
    <w:pPr>
      <w:pStyle w:val="Header"/>
      <w:jc w:val="right"/>
      <w:rPr>
        <w:rFonts w:ascii="Calibri" w:hAnsi="Calibr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1">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3">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6">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7">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2">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1A5C55"/>
    <w:multiLevelType w:val="hybridMultilevel"/>
    <w:tmpl w:val="DE68B6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9">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40">
    <w:nsid w:val="6397674B"/>
    <w:multiLevelType w:val="hybridMultilevel"/>
    <w:tmpl w:val="1EB0B0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6">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6"/>
  </w:num>
  <w:num w:numId="3">
    <w:abstractNumId w:val="14"/>
  </w:num>
  <w:num w:numId="4">
    <w:abstractNumId w:val="21"/>
  </w:num>
  <w:num w:numId="5">
    <w:abstractNumId w:val="24"/>
  </w:num>
  <w:num w:numId="6">
    <w:abstractNumId w:val="19"/>
  </w:num>
  <w:num w:numId="7">
    <w:abstractNumId w:val="43"/>
  </w:num>
  <w:num w:numId="8">
    <w:abstractNumId w:val="4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1"/>
  </w:num>
  <w:num w:numId="12">
    <w:abstractNumId w:val="31"/>
  </w:num>
  <w:num w:numId="13">
    <w:abstractNumId w:val="27"/>
  </w:num>
  <w:num w:numId="14">
    <w:abstractNumId w:val="38"/>
  </w:num>
  <w:num w:numId="15">
    <w:abstractNumId w:val="2"/>
  </w:num>
  <w:num w:numId="16">
    <w:abstractNumId w:val="32"/>
  </w:num>
  <w:num w:numId="17">
    <w:abstractNumId w:val="0"/>
  </w:num>
  <w:num w:numId="18">
    <w:abstractNumId w:val="23"/>
  </w:num>
  <w:num w:numId="19">
    <w:abstractNumId w:val="1"/>
  </w:num>
  <w:num w:numId="20">
    <w:abstractNumId w:val="26"/>
  </w:num>
  <w:num w:numId="21">
    <w:abstractNumId w:val="8"/>
  </w:num>
  <w:num w:numId="22">
    <w:abstractNumId w:val="10"/>
  </w:num>
  <w:num w:numId="23">
    <w:abstractNumId w:val="37"/>
  </w:num>
  <w:num w:numId="24">
    <w:abstractNumId w:val="12"/>
  </w:num>
  <w:num w:numId="25">
    <w:abstractNumId w:val="30"/>
  </w:num>
  <w:num w:numId="26">
    <w:abstractNumId w:val="48"/>
  </w:num>
  <w:num w:numId="27">
    <w:abstractNumId w:val="15"/>
  </w:num>
  <w:num w:numId="28">
    <w:abstractNumId w:val="35"/>
  </w:num>
  <w:num w:numId="29">
    <w:abstractNumId w:val="20"/>
  </w:num>
  <w:num w:numId="30">
    <w:abstractNumId w:val="4"/>
  </w:num>
  <w:num w:numId="31">
    <w:abstractNumId w:val="28"/>
  </w:num>
  <w:num w:numId="32">
    <w:abstractNumId w:val="39"/>
  </w:num>
  <w:num w:numId="33">
    <w:abstractNumId w:val="7"/>
  </w:num>
  <w:num w:numId="34">
    <w:abstractNumId w:val="3"/>
  </w:num>
  <w:num w:numId="35">
    <w:abstractNumId w:val="5"/>
  </w:num>
  <w:num w:numId="36">
    <w:abstractNumId w:val="33"/>
  </w:num>
  <w:num w:numId="37">
    <w:abstractNumId w:val="16"/>
  </w:num>
  <w:num w:numId="38">
    <w:abstractNumId w:val="41"/>
  </w:num>
  <w:num w:numId="39">
    <w:abstractNumId w:val="46"/>
  </w:num>
  <w:num w:numId="40">
    <w:abstractNumId w:val="36"/>
  </w:num>
  <w:num w:numId="41">
    <w:abstractNumId w:val="17"/>
  </w:num>
  <w:num w:numId="42">
    <w:abstractNumId w:val="13"/>
  </w:num>
  <w:num w:numId="43">
    <w:abstractNumId w:val="42"/>
  </w:num>
  <w:num w:numId="44">
    <w:abstractNumId w:val="18"/>
  </w:num>
  <w:num w:numId="45">
    <w:abstractNumId w:val="29"/>
  </w:num>
  <w:num w:numId="46">
    <w:abstractNumId w:val="44"/>
  </w:num>
  <w:num w:numId="47">
    <w:abstractNumId w:val="22"/>
  </w:num>
  <w:num w:numId="48">
    <w:abstractNumId w:val="34"/>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2366"/>
    <w:rsid w:val="00003A1C"/>
    <w:rsid w:val="0000677D"/>
    <w:rsid w:val="00011108"/>
    <w:rsid w:val="000120F1"/>
    <w:rsid w:val="00012375"/>
    <w:rsid w:val="00012F64"/>
    <w:rsid w:val="00013793"/>
    <w:rsid w:val="000172F2"/>
    <w:rsid w:val="0001780F"/>
    <w:rsid w:val="00020347"/>
    <w:rsid w:val="00023FD7"/>
    <w:rsid w:val="00025185"/>
    <w:rsid w:val="00025CB1"/>
    <w:rsid w:val="00026897"/>
    <w:rsid w:val="0002799C"/>
    <w:rsid w:val="000301CC"/>
    <w:rsid w:val="00030795"/>
    <w:rsid w:val="0003762A"/>
    <w:rsid w:val="000404E4"/>
    <w:rsid w:val="00043226"/>
    <w:rsid w:val="00047268"/>
    <w:rsid w:val="000515DC"/>
    <w:rsid w:val="00052754"/>
    <w:rsid w:val="00053BD7"/>
    <w:rsid w:val="00053BF4"/>
    <w:rsid w:val="00054A56"/>
    <w:rsid w:val="000553EA"/>
    <w:rsid w:val="0006496A"/>
    <w:rsid w:val="00064B59"/>
    <w:rsid w:val="00066FA9"/>
    <w:rsid w:val="00067DE6"/>
    <w:rsid w:val="00070584"/>
    <w:rsid w:val="00077CAA"/>
    <w:rsid w:val="000819C9"/>
    <w:rsid w:val="00082ADD"/>
    <w:rsid w:val="00083A0A"/>
    <w:rsid w:val="0008492D"/>
    <w:rsid w:val="0008628B"/>
    <w:rsid w:val="00092843"/>
    <w:rsid w:val="000929C5"/>
    <w:rsid w:val="00092E99"/>
    <w:rsid w:val="000945E4"/>
    <w:rsid w:val="0009585A"/>
    <w:rsid w:val="00096AB9"/>
    <w:rsid w:val="000A1FBD"/>
    <w:rsid w:val="000A4896"/>
    <w:rsid w:val="000A49CC"/>
    <w:rsid w:val="000A6325"/>
    <w:rsid w:val="000B0433"/>
    <w:rsid w:val="000B08B4"/>
    <w:rsid w:val="000B1C0E"/>
    <w:rsid w:val="000B1E6B"/>
    <w:rsid w:val="000B3582"/>
    <w:rsid w:val="000B6D73"/>
    <w:rsid w:val="000C0877"/>
    <w:rsid w:val="000C0B81"/>
    <w:rsid w:val="000C1253"/>
    <w:rsid w:val="000C2E72"/>
    <w:rsid w:val="000C3022"/>
    <w:rsid w:val="000C3792"/>
    <w:rsid w:val="000C41D1"/>
    <w:rsid w:val="000C5334"/>
    <w:rsid w:val="000C6CBB"/>
    <w:rsid w:val="000C6D27"/>
    <w:rsid w:val="000C6E1E"/>
    <w:rsid w:val="000D26C3"/>
    <w:rsid w:val="000D6D61"/>
    <w:rsid w:val="000E287D"/>
    <w:rsid w:val="000E408A"/>
    <w:rsid w:val="000E43C7"/>
    <w:rsid w:val="000E5105"/>
    <w:rsid w:val="000F0C4B"/>
    <w:rsid w:val="000F38CA"/>
    <w:rsid w:val="000F4A94"/>
    <w:rsid w:val="000F550B"/>
    <w:rsid w:val="000F5F28"/>
    <w:rsid w:val="00101E73"/>
    <w:rsid w:val="00107795"/>
    <w:rsid w:val="00113BFA"/>
    <w:rsid w:val="00117092"/>
    <w:rsid w:val="00121AF2"/>
    <w:rsid w:val="00123CCF"/>
    <w:rsid w:val="00126C22"/>
    <w:rsid w:val="00130F01"/>
    <w:rsid w:val="00132EE7"/>
    <w:rsid w:val="001423FB"/>
    <w:rsid w:val="001442FE"/>
    <w:rsid w:val="00144697"/>
    <w:rsid w:val="00144AD9"/>
    <w:rsid w:val="00150D65"/>
    <w:rsid w:val="00151427"/>
    <w:rsid w:val="001517FE"/>
    <w:rsid w:val="00152702"/>
    <w:rsid w:val="00152D33"/>
    <w:rsid w:val="00152E4C"/>
    <w:rsid w:val="00154348"/>
    <w:rsid w:val="00155448"/>
    <w:rsid w:val="001623A1"/>
    <w:rsid w:val="00162AFF"/>
    <w:rsid w:val="00164552"/>
    <w:rsid w:val="00164AAC"/>
    <w:rsid w:val="00167361"/>
    <w:rsid w:val="00170D12"/>
    <w:rsid w:val="001715C9"/>
    <w:rsid w:val="00173359"/>
    <w:rsid w:val="00174776"/>
    <w:rsid w:val="001756C1"/>
    <w:rsid w:val="00176B7D"/>
    <w:rsid w:val="00177C4A"/>
    <w:rsid w:val="001810BB"/>
    <w:rsid w:val="00183C05"/>
    <w:rsid w:val="00190E18"/>
    <w:rsid w:val="00193670"/>
    <w:rsid w:val="001A03A9"/>
    <w:rsid w:val="001A192D"/>
    <w:rsid w:val="001A25B6"/>
    <w:rsid w:val="001A261C"/>
    <w:rsid w:val="001A27F8"/>
    <w:rsid w:val="001A4116"/>
    <w:rsid w:val="001B2750"/>
    <w:rsid w:val="001B29A9"/>
    <w:rsid w:val="001B324A"/>
    <w:rsid w:val="001B4E55"/>
    <w:rsid w:val="001C4A11"/>
    <w:rsid w:val="001C7762"/>
    <w:rsid w:val="001D04FA"/>
    <w:rsid w:val="001D7041"/>
    <w:rsid w:val="001D7FF9"/>
    <w:rsid w:val="001E00FA"/>
    <w:rsid w:val="001E1373"/>
    <w:rsid w:val="001E2330"/>
    <w:rsid w:val="001E714C"/>
    <w:rsid w:val="001F0E5D"/>
    <w:rsid w:val="001F5C92"/>
    <w:rsid w:val="001F5ECA"/>
    <w:rsid w:val="001F6CCF"/>
    <w:rsid w:val="00205123"/>
    <w:rsid w:val="00206187"/>
    <w:rsid w:val="002069D8"/>
    <w:rsid w:val="002102CD"/>
    <w:rsid w:val="00210A06"/>
    <w:rsid w:val="002115F7"/>
    <w:rsid w:val="002160E3"/>
    <w:rsid w:val="0021683B"/>
    <w:rsid w:val="0021745D"/>
    <w:rsid w:val="0021796D"/>
    <w:rsid w:val="00222003"/>
    <w:rsid w:val="002238D5"/>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2A8"/>
    <w:rsid w:val="00252B1A"/>
    <w:rsid w:val="00253C3D"/>
    <w:rsid w:val="00256A84"/>
    <w:rsid w:val="00257915"/>
    <w:rsid w:val="00261923"/>
    <w:rsid w:val="00264052"/>
    <w:rsid w:val="00264A9E"/>
    <w:rsid w:val="002669E6"/>
    <w:rsid w:val="00266AD7"/>
    <w:rsid w:val="00267F33"/>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0"/>
    <w:rsid w:val="00287CE2"/>
    <w:rsid w:val="002920EF"/>
    <w:rsid w:val="00293926"/>
    <w:rsid w:val="002948BF"/>
    <w:rsid w:val="00294B7B"/>
    <w:rsid w:val="002966B5"/>
    <w:rsid w:val="00296D9E"/>
    <w:rsid w:val="00297457"/>
    <w:rsid w:val="0029772B"/>
    <w:rsid w:val="002A2A84"/>
    <w:rsid w:val="002A3DA2"/>
    <w:rsid w:val="002B02E0"/>
    <w:rsid w:val="002B0DFE"/>
    <w:rsid w:val="002B234F"/>
    <w:rsid w:val="002B3C18"/>
    <w:rsid w:val="002B4328"/>
    <w:rsid w:val="002B76DE"/>
    <w:rsid w:val="002B7EBD"/>
    <w:rsid w:val="002C083B"/>
    <w:rsid w:val="002C5146"/>
    <w:rsid w:val="002D2663"/>
    <w:rsid w:val="002D4BDD"/>
    <w:rsid w:val="002D5132"/>
    <w:rsid w:val="002D6705"/>
    <w:rsid w:val="002D7C21"/>
    <w:rsid w:val="002E35F2"/>
    <w:rsid w:val="002E7459"/>
    <w:rsid w:val="002E7BDD"/>
    <w:rsid w:val="002F1D21"/>
    <w:rsid w:val="002F3F0C"/>
    <w:rsid w:val="002F43EC"/>
    <w:rsid w:val="002F4E02"/>
    <w:rsid w:val="002F51B3"/>
    <w:rsid w:val="002F7E7E"/>
    <w:rsid w:val="002F7EC4"/>
    <w:rsid w:val="003013E1"/>
    <w:rsid w:val="00301ED3"/>
    <w:rsid w:val="0030298B"/>
    <w:rsid w:val="003033D4"/>
    <w:rsid w:val="00305806"/>
    <w:rsid w:val="003109C4"/>
    <w:rsid w:val="003110C8"/>
    <w:rsid w:val="00311430"/>
    <w:rsid w:val="00311D3E"/>
    <w:rsid w:val="00311E4D"/>
    <w:rsid w:val="00312026"/>
    <w:rsid w:val="00313019"/>
    <w:rsid w:val="00313A88"/>
    <w:rsid w:val="00314046"/>
    <w:rsid w:val="003150D2"/>
    <w:rsid w:val="0031515F"/>
    <w:rsid w:val="00316F23"/>
    <w:rsid w:val="00317B38"/>
    <w:rsid w:val="00320971"/>
    <w:rsid w:val="00321D9E"/>
    <w:rsid w:val="00321DF8"/>
    <w:rsid w:val="00322246"/>
    <w:rsid w:val="00322C52"/>
    <w:rsid w:val="003248E4"/>
    <w:rsid w:val="003304CE"/>
    <w:rsid w:val="0033089A"/>
    <w:rsid w:val="00331ED0"/>
    <w:rsid w:val="00334BD5"/>
    <w:rsid w:val="00335384"/>
    <w:rsid w:val="00340CE5"/>
    <w:rsid w:val="0034122A"/>
    <w:rsid w:val="003417BA"/>
    <w:rsid w:val="0034326E"/>
    <w:rsid w:val="003456F7"/>
    <w:rsid w:val="003459C2"/>
    <w:rsid w:val="00346276"/>
    <w:rsid w:val="00351175"/>
    <w:rsid w:val="00354CB0"/>
    <w:rsid w:val="003600E0"/>
    <w:rsid w:val="00360502"/>
    <w:rsid w:val="00364273"/>
    <w:rsid w:val="00367B34"/>
    <w:rsid w:val="00370B07"/>
    <w:rsid w:val="0037126E"/>
    <w:rsid w:val="00372375"/>
    <w:rsid w:val="00373C91"/>
    <w:rsid w:val="003773B4"/>
    <w:rsid w:val="00377D4B"/>
    <w:rsid w:val="00381889"/>
    <w:rsid w:val="00384824"/>
    <w:rsid w:val="00384AE1"/>
    <w:rsid w:val="00384F08"/>
    <w:rsid w:val="0038687D"/>
    <w:rsid w:val="00386DC6"/>
    <w:rsid w:val="00390362"/>
    <w:rsid w:val="00391611"/>
    <w:rsid w:val="00393D98"/>
    <w:rsid w:val="003942C0"/>
    <w:rsid w:val="00394A4D"/>
    <w:rsid w:val="003975D3"/>
    <w:rsid w:val="003A02B1"/>
    <w:rsid w:val="003A21FB"/>
    <w:rsid w:val="003A323F"/>
    <w:rsid w:val="003A3439"/>
    <w:rsid w:val="003A76D6"/>
    <w:rsid w:val="003A7AB8"/>
    <w:rsid w:val="003B0F27"/>
    <w:rsid w:val="003B2E43"/>
    <w:rsid w:val="003B5660"/>
    <w:rsid w:val="003B74C3"/>
    <w:rsid w:val="003B7BD9"/>
    <w:rsid w:val="003C19D5"/>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536B"/>
    <w:rsid w:val="00406FB6"/>
    <w:rsid w:val="00411C09"/>
    <w:rsid w:val="004170C2"/>
    <w:rsid w:val="00420221"/>
    <w:rsid w:val="00423D15"/>
    <w:rsid w:val="00423EF1"/>
    <w:rsid w:val="00425DB2"/>
    <w:rsid w:val="004342F7"/>
    <w:rsid w:val="00435497"/>
    <w:rsid w:val="00436808"/>
    <w:rsid w:val="004368F0"/>
    <w:rsid w:val="004415C7"/>
    <w:rsid w:val="00450046"/>
    <w:rsid w:val="00450136"/>
    <w:rsid w:val="00453253"/>
    <w:rsid w:val="00453361"/>
    <w:rsid w:val="00453444"/>
    <w:rsid w:val="00453D0B"/>
    <w:rsid w:val="0045556E"/>
    <w:rsid w:val="00455ED0"/>
    <w:rsid w:val="004561DF"/>
    <w:rsid w:val="004565A3"/>
    <w:rsid w:val="00461A87"/>
    <w:rsid w:val="00462058"/>
    <w:rsid w:val="0046264F"/>
    <w:rsid w:val="00463930"/>
    <w:rsid w:val="004653FC"/>
    <w:rsid w:val="0046554D"/>
    <w:rsid w:val="00466F1D"/>
    <w:rsid w:val="00467A3E"/>
    <w:rsid w:val="00470F1D"/>
    <w:rsid w:val="00472718"/>
    <w:rsid w:val="00477910"/>
    <w:rsid w:val="00477E2E"/>
    <w:rsid w:val="00477EB2"/>
    <w:rsid w:val="00481342"/>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61B6"/>
    <w:rsid w:val="004B6590"/>
    <w:rsid w:val="004B6D60"/>
    <w:rsid w:val="004C1096"/>
    <w:rsid w:val="004C2A10"/>
    <w:rsid w:val="004C56B7"/>
    <w:rsid w:val="004D1A94"/>
    <w:rsid w:val="004D5374"/>
    <w:rsid w:val="004E2892"/>
    <w:rsid w:val="004E3916"/>
    <w:rsid w:val="004E593A"/>
    <w:rsid w:val="004F42A0"/>
    <w:rsid w:val="004F5C61"/>
    <w:rsid w:val="005016C1"/>
    <w:rsid w:val="00501A9C"/>
    <w:rsid w:val="00503C5E"/>
    <w:rsid w:val="00506ED0"/>
    <w:rsid w:val="00507899"/>
    <w:rsid w:val="0051096C"/>
    <w:rsid w:val="00510A23"/>
    <w:rsid w:val="00512CC0"/>
    <w:rsid w:val="00514FC8"/>
    <w:rsid w:val="00520565"/>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5592B"/>
    <w:rsid w:val="00562018"/>
    <w:rsid w:val="005620F4"/>
    <w:rsid w:val="00562AE6"/>
    <w:rsid w:val="0056448D"/>
    <w:rsid w:val="00565A33"/>
    <w:rsid w:val="005669E2"/>
    <w:rsid w:val="0056702E"/>
    <w:rsid w:val="00567BA6"/>
    <w:rsid w:val="005709C4"/>
    <w:rsid w:val="0057472F"/>
    <w:rsid w:val="00575510"/>
    <w:rsid w:val="00577916"/>
    <w:rsid w:val="00582F71"/>
    <w:rsid w:val="00585197"/>
    <w:rsid w:val="00586435"/>
    <w:rsid w:val="005864D9"/>
    <w:rsid w:val="005865B7"/>
    <w:rsid w:val="00587019"/>
    <w:rsid w:val="00587EC1"/>
    <w:rsid w:val="00593863"/>
    <w:rsid w:val="00596040"/>
    <w:rsid w:val="00597F0F"/>
    <w:rsid w:val="005A11DE"/>
    <w:rsid w:val="005A1966"/>
    <w:rsid w:val="005B0F6B"/>
    <w:rsid w:val="005B0FFB"/>
    <w:rsid w:val="005B39DC"/>
    <w:rsid w:val="005B4CD6"/>
    <w:rsid w:val="005B6560"/>
    <w:rsid w:val="005C0003"/>
    <w:rsid w:val="005C2B8D"/>
    <w:rsid w:val="005C2E44"/>
    <w:rsid w:val="005C3F40"/>
    <w:rsid w:val="005D1C56"/>
    <w:rsid w:val="005D1DFF"/>
    <w:rsid w:val="005D22A0"/>
    <w:rsid w:val="005D22F6"/>
    <w:rsid w:val="005D3291"/>
    <w:rsid w:val="005D41FF"/>
    <w:rsid w:val="005D44F5"/>
    <w:rsid w:val="005D51F8"/>
    <w:rsid w:val="005E05AF"/>
    <w:rsid w:val="005E210C"/>
    <w:rsid w:val="005E23F9"/>
    <w:rsid w:val="005E2A1B"/>
    <w:rsid w:val="005E2E93"/>
    <w:rsid w:val="005E4A57"/>
    <w:rsid w:val="005F10F1"/>
    <w:rsid w:val="005F1F0E"/>
    <w:rsid w:val="005F22B9"/>
    <w:rsid w:val="005F4E30"/>
    <w:rsid w:val="005F6AAF"/>
    <w:rsid w:val="0060499E"/>
    <w:rsid w:val="00605FB1"/>
    <w:rsid w:val="00611AA6"/>
    <w:rsid w:val="00614BE0"/>
    <w:rsid w:val="006211C3"/>
    <w:rsid w:val="00621795"/>
    <w:rsid w:val="00622C7F"/>
    <w:rsid w:val="00625FA0"/>
    <w:rsid w:val="00626B21"/>
    <w:rsid w:val="00631B3B"/>
    <w:rsid w:val="00633935"/>
    <w:rsid w:val="00634606"/>
    <w:rsid w:val="00636F25"/>
    <w:rsid w:val="006419D9"/>
    <w:rsid w:val="00643F68"/>
    <w:rsid w:val="006466B0"/>
    <w:rsid w:val="006466C6"/>
    <w:rsid w:val="0064720E"/>
    <w:rsid w:val="00647F50"/>
    <w:rsid w:val="00651CB2"/>
    <w:rsid w:val="00651EB3"/>
    <w:rsid w:val="00652524"/>
    <w:rsid w:val="00653499"/>
    <w:rsid w:val="00653555"/>
    <w:rsid w:val="00656209"/>
    <w:rsid w:val="006600ED"/>
    <w:rsid w:val="00660977"/>
    <w:rsid w:val="006631DE"/>
    <w:rsid w:val="006644C4"/>
    <w:rsid w:val="00667050"/>
    <w:rsid w:val="00673E90"/>
    <w:rsid w:val="006812DF"/>
    <w:rsid w:val="006826A8"/>
    <w:rsid w:val="0068329A"/>
    <w:rsid w:val="00690C69"/>
    <w:rsid w:val="00691C6D"/>
    <w:rsid w:val="00692190"/>
    <w:rsid w:val="006921B2"/>
    <w:rsid w:val="00693A55"/>
    <w:rsid w:val="00695973"/>
    <w:rsid w:val="006A0763"/>
    <w:rsid w:val="006A0C2D"/>
    <w:rsid w:val="006A13B9"/>
    <w:rsid w:val="006A2AD0"/>
    <w:rsid w:val="006A3537"/>
    <w:rsid w:val="006A4ABF"/>
    <w:rsid w:val="006A6792"/>
    <w:rsid w:val="006B0772"/>
    <w:rsid w:val="006B09F1"/>
    <w:rsid w:val="006B184C"/>
    <w:rsid w:val="006B2A11"/>
    <w:rsid w:val="006B2CF9"/>
    <w:rsid w:val="006B2F7D"/>
    <w:rsid w:val="006C2FAB"/>
    <w:rsid w:val="006C32FF"/>
    <w:rsid w:val="006C4EA4"/>
    <w:rsid w:val="006D0307"/>
    <w:rsid w:val="006D04DC"/>
    <w:rsid w:val="006D1CCD"/>
    <w:rsid w:val="006D70A3"/>
    <w:rsid w:val="006D71ED"/>
    <w:rsid w:val="006D7255"/>
    <w:rsid w:val="006D7C69"/>
    <w:rsid w:val="006E7C2F"/>
    <w:rsid w:val="006F01B7"/>
    <w:rsid w:val="006F2187"/>
    <w:rsid w:val="006F2779"/>
    <w:rsid w:val="006F78C9"/>
    <w:rsid w:val="006F7E79"/>
    <w:rsid w:val="00702F05"/>
    <w:rsid w:val="00703E77"/>
    <w:rsid w:val="00706AC7"/>
    <w:rsid w:val="00707F5A"/>
    <w:rsid w:val="00710465"/>
    <w:rsid w:val="007163CB"/>
    <w:rsid w:val="00717A20"/>
    <w:rsid w:val="0072008D"/>
    <w:rsid w:val="00720156"/>
    <w:rsid w:val="00722F45"/>
    <w:rsid w:val="00723097"/>
    <w:rsid w:val="00726456"/>
    <w:rsid w:val="00730B15"/>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71809"/>
    <w:rsid w:val="007727CD"/>
    <w:rsid w:val="00774D07"/>
    <w:rsid w:val="00777CF8"/>
    <w:rsid w:val="00783FFE"/>
    <w:rsid w:val="00790348"/>
    <w:rsid w:val="00792699"/>
    <w:rsid w:val="00792A66"/>
    <w:rsid w:val="00793A9E"/>
    <w:rsid w:val="007A366E"/>
    <w:rsid w:val="007A5148"/>
    <w:rsid w:val="007A7DE7"/>
    <w:rsid w:val="007B0CA8"/>
    <w:rsid w:val="007B1A91"/>
    <w:rsid w:val="007B38EC"/>
    <w:rsid w:val="007B4F04"/>
    <w:rsid w:val="007B5244"/>
    <w:rsid w:val="007B5504"/>
    <w:rsid w:val="007C0602"/>
    <w:rsid w:val="007C28EB"/>
    <w:rsid w:val="007C2C0F"/>
    <w:rsid w:val="007C3D7B"/>
    <w:rsid w:val="007C4C60"/>
    <w:rsid w:val="007D3499"/>
    <w:rsid w:val="007D39D1"/>
    <w:rsid w:val="007D3F82"/>
    <w:rsid w:val="007D792C"/>
    <w:rsid w:val="007E0361"/>
    <w:rsid w:val="007E1110"/>
    <w:rsid w:val="007E1877"/>
    <w:rsid w:val="007E387F"/>
    <w:rsid w:val="007F4B73"/>
    <w:rsid w:val="007F4C52"/>
    <w:rsid w:val="007F5415"/>
    <w:rsid w:val="007F55B5"/>
    <w:rsid w:val="00800FF2"/>
    <w:rsid w:val="00807110"/>
    <w:rsid w:val="00811F2B"/>
    <w:rsid w:val="008124C5"/>
    <w:rsid w:val="008155BD"/>
    <w:rsid w:val="0082157C"/>
    <w:rsid w:val="0082192B"/>
    <w:rsid w:val="00822366"/>
    <w:rsid w:val="008276A3"/>
    <w:rsid w:val="0082792D"/>
    <w:rsid w:val="0083532B"/>
    <w:rsid w:val="00835E79"/>
    <w:rsid w:val="00847097"/>
    <w:rsid w:val="00854864"/>
    <w:rsid w:val="0086108A"/>
    <w:rsid w:val="008615FB"/>
    <w:rsid w:val="008618A6"/>
    <w:rsid w:val="008621FE"/>
    <w:rsid w:val="0086263A"/>
    <w:rsid w:val="008723C0"/>
    <w:rsid w:val="00872F36"/>
    <w:rsid w:val="00874AC9"/>
    <w:rsid w:val="0087525D"/>
    <w:rsid w:val="00881A12"/>
    <w:rsid w:val="00890E56"/>
    <w:rsid w:val="00891211"/>
    <w:rsid w:val="00894179"/>
    <w:rsid w:val="00895442"/>
    <w:rsid w:val="008962C3"/>
    <w:rsid w:val="00896C2D"/>
    <w:rsid w:val="008A07C5"/>
    <w:rsid w:val="008A3C4A"/>
    <w:rsid w:val="008B091E"/>
    <w:rsid w:val="008B228C"/>
    <w:rsid w:val="008B3B7A"/>
    <w:rsid w:val="008B3E4A"/>
    <w:rsid w:val="008B4CB2"/>
    <w:rsid w:val="008C47C5"/>
    <w:rsid w:val="008C4AC3"/>
    <w:rsid w:val="008C50F0"/>
    <w:rsid w:val="008C6CCB"/>
    <w:rsid w:val="008D0509"/>
    <w:rsid w:val="008D344B"/>
    <w:rsid w:val="008D3571"/>
    <w:rsid w:val="008D40EA"/>
    <w:rsid w:val="008E0CBC"/>
    <w:rsid w:val="008E10E5"/>
    <w:rsid w:val="008E381E"/>
    <w:rsid w:val="008E5F22"/>
    <w:rsid w:val="008E609F"/>
    <w:rsid w:val="008E7A6D"/>
    <w:rsid w:val="008F19A7"/>
    <w:rsid w:val="008F19F7"/>
    <w:rsid w:val="008F4369"/>
    <w:rsid w:val="008F4D45"/>
    <w:rsid w:val="008F608F"/>
    <w:rsid w:val="008F63C2"/>
    <w:rsid w:val="009005FF"/>
    <w:rsid w:val="00901EAD"/>
    <w:rsid w:val="00902DF8"/>
    <w:rsid w:val="00903257"/>
    <w:rsid w:val="0090449B"/>
    <w:rsid w:val="00914B3F"/>
    <w:rsid w:val="00915992"/>
    <w:rsid w:val="0092025A"/>
    <w:rsid w:val="009238DE"/>
    <w:rsid w:val="00923E32"/>
    <w:rsid w:val="00926888"/>
    <w:rsid w:val="00931BD5"/>
    <w:rsid w:val="00932551"/>
    <w:rsid w:val="009325A4"/>
    <w:rsid w:val="00932D15"/>
    <w:rsid w:val="00937098"/>
    <w:rsid w:val="009417A7"/>
    <w:rsid w:val="00941C34"/>
    <w:rsid w:val="00942FE0"/>
    <w:rsid w:val="00943174"/>
    <w:rsid w:val="00943445"/>
    <w:rsid w:val="00945693"/>
    <w:rsid w:val="00950081"/>
    <w:rsid w:val="00950187"/>
    <w:rsid w:val="00951B52"/>
    <w:rsid w:val="009540F6"/>
    <w:rsid w:val="009556DC"/>
    <w:rsid w:val="009571ED"/>
    <w:rsid w:val="009572D8"/>
    <w:rsid w:val="00960BEF"/>
    <w:rsid w:val="00964A04"/>
    <w:rsid w:val="00966503"/>
    <w:rsid w:val="00970374"/>
    <w:rsid w:val="009707BD"/>
    <w:rsid w:val="009720FC"/>
    <w:rsid w:val="009737FC"/>
    <w:rsid w:val="00973A7E"/>
    <w:rsid w:val="00974994"/>
    <w:rsid w:val="009761A8"/>
    <w:rsid w:val="00977428"/>
    <w:rsid w:val="00977430"/>
    <w:rsid w:val="00986D13"/>
    <w:rsid w:val="00990F97"/>
    <w:rsid w:val="00994F16"/>
    <w:rsid w:val="0099535A"/>
    <w:rsid w:val="00995791"/>
    <w:rsid w:val="00995E23"/>
    <w:rsid w:val="009971AE"/>
    <w:rsid w:val="00997A76"/>
    <w:rsid w:val="009A0326"/>
    <w:rsid w:val="009A1B9A"/>
    <w:rsid w:val="009A2435"/>
    <w:rsid w:val="009A2BC3"/>
    <w:rsid w:val="009A63F4"/>
    <w:rsid w:val="009B0300"/>
    <w:rsid w:val="009B2229"/>
    <w:rsid w:val="009B25AD"/>
    <w:rsid w:val="009B34BD"/>
    <w:rsid w:val="009B3B4B"/>
    <w:rsid w:val="009B4994"/>
    <w:rsid w:val="009B5347"/>
    <w:rsid w:val="009B56C7"/>
    <w:rsid w:val="009C0DBB"/>
    <w:rsid w:val="009C5251"/>
    <w:rsid w:val="009C6890"/>
    <w:rsid w:val="009D073E"/>
    <w:rsid w:val="009D3305"/>
    <w:rsid w:val="009D34C9"/>
    <w:rsid w:val="009E1F10"/>
    <w:rsid w:val="009E222F"/>
    <w:rsid w:val="009E285E"/>
    <w:rsid w:val="009E3376"/>
    <w:rsid w:val="009E3524"/>
    <w:rsid w:val="009E63B5"/>
    <w:rsid w:val="009E7446"/>
    <w:rsid w:val="009E7F73"/>
    <w:rsid w:val="009F2E9F"/>
    <w:rsid w:val="009F333B"/>
    <w:rsid w:val="00A05056"/>
    <w:rsid w:val="00A051DC"/>
    <w:rsid w:val="00A0580E"/>
    <w:rsid w:val="00A14423"/>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80D"/>
    <w:rsid w:val="00A41A42"/>
    <w:rsid w:val="00A41CB6"/>
    <w:rsid w:val="00A45713"/>
    <w:rsid w:val="00A458FD"/>
    <w:rsid w:val="00A45FDC"/>
    <w:rsid w:val="00A46B4D"/>
    <w:rsid w:val="00A471B3"/>
    <w:rsid w:val="00A51D6F"/>
    <w:rsid w:val="00A54FAA"/>
    <w:rsid w:val="00A55576"/>
    <w:rsid w:val="00A56157"/>
    <w:rsid w:val="00A57023"/>
    <w:rsid w:val="00A572FA"/>
    <w:rsid w:val="00A63667"/>
    <w:rsid w:val="00A67475"/>
    <w:rsid w:val="00A678D6"/>
    <w:rsid w:val="00A67C7F"/>
    <w:rsid w:val="00A712BA"/>
    <w:rsid w:val="00A75774"/>
    <w:rsid w:val="00A76781"/>
    <w:rsid w:val="00A8230D"/>
    <w:rsid w:val="00A82D56"/>
    <w:rsid w:val="00A85BAE"/>
    <w:rsid w:val="00A90F57"/>
    <w:rsid w:val="00A95654"/>
    <w:rsid w:val="00A967C1"/>
    <w:rsid w:val="00A974C3"/>
    <w:rsid w:val="00A97C27"/>
    <w:rsid w:val="00AA0456"/>
    <w:rsid w:val="00AA5ACF"/>
    <w:rsid w:val="00AA690E"/>
    <w:rsid w:val="00AA79EC"/>
    <w:rsid w:val="00AB3F1E"/>
    <w:rsid w:val="00AB4036"/>
    <w:rsid w:val="00AC0A41"/>
    <w:rsid w:val="00AC15A9"/>
    <w:rsid w:val="00AC4922"/>
    <w:rsid w:val="00AC4B96"/>
    <w:rsid w:val="00AC54DC"/>
    <w:rsid w:val="00AD07FF"/>
    <w:rsid w:val="00AD0950"/>
    <w:rsid w:val="00AD0D78"/>
    <w:rsid w:val="00AD3504"/>
    <w:rsid w:val="00AD5047"/>
    <w:rsid w:val="00AD6868"/>
    <w:rsid w:val="00AD7A0E"/>
    <w:rsid w:val="00AE0F8A"/>
    <w:rsid w:val="00AE1C3C"/>
    <w:rsid w:val="00AE3228"/>
    <w:rsid w:val="00AE37A4"/>
    <w:rsid w:val="00AE4D17"/>
    <w:rsid w:val="00AE5DB5"/>
    <w:rsid w:val="00AE6B61"/>
    <w:rsid w:val="00AF1068"/>
    <w:rsid w:val="00AF2178"/>
    <w:rsid w:val="00AF2392"/>
    <w:rsid w:val="00AF40DD"/>
    <w:rsid w:val="00AF5B44"/>
    <w:rsid w:val="00B00788"/>
    <w:rsid w:val="00B02A1E"/>
    <w:rsid w:val="00B042DA"/>
    <w:rsid w:val="00B04BCD"/>
    <w:rsid w:val="00B058C9"/>
    <w:rsid w:val="00B0736B"/>
    <w:rsid w:val="00B104A2"/>
    <w:rsid w:val="00B1069A"/>
    <w:rsid w:val="00B10B1F"/>
    <w:rsid w:val="00B1271E"/>
    <w:rsid w:val="00B12DA3"/>
    <w:rsid w:val="00B13D2F"/>
    <w:rsid w:val="00B142A7"/>
    <w:rsid w:val="00B16B33"/>
    <w:rsid w:val="00B21A40"/>
    <w:rsid w:val="00B2210F"/>
    <w:rsid w:val="00B26591"/>
    <w:rsid w:val="00B26DF8"/>
    <w:rsid w:val="00B300F4"/>
    <w:rsid w:val="00B30D59"/>
    <w:rsid w:val="00B339C9"/>
    <w:rsid w:val="00B34F07"/>
    <w:rsid w:val="00B35787"/>
    <w:rsid w:val="00B35E46"/>
    <w:rsid w:val="00B4021A"/>
    <w:rsid w:val="00B42E15"/>
    <w:rsid w:val="00B44C8F"/>
    <w:rsid w:val="00B4581F"/>
    <w:rsid w:val="00B45D7C"/>
    <w:rsid w:val="00B45F2F"/>
    <w:rsid w:val="00B47572"/>
    <w:rsid w:val="00B4778E"/>
    <w:rsid w:val="00B53489"/>
    <w:rsid w:val="00B538A0"/>
    <w:rsid w:val="00B57D85"/>
    <w:rsid w:val="00B60E95"/>
    <w:rsid w:val="00B66B9E"/>
    <w:rsid w:val="00B702FC"/>
    <w:rsid w:val="00B713F4"/>
    <w:rsid w:val="00B7170C"/>
    <w:rsid w:val="00B7557F"/>
    <w:rsid w:val="00B75B95"/>
    <w:rsid w:val="00B76C8A"/>
    <w:rsid w:val="00B80652"/>
    <w:rsid w:val="00B826B4"/>
    <w:rsid w:val="00B82745"/>
    <w:rsid w:val="00B84680"/>
    <w:rsid w:val="00B84C05"/>
    <w:rsid w:val="00B9001B"/>
    <w:rsid w:val="00B904E9"/>
    <w:rsid w:val="00B93AF7"/>
    <w:rsid w:val="00B95C43"/>
    <w:rsid w:val="00B9673C"/>
    <w:rsid w:val="00BA1BDC"/>
    <w:rsid w:val="00BA3CCF"/>
    <w:rsid w:val="00BA4DAD"/>
    <w:rsid w:val="00BA57C8"/>
    <w:rsid w:val="00BA5F2B"/>
    <w:rsid w:val="00BA626A"/>
    <w:rsid w:val="00BA6D5E"/>
    <w:rsid w:val="00BA7BA5"/>
    <w:rsid w:val="00BB2FD5"/>
    <w:rsid w:val="00BB4910"/>
    <w:rsid w:val="00BB768D"/>
    <w:rsid w:val="00BB7FDB"/>
    <w:rsid w:val="00BC1C07"/>
    <w:rsid w:val="00BC238A"/>
    <w:rsid w:val="00BC492E"/>
    <w:rsid w:val="00BC71A2"/>
    <w:rsid w:val="00BD52FB"/>
    <w:rsid w:val="00BD75EE"/>
    <w:rsid w:val="00BD79F3"/>
    <w:rsid w:val="00BE0A69"/>
    <w:rsid w:val="00BE40C6"/>
    <w:rsid w:val="00BF0865"/>
    <w:rsid w:val="00BF239C"/>
    <w:rsid w:val="00BF5DB1"/>
    <w:rsid w:val="00C04227"/>
    <w:rsid w:val="00C068B3"/>
    <w:rsid w:val="00C075D7"/>
    <w:rsid w:val="00C128C5"/>
    <w:rsid w:val="00C17854"/>
    <w:rsid w:val="00C20439"/>
    <w:rsid w:val="00C20B37"/>
    <w:rsid w:val="00C227DC"/>
    <w:rsid w:val="00C23D97"/>
    <w:rsid w:val="00C259A5"/>
    <w:rsid w:val="00C27D7E"/>
    <w:rsid w:val="00C31552"/>
    <w:rsid w:val="00C32690"/>
    <w:rsid w:val="00C34CCB"/>
    <w:rsid w:val="00C34DFC"/>
    <w:rsid w:val="00C3668B"/>
    <w:rsid w:val="00C4161E"/>
    <w:rsid w:val="00C44D1D"/>
    <w:rsid w:val="00C46564"/>
    <w:rsid w:val="00C470EB"/>
    <w:rsid w:val="00C50029"/>
    <w:rsid w:val="00C5218C"/>
    <w:rsid w:val="00C5405F"/>
    <w:rsid w:val="00C60E8A"/>
    <w:rsid w:val="00C60EF2"/>
    <w:rsid w:val="00C627F3"/>
    <w:rsid w:val="00C6425B"/>
    <w:rsid w:val="00C6537D"/>
    <w:rsid w:val="00C66B53"/>
    <w:rsid w:val="00C67D55"/>
    <w:rsid w:val="00C70EBB"/>
    <w:rsid w:val="00C727C2"/>
    <w:rsid w:val="00C734EF"/>
    <w:rsid w:val="00C77968"/>
    <w:rsid w:val="00C83E8D"/>
    <w:rsid w:val="00C8440F"/>
    <w:rsid w:val="00C84ABD"/>
    <w:rsid w:val="00C86450"/>
    <w:rsid w:val="00C92C1B"/>
    <w:rsid w:val="00C92D1D"/>
    <w:rsid w:val="00C95CD9"/>
    <w:rsid w:val="00CA04B6"/>
    <w:rsid w:val="00CA33C4"/>
    <w:rsid w:val="00CA5319"/>
    <w:rsid w:val="00CA58D8"/>
    <w:rsid w:val="00CA7BF2"/>
    <w:rsid w:val="00CB2BE1"/>
    <w:rsid w:val="00CB2E07"/>
    <w:rsid w:val="00CB5FEC"/>
    <w:rsid w:val="00CB6FEC"/>
    <w:rsid w:val="00CC0D07"/>
    <w:rsid w:val="00CC0D18"/>
    <w:rsid w:val="00CC57D7"/>
    <w:rsid w:val="00CE0056"/>
    <w:rsid w:val="00CE0CB8"/>
    <w:rsid w:val="00CE1237"/>
    <w:rsid w:val="00CE38B5"/>
    <w:rsid w:val="00CE3BF2"/>
    <w:rsid w:val="00CE3DF6"/>
    <w:rsid w:val="00CE44C9"/>
    <w:rsid w:val="00CF0E09"/>
    <w:rsid w:val="00CF1965"/>
    <w:rsid w:val="00CF2023"/>
    <w:rsid w:val="00CF2F5E"/>
    <w:rsid w:val="00D020D4"/>
    <w:rsid w:val="00D06B34"/>
    <w:rsid w:val="00D11198"/>
    <w:rsid w:val="00D112BD"/>
    <w:rsid w:val="00D116F5"/>
    <w:rsid w:val="00D12062"/>
    <w:rsid w:val="00D12314"/>
    <w:rsid w:val="00D13ACE"/>
    <w:rsid w:val="00D14C1D"/>
    <w:rsid w:val="00D15944"/>
    <w:rsid w:val="00D1787F"/>
    <w:rsid w:val="00D2496B"/>
    <w:rsid w:val="00D24DD0"/>
    <w:rsid w:val="00D2505A"/>
    <w:rsid w:val="00D2619F"/>
    <w:rsid w:val="00D27F74"/>
    <w:rsid w:val="00D31508"/>
    <w:rsid w:val="00D31A1C"/>
    <w:rsid w:val="00D31D8A"/>
    <w:rsid w:val="00D32E48"/>
    <w:rsid w:val="00D35411"/>
    <w:rsid w:val="00D35DAB"/>
    <w:rsid w:val="00D40EAA"/>
    <w:rsid w:val="00D44135"/>
    <w:rsid w:val="00D46803"/>
    <w:rsid w:val="00D5043E"/>
    <w:rsid w:val="00D50D59"/>
    <w:rsid w:val="00D52D8C"/>
    <w:rsid w:val="00D5428A"/>
    <w:rsid w:val="00D546A7"/>
    <w:rsid w:val="00D57004"/>
    <w:rsid w:val="00D6278C"/>
    <w:rsid w:val="00D62B35"/>
    <w:rsid w:val="00D662BE"/>
    <w:rsid w:val="00D71F8E"/>
    <w:rsid w:val="00D75250"/>
    <w:rsid w:val="00D76309"/>
    <w:rsid w:val="00D802C5"/>
    <w:rsid w:val="00D80519"/>
    <w:rsid w:val="00D80D34"/>
    <w:rsid w:val="00D8116D"/>
    <w:rsid w:val="00D81BF8"/>
    <w:rsid w:val="00D81CBB"/>
    <w:rsid w:val="00D84C00"/>
    <w:rsid w:val="00D85A3B"/>
    <w:rsid w:val="00D86946"/>
    <w:rsid w:val="00D869FA"/>
    <w:rsid w:val="00D87A9B"/>
    <w:rsid w:val="00D90340"/>
    <w:rsid w:val="00D91C28"/>
    <w:rsid w:val="00D929E2"/>
    <w:rsid w:val="00D9317E"/>
    <w:rsid w:val="00D94A7B"/>
    <w:rsid w:val="00D97CD9"/>
    <w:rsid w:val="00D97F59"/>
    <w:rsid w:val="00DA0714"/>
    <w:rsid w:val="00DA2C0F"/>
    <w:rsid w:val="00DA49D1"/>
    <w:rsid w:val="00DA517B"/>
    <w:rsid w:val="00DB1AC1"/>
    <w:rsid w:val="00DB1F0D"/>
    <w:rsid w:val="00DB5075"/>
    <w:rsid w:val="00DB67FF"/>
    <w:rsid w:val="00DC3625"/>
    <w:rsid w:val="00DC371C"/>
    <w:rsid w:val="00DC652B"/>
    <w:rsid w:val="00DC785B"/>
    <w:rsid w:val="00DD03CB"/>
    <w:rsid w:val="00DD1FF3"/>
    <w:rsid w:val="00DD26B5"/>
    <w:rsid w:val="00DD2EC8"/>
    <w:rsid w:val="00DD3FF7"/>
    <w:rsid w:val="00DD78B5"/>
    <w:rsid w:val="00DE42CA"/>
    <w:rsid w:val="00DE5076"/>
    <w:rsid w:val="00DE7D10"/>
    <w:rsid w:val="00DF28CC"/>
    <w:rsid w:val="00DF3944"/>
    <w:rsid w:val="00DF5215"/>
    <w:rsid w:val="00E005A8"/>
    <w:rsid w:val="00E03CA4"/>
    <w:rsid w:val="00E04BBF"/>
    <w:rsid w:val="00E0796C"/>
    <w:rsid w:val="00E12932"/>
    <w:rsid w:val="00E15997"/>
    <w:rsid w:val="00E16374"/>
    <w:rsid w:val="00E16747"/>
    <w:rsid w:val="00E21C19"/>
    <w:rsid w:val="00E240EE"/>
    <w:rsid w:val="00E24D07"/>
    <w:rsid w:val="00E24E5D"/>
    <w:rsid w:val="00E301BC"/>
    <w:rsid w:val="00E313B8"/>
    <w:rsid w:val="00E3664F"/>
    <w:rsid w:val="00E4057E"/>
    <w:rsid w:val="00E45E16"/>
    <w:rsid w:val="00E4682F"/>
    <w:rsid w:val="00E47386"/>
    <w:rsid w:val="00E478E3"/>
    <w:rsid w:val="00E47F4C"/>
    <w:rsid w:val="00E50766"/>
    <w:rsid w:val="00E51301"/>
    <w:rsid w:val="00E51A2E"/>
    <w:rsid w:val="00E524A1"/>
    <w:rsid w:val="00E56007"/>
    <w:rsid w:val="00E6368F"/>
    <w:rsid w:val="00E656AA"/>
    <w:rsid w:val="00E66DE7"/>
    <w:rsid w:val="00E67615"/>
    <w:rsid w:val="00E703E3"/>
    <w:rsid w:val="00E70F50"/>
    <w:rsid w:val="00E71FBC"/>
    <w:rsid w:val="00E75AB6"/>
    <w:rsid w:val="00E761D9"/>
    <w:rsid w:val="00E81985"/>
    <w:rsid w:val="00E908EE"/>
    <w:rsid w:val="00E92C58"/>
    <w:rsid w:val="00EA0E02"/>
    <w:rsid w:val="00EA2C2B"/>
    <w:rsid w:val="00EA3011"/>
    <w:rsid w:val="00EA38AC"/>
    <w:rsid w:val="00EA57AE"/>
    <w:rsid w:val="00EB601F"/>
    <w:rsid w:val="00EB7B9B"/>
    <w:rsid w:val="00EC34AE"/>
    <w:rsid w:val="00EC39CF"/>
    <w:rsid w:val="00ED0A9F"/>
    <w:rsid w:val="00ED1649"/>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6D7"/>
    <w:rsid w:val="00F0691C"/>
    <w:rsid w:val="00F10725"/>
    <w:rsid w:val="00F117C3"/>
    <w:rsid w:val="00F14F34"/>
    <w:rsid w:val="00F16134"/>
    <w:rsid w:val="00F17704"/>
    <w:rsid w:val="00F17BC8"/>
    <w:rsid w:val="00F20C0B"/>
    <w:rsid w:val="00F22B7F"/>
    <w:rsid w:val="00F26ED2"/>
    <w:rsid w:val="00F337A2"/>
    <w:rsid w:val="00F34625"/>
    <w:rsid w:val="00F43001"/>
    <w:rsid w:val="00F43324"/>
    <w:rsid w:val="00F44433"/>
    <w:rsid w:val="00F44A87"/>
    <w:rsid w:val="00F517B6"/>
    <w:rsid w:val="00F531AE"/>
    <w:rsid w:val="00F532AF"/>
    <w:rsid w:val="00F57E3F"/>
    <w:rsid w:val="00F6144D"/>
    <w:rsid w:val="00F651A5"/>
    <w:rsid w:val="00F65312"/>
    <w:rsid w:val="00F72500"/>
    <w:rsid w:val="00F72967"/>
    <w:rsid w:val="00F738B8"/>
    <w:rsid w:val="00F74003"/>
    <w:rsid w:val="00F741EB"/>
    <w:rsid w:val="00F766B0"/>
    <w:rsid w:val="00F77C5D"/>
    <w:rsid w:val="00F77E05"/>
    <w:rsid w:val="00F831A9"/>
    <w:rsid w:val="00F83AB0"/>
    <w:rsid w:val="00F84691"/>
    <w:rsid w:val="00F84F22"/>
    <w:rsid w:val="00F85BED"/>
    <w:rsid w:val="00F86072"/>
    <w:rsid w:val="00F90D84"/>
    <w:rsid w:val="00F9127D"/>
    <w:rsid w:val="00F930F9"/>
    <w:rsid w:val="00F933AC"/>
    <w:rsid w:val="00F9581F"/>
    <w:rsid w:val="00F95A33"/>
    <w:rsid w:val="00F95DFA"/>
    <w:rsid w:val="00F97EF3"/>
    <w:rsid w:val="00FA0E3D"/>
    <w:rsid w:val="00FA2B3B"/>
    <w:rsid w:val="00FA2DF2"/>
    <w:rsid w:val="00FA451E"/>
    <w:rsid w:val="00FB14A9"/>
    <w:rsid w:val="00FB44FC"/>
    <w:rsid w:val="00FB6025"/>
    <w:rsid w:val="00FC0320"/>
    <w:rsid w:val="00FC0BD2"/>
    <w:rsid w:val="00FC156D"/>
    <w:rsid w:val="00FC2259"/>
    <w:rsid w:val="00FC444D"/>
    <w:rsid w:val="00FC459F"/>
    <w:rsid w:val="00FC69F3"/>
    <w:rsid w:val="00FC757D"/>
    <w:rsid w:val="00FD1A52"/>
    <w:rsid w:val="00FD1DB9"/>
    <w:rsid w:val="00FD6384"/>
    <w:rsid w:val="00FE1A46"/>
    <w:rsid w:val="00FE3380"/>
    <w:rsid w:val="00FE497C"/>
    <w:rsid w:val="00FE7435"/>
    <w:rsid w:val="00FF1B66"/>
    <w:rsid w:val="00FF2D91"/>
    <w:rsid w:val="00FF3332"/>
    <w:rsid w:val="00FF333F"/>
    <w:rsid w:val="00FF4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paragraph" w:customStyle="1" w:styleId="Body">
    <w:name w:val="Body"/>
    <w:basedOn w:val="BodyTextIndent"/>
    <w:rsid w:val="00E16374"/>
    <w:pPr>
      <w:suppressAutoHyphens/>
      <w:spacing w:after="0"/>
      <w:ind w:left="0" w:firstLine="567"/>
      <w:jc w:val="both"/>
    </w:pPr>
    <w:rPr>
      <w:sz w:val="20"/>
      <w:szCs w:val="20"/>
      <w:lang w:eastAsia="ar-SA"/>
    </w:rPr>
  </w:style>
  <w:style w:type="table" w:customStyle="1" w:styleId="LightShading1">
    <w:name w:val="Light Shading1"/>
    <w:basedOn w:val="TableNormal"/>
    <w:uiPriority w:val="60"/>
    <w:rsid w:val="002B234F"/>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FB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44FC"/>
    <w:rPr>
      <w:rFonts w:ascii="Courier New" w:hAnsi="Courier New" w:cs="Courier New"/>
      <w:lang w:val="en-US" w:eastAsia="en-US"/>
    </w:rPr>
  </w:style>
  <w:style w:type="character" w:styleId="Emphasis">
    <w:name w:val="Emphasis"/>
    <w:basedOn w:val="DefaultParagraphFont"/>
    <w:uiPriority w:val="20"/>
    <w:qFormat/>
    <w:rsid w:val="00FB44FC"/>
    <w:rPr>
      <w:i/>
      <w:iCs/>
    </w:rPr>
  </w:style>
</w:styles>
</file>

<file path=word/webSettings.xml><?xml version="1.0" encoding="utf-8"?>
<w:webSettings xmlns:r="http://schemas.openxmlformats.org/officeDocument/2006/relationships" xmlns:w="http://schemas.openxmlformats.org/wordprocessingml/2006/main">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dfs.semanticscholar.org/0cc2/7f1af6617a056925e0513143d654bcf2db3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41796401108911"/>
          <c:y val="4.8535605180499965E-2"/>
          <c:w val="0.54197202208987794"/>
          <c:h val="0.7274623304903145"/>
        </c:manualLayout>
      </c:layout>
      <c:lineChart>
        <c:grouping val="standard"/>
        <c:ser>
          <c:idx val="0"/>
          <c:order val="0"/>
          <c:tx>
            <c:strRef>
              <c:f>Sheet1!$B$1</c:f>
              <c:strCache>
                <c:ptCount val="1"/>
                <c:pt idx="0">
                  <c:v>0 ml/ L</c:v>
                </c:pt>
              </c:strCache>
            </c:strRef>
          </c:tx>
          <c:spPr>
            <a:ln w="6350">
              <a:solidFill>
                <a:schemeClr val="tx1"/>
              </a:solidFill>
            </a:ln>
          </c:spPr>
          <c:marker>
            <c:symbol val="square"/>
            <c:size val="5"/>
            <c:spPr>
              <a:solidFill>
                <a:schemeClr val="tx1"/>
              </a:solidFill>
              <a:ln w="0" cmpd="sng">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30</c:v>
                </c:pt>
                <c:pt idx="1">
                  <c:v>30</c:v>
                </c:pt>
                <c:pt idx="2">
                  <c:v>30.3</c:v>
                </c:pt>
                <c:pt idx="3">
                  <c:v>33</c:v>
                </c:pt>
                <c:pt idx="4">
                  <c:v>35.5</c:v>
                </c:pt>
                <c:pt idx="5">
                  <c:v>40</c:v>
                </c:pt>
                <c:pt idx="6">
                  <c:v>43</c:v>
                </c:pt>
                <c:pt idx="7">
                  <c:v>46</c:v>
                </c:pt>
              </c:numCache>
            </c:numRef>
          </c:val>
        </c:ser>
        <c:ser>
          <c:idx val="1"/>
          <c:order val="1"/>
          <c:tx>
            <c:strRef>
              <c:f>Sheet1!$C$1</c:f>
              <c:strCache>
                <c:ptCount val="1"/>
                <c:pt idx="0">
                  <c:v>10 ml/ L</c:v>
                </c:pt>
              </c:strCache>
            </c:strRef>
          </c:tx>
          <c:spPr>
            <a:ln w="6350">
              <a:solidFill>
                <a:schemeClr val="tx1"/>
              </a:solidFill>
              <a:prstDash val="solid"/>
            </a:ln>
            <a:effectLst>
              <a:outerShdw sx="1000" sy="1000" algn="ctr" rotWithShape="0">
                <a:srgbClr val="000000"/>
              </a:outerShdw>
            </a:effectLst>
          </c:spPr>
          <c:marker>
            <c:symbol val="square"/>
            <c:size val="5"/>
            <c:spPr>
              <a:noFill/>
              <a:ln w="6350" cmpd="sng">
                <a:solidFill>
                  <a:schemeClr val="tx1"/>
                </a:solidFill>
              </a:ln>
              <a:effectLst>
                <a:outerShdw sx="1000" sy="1000" algn="ctr" rotWithShape="0">
                  <a:srgbClr val="000000"/>
                </a:outerShdw>
              </a:effectLst>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30</c:v>
                </c:pt>
                <c:pt idx="1">
                  <c:v>28</c:v>
                </c:pt>
                <c:pt idx="2">
                  <c:v>25</c:v>
                </c:pt>
                <c:pt idx="3">
                  <c:v>23</c:v>
                </c:pt>
                <c:pt idx="4">
                  <c:v>22.3</c:v>
                </c:pt>
                <c:pt idx="5">
                  <c:v>29</c:v>
                </c:pt>
                <c:pt idx="6">
                  <c:v>31</c:v>
                </c:pt>
                <c:pt idx="7">
                  <c:v>34</c:v>
                </c:pt>
              </c:numCache>
            </c:numRef>
          </c:val>
        </c:ser>
        <c:ser>
          <c:idx val="2"/>
          <c:order val="2"/>
          <c:tx>
            <c:strRef>
              <c:f>Sheet1!$D$1</c:f>
              <c:strCache>
                <c:ptCount val="1"/>
                <c:pt idx="0">
                  <c:v>20 ml/ L</c:v>
                </c:pt>
              </c:strCache>
            </c:strRef>
          </c:tx>
          <c:spPr>
            <a:ln w="6350">
              <a:solidFill>
                <a:schemeClr val="tx1"/>
              </a:solidFill>
              <a:prstDash val="solid"/>
            </a:ln>
          </c:spPr>
          <c:marker>
            <c:symbol val="triang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30</c:v>
                </c:pt>
                <c:pt idx="1">
                  <c:v>26</c:v>
                </c:pt>
                <c:pt idx="2">
                  <c:v>21.3</c:v>
                </c:pt>
                <c:pt idx="3">
                  <c:v>21</c:v>
                </c:pt>
                <c:pt idx="4">
                  <c:v>20.7</c:v>
                </c:pt>
                <c:pt idx="5">
                  <c:v>30</c:v>
                </c:pt>
                <c:pt idx="6">
                  <c:v>34</c:v>
                </c:pt>
                <c:pt idx="7">
                  <c:v>37</c:v>
                </c:pt>
              </c:numCache>
            </c:numRef>
          </c:val>
        </c:ser>
        <c:ser>
          <c:idx val="3"/>
          <c:order val="3"/>
          <c:tx>
            <c:strRef>
              <c:f>Sheet1!$E$1</c:f>
              <c:strCache>
                <c:ptCount val="1"/>
                <c:pt idx="0">
                  <c:v>30 ml/ L</c:v>
                </c:pt>
              </c:strCache>
            </c:strRef>
          </c:tx>
          <c:spPr>
            <a:ln w="6350">
              <a:solidFill>
                <a:schemeClr val="tx1"/>
              </a:solidFill>
              <a:prstDash val="solid"/>
            </a:ln>
          </c:spPr>
          <c:marker>
            <c:symbol val="triang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30</c:v>
                </c:pt>
                <c:pt idx="1">
                  <c:v>21</c:v>
                </c:pt>
                <c:pt idx="2">
                  <c:v>17</c:v>
                </c:pt>
                <c:pt idx="3">
                  <c:v>10</c:v>
                </c:pt>
                <c:pt idx="4">
                  <c:v>9.33</c:v>
                </c:pt>
                <c:pt idx="5">
                  <c:v>10</c:v>
                </c:pt>
                <c:pt idx="6">
                  <c:v>13</c:v>
                </c:pt>
                <c:pt idx="7">
                  <c:v>15</c:v>
                </c:pt>
              </c:numCache>
            </c:numRef>
          </c:val>
        </c:ser>
        <c:ser>
          <c:idx val="4"/>
          <c:order val="4"/>
          <c:tx>
            <c:strRef>
              <c:f>Sheet1!$F$1</c:f>
              <c:strCache>
                <c:ptCount val="1"/>
                <c:pt idx="0">
                  <c:v>40 ml/ L</c:v>
                </c:pt>
              </c:strCache>
            </c:strRef>
          </c:tx>
          <c:spPr>
            <a:ln w="6350">
              <a:solidFill>
                <a:schemeClr val="tx1"/>
              </a:solidFill>
              <a:prstDash val="solid"/>
            </a:ln>
          </c:spPr>
          <c:marker>
            <c:symbol val="circ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Sheet1!$F$2:$F$9</c:f>
              <c:numCache>
                <c:formatCode>General</c:formatCode>
                <c:ptCount val="8"/>
                <c:pt idx="0">
                  <c:v>30</c:v>
                </c:pt>
                <c:pt idx="1">
                  <c:v>21</c:v>
                </c:pt>
                <c:pt idx="2">
                  <c:v>17</c:v>
                </c:pt>
                <c:pt idx="3">
                  <c:v>14</c:v>
                </c:pt>
                <c:pt idx="4">
                  <c:v>13</c:v>
                </c:pt>
                <c:pt idx="5">
                  <c:v>15</c:v>
                </c:pt>
                <c:pt idx="6">
                  <c:v>18</c:v>
                </c:pt>
                <c:pt idx="7">
                  <c:v>19</c:v>
                </c:pt>
              </c:numCache>
            </c:numRef>
          </c:val>
        </c:ser>
        <c:ser>
          <c:idx val="5"/>
          <c:order val="5"/>
          <c:tx>
            <c:strRef>
              <c:f>Sheet1!$G$1</c:f>
              <c:strCache>
                <c:ptCount val="1"/>
                <c:pt idx="0">
                  <c:v>50 ml/ L</c:v>
                </c:pt>
              </c:strCache>
            </c:strRef>
          </c:tx>
          <c:spPr>
            <a:ln w="6350">
              <a:solidFill>
                <a:schemeClr val="tx1"/>
              </a:solidFill>
              <a:prstDash val="solid"/>
            </a:ln>
          </c:spPr>
          <c:marker>
            <c:symbol val="circ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Sheet1!$G$2:$G$9</c:f>
              <c:numCache>
                <c:formatCode>General</c:formatCode>
                <c:ptCount val="8"/>
                <c:pt idx="0">
                  <c:v>30</c:v>
                </c:pt>
                <c:pt idx="1">
                  <c:v>21</c:v>
                </c:pt>
                <c:pt idx="2">
                  <c:v>15.7</c:v>
                </c:pt>
                <c:pt idx="3">
                  <c:v>14</c:v>
                </c:pt>
                <c:pt idx="4">
                  <c:v>14.7</c:v>
                </c:pt>
                <c:pt idx="5">
                  <c:v>19</c:v>
                </c:pt>
                <c:pt idx="6">
                  <c:v>22</c:v>
                </c:pt>
                <c:pt idx="7">
                  <c:v>25</c:v>
                </c:pt>
              </c:numCache>
            </c:numRef>
          </c:val>
        </c:ser>
        <c:marker val="1"/>
        <c:axId val="224582272"/>
        <c:axId val="235512960"/>
      </c:lineChart>
      <c:catAx>
        <c:axId val="224582272"/>
        <c:scaling>
          <c:orientation val="minMax"/>
        </c:scaling>
        <c:axPos val="b"/>
        <c:title>
          <c:tx>
            <c:rich>
              <a:bodyPr/>
              <a:lstStyle/>
              <a:p>
                <a:pPr algn="ctr">
                  <a:defRPr lang="id-ID"/>
                </a:pPr>
                <a:r>
                  <a:rPr lang="en-US" b="0"/>
                  <a:t>Waktu aplikasi sebelum hama</a:t>
                </a:r>
              </a:p>
              <a:p>
                <a:pPr algn="ctr">
                  <a:defRPr lang="id-ID"/>
                </a:pPr>
                <a:r>
                  <a:rPr lang="en-US" b="0"/>
                  <a:t> diinfestasikan </a:t>
                </a:r>
                <a:r>
                  <a:rPr lang="id-ID" b="0"/>
                  <a:t>(hari)</a:t>
                </a:r>
                <a:endParaRPr lang="en-US" b="0"/>
              </a:p>
            </c:rich>
          </c:tx>
          <c:layout>
            <c:manualLayout>
              <c:xMode val="edge"/>
              <c:yMode val="edge"/>
              <c:x val="0.19091682946843405"/>
              <c:y val="0.85571854532733949"/>
            </c:manualLayout>
          </c:layout>
        </c:title>
        <c:numFmt formatCode="General" sourceLinked="1"/>
        <c:majorTickMark val="none"/>
        <c:minorTickMark val="out"/>
        <c:tickLblPos val="nextTo"/>
        <c:spPr>
          <a:ln w="31750">
            <a:solidFill>
              <a:schemeClr val="tx1"/>
            </a:solidFill>
          </a:ln>
        </c:spPr>
        <c:txPr>
          <a:bodyPr/>
          <a:lstStyle/>
          <a:p>
            <a:pPr>
              <a:defRPr lang="id-ID" b="1"/>
            </a:pPr>
            <a:endParaRPr lang="en-US"/>
          </a:p>
        </c:txPr>
        <c:crossAx val="235512960"/>
        <c:crosses val="autoZero"/>
        <c:auto val="1"/>
        <c:lblAlgn val="ctr"/>
        <c:lblOffset val="100"/>
      </c:catAx>
      <c:valAx>
        <c:axId val="235512960"/>
        <c:scaling>
          <c:orientation val="minMax"/>
        </c:scaling>
        <c:axPos val="l"/>
        <c:majorGridlines>
          <c:spPr>
            <a:ln>
              <a:noFill/>
            </a:ln>
          </c:spPr>
        </c:majorGridlines>
        <c:title>
          <c:tx>
            <c:rich>
              <a:bodyPr/>
              <a:lstStyle/>
              <a:p>
                <a:pPr>
                  <a:defRPr lang="id-ID"/>
                </a:pPr>
                <a:r>
                  <a:rPr lang="en-US" b="0"/>
                  <a:t>Populasi  </a:t>
                </a:r>
                <a:r>
                  <a:rPr lang="en-US" b="0" i="1"/>
                  <a:t>A</a:t>
                </a:r>
                <a:r>
                  <a:rPr lang="id-ID" b="0" i="1"/>
                  <a:t>phis </a:t>
                </a:r>
                <a:r>
                  <a:rPr lang="en-US" b="0" i="1"/>
                  <a:t>gossypii </a:t>
                </a:r>
              </a:p>
            </c:rich>
          </c:tx>
        </c:title>
        <c:numFmt formatCode="General" sourceLinked="1"/>
        <c:tickLblPos val="nextTo"/>
        <c:spPr>
          <a:ln w="19050">
            <a:solidFill>
              <a:schemeClr val="tx1"/>
            </a:solidFill>
          </a:ln>
        </c:spPr>
        <c:txPr>
          <a:bodyPr/>
          <a:lstStyle/>
          <a:p>
            <a:pPr>
              <a:defRPr lang="id-ID" b="1"/>
            </a:pPr>
            <a:endParaRPr lang="en-US"/>
          </a:p>
        </c:txPr>
        <c:crossAx val="224582272"/>
        <c:crosses val="autoZero"/>
        <c:crossBetween val="between"/>
      </c:valAx>
    </c:plotArea>
    <c:legend>
      <c:legendPos val="tr"/>
      <c:layout>
        <c:manualLayout>
          <c:xMode val="edge"/>
          <c:yMode val="edge"/>
          <c:x val="0.6975101793690982"/>
          <c:y val="8.2722971026357964E-2"/>
          <c:w val="0.21012923215306248"/>
          <c:h val="0.51850647701295005"/>
        </c:manualLayout>
      </c:layout>
      <c:spPr>
        <a:noFill/>
        <a:ln w="6350" cap="flat" cmpd="sng" algn="ctr">
          <a:solidFill>
            <a:schemeClr val="tx1"/>
          </a:solidFill>
          <a:prstDash val="solid"/>
        </a:ln>
        <a:effectLst/>
      </c:spPr>
      <c:txPr>
        <a:bodyPr/>
        <a:lstStyle/>
        <a:p>
          <a:pPr>
            <a:defRPr lang="id-ID">
              <a:solidFill>
                <a:schemeClr val="dk1"/>
              </a:solidFill>
              <a:latin typeface="+mn-lt"/>
              <a:ea typeface="+mn-ea"/>
              <a:cs typeface="+mn-cs"/>
            </a:defRPr>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328924104975853"/>
          <c:y val="3.2677481579862812E-2"/>
          <c:w val="0.56145822988342653"/>
          <c:h val="0.74477650181890498"/>
        </c:manualLayout>
      </c:layout>
      <c:lineChart>
        <c:grouping val="standard"/>
        <c:ser>
          <c:idx val="0"/>
          <c:order val="0"/>
          <c:tx>
            <c:strRef>
              <c:f>Sheet1!$B$1</c:f>
              <c:strCache>
                <c:ptCount val="1"/>
                <c:pt idx="0">
                  <c:v>0 ml/ L</c:v>
                </c:pt>
              </c:strCache>
            </c:strRef>
          </c:tx>
          <c:spPr>
            <a:ln w="6350">
              <a:solidFill>
                <a:schemeClr val="tx1"/>
              </a:solidFill>
              <a:prstDash val="solid"/>
            </a:ln>
          </c:spPr>
          <c:marker>
            <c:symbol val="squar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30</c:v>
                </c:pt>
                <c:pt idx="1">
                  <c:v>32</c:v>
                </c:pt>
                <c:pt idx="2">
                  <c:v>36.700000000000003</c:v>
                </c:pt>
                <c:pt idx="3">
                  <c:v>41</c:v>
                </c:pt>
                <c:pt idx="4">
                  <c:v>52.7</c:v>
                </c:pt>
                <c:pt idx="5">
                  <c:v>59</c:v>
                </c:pt>
                <c:pt idx="6">
                  <c:v>64</c:v>
                </c:pt>
                <c:pt idx="7">
                  <c:v>67</c:v>
                </c:pt>
              </c:numCache>
            </c:numRef>
          </c:val>
        </c:ser>
        <c:ser>
          <c:idx val="1"/>
          <c:order val="1"/>
          <c:tx>
            <c:strRef>
              <c:f>Sheet1!$C$1</c:f>
              <c:strCache>
                <c:ptCount val="1"/>
                <c:pt idx="0">
                  <c:v>10 ml/ L</c:v>
                </c:pt>
              </c:strCache>
            </c:strRef>
          </c:tx>
          <c:spPr>
            <a:ln w="6350">
              <a:solidFill>
                <a:schemeClr val="tx1"/>
              </a:solidFill>
              <a:prstDash val="solid"/>
            </a:ln>
          </c:spPr>
          <c:marker>
            <c:symbol val="square"/>
            <c:size val="5"/>
            <c:spPr>
              <a:noFill/>
              <a:ln w="6350" cmpd="sng">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30</c:v>
                </c:pt>
                <c:pt idx="1">
                  <c:v>17</c:v>
                </c:pt>
                <c:pt idx="2">
                  <c:v>9.67</c:v>
                </c:pt>
                <c:pt idx="3">
                  <c:v>13</c:v>
                </c:pt>
                <c:pt idx="4">
                  <c:v>11</c:v>
                </c:pt>
                <c:pt idx="5">
                  <c:v>14</c:v>
                </c:pt>
                <c:pt idx="6">
                  <c:v>15</c:v>
                </c:pt>
                <c:pt idx="7">
                  <c:v>16</c:v>
                </c:pt>
              </c:numCache>
            </c:numRef>
          </c:val>
        </c:ser>
        <c:ser>
          <c:idx val="2"/>
          <c:order val="2"/>
          <c:tx>
            <c:strRef>
              <c:f>Sheet1!$D$1</c:f>
              <c:strCache>
                <c:ptCount val="1"/>
                <c:pt idx="0">
                  <c:v>20 ml/ L</c:v>
                </c:pt>
              </c:strCache>
            </c:strRef>
          </c:tx>
          <c:spPr>
            <a:ln w="6350">
              <a:solidFill>
                <a:schemeClr val="tx1"/>
              </a:solidFill>
              <a:prstDash val="solid"/>
            </a:ln>
          </c:spPr>
          <c:marker>
            <c:symbol val="triang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30</c:v>
                </c:pt>
                <c:pt idx="1">
                  <c:v>11</c:v>
                </c:pt>
                <c:pt idx="2">
                  <c:v>10.3</c:v>
                </c:pt>
                <c:pt idx="3">
                  <c:v>10</c:v>
                </c:pt>
                <c:pt idx="4">
                  <c:v>9.67</c:v>
                </c:pt>
                <c:pt idx="5">
                  <c:v>9.3000000000000007</c:v>
                </c:pt>
                <c:pt idx="6">
                  <c:v>10</c:v>
                </c:pt>
                <c:pt idx="7">
                  <c:v>9.3000000000000007</c:v>
                </c:pt>
              </c:numCache>
            </c:numRef>
          </c:val>
        </c:ser>
        <c:ser>
          <c:idx val="3"/>
          <c:order val="3"/>
          <c:tx>
            <c:strRef>
              <c:f>Sheet1!$E$1</c:f>
              <c:strCache>
                <c:ptCount val="1"/>
                <c:pt idx="0">
                  <c:v>30 ml/ L</c:v>
                </c:pt>
              </c:strCache>
            </c:strRef>
          </c:tx>
          <c:spPr>
            <a:ln w="6350">
              <a:solidFill>
                <a:schemeClr val="tx1"/>
              </a:solidFill>
              <a:prstDash val="solid"/>
            </a:ln>
          </c:spPr>
          <c:marker>
            <c:symbol val="triang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30</c:v>
                </c:pt>
                <c:pt idx="1">
                  <c:v>9.3000000000000007</c:v>
                </c:pt>
                <c:pt idx="2">
                  <c:v>7.67</c:v>
                </c:pt>
                <c:pt idx="3">
                  <c:v>10</c:v>
                </c:pt>
                <c:pt idx="4">
                  <c:v>6.33</c:v>
                </c:pt>
                <c:pt idx="5">
                  <c:v>8</c:v>
                </c:pt>
                <c:pt idx="6">
                  <c:v>6.7</c:v>
                </c:pt>
                <c:pt idx="7">
                  <c:v>8.7000000000000011</c:v>
                </c:pt>
              </c:numCache>
            </c:numRef>
          </c:val>
        </c:ser>
        <c:ser>
          <c:idx val="4"/>
          <c:order val="4"/>
          <c:tx>
            <c:strRef>
              <c:f>Sheet1!$F$1</c:f>
              <c:strCache>
                <c:ptCount val="1"/>
                <c:pt idx="0">
                  <c:v>40 ml/ L</c:v>
                </c:pt>
              </c:strCache>
            </c:strRef>
          </c:tx>
          <c:spPr>
            <a:ln w="6350">
              <a:solidFill>
                <a:schemeClr val="tx1"/>
              </a:solidFill>
              <a:prstDash val="solid"/>
            </a:ln>
          </c:spPr>
          <c:marker>
            <c:symbol val="circ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Sheet1!$F$2:$F$9</c:f>
              <c:numCache>
                <c:formatCode>General</c:formatCode>
                <c:ptCount val="8"/>
                <c:pt idx="0">
                  <c:v>30</c:v>
                </c:pt>
                <c:pt idx="1">
                  <c:v>10</c:v>
                </c:pt>
                <c:pt idx="2">
                  <c:v>3.67</c:v>
                </c:pt>
                <c:pt idx="3">
                  <c:v>2.2999999999999998</c:v>
                </c:pt>
                <c:pt idx="4">
                  <c:v>3</c:v>
                </c:pt>
                <c:pt idx="5">
                  <c:v>5</c:v>
                </c:pt>
                <c:pt idx="6">
                  <c:v>7</c:v>
                </c:pt>
                <c:pt idx="7">
                  <c:v>5.3</c:v>
                </c:pt>
              </c:numCache>
            </c:numRef>
          </c:val>
        </c:ser>
        <c:ser>
          <c:idx val="5"/>
          <c:order val="5"/>
          <c:tx>
            <c:strRef>
              <c:f>Sheet1!$G$1</c:f>
              <c:strCache>
                <c:ptCount val="1"/>
                <c:pt idx="0">
                  <c:v>50 ml/ L</c:v>
                </c:pt>
              </c:strCache>
            </c:strRef>
          </c:tx>
          <c:spPr>
            <a:ln w="6350">
              <a:solidFill>
                <a:schemeClr val="tx1"/>
              </a:solidFill>
              <a:prstDash val="solid"/>
            </a:ln>
          </c:spPr>
          <c:marker>
            <c:symbol val="circ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Sheet1!$G$2:$G$9</c:f>
              <c:numCache>
                <c:formatCode>General</c:formatCode>
                <c:ptCount val="8"/>
                <c:pt idx="0">
                  <c:v>30</c:v>
                </c:pt>
                <c:pt idx="1">
                  <c:v>1</c:v>
                </c:pt>
                <c:pt idx="2">
                  <c:v>0.33000000000000174</c:v>
                </c:pt>
                <c:pt idx="3">
                  <c:v>0.70000000000000062</c:v>
                </c:pt>
                <c:pt idx="4">
                  <c:v>3.67</c:v>
                </c:pt>
                <c:pt idx="5">
                  <c:v>3.7</c:v>
                </c:pt>
                <c:pt idx="6">
                  <c:v>5.7</c:v>
                </c:pt>
                <c:pt idx="7">
                  <c:v>6.7</c:v>
                </c:pt>
              </c:numCache>
            </c:numRef>
          </c:val>
        </c:ser>
        <c:marker val="1"/>
        <c:axId val="243777920"/>
        <c:axId val="243780224"/>
      </c:lineChart>
      <c:catAx>
        <c:axId val="243777920"/>
        <c:scaling>
          <c:orientation val="minMax"/>
        </c:scaling>
        <c:axPos val="b"/>
        <c:title>
          <c:tx>
            <c:rich>
              <a:bodyPr/>
              <a:lstStyle/>
              <a:p>
                <a:pPr>
                  <a:defRPr lang="id-ID"/>
                </a:pPr>
                <a:r>
                  <a:rPr lang="en-US" b="0"/>
                  <a:t>Waktu aplikasi setelah hama</a:t>
                </a:r>
              </a:p>
              <a:p>
                <a:pPr>
                  <a:defRPr lang="id-ID"/>
                </a:pPr>
                <a:r>
                  <a:rPr lang="en-US" b="0"/>
                  <a:t> diinfestasikan </a:t>
                </a:r>
              </a:p>
            </c:rich>
          </c:tx>
          <c:layout>
            <c:manualLayout>
              <c:xMode val="edge"/>
              <c:yMode val="edge"/>
              <c:x val="0.19633199755015809"/>
              <c:y val="0.86145707966007734"/>
            </c:manualLayout>
          </c:layout>
        </c:title>
        <c:numFmt formatCode="General" sourceLinked="1"/>
        <c:majorTickMark val="none"/>
        <c:minorTickMark val="out"/>
        <c:tickLblPos val="nextTo"/>
        <c:spPr>
          <a:ln w="28575">
            <a:solidFill>
              <a:schemeClr val="tx1"/>
            </a:solidFill>
          </a:ln>
        </c:spPr>
        <c:txPr>
          <a:bodyPr rot="0" vert="horz" anchor="b" anchorCtr="1"/>
          <a:lstStyle/>
          <a:p>
            <a:pPr>
              <a:defRPr lang="id-ID" b="1"/>
            </a:pPr>
            <a:endParaRPr lang="en-US"/>
          </a:p>
        </c:txPr>
        <c:crossAx val="243780224"/>
        <c:crosses val="autoZero"/>
        <c:auto val="1"/>
        <c:lblAlgn val="ctr"/>
        <c:lblOffset val="100"/>
      </c:catAx>
      <c:valAx>
        <c:axId val="243780224"/>
        <c:scaling>
          <c:orientation val="minMax"/>
        </c:scaling>
        <c:axPos val="l"/>
        <c:title>
          <c:tx>
            <c:rich>
              <a:bodyPr/>
              <a:lstStyle/>
              <a:p>
                <a:pPr>
                  <a:defRPr lang="id-ID"/>
                </a:pPr>
                <a:r>
                  <a:rPr lang="en-US" b="0"/>
                  <a:t>Populasi  </a:t>
                </a:r>
                <a:r>
                  <a:rPr lang="en-US" b="0" i="1"/>
                  <a:t>A</a:t>
                </a:r>
                <a:r>
                  <a:rPr lang="id-ID" b="0" i="1"/>
                  <a:t>phis</a:t>
                </a:r>
                <a:r>
                  <a:rPr lang="en-US" b="0" i="1"/>
                  <a:t> </a:t>
                </a:r>
                <a:r>
                  <a:rPr lang="id-ID" b="0" i="1"/>
                  <a:t>g</a:t>
                </a:r>
                <a:r>
                  <a:rPr lang="en-US" b="0" i="1"/>
                  <a:t>ossypii  </a:t>
                </a:r>
              </a:p>
            </c:rich>
          </c:tx>
          <c:layout>
            <c:manualLayout>
              <c:xMode val="edge"/>
              <c:yMode val="edge"/>
              <c:x val="2.2274083986274069E-3"/>
              <c:y val="0.10336339604845625"/>
            </c:manualLayout>
          </c:layout>
        </c:title>
        <c:numFmt formatCode="General" sourceLinked="1"/>
        <c:tickLblPos val="nextTo"/>
        <c:spPr>
          <a:ln w="19050">
            <a:solidFill>
              <a:schemeClr val="tx1"/>
            </a:solidFill>
          </a:ln>
        </c:spPr>
        <c:txPr>
          <a:bodyPr/>
          <a:lstStyle/>
          <a:p>
            <a:pPr>
              <a:defRPr lang="id-ID" b="1"/>
            </a:pPr>
            <a:endParaRPr lang="en-US"/>
          </a:p>
        </c:txPr>
        <c:crossAx val="243777920"/>
        <c:crosses val="autoZero"/>
        <c:crossBetween val="between"/>
      </c:valAx>
    </c:plotArea>
    <c:legend>
      <c:legendPos val="r"/>
      <c:layout>
        <c:manualLayout>
          <c:xMode val="edge"/>
          <c:yMode val="edge"/>
          <c:x val="0.73159301033317214"/>
          <c:y val="4.9738845144356954E-2"/>
          <c:w val="0.21436523137310617"/>
          <c:h val="0.59778226068848861"/>
        </c:manualLayout>
      </c:layout>
      <c:spPr>
        <a:pattFill prst="pct5">
          <a:fgClr>
            <a:schemeClr val="lt1"/>
          </a:fgClr>
          <a:bgClr>
            <a:schemeClr val="bg1"/>
          </a:bgClr>
        </a:pattFill>
        <a:ln w="6350" cap="flat" cmpd="sng" algn="ctr">
          <a:solidFill>
            <a:schemeClr val="tx1"/>
          </a:solidFill>
          <a:prstDash val="solid"/>
        </a:ln>
        <a:effectLst/>
      </c:spPr>
      <c:txPr>
        <a:bodyPr/>
        <a:lstStyle/>
        <a:p>
          <a:pPr>
            <a:defRPr lang="id-ID">
              <a:solidFill>
                <a:schemeClr val="dk1"/>
              </a:solidFill>
              <a:latin typeface="+mn-lt"/>
              <a:ea typeface="+mn-ea"/>
              <a:cs typeface="+mn-cs"/>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478A-E974-4DBE-8D7A-21066E73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14</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35797</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Hp</cp:lastModifiedBy>
  <cp:revision>82</cp:revision>
  <cp:lastPrinted>2020-04-29T03:38:00Z</cp:lastPrinted>
  <dcterms:created xsi:type="dcterms:W3CDTF">2020-04-23T07:05:00Z</dcterms:created>
  <dcterms:modified xsi:type="dcterms:W3CDTF">2020-04-29T05:35:00Z</dcterms:modified>
</cp:coreProperties>
</file>