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0DC" w:rsidRPr="00F309F6" w:rsidRDefault="009A70DC" w:rsidP="000D44D5">
      <w:pPr>
        <w:spacing w:after="0"/>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SEMIOTIC SIGNS IN </w:t>
      </w:r>
      <w:r>
        <w:rPr>
          <w:rFonts w:ascii="Times New Roman" w:hAnsi="Times New Roman" w:cs="Times New Roman"/>
          <w:b/>
          <w:i/>
          <w:sz w:val="24"/>
          <w:szCs w:val="24"/>
          <w:lang w:val="id-ID"/>
        </w:rPr>
        <w:t xml:space="preserve">AVENGERS : ENDGAME </w:t>
      </w:r>
      <w:r>
        <w:rPr>
          <w:rFonts w:ascii="Times New Roman" w:hAnsi="Times New Roman" w:cs="Times New Roman"/>
          <w:b/>
          <w:sz w:val="24"/>
          <w:szCs w:val="24"/>
          <w:lang w:val="id-ID"/>
        </w:rPr>
        <w:t>MOVIE</w:t>
      </w:r>
    </w:p>
    <w:p w:rsidR="009A70DC" w:rsidRDefault="009A70DC" w:rsidP="000D44D5">
      <w:pPr>
        <w:spacing w:after="0"/>
        <w:contextualSpacing/>
        <w:jc w:val="center"/>
        <w:rPr>
          <w:rFonts w:ascii="Times New Roman" w:hAnsi="Times New Roman" w:cs="Times New Roman"/>
          <w:b/>
          <w:sz w:val="24"/>
          <w:szCs w:val="24"/>
        </w:rPr>
      </w:pPr>
    </w:p>
    <w:p w:rsidR="009A70DC" w:rsidRPr="008376C2" w:rsidRDefault="009A70DC" w:rsidP="000D44D5">
      <w:pPr>
        <w:spacing w:after="0" w:line="360" w:lineRule="auto"/>
        <w:contextualSpacing/>
        <w:jc w:val="center"/>
        <w:rPr>
          <w:rFonts w:asciiTheme="majorBidi" w:hAnsiTheme="majorBidi" w:cstheme="majorBidi"/>
          <w:bCs/>
          <w:sz w:val="24"/>
          <w:szCs w:val="24"/>
          <w:lang w:val="id-ID"/>
        </w:rPr>
      </w:pPr>
      <w:r w:rsidRPr="008376C2">
        <w:rPr>
          <w:rFonts w:asciiTheme="majorBidi" w:hAnsiTheme="majorBidi" w:cstheme="majorBidi"/>
          <w:bCs/>
          <w:sz w:val="24"/>
          <w:szCs w:val="24"/>
          <w:lang w:val="id-ID"/>
        </w:rPr>
        <w:t xml:space="preserve">Tia Rachel Rahayu, </w:t>
      </w:r>
      <w:r w:rsidRPr="008376C2">
        <w:rPr>
          <w:rFonts w:asciiTheme="majorBidi" w:hAnsiTheme="majorBidi" w:cstheme="majorBidi"/>
          <w:color w:val="0D0F1A"/>
          <w:sz w:val="24"/>
          <w:szCs w:val="24"/>
          <w:lang w:val="id-ID"/>
        </w:rPr>
        <w:t>Lili Awaludin, S.S., M.A., Yoga Sudarisman, M.A.</w:t>
      </w:r>
    </w:p>
    <w:p w:rsidR="009A70DC" w:rsidRDefault="009A70DC" w:rsidP="000D44D5">
      <w:pPr>
        <w:spacing w:after="0" w:line="360" w:lineRule="auto"/>
        <w:contextualSpacing/>
        <w:jc w:val="center"/>
        <w:rPr>
          <w:rFonts w:asciiTheme="majorBidi" w:hAnsiTheme="majorBidi" w:cstheme="majorBidi"/>
          <w:b/>
          <w:bCs/>
          <w:sz w:val="24"/>
          <w:szCs w:val="24"/>
          <w:lang w:val="id-ID"/>
        </w:rPr>
      </w:pPr>
    </w:p>
    <w:p w:rsidR="009A70DC" w:rsidRPr="00E455BE" w:rsidRDefault="009A70DC" w:rsidP="000D44D5">
      <w:pPr>
        <w:spacing w:after="0" w:line="360" w:lineRule="auto"/>
        <w:contextualSpacing/>
        <w:jc w:val="center"/>
        <w:rPr>
          <w:rFonts w:ascii="Times New Roman" w:hAnsi="Times New Roman" w:cs="Times New Roman"/>
          <w:color w:val="000000" w:themeColor="text1"/>
          <w:sz w:val="24"/>
          <w:szCs w:val="24"/>
        </w:rPr>
      </w:pPr>
      <w:r w:rsidRPr="00E455BE">
        <w:rPr>
          <w:rFonts w:ascii="Times New Roman" w:hAnsi="Times New Roman" w:cs="Times New Roman"/>
          <w:color w:val="000000" w:themeColor="text1"/>
          <w:sz w:val="24"/>
          <w:szCs w:val="24"/>
        </w:rPr>
        <w:t xml:space="preserve">Faculty of </w:t>
      </w:r>
      <w:proofErr w:type="spellStart"/>
      <w:r w:rsidRPr="00E455BE">
        <w:rPr>
          <w:rFonts w:ascii="Times New Roman" w:hAnsi="Times New Roman" w:cs="Times New Roman"/>
          <w:color w:val="000000" w:themeColor="text1"/>
          <w:sz w:val="24"/>
          <w:szCs w:val="24"/>
        </w:rPr>
        <w:t>Adab</w:t>
      </w:r>
      <w:proofErr w:type="spellEnd"/>
      <w:r w:rsidRPr="00E455BE">
        <w:rPr>
          <w:rFonts w:ascii="Times New Roman" w:hAnsi="Times New Roman" w:cs="Times New Roman"/>
          <w:color w:val="000000" w:themeColor="text1"/>
          <w:sz w:val="24"/>
          <w:szCs w:val="24"/>
        </w:rPr>
        <w:t xml:space="preserve"> and Humanities, State Islamic</w:t>
      </w:r>
    </w:p>
    <w:p w:rsidR="009A70DC" w:rsidRPr="00E455BE" w:rsidRDefault="009A70DC" w:rsidP="000D44D5">
      <w:pPr>
        <w:spacing w:after="0" w:line="360" w:lineRule="auto"/>
        <w:contextualSpacing/>
        <w:jc w:val="center"/>
        <w:rPr>
          <w:rFonts w:ascii="Times New Roman" w:hAnsi="Times New Roman" w:cs="Times New Roman"/>
          <w:color w:val="000000" w:themeColor="text1"/>
          <w:sz w:val="24"/>
          <w:szCs w:val="24"/>
        </w:rPr>
      </w:pPr>
      <w:r w:rsidRPr="00E455BE">
        <w:rPr>
          <w:rFonts w:ascii="Times New Roman" w:hAnsi="Times New Roman" w:cs="Times New Roman"/>
          <w:color w:val="000000" w:themeColor="text1"/>
          <w:sz w:val="24"/>
          <w:szCs w:val="24"/>
        </w:rPr>
        <w:t xml:space="preserve">University of </w:t>
      </w:r>
      <w:proofErr w:type="spellStart"/>
      <w:r w:rsidRPr="00E455BE">
        <w:rPr>
          <w:rFonts w:ascii="Times New Roman" w:hAnsi="Times New Roman" w:cs="Times New Roman"/>
          <w:color w:val="000000" w:themeColor="text1"/>
          <w:sz w:val="24"/>
          <w:szCs w:val="24"/>
        </w:rPr>
        <w:t>Sunan</w:t>
      </w:r>
      <w:proofErr w:type="spellEnd"/>
      <w:r w:rsidRPr="00E455BE">
        <w:rPr>
          <w:rFonts w:ascii="Times New Roman" w:hAnsi="Times New Roman" w:cs="Times New Roman"/>
          <w:color w:val="000000" w:themeColor="text1"/>
          <w:sz w:val="24"/>
          <w:szCs w:val="24"/>
        </w:rPr>
        <w:t xml:space="preserve"> </w:t>
      </w:r>
      <w:proofErr w:type="spellStart"/>
      <w:r w:rsidRPr="00E455BE">
        <w:rPr>
          <w:rFonts w:ascii="Times New Roman" w:hAnsi="Times New Roman" w:cs="Times New Roman"/>
          <w:color w:val="000000" w:themeColor="text1"/>
          <w:sz w:val="24"/>
          <w:szCs w:val="24"/>
        </w:rPr>
        <w:t>Gunung</w:t>
      </w:r>
      <w:proofErr w:type="spellEnd"/>
      <w:r w:rsidRPr="00E455BE">
        <w:rPr>
          <w:rFonts w:ascii="Times New Roman" w:hAnsi="Times New Roman" w:cs="Times New Roman"/>
          <w:color w:val="000000" w:themeColor="text1"/>
          <w:sz w:val="24"/>
          <w:szCs w:val="24"/>
        </w:rPr>
        <w:t xml:space="preserve"> </w:t>
      </w:r>
      <w:proofErr w:type="spellStart"/>
      <w:r w:rsidRPr="00E455BE">
        <w:rPr>
          <w:rFonts w:ascii="Times New Roman" w:hAnsi="Times New Roman" w:cs="Times New Roman"/>
          <w:color w:val="000000" w:themeColor="text1"/>
          <w:sz w:val="24"/>
          <w:szCs w:val="24"/>
        </w:rPr>
        <w:t>Djati</w:t>
      </w:r>
      <w:proofErr w:type="spellEnd"/>
      <w:r w:rsidRPr="00E455BE">
        <w:rPr>
          <w:rFonts w:ascii="Times New Roman" w:hAnsi="Times New Roman" w:cs="Times New Roman"/>
          <w:color w:val="000000" w:themeColor="text1"/>
          <w:sz w:val="24"/>
          <w:szCs w:val="24"/>
        </w:rPr>
        <w:t xml:space="preserve"> Bandung</w:t>
      </w:r>
    </w:p>
    <w:p w:rsidR="009A70DC" w:rsidRPr="00E455BE" w:rsidRDefault="009A70DC" w:rsidP="000D44D5">
      <w:pPr>
        <w:spacing w:after="0" w:line="360" w:lineRule="auto"/>
        <w:contextualSpacing/>
        <w:jc w:val="center"/>
        <w:rPr>
          <w:rFonts w:ascii="Times New Roman" w:hAnsi="Times New Roman" w:cs="Times New Roman"/>
          <w:color w:val="000000" w:themeColor="text1"/>
          <w:sz w:val="24"/>
          <w:szCs w:val="24"/>
        </w:rPr>
      </w:pPr>
    </w:p>
    <w:p w:rsidR="000542D5" w:rsidRPr="000542D5" w:rsidRDefault="009A70DC" w:rsidP="000D44D5">
      <w:pPr>
        <w:spacing w:after="0" w:line="360" w:lineRule="auto"/>
        <w:contextualSpacing/>
        <w:jc w:val="center"/>
        <w:rPr>
          <w:rFonts w:ascii="Times New Roman" w:hAnsi="Times New Roman" w:cs="Times New Roman"/>
          <w:b/>
          <w:bCs/>
          <w:color w:val="000000" w:themeColor="text1"/>
          <w:sz w:val="24"/>
          <w:szCs w:val="24"/>
          <w:lang w:val="id-ID"/>
        </w:rPr>
      </w:pPr>
      <w:r w:rsidRPr="00E455BE">
        <w:rPr>
          <w:rFonts w:ascii="Times New Roman" w:hAnsi="Times New Roman" w:cs="Times New Roman"/>
          <w:b/>
          <w:bCs/>
          <w:color w:val="000000" w:themeColor="text1"/>
          <w:sz w:val="24"/>
          <w:szCs w:val="24"/>
        </w:rPr>
        <w:t>Abstract</w:t>
      </w:r>
    </w:p>
    <w:p w:rsidR="000542D5" w:rsidRDefault="000542D5" w:rsidP="008376C2">
      <w:pPr>
        <w:spacing w:after="0"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This research is a semiotic study of signs used to analyze the signs of hostility in the </w:t>
      </w:r>
      <w:r>
        <w:rPr>
          <w:rFonts w:ascii="Times New Roman" w:hAnsi="Times New Roman" w:cs="Times New Roman"/>
          <w:i/>
          <w:sz w:val="24"/>
          <w:szCs w:val="24"/>
        </w:rPr>
        <w:t>Avengers: Endgame</w:t>
      </w:r>
      <w:r>
        <w:rPr>
          <w:rFonts w:ascii="Times New Roman" w:hAnsi="Times New Roman" w:cs="Times New Roman"/>
          <w:sz w:val="24"/>
          <w:szCs w:val="24"/>
        </w:rPr>
        <w:t xml:space="preserve"> Movie. The researcher uses the semiotic theory of Charles Sanders Peirce. There are two problem formulations taken in this study, namely the type of semiotic sign by focusing on the sign of hostility contained in the </w:t>
      </w:r>
      <w:r>
        <w:rPr>
          <w:rFonts w:ascii="Times New Roman" w:hAnsi="Times New Roman" w:cs="Times New Roman"/>
          <w:i/>
          <w:sz w:val="24"/>
          <w:szCs w:val="24"/>
        </w:rPr>
        <w:t>Avengers: Endgame</w:t>
      </w:r>
      <w:r>
        <w:rPr>
          <w:rFonts w:ascii="Times New Roman" w:hAnsi="Times New Roman" w:cs="Times New Roman"/>
          <w:sz w:val="24"/>
          <w:szCs w:val="24"/>
        </w:rPr>
        <w:t xml:space="preserve"> movie and the meaning contained in the sign. The purpose of this study was to determine the types of semiotic signs based on the focus on signs of hostility contained in the </w:t>
      </w:r>
      <w:r>
        <w:rPr>
          <w:rFonts w:ascii="Times New Roman" w:hAnsi="Times New Roman" w:cs="Times New Roman"/>
          <w:i/>
          <w:sz w:val="24"/>
          <w:szCs w:val="24"/>
        </w:rPr>
        <w:t>Avengers: Endgame</w:t>
      </w:r>
      <w:r>
        <w:rPr>
          <w:rFonts w:ascii="Times New Roman" w:hAnsi="Times New Roman" w:cs="Times New Roman"/>
          <w:sz w:val="24"/>
          <w:szCs w:val="24"/>
        </w:rPr>
        <w:t xml:space="preserve"> movie and how a film conveys the meaning of the content/message that can be applied in everyday life. Then, it has important values ​​that can motivate and refer to social realities in society. The researcher uses qualitative research because a series of words represent the data. In the producer of data collection, the researcher selects films and watches the films, collecting and categorizing signs that indicate the form of the hostility of the actors. Then interpret the meaning of the sign that has been obtained. The results show that in the </w:t>
      </w:r>
      <w:r>
        <w:rPr>
          <w:rFonts w:ascii="Times New Roman" w:hAnsi="Times New Roman" w:cs="Times New Roman"/>
          <w:i/>
          <w:sz w:val="24"/>
          <w:szCs w:val="24"/>
        </w:rPr>
        <w:t>Avengers: endgame</w:t>
      </w:r>
      <w:r>
        <w:rPr>
          <w:rFonts w:ascii="Times New Roman" w:hAnsi="Times New Roman" w:cs="Times New Roman"/>
          <w:sz w:val="24"/>
          <w:szCs w:val="24"/>
        </w:rPr>
        <w:t xml:space="preserve"> movie, there are signs of hostility that can be seen when the Avengers are willing to sacrifice to fight and protect the universe to stop evil.</w:t>
      </w:r>
    </w:p>
    <w:p w:rsidR="000542D5" w:rsidRDefault="000542D5" w:rsidP="000D44D5">
      <w:pPr>
        <w:spacing w:after="0" w:line="240" w:lineRule="auto"/>
        <w:contextualSpacing/>
        <w:jc w:val="both"/>
        <w:rPr>
          <w:rFonts w:ascii="Times New Roman" w:hAnsi="Times New Roman" w:cs="Times New Roman"/>
          <w:sz w:val="24"/>
          <w:szCs w:val="24"/>
        </w:rPr>
      </w:pPr>
    </w:p>
    <w:p w:rsidR="000542D5" w:rsidRDefault="000542D5" w:rsidP="000D44D5">
      <w:pPr>
        <w:spacing w:after="0" w:line="240" w:lineRule="auto"/>
        <w:contextualSpacing/>
        <w:jc w:val="both"/>
        <w:rPr>
          <w:rFonts w:ascii="Times New Roman" w:hAnsi="Times New Roman" w:cs="Times New Roman"/>
          <w:sz w:val="24"/>
          <w:szCs w:val="24"/>
        </w:rPr>
      </w:pPr>
    </w:p>
    <w:p w:rsidR="000542D5" w:rsidRDefault="000542D5" w:rsidP="008376C2">
      <w:pPr>
        <w:spacing w:after="0" w:line="240" w:lineRule="auto"/>
        <w:ind w:firstLine="720"/>
        <w:contextualSpacing/>
        <w:jc w:val="both"/>
        <w:rPr>
          <w:rFonts w:ascii="Times New Roman" w:hAnsi="Times New Roman" w:cs="Times New Roman"/>
          <w:sz w:val="24"/>
          <w:szCs w:val="24"/>
        </w:rPr>
      </w:pPr>
      <w:r w:rsidRPr="008376C2">
        <w:rPr>
          <w:rFonts w:ascii="Times New Roman" w:hAnsi="Times New Roman" w:cs="Times New Roman"/>
          <w:b/>
          <w:sz w:val="24"/>
          <w:szCs w:val="24"/>
        </w:rPr>
        <w:t>Keywords</w:t>
      </w:r>
      <w:r>
        <w:rPr>
          <w:rFonts w:ascii="Times New Roman" w:hAnsi="Times New Roman" w:cs="Times New Roman"/>
          <w:sz w:val="24"/>
          <w:szCs w:val="24"/>
        </w:rPr>
        <w:t>: Semiotics, Sign, Meaning, Hostility, Movie.</w:t>
      </w:r>
    </w:p>
    <w:p w:rsidR="00E36E7D" w:rsidRDefault="00E36E7D" w:rsidP="000D44D5">
      <w:pPr>
        <w:spacing w:after="0" w:line="360" w:lineRule="auto"/>
        <w:contextualSpacing/>
        <w:rPr>
          <w:rFonts w:ascii="Times New Roman" w:hAnsi="Times New Roman" w:cs="Times New Roman"/>
          <w:sz w:val="24"/>
          <w:szCs w:val="24"/>
          <w:lang w:val="id-ID"/>
        </w:rPr>
      </w:pPr>
    </w:p>
    <w:p w:rsidR="009A70DC" w:rsidRDefault="009A70DC" w:rsidP="000D44D5">
      <w:pPr>
        <w:spacing w:after="0" w:line="360" w:lineRule="auto"/>
        <w:contextualSpacing/>
        <w:rPr>
          <w:rFonts w:ascii="Times New Roman" w:hAnsi="Times New Roman" w:cs="Times New Roman"/>
          <w:b/>
          <w:sz w:val="24"/>
          <w:szCs w:val="24"/>
          <w:lang w:val="id-ID"/>
        </w:rPr>
      </w:pPr>
      <w:r>
        <w:rPr>
          <w:rFonts w:ascii="Times New Roman" w:hAnsi="Times New Roman" w:cs="Times New Roman"/>
          <w:b/>
          <w:sz w:val="24"/>
          <w:szCs w:val="24"/>
          <w:lang w:val="id-ID"/>
        </w:rPr>
        <w:t>INTRODUCTION</w:t>
      </w:r>
    </w:p>
    <w:p w:rsidR="009A70DC" w:rsidRDefault="000542D5" w:rsidP="000D44D5">
      <w:pPr>
        <w:spacing w:after="0" w:line="36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rPr>
        <w:t xml:space="preserve">Semiotics is a very diverse field that includes various types of signs conveyed through various media and channels, socially regulated sign systems, and from the conditions of signification or the making of meanings from signs </w:t>
      </w:r>
      <w:sdt>
        <w:sdtPr>
          <w:rPr>
            <w:rFonts w:ascii="Times New Roman" w:hAnsi="Times New Roman" w:cs="Times New Roman"/>
            <w:sz w:val="24"/>
            <w:szCs w:val="24"/>
          </w:rPr>
          <w:id w:val="-191206528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Pau14 \p 2 \l 1057 </w:instrText>
          </w:r>
          <w:r>
            <w:rPr>
              <w:rFonts w:ascii="Times New Roman" w:hAnsi="Times New Roman" w:cs="Times New Roman"/>
              <w:sz w:val="24"/>
              <w:szCs w:val="24"/>
            </w:rPr>
            <w:fldChar w:fldCharType="separate"/>
          </w:r>
          <w:r w:rsidR="00B4123F" w:rsidRPr="00B4123F">
            <w:rPr>
              <w:rFonts w:ascii="Times New Roman" w:hAnsi="Times New Roman" w:cs="Times New Roman"/>
              <w:noProof/>
              <w:sz w:val="24"/>
              <w:szCs w:val="24"/>
            </w:rPr>
            <w:t>(Prior, 2014, p. 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Etymologically, semiotic comes from the Greek word "semiotics," which means </w:t>
      </w:r>
      <w:proofErr w:type="gramStart"/>
      <w:r>
        <w:rPr>
          <w:rFonts w:ascii="Times New Roman" w:hAnsi="Times New Roman" w:cs="Times New Roman"/>
          <w:sz w:val="24"/>
          <w:szCs w:val="24"/>
        </w:rPr>
        <w:t>" sign</w:t>
      </w:r>
      <w:proofErr w:type="gramEnd"/>
      <w:r>
        <w:rPr>
          <w:rFonts w:ascii="Times New Roman" w:hAnsi="Times New Roman" w:cs="Times New Roman"/>
          <w:sz w:val="24"/>
          <w:szCs w:val="24"/>
        </w:rPr>
        <w:t xml:space="preserve"> " </w:t>
      </w:r>
      <w:sdt>
        <w:sdtPr>
          <w:rPr>
            <w:rFonts w:ascii="Times New Roman" w:hAnsi="Times New Roman" w:cs="Times New Roman"/>
            <w:sz w:val="24"/>
            <w:szCs w:val="24"/>
          </w:rPr>
          <w:id w:val="110838831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Win951 \p 15 \l 1057 </w:instrText>
          </w:r>
          <w:r>
            <w:rPr>
              <w:rFonts w:ascii="Times New Roman" w:hAnsi="Times New Roman" w:cs="Times New Roman"/>
              <w:sz w:val="24"/>
              <w:szCs w:val="24"/>
            </w:rPr>
            <w:fldChar w:fldCharType="separate"/>
          </w:r>
          <w:r w:rsidR="00B4123F" w:rsidRPr="00B4123F">
            <w:rPr>
              <w:rFonts w:ascii="Times New Roman" w:hAnsi="Times New Roman" w:cs="Times New Roman"/>
              <w:noProof/>
              <w:sz w:val="24"/>
              <w:szCs w:val="24"/>
            </w:rPr>
            <w:t>(Noth, 1995, p. 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Signs are the basis of all communication humans and sign brokers can communicate with each other. Signs </w:t>
      </w:r>
      <w:r>
        <w:rPr>
          <w:rFonts w:ascii="Times New Roman" w:hAnsi="Times New Roman" w:cs="Times New Roman"/>
          <w:sz w:val="24"/>
          <w:szCs w:val="24"/>
        </w:rPr>
        <w:lastRenderedPageBreak/>
        <w:t xml:space="preserve">are defined as based on pre-developed social rules. Semiotic is the study of a wide range of events, objects, and entire cultures assigned </w:t>
      </w:r>
      <w:sdt>
        <w:sdtPr>
          <w:rPr>
            <w:rFonts w:ascii="Times New Roman" w:hAnsi="Times New Roman" w:cs="Times New Roman"/>
            <w:sz w:val="24"/>
            <w:szCs w:val="24"/>
          </w:rPr>
          <w:id w:val="-73123171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Umb791 \p 4 \l 1057 </w:instrText>
          </w:r>
          <w:r>
            <w:rPr>
              <w:rFonts w:ascii="Times New Roman" w:hAnsi="Times New Roman" w:cs="Times New Roman"/>
              <w:sz w:val="24"/>
              <w:szCs w:val="24"/>
            </w:rPr>
            <w:fldChar w:fldCharType="separate"/>
          </w:r>
          <w:r w:rsidR="00B4123F">
            <w:rPr>
              <w:rFonts w:ascii="Times New Roman" w:hAnsi="Times New Roman" w:cs="Times New Roman"/>
              <w:b/>
              <w:bCs/>
              <w:noProof/>
              <w:sz w:val="24"/>
              <w:szCs w:val="24"/>
            </w:rPr>
            <w:t>Invalid source specified.</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0542D5" w:rsidRDefault="000542D5" w:rsidP="000D44D5">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Semiotics is known as sketches depicting a whole covering the historical mix of several resource semiotics, including spoken language, embodied gestures and actions, written text, music, touch, environmental perception, and film. According to Pierces, semiotic include the process of identifying and clarifying signs. Pierces divides it into meaning triangles based on signs, objects, and </w:t>
      </w:r>
      <w:proofErr w:type="spellStart"/>
      <w:r>
        <w:rPr>
          <w:rFonts w:ascii="Times New Roman" w:hAnsi="Times New Roman" w:cs="Times New Roman"/>
          <w:sz w:val="24"/>
          <w:szCs w:val="24"/>
        </w:rPr>
        <w:t>interpretants</w:t>
      </w:r>
      <w:proofErr w:type="spellEnd"/>
      <w:r>
        <w:rPr>
          <w:rFonts w:ascii="Times New Roman" w:hAnsi="Times New Roman" w:cs="Times New Roman"/>
          <w:sz w:val="24"/>
          <w:szCs w:val="24"/>
        </w:rPr>
        <w:t xml:space="preserve">. The sign is divided into three topics, namely: </w:t>
      </w:r>
      <w:proofErr w:type="spellStart"/>
      <w:r>
        <w:rPr>
          <w:rFonts w:ascii="Times New Roman" w:hAnsi="Times New Roman" w:cs="Times New Roman"/>
          <w:sz w:val="24"/>
          <w:szCs w:val="24"/>
        </w:rPr>
        <w:t>qualisign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sinsign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legisign</w:t>
      </w:r>
      <w:proofErr w:type="spellEnd"/>
      <w:r>
        <w:rPr>
          <w:rFonts w:ascii="Times New Roman" w:hAnsi="Times New Roman" w:cs="Times New Roman"/>
          <w:sz w:val="24"/>
          <w:szCs w:val="24"/>
        </w:rPr>
        <w:t xml:space="preserve">. Next, based on the object, it is divided into icons, indexes, and symbols. Then the last one is </w:t>
      </w:r>
      <w:proofErr w:type="spellStart"/>
      <w:r>
        <w:rPr>
          <w:rFonts w:ascii="Times New Roman" w:hAnsi="Times New Roman" w:cs="Times New Roman"/>
          <w:sz w:val="24"/>
          <w:szCs w:val="24"/>
        </w:rPr>
        <w:t>interpretant</w:t>
      </w:r>
      <w:proofErr w:type="spellEnd"/>
      <w:r>
        <w:rPr>
          <w:rFonts w:ascii="Times New Roman" w:hAnsi="Times New Roman" w:cs="Times New Roman"/>
          <w:sz w:val="24"/>
          <w:szCs w:val="24"/>
        </w:rPr>
        <w:t xml:space="preserve">, which includes to </w:t>
      </w:r>
      <w:proofErr w:type="spellStart"/>
      <w:r>
        <w:rPr>
          <w:rFonts w:ascii="Times New Roman" w:hAnsi="Times New Roman" w:cs="Times New Roman"/>
          <w:sz w:val="24"/>
          <w:szCs w:val="24"/>
        </w:rPr>
        <w:t>rheme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dicent</w:t>
      </w:r>
      <w:proofErr w:type="spellEnd"/>
      <w:r>
        <w:rPr>
          <w:rFonts w:ascii="Times New Roman" w:hAnsi="Times New Roman" w:cs="Times New Roman"/>
          <w:sz w:val="24"/>
          <w:szCs w:val="24"/>
        </w:rPr>
        <w:t xml:space="preserve"> sign an argument </w:t>
      </w:r>
      <w:sdt>
        <w:sdtPr>
          <w:rPr>
            <w:rFonts w:ascii="Times New Roman" w:hAnsi="Times New Roman" w:cs="Times New Roman"/>
            <w:sz w:val="24"/>
            <w:szCs w:val="24"/>
          </w:rPr>
          <w:id w:val="-72344497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Pau14 \p 3 \l 1057 </w:instrText>
          </w:r>
          <w:r>
            <w:rPr>
              <w:rFonts w:ascii="Times New Roman" w:hAnsi="Times New Roman" w:cs="Times New Roman"/>
              <w:sz w:val="24"/>
              <w:szCs w:val="24"/>
            </w:rPr>
            <w:fldChar w:fldCharType="separate"/>
          </w:r>
          <w:r w:rsidR="00B4123F" w:rsidRPr="00B4123F">
            <w:rPr>
              <w:rFonts w:ascii="Times New Roman" w:hAnsi="Times New Roman" w:cs="Times New Roman"/>
              <w:noProof/>
              <w:sz w:val="24"/>
              <w:szCs w:val="24"/>
            </w:rPr>
            <w:t>(Prior, 2014, p. 3)</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B55A60" w:rsidRDefault="00B55A60" w:rsidP="000D44D5">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Semiotics in Peirce may be a triadic show which describes the relationship between the sign/representation, the object, and the </w:t>
      </w:r>
      <w:proofErr w:type="spellStart"/>
      <w:r>
        <w:rPr>
          <w:rFonts w:ascii="Times New Roman" w:hAnsi="Times New Roman" w:cs="Times New Roman"/>
          <w:sz w:val="24"/>
          <w:szCs w:val="24"/>
        </w:rPr>
        <w:t>interpretant</w:t>
      </w:r>
      <w:proofErr w:type="spellEnd"/>
      <w:r>
        <w:rPr>
          <w:rFonts w:ascii="Times New Roman" w:hAnsi="Times New Roman" w:cs="Times New Roman"/>
          <w:sz w:val="24"/>
          <w:szCs w:val="24"/>
        </w:rPr>
        <w:t>. Based on the definition of Peirce (1920</w:t>
      </w:r>
      <w:proofErr w:type="gramStart"/>
      <w:r>
        <w:rPr>
          <w:rFonts w:ascii="Times New Roman" w:hAnsi="Times New Roman" w:cs="Times New Roman"/>
          <w:sz w:val="24"/>
          <w:szCs w:val="24"/>
        </w:rPr>
        <w:t>) :</w:t>
      </w:r>
      <w:proofErr w:type="gramEnd"/>
    </w:p>
    <w:p w:rsidR="00B55A60" w:rsidRDefault="00B55A60" w:rsidP="000D44D5">
      <w:pPr>
        <w:spacing w:after="0" w:line="480" w:lineRule="auto"/>
        <w:ind w:left="720"/>
        <w:contextualSpacing/>
        <w:jc w:val="both"/>
        <w:rPr>
          <w:rFonts w:ascii="Times New Roman" w:hAnsi="Times New Roman" w:cs="Times New Roman"/>
          <w:i/>
          <w:sz w:val="24"/>
          <w:szCs w:val="24"/>
        </w:rPr>
      </w:pPr>
      <w:r>
        <w:rPr>
          <w:rFonts w:ascii="Times New Roman" w:hAnsi="Times New Roman" w:cs="Times New Roman"/>
          <w:i/>
          <w:sz w:val="24"/>
          <w:szCs w:val="24"/>
        </w:rPr>
        <w:t xml:space="preserve">"I define a Sign as anything which is so determined by something else, called it is an object, and so determines an effect upon a person, which effect I call it is </w:t>
      </w:r>
      <w:proofErr w:type="spellStart"/>
      <w:r>
        <w:rPr>
          <w:rFonts w:ascii="Times New Roman" w:hAnsi="Times New Roman" w:cs="Times New Roman"/>
          <w:i/>
          <w:sz w:val="24"/>
          <w:szCs w:val="24"/>
        </w:rPr>
        <w:t>interpretant</w:t>
      </w:r>
      <w:proofErr w:type="spellEnd"/>
      <w:r>
        <w:rPr>
          <w:rFonts w:ascii="Times New Roman" w:hAnsi="Times New Roman" w:cs="Times New Roman"/>
          <w:i/>
          <w:sz w:val="24"/>
          <w:szCs w:val="24"/>
        </w:rPr>
        <w:t xml:space="preserve">, that the latter is thereby </w:t>
      </w:r>
      <w:proofErr w:type="spellStart"/>
      <w:r>
        <w:rPr>
          <w:rFonts w:ascii="Times New Roman" w:hAnsi="Times New Roman" w:cs="Times New Roman"/>
          <w:i/>
          <w:sz w:val="24"/>
          <w:szCs w:val="24"/>
        </w:rPr>
        <w:t>mediately</w:t>
      </w:r>
      <w:proofErr w:type="spellEnd"/>
      <w:r>
        <w:rPr>
          <w:rFonts w:ascii="Times New Roman" w:hAnsi="Times New Roman" w:cs="Times New Roman"/>
          <w:i/>
          <w:sz w:val="24"/>
          <w:szCs w:val="24"/>
        </w:rPr>
        <w:t xml:space="preserve"> determined by the former (Peirce 1902: 478)."</w:t>
      </w:r>
    </w:p>
    <w:p w:rsidR="00B55A60" w:rsidRPr="00840FFA" w:rsidRDefault="00B55A60" w:rsidP="00840FFA">
      <w:pPr>
        <w:spacing w:after="0" w:line="48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rPr>
        <w:t xml:space="preserve">The sign is the signifier. The </w:t>
      </w:r>
      <w:proofErr w:type="spellStart"/>
      <w:r>
        <w:rPr>
          <w:rFonts w:ascii="Times New Roman" w:hAnsi="Times New Roman" w:cs="Times New Roman"/>
          <w:sz w:val="24"/>
          <w:szCs w:val="24"/>
        </w:rPr>
        <w:t>interpretant</w:t>
      </w:r>
      <w:proofErr w:type="spellEnd"/>
      <w:r>
        <w:rPr>
          <w:rFonts w:ascii="Times New Roman" w:hAnsi="Times New Roman" w:cs="Times New Roman"/>
          <w:sz w:val="24"/>
          <w:szCs w:val="24"/>
        </w:rPr>
        <w:t xml:space="preserve"> is the understanding that we have of the object connection. For Peirce, the </w:t>
      </w:r>
      <w:proofErr w:type="spellStart"/>
      <w:r>
        <w:rPr>
          <w:rFonts w:ascii="Times New Roman" w:hAnsi="Times New Roman" w:cs="Times New Roman"/>
          <w:sz w:val="24"/>
          <w:szCs w:val="24"/>
        </w:rPr>
        <w:t>interpretant</w:t>
      </w:r>
      <w:proofErr w:type="spellEnd"/>
      <w:r>
        <w:rPr>
          <w:rFonts w:ascii="Times New Roman" w:hAnsi="Times New Roman" w:cs="Times New Roman"/>
          <w:sz w:val="24"/>
          <w:szCs w:val="24"/>
        </w:rPr>
        <w:t xml:space="preserve"> is central to the substance of the sign. A sign meant as it was being translated. The sign's meaning is shown within the interpretation that it creates in sign clients </w:t>
      </w:r>
      <w:sdt>
        <w:sdtPr>
          <w:rPr>
            <w:rFonts w:ascii="Times New Roman" w:hAnsi="Times New Roman" w:cs="Times New Roman"/>
            <w:sz w:val="24"/>
            <w:szCs w:val="24"/>
          </w:rPr>
          <w:id w:val="27329632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Ose20 \p 272 \l 1057 </w:instrText>
          </w:r>
          <w:r>
            <w:rPr>
              <w:rFonts w:ascii="Times New Roman" w:hAnsi="Times New Roman" w:cs="Times New Roman"/>
              <w:sz w:val="24"/>
              <w:szCs w:val="24"/>
            </w:rPr>
            <w:fldChar w:fldCharType="separate"/>
          </w:r>
          <w:r w:rsidR="00B4123F" w:rsidRPr="00B4123F">
            <w:rPr>
              <w:rFonts w:ascii="Times New Roman" w:hAnsi="Times New Roman" w:cs="Times New Roman"/>
              <w:noProof/>
              <w:sz w:val="24"/>
              <w:szCs w:val="24"/>
            </w:rPr>
            <w:t>(Afisi, 2020, p. 272)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B55A60" w:rsidRPr="00B55A60" w:rsidRDefault="00B55A60" w:rsidP="000D44D5">
      <w:pPr>
        <w:spacing w:after="0" w:line="48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 research </w:t>
      </w:r>
      <w:r>
        <w:rPr>
          <w:rFonts w:ascii="Times New Roman" w:hAnsi="Times New Roman" w:cs="Times New Roman"/>
          <w:sz w:val="24"/>
          <w:szCs w:val="24"/>
        </w:rPr>
        <w:t xml:space="preserve">limits the problem to signs of hostility. It is to answer the following </w:t>
      </w:r>
      <w:proofErr w:type="gramStart"/>
      <w:r>
        <w:rPr>
          <w:rFonts w:ascii="Times New Roman" w:hAnsi="Times New Roman" w:cs="Times New Roman"/>
          <w:sz w:val="24"/>
          <w:szCs w:val="24"/>
        </w:rPr>
        <w:t>questions</w:t>
      </w:r>
      <w:r>
        <w:rPr>
          <w:rFonts w:ascii="Times New Roman" w:hAnsi="Times New Roman" w:cs="Times New Roman"/>
          <w:sz w:val="24"/>
          <w:szCs w:val="24"/>
          <w:lang w:val="id-ID"/>
        </w:rPr>
        <w:t xml:space="preserve"> :</w:t>
      </w:r>
      <w:proofErr w:type="gramEnd"/>
    </w:p>
    <w:p w:rsidR="00B55A60" w:rsidRDefault="00B55A60" w:rsidP="000D44D5">
      <w:pPr>
        <w:pStyle w:val="Bibliography"/>
        <w:numPr>
          <w:ilvl w:val="0"/>
          <w:numId w:val="2"/>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What are the semiotic signs of hostility found in </w:t>
      </w:r>
      <w:r>
        <w:rPr>
          <w:rFonts w:ascii="Times New Roman" w:hAnsi="Times New Roman" w:cs="Times New Roman"/>
          <w:i/>
          <w:sz w:val="24"/>
          <w:szCs w:val="24"/>
        </w:rPr>
        <w:t>Avengers: Endgame</w:t>
      </w:r>
      <w:r>
        <w:rPr>
          <w:rFonts w:ascii="Times New Roman" w:hAnsi="Times New Roman" w:cs="Times New Roman"/>
          <w:sz w:val="24"/>
          <w:szCs w:val="24"/>
        </w:rPr>
        <w:t xml:space="preserve"> based on Peirce's Theory?</w:t>
      </w:r>
    </w:p>
    <w:p w:rsidR="00B55A60" w:rsidRDefault="00B55A60" w:rsidP="000D44D5">
      <w:pPr>
        <w:pStyle w:val="Bibliography"/>
        <w:numPr>
          <w:ilvl w:val="0"/>
          <w:numId w:val="2"/>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Based on Peirce's Theory, what are the meanings of the semiotic signs of hostility in </w:t>
      </w:r>
      <w:r>
        <w:rPr>
          <w:rFonts w:ascii="Times New Roman" w:hAnsi="Times New Roman" w:cs="Times New Roman"/>
          <w:i/>
          <w:sz w:val="24"/>
          <w:szCs w:val="24"/>
        </w:rPr>
        <w:t>Avengers: Endgame</w:t>
      </w:r>
      <w:r>
        <w:rPr>
          <w:rFonts w:ascii="Times New Roman" w:hAnsi="Times New Roman" w:cs="Times New Roman"/>
          <w:sz w:val="24"/>
          <w:szCs w:val="24"/>
        </w:rPr>
        <w:t>?</w:t>
      </w:r>
    </w:p>
    <w:p w:rsidR="00B55A60" w:rsidRDefault="00B55A60" w:rsidP="000D44D5">
      <w:pPr>
        <w:spacing w:after="0"/>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t>METHOD</w:t>
      </w:r>
    </w:p>
    <w:p w:rsidR="00840FFA" w:rsidRDefault="000D44D5" w:rsidP="000D44D5">
      <w:pPr>
        <w:spacing w:after="0" w:line="48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rPr>
        <w:t>This</w:t>
      </w:r>
      <w:r>
        <w:rPr>
          <w:rFonts w:ascii="Times New Roman" w:hAnsi="Times New Roman" w:cs="Times New Roman"/>
          <w:sz w:val="24"/>
          <w:szCs w:val="24"/>
          <w:lang w:val="id-ID"/>
        </w:rPr>
        <w:t xml:space="preserve"> research</w:t>
      </w:r>
      <w:r w:rsidR="00B55A60">
        <w:rPr>
          <w:rFonts w:ascii="Times New Roman" w:hAnsi="Times New Roman" w:cs="Times New Roman"/>
          <w:sz w:val="24"/>
          <w:szCs w:val="24"/>
        </w:rPr>
        <w:t xml:space="preserve"> used descriptive qualitative research using content analysis methodology because this research examines a movie. The content analysis was used to explore a range of 'texts' from interview conversation transcripts</w:t>
      </w:r>
      <w:proofErr w:type="gramStart"/>
      <w:r w:rsidR="00B55A60">
        <w:rPr>
          <w:rFonts w:ascii="Times New Roman" w:hAnsi="Times New Roman" w:cs="Times New Roman"/>
          <w:sz w:val="24"/>
          <w:szCs w:val="24"/>
        </w:rPr>
        <w:t>,  social</w:t>
      </w:r>
      <w:proofErr w:type="gramEnd"/>
      <w:r w:rsidR="00B55A60">
        <w:rPr>
          <w:rFonts w:ascii="Times New Roman" w:hAnsi="Times New Roman" w:cs="Times New Roman"/>
          <w:sz w:val="24"/>
          <w:szCs w:val="24"/>
        </w:rPr>
        <w:t xml:space="preserve"> science, narrative form of films, </w:t>
      </w:r>
      <w:proofErr w:type="spellStart"/>
      <w:r w:rsidR="00B55A60">
        <w:rPr>
          <w:rFonts w:ascii="Times New Roman" w:hAnsi="Times New Roman" w:cs="Times New Roman"/>
          <w:sz w:val="24"/>
          <w:szCs w:val="24"/>
        </w:rPr>
        <w:t>tv</w:t>
      </w:r>
      <w:proofErr w:type="spellEnd"/>
      <w:r w:rsidR="00B55A60">
        <w:rPr>
          <w:rFonts w:ascii="Times New Roman" w:hAnsi="Times New Roman" w:cs="Times New Roman"/>
          <w:sz w:val="24"/>
          <w:szCs w:val="24"/>
        </w:rPr>
        <w:t xml:space="preserve"> programs,  the content of newspapers and magazines on publishing programs and publications. Content analysis coverage was introduced by Harold </w:t>
      </w:r>
      <w:proofErr w:type="spellStart"/>
      <w:r w:rsidR="00B55A60">
        <w:rPr>
          <w:rFonts w:ascii="Times New Roman" w:hAnsi="Times New Roman" w:cs="Times New Roman"/>
          <w:sz w:val="24"/>
          <w:szCs w:val="24"/>
        </w:rPr>
        <w:t>Lasswell</w:t>
      </w:r>
      <w:proofErr w:type="spellEnd"/>
      <w:r w:rsidR="00B55A60">
        <w:rPr>
          <w:rFonts w:ascii="Times New Roman" w:hAnsi="Times New Roman" w:cs="Times New Roman"/>
          <w:sz w:val="24"/>
          <w:szCs w:val="24"/>
        </w:rPr>
        <w:t xml:space="preserve"> (1927) in a systemic way to research mass media. According to </w:t>
      </w:r>
      <w:proofErr w:type="spellStart"/>
      <w:r w:rsidR="00B55A60">
        <w:rPr>
          <w:rFonts w:ascii="Times New Roman" w:hAnsi="Times New Roman" w:cs="Times New Roman"/>
          <w:sz w:val="24"/>
          <w:szCs w:val="24"/>
        </w:rPr>
        <w:t>Lasswell</w:t>
      </w:r>
      <w:proofErr w:type="spellEnd"/>
      <w:r w:rsidR="00B55A60">
        <w:rPr>
          <w:rFonts w:ascii="Times New Roman" w:hAnsi="Times New Roman" w:cs="Times New Roman"/>
          <w:sz w:val="24"/>
          <w:szCs w:val="24"/>
        </w:rPr>
        <w:t xml:space="preserve">, Lerner, and Pool (1952:32) said that content analysis is based on the view that verbal behavior is a mode of human conduct, that symbol flow is a part of event flow, and that the mechanism is an element of the historical process communication Content analysis is a method that attempts to describe what is said in a given place at a given time, with optimal objectivity, accuracy, and generality. </w:t>
      </w:r>
    </w:p>
    <w:p w:rsidR="00B55A60" w:rsidRDefault="00B55A60" w:rsidP="000D44D5">
      <w:pPr>
        <w:spacing w:after="0" w:line="48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rPr>
        <w:t xml:space="preserve">The research report has six sections, (1) formulating research questions and hypotheses, (2) sampling selected data sources, (3) making categories used in the analysis, (4) collecting data on a sample of documents that have been selected and conducting coding, (5) making scales and items based on specific criteria for assessing the data, and (6) interpretation of the data obtained </w:t>
      </w:r>
      <w:sdt>
        <w:sdtPr>
          <w:rPr>
            <w:rFonts w:ascii="Times New Roman" w:hAnsi="Times New Roman" w:cs="Times New Roman"/>
            <w:sz w:val="24"/>
            <w:szCs w:val="24"/>
          </w:rPr>
          <w:id w:val="5953167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Jim05 \p 1-2 \l 1057 </w:instrText>
          </w:r>
          <w:r>
            <w:rPr>
              <w:rFonts w:ascii="Times New Roman" w:hAnsi="Times New Roman" w:cs="Times New Roman"/>
              <w:sz w:val="24"/>
              <w:szCs w:val="24"/>
            </w:rPr>
            <w:fldChar w:fldCharType="separate"/>
          </w:r>
          <w:r w:rsidR="00B4123F" w:rsidRPr="00B4123F">
            <w:rPr>
              <w:rFonts w:ascii="Times New Roman" w:hAnsi="Times New Roman" w:cs="Times New Roman"/>
              <w:noProof/>
              <w:sz w:val="24"/>
              <w:szCs w:val="24"/>
            </w:rPr>
            <w:t>(Macnamara, 2005, pp. 1-2)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8376C2" w:rsidRDefault="008376C2" w:rsidP="000D44D5">
      <w:pPr>
        <w:spacing w:after="0" w:line="48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The research was done through several steps of collectingthe data. These are some steps in colleting data :</w:t>
      </w:r>
    </w:p>
    <w:p w:rsidR="008376C2" w:rsidRPr="000C694C" w:rsidRDefault="008376C2" w:rsidP="008376C2">
      <w:pPr>
        <w:pStyle w:val="Bibliography"/>
        <w:numPr>
          <w:ilvl w:val="0"/>
          <w:numId w:val="6"/>
        </w:numPr>
        <w:spacing w:after="0" w:line="480" w:lineRule="auto"/>
        <w:ind w:left="709" w:hanging="283"/>
        <w:contextualSpacing/>
        <w:jc w:val="both"/>
        <w:rPr>
          <w:rFonts w:ascii="Times New Roman" w:hAnsi="Times New Roman" w:cs="Times New Roman"/>
          <w:b/>
          <w:sz w:val="24"/>
          <w:szCs w:val="24"/>
        </w:rPr>
      </w:pPr>
      <w:r w:rsidRPr="000C694C">
        <w:rPr>
          <w:rFonts w:ascii="Times New Roman" w:hAnsi="Times New Roman" w:cs="Times New Roman"/>
          <w:sz w:val="24"/>
          <w:szCs w:val="24"/>
        </w:rPr>
        <w:t>Selecting the movie, Avengers: Endgame movies</w:t>
      </w:r>
    </w:p>
    <w:p w:rsidR="00860300" w:rsidRPr="00860300" w:rsidRDefault="008376C2" w:rsidP="00860300">
      <w:pPr>
        <w:pStyle w:val="Bibliography"/>
        <w:numPr>
          <w:ilvl w:val="0"/>
          <w:numId w:val="6"/>
        </w:numPr>
        <w:spacing w:after="0" w:line="480" w:lineRule="auto"/>
        <w:ind w:left="709" w:hanging="283"/>
        <w:contextualSpacing/>
        <w:jc w:val="both"/>
        <w:rPr>
          <w:rFonts w:ascii="Times New Roman" w:hAnsi="Times New Roman" w:cs="Times New Roman"/>
          <w:sz w:val="24"/>
          <w:szCs w:val="24"/>
        </w:rPr>
      </w:pPr>
      <w:r w:rsidRPr="000C694C">
        <w:rPr>
          <w:rFonts w:ascii="Times New Roman" w:hAnsi="Times New Roman" w:cs="Times New Roman"/>
          <w:sz w:val="24"/>
          <w:szCs w:val="24"/>
        </w:rPr>
        <w:t xml:space="preserve">After the movie had been selected, the researcher downloaded a movie entitled "Avengers: Endgame" on the internet. It was taken </w:t>
      </w:r>
      <w:r w:rsidR="00860300">
        <w:rPr>
          <w:rFonts w:ascii="Times New Roman" w:hAnsi="Times New Roman" w:cs="Times New Roman"/>
          <w:sz w:val="24"/>
          <w:szCs w:val="24"/>
        </w:rPr>
        <w:t xml:space="preserve">from: </w:t>
      </w:r>
      <w:hyperlink r:id="rId7" w:history="1">
        <w:r w:rsidRPr="000C694C">
          <w:rPr>
            <w:rFonts w:ascii="Times New Roman" w:hAnsi="Times New Roman" w:cs="Times New Roman"/>
            <w:sz w:val="24"/>
            <w:szCs w:val="24"/>
          </w:rPr>
          <w:t>https://149.56.24.226/avengers-endgame-2019/</w:t>
        </w:r>
      </w:hyperlink>
      <w:r w:rsidR="00860300">
        <w:rPr>
          <w:rFonts w:ascii="Times New Roman" w:hAnsi="Times New Roman" w:cs="Times New Roman"/>
          <w:sz w:val="24"/>
          <w:szCs w:val="24"/>
        </w:rPr>
        <w:t>.</w:t>
      </w:r>
    </w:p>
    <w:p w:rsidR="008376C2" w:rsidRPr="000C694C" w:rsidRDefault="008376C2" w:rsidP="008376C2">
      <w:pPr>
        <w:pStyle w:val="Bibliography"/>
        <w:numPr>
          <w:ilvl w:val="0"/>
          <w:numId w:val="6"/>
        </w:numPr>
        <w:spacing w:after="0" w:line="480" w:lineRule="auto"/>
        <w:ind w:left="709" w:hanging="283"/>
        <w:contextualSpacing/>
        <w:jc w:val="both"/>
        <w:rPr>
          <w:rFonts w:ascii="Times New Roman" w:hAnsi="Times New Roman" w:cs="Times New Roman"/>
          <w:b/>
          <w:sz w:val="24"/>
          <w:szCs w:val="24"/>
        </w:rPr>
      </w:pPr>
      <w:r w:rsidRPr="000C694C">
        <w:rPr>
          <w:rFonts w:ascii="Times New Roman" w:hAnsi="Times New Roman" w:cs="Times New Roman"/>
          <w:sz w:val="24"/>
          <w:szCs w:val="24"/>
        </w:rPr>
        <w:t>Watching the movie to understand the story and researcher</w:t>
      </w:r>
    </w:p>
    <w:p w:rsidR="008376C2" w:rsidRDefault="008376C2" w:rsidP="008376C2">
      <w:pPr>
        <w:pStyle w:val="Bibliography"/>
        <w:numPr>
          <w:ilvl w:val="0"/>
          <w:numId w:val="6"/>
        </w:numPr>
        <w:spacing w:after="0" w:line="480" w:lineRule="auto"/>
        <w:ind w:left="709" w:hanging="283"/>
        <w:contextualSpacing/>
        <w:jc w:val="both"/>
        <w:rPr>
          <w:rFonts w:ascii="Times New Roman" w:hAnsi="Times New Roman" w:cs="Times New Roman"/>
          <w:sz w:val="24"/>
          <w:szCs w:val="24"/>
        </w:rPr>
      </w:pPr>
      <w:r w:rsidRPr="000C694C">
        <w:rPr>
          <w:rFonts w:ascii="Times New Roman" w:hAnsi="Times New Roman" w:cs="Times New Roman"/>
          <w:sz w:val="24"/>
          <w:szCs w:val="24"/>
        </w:rPr>
        <w:t>Finding signs of hostility and the meaning in Avengers: Endgame as the object of this research.</w:t>
      </w:r>
    </w:p>
    <w:p w:rsidR="008376C2" w:rsidRDefault="008376C2" w:rsidP="008376C2">
      <w:pPr>
        <w:ind w:left="709"/>
        <w:jc w:val="both"/>
        <w:rPr>
          <w:rFonts w:ascii="Times New Roman" w:hAnsi="Times New Roman" w:cs="Times New Roman"/>
          <w:sz w:val="24"/>
          <w:szCs w:val="24"/>
          <w:lang w:val="id-ID"/>
        </w:rPr>
      </w:pPr>
      <w:r>
        <w:rPr>
          <w:rFonts w:ascii="Times New Roman" w:hAnsi="Times New Roman" w:cs="Times New Roman"/>
          <w:sz w:val="24"/>
          <w:szCs w:val="24"/>
          <w:lang w:val="id-ID"/>
        </w:rPr>
        <w:t>The steps of the research in analyzing data are :</w:t>
      </w:r>
    </w:p>
    <w:p w:rsidR="00860300" w:rsidRDefault="008376C2" w:rsidP="00860300">
      <w:pPr>
        <w:pStyle w:val="Bibliography"/>
        <w:numPr>
          <w:ilvl w:val="0"/>
          <w:numId w:val="7"/>
        </w:numPr>
        <w:spacing w:after="0" w:line="480" w:lineRule="auto"/>
        <w:contextualSpacing/>
        <w:jc w:val="both"/>
        <w:rPr>
          <w:rFonts w:ascii="Times New Roman" w:hAnsi="Times New Roman" w:cs="Times New Roman"/>
          <w:sz w:val="24"/>
          <w:szCs w:val="24"/>
        </w:rPr>
      </w:pPr>
      <w:r w:rsidRPr="000C694C">
        <w:rPr>
          <w:rFonts w:ascii="Times New Roman" w:hAnsi="Times New Roman" w:cs="Times New Roman"/>
          <w:sz w:val="24"/>
          <w:szCs w:val="24"/>
        </w:rPr>
        <w:t>Formulating research questions and hypotheses.</w:t>
      </w:r>
    </w:p>
    <w:p w:rsidR="008376C2" w:rsidRPr="00860300" w:rsidRDefault="008376C2" w:rsidP="00860300">
      <w:pPr>
        <w:pStyle w:val="Bibliography"/>
        <w:spacing w:after="0" w:line="480" w:lineRule="auto"/>
        <w:ind w:left="720" w:firstLine="720"/>
        <w:contextualSpacing/>
        <w:jc w:val="both"/>
        <w:rPr>
          <w:rFonts w:ascii="Times New Roman" w:hAnsi="Times New Roman" w:cs="Times New Roman"/>
          <w:sz w:val="24"/>
          <w:szCs w:val="24"/>
        </w:rPr>
      </w:pPr>
      <w:r w:rsidRPr="00860300">
        <w:rPr>
          <w:rFonts w:ascii="Times New Roman" w:hAnsi="Times New Roman" w:cs="Times New Roman"/>
          <w:sz w:val="24"/>
          <w:szCs w:val="24"/>
        </w:rPr>
        <w:t>Formulating and hypotheses is the first s</w:t>
      </w:r>
      <w:r w:rsidR="00860300" w:rsidRPr="00860300">
        <w:rPr>
          <w:rFonts w:ascii="Times New Roman" w:hAnsi="Times New Roman" w:cs="Times New Roman"/>
          <w:sz w:val="24"/>
          <w:szCs w:val="24"/>
        </w:rPr>
        <w:t xml:space="preserve">tep in initiating research that </w:t>
      </w:r>
      <w:r w:rsidRPr="00860300">
        <w:rPr>
          <w:rFonts w:ascii="Times New Roman" w:hAnsi="Times New Roman" w:cs="Times New Roman"/>
          <w:sz w:val="24"/>
          <w:szCs w:val="24"/>
        </w:rPr>
        <w:t>explores the uncertainties in the realm of concern and demonstrates the need for deliberate research.</w:t>
      </w:r>
    </w:p>
    <w:p w:rsidR="00860300" w:rsidRDefault="008376C2" w:rsidP="00860300">
      <w:pPr>
        <w:pStyle w:val="Bibliography"/>
        <w:numPr>
          <w:ilvl w:val="0"/>
          <w:numId w:val="7"/>
        </w:numPr>
        <w:spacing w:after="0" w:line="480" w:lineRule="auto"/>
        <w:contextualSpacing/>
        <w:jc w:val="both"/>
        <w:rPr>
          <w:rFonts w:ascii="Times New Roman" w:hAnsi="Times New Roman" w:cs="Times New Roman"/>
          <w:sz w:val="24"/>
          <w:szCs w:val="24"/>
        </w:rPr>
      </w:pPr>
      <w:r w:rsidRPr="000C694C">
        <w:rPr>
          <w:rFonts w:ascii="Times New Roman" w:hAnsi="Times New Roman" w:cs="Times New Roman"/>
          <w:sz w:val="24"/>
          <w:szCs w:val="24"/>
        </w:rPr>
        <w:t>Sampling selected data sources.</w:t>
      </w:r>
    </w:p>
    <w:p w:rsidR="008376C2" w:rsidRPr="00860300" w:rsidRDefault="008376C2" w:rsidP="00860300">
      <w:pPr>
        <w:pStyle w:val="Bibliography"/>
        <w:spacing w:after="0" w:line="480" w:lineRule="auto"/>
        <w:ind w:left="720" w:firstLine="720"/>
        <w:contextualSpacing/>
        <w:jc w:val="both"/>
        <w:rPr>
          <w:rFonts w:ascii="Times New Roman" w:hAnsi="Times New Roman" w:cs="Times New Roman"/>
          <w:sz w:val="24"/>
          <w:szCs w:val="24"/>
        </w:rPr>
      </w:pPr>
      <w:r w:rsidRPr="00860300">
        <w:rPr>
          <w:rFonts w:ascii="Times New Roman" w:hAnsi="Times New Roman" w:cs="Times New Roman"/>
          <w:sz w:val="24"/>
          <w:szCs w:val="24"/>
        </w:rPr>
        <w:t>The next step, sampling signs in movie scenes, is used for focusing on topics, and each sampling was sequenced for further explanation.</w:t>
      </w:r>
    </w:p>
    <w:p w:rsidR="00860300" w:rsidRDefault="008376C2" w:rsidP="00860300">
      <w:pPr>
        <w:pStyle w:val="Bibliography"/>
        <w:numPr>
          <w:ilvl w:val="0"/>
          <w:numId w:val="7"/>
        </w:numPr>
        <w:spacing w:after="0" w:line="480" w:lineRule="auto"/>
        <w:contextualSpacing/>
        <w:jc w:val="both"/>
        <w:rPr>
          <w:rFonts w:ascii="Times New Roman" w:hAnsi="Times New Roman" w:cs="Times New Roman"/>
          <w:sz w:val="24"/>
          <w:szCs w:val="24"/>
        </w:rPr>
      </w:pPr>
      <w:r w:rsidRPr="000C694C">
        <w:rPr>
          <w:rFonts w:ascii="Times New Roman" w:hAnsi="Times New Roman" w:cs="Times New Roman"/>
          <w:sz w:val="24"/>
          <w:szCs w:val="24"/>
        </w:rPr>
        <w:t>Categorizing and collecting data on a sample of documents that have been selected and conducting coding.</w:t>
      </w:r>
    </w:p>
    <w:p w:rsidR="008376C2" w:rsidRPr="00860300" w:rsidRDefault="008376C2" w:rsidP="00860300">
      <w:pPr>
        <w:pStyle w:val="Bibliography"/>
        <w:spacing w:after="0" w:line="480" w:lineRule="auto"/>
        <w:ind w:left="720" w:firstLine="720"/>
        <w:contextualSpacing/>
        <w:jc w:val="both"/>
        <w:rPr>
          <w:rFonts w:ascii="Times New Roman" w:hAnsi="Times New Roman" w:cs="Times New Roman"/>
          <w:sz w:val="24"/>
          <w:szCs w:val="24"/>
        </w:rPr>
      </w:pPr>
      <w:r w:rsidRPr="00860300">
        <w:rPr>
          <w:rFonts w:ascii="Times New Roman" w:hAnsi="Times New Roman" w:cs="Times New Roman"/>
          <w:sz w:val="24"/>
          <w:szCs w:val="24"/>
        </w:rPr>
        <w:t>The last step categorizing and collecting, is used for each sample based on the topic.</w:t>
      </w:r>
    </w:p>
    <w:p w:rsidR="00860300" w:rsidRDefault="008376C2" w:rsidP="00860300">
      <w:pPr>
        <w:pStyle w:val="Bibliography"/>
        <w:numPr>
          <w:ilvl w:val="0"/>
          <w:numId w:val="7"/>
        </w:numPr>
        <w:spacing w:after="0" w:line="480" w:lineRule="auto"/>
        <w:contextualSpacing/>
        <w:jc w:val="both"/>
        <w:rPr>
          <w:rFonts w:ascii="Times New Roman" w:hAnsi="Times New Roman" w:cs="Times New Roman"/>
          <w:sz w:val="24"/>
          <w:szCs w:val="24"/>
        </w:rPr>
      </w:pPr>
      <w:r w:rsidRPr="000C694C">
        <w:rPr>
          <w:rFonts w:ascii="Times New Roman" w:hAnsi="Times New Roman" w:cs="Times New Roman"/>
          <w:sz w:val="24"/>
          <w:szCs w:val="24"/>
        </w:rPr>
        <w:t>Interpretation of the meaning of the data obtained.</w:t>
      </w:r>
    </w:p>
    <w:p w:rsidR="00840FFA" w:rsidRPr="00840FFA" w:rsidRDefault="008376C2" w:rsidP="00D90894">
      <w:pPr>
        <w:pStyle w:val="Bibliography"/>
        <w:spacing w:after="0" w:line="480" w:lineRule="auto"/>
        <w:ind w:left="720" w:firstLine="720"/>
        <w:contextualSpacing/>
        <w:jc w:val="both"/>
        <w:rPr>
          <w:rFonts w:ascii="Times New Roman" w:hAnsi="Times New Roman" w:cs="Times New Roman"/>
          <w:sz w:val="24"/>
          <w:szCs w:val="24"/>
        </w:rPr>
      </w:pPr>
      <w:r w:rsidRPr="00860300">
        <w:rPr>
          <w:rFonts w:ascii="Times New Roman" w:hAnsi="Times New Roman" w:cs="Times New Roman"/>
          <w:sz w:val="24"/>
          <w:szCs w:val="24"/>
        </w:rPr>
        <w:lastRenderedPageBreak/>
        <w:t>The researcher explains the data to provide a simple understanding and ensure that the marks are relevant to the topic. Then, interpret the meaning contained in the data result.</w:t>
      </w:r>
    </w:p>
    <w:p w:rsidR="000D44D5" w:rsidRDefault="000D44D5" w:rsidP="000D44D5">
      <w:pPr>
        <w:spacing w:after="0" w:line="480" w:lineRule="auto"/>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t>FINDINGS AND DISCUSSION</w:t>
      </w:r>
    </w:p>
    <w:p w:rsidR="000D44D5" w:rsidRPr="000D44D5" w:rsidRDefault="000D44D5" w:rsidP="000D44D5">
      <w:pPr>
        <w:pStyle w:val="ListParagraph"/>
        <w:numPr>
          <w:ilvl w:val="0"/>
          <w:numId w:val="4"/>
        </w:num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The Signs of Hostility between The Avengers and Thanos.</w:t>
      </w:r>
    </w:p>
    <w:tbl>
      <w:tblPr>
        <w:tblStyle w:val="TableGrid"/>
        <w:tblW w:w="0" w:type="auto"/>
        <w:tblLayout w:type="fixed"/>
        <w:tblLook w:val="04A0" w:firstRow="1" w:lastRow="0" w:firstColumn="1" w:lastColumn="0" w:noHBand="0" w:noVBand="1"/>
      </w:tblPr>
      <w:tblGrid>
        <w:gridCol w:w="3936"/>
        <w:gridCol w:w="3969"/>
      </w:tblGrid>
      <w:tr w:rsidR="000D44D5" w:rsidTr="000D44D5">
        <w:tc>
          <w:tcPr>
            <w:tcW w:w="7905" w:type="dxa"/>
            <w:gridSpan w:val="2"/>
            <w:tcBorders>
              <w:top w:val="single" w:sz="4" w:space="0" w:color="auto"/>
              <w:left w:val="single" w:sz="4" w:space="0" w:color="auto"/>
              <w:bottom w:val="single" w:sz="4" w:space="0" w:color="auto"/>
              <w:right w:val="single" w:sz="4" w:space="0" w:color="auto"/>
            </w:tcBorders>
            <w:hideMark/>
          </w:tcPr>
          <w:p w:rsidR="000D44D5" w:rsidRDefault="000D44D5" w:rsidP="000D44D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Sign</w:t>
            </w:r>
          </w:p>
        </w:tc>
      </w:tr>
      <w:tr w:rsidR="000D44D5" w:rsidTr="000D44D5">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0D44D5" w:rsidRDefault="000D44D5" w:rsidP="000D44D5">
            <w:pPr>
              <w:spacing w:line="480" w:lineRule="auto"/>
              <w:contextualSpacing/>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1E2F547F" wp14:editId="18C94C6E">
                  <wp:extent cx="4544695" cy="25520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4695" cy="2552065"/>
                          </a:xfrm>
                          <a:prstGeom prst="rect">
                            <a:avLst/>
                          </a:prstGeom>
                          <a:noFill/>
                          <a:ln>
                            <a:noFill/>
                          </a:ln>
                        </pic:spPr>
                      </pic:pic>
                    </a:graphicData>
                  </a:graphic>
                </wp:inline>
              </w:drawing>
            </w:r>
          </w:p>
          <w:p w:rsidR="000D44D5" w:rsidRDefault="000D44D5" w:rsidP="000D44D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picture 8.1</w:t>
            </w:r>
          </w:p>
        </w:tc>
      </w:tr>
      <w:tr w:rsidR="000D44D5" w:rsidTr="000D44D5">
        <w:tc>
          <w:tcPr>
            <w:tcW w:w="7905" w:type="dxa"/>
            <w:gridSpan w:val="2"/>
            <w:tcBorders>
              <w:top w:val="single" w:sz="4" w:space="0" w:color="auto"/>
              <w:left w:val="single" w:sz="4" w:space="0" w:color="auto"/>
              <w:bottom w:val="single" w:sz="4" w:space="0" w:color="auto"/>
              <w:right w:val="single" w:sz="4" w:space="0" w:color="auto"/>
            </w:tcBorders>
            <w:hideMark/>
          </w:tcPr>
          <w:p w:rsidR="000D44D5" w:rsidRDefault="000D44D5" w:rsidP="000D44D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Times : 02:09:40</w:t>
            </w:r>
          </w:p>
        </w:tc>
      </w:tr>
      <w:tr w:rsidR="000D44D5" w:rsidTr="000D44D5">
        <w:tc>
          <w:tcPr>
            <w:tcW w:w="7905" w:type="dxa"/>
            <w:gridSpan w:val="2"/>
            <w:tcBorders>
              <w:top w:val="single" w:sz="4" w:space="0" w:color="auto"/>
              <w:left w:val="single" w:sz="4" w:space="0" w:color="auto"/>
              <w:bottom w:val="single" w:sz="4" w:space="0" w:color="auto"/>
              <w:right w:val="single" w:sz="4" w:space="0" w:color="auto"/>
            </w:tcBorders>
            <w:hideMark/>
          </w:tcPr>
          <w:p w:rsidR="000D44D5" w:rsidRDefault="000D44D5" w:rsidP="000D44D5">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sign in the pictures above refers to the </w:t>
            </w:r>
            <w:proofErr w:type="spellStart"/>
            <w:r>
              <w:rPr>
                <w:rFonts w:ascii="Times New Roman" w:hAnsi="Times New Roman" w:cs="Times New Roman"/>
                <w:sz w:val="24"/>
                <w:szCs w:val="24"/>
              </w:rPr>
              <w:t>qualisign</w:t>
            </w:r>
            <w:proofErr w:type="spellEnd"/>
            <w:r>
              <w:rPr>
                <w:rFonts w:ascii="Times New Roman" w:hAnsi="Times New Roman" w:cs="Times New Roman"/>
                <w:sz w:val="24"/>
                <w:szCs w:val="24"/>
              </w:rPr>
              <w:t xml:space="preserve"> when there is a loud sound from the clash of Iron Man's laser swords and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adamantium</w:t>
            </w:r>
            <w:proofErr w:type="spellEnd"/>
            <w:r>
              <w:rPr>
                <w:rFonts w:ascii="Times New Roman" w:hAnsi="Times New Roman" w:cs="Times New Roman"/>
                <w:sz w:val="24"/>
                <w:szCs w:val="24"/>
              </w:rPr>
              <w:t xml:space="preserve">. The sign refers to the </w:t>
            </w:r>
            <w:proofErr w:type="spellStart"/>
            <w:r>
              <w:rPr>
                <w:rFonts w:ascii="Times New Roman" w:hAnsi="Times New Roman" w:cs="Times New Roman"/>
                <w:sz w:val="24"/>
                <w:szCs w:val="24"/>
              </w:rPr>
              <w:t>sinsign</w:t>
            </w:r>
            <w:proofErr w:type="spellEnd"/>
            <w:r>
              <w:rPr>
                <w:rFonts w:ascii="Times New Roman" w:hAnsi="Times New Roman" w:cs="Times New Roman"/>
                <w:sz w:val="24"/>
                <w:szCs w:val="24"/>
              </w:rPr>
              <w:t xml:space="preserve"> because the clash on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sword was the beginning of the Avengers' war against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The battle is in the form of the responsibility of the Avengers to protect the universe.</w:t>
            </w:r>
          </w:p>
        </w:tc>
      </w:tr>
      <w:tr w:rsidR="000D44D5" w:rsidTr="000D44D5">
        <w:tc>
          <w:tcPr>
            <w:tcW w:w="3936" w:type="dxa"/>
            <w:tcBorders>
              <w:top w:val="single" w:sz="4" w:space="0" w:color="auto"/>
              <w:left w:val="single" w:sz="4" w:space="0" w:color="auto"/>
              <w:bottom w:val="single" w:sz="4" w:space="0" w:color="auto"/>
              <w:right w:val="single" w:sz="4" w:space="0" w:color="auto"/>
            </w:tcBorders>
            <w:vAlign w:val="center"/>
            <w:hideMark/>
          </w:tcPr>
          <w:p w:rsidR="000D44D5" w:rsidRDefault="000D44D5" w:rsidP="000D44D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Object</w:t>
            </w:r>
          </w:p>
        </w:tc>
        <w:tc>
          <w:tcPr>
            <w:tcW w:w="3969" w:type="dxa"/>
            <w:tcBorders>
              <w:top w:val="single" w:sz="4" w:space="0" w:color="auto"/>
              <w:left w:val="single" w:sz="4" w:space="0" w:color="auto"/>
              <w:bottom w:val="single" w:sz="4" w:space="0" w:color="auto"/>
              <w:right w:val="single" w:sz="4" w:space="0" w:color="auto"/>
            </w:tcBorders>
            <w:vAlign w:val="center"/>
            <w:hideMark/>
          </w:tcPr>
          <w:p w:rsidR="000D44D5" w:rsidRDefault="000D44D5" w:rsidP="000D44D5">
            <w:pPr>
              <w:spacing w:line="48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Interpretant</w:t>
            </w:r>
            <w:proofErr w:type="spellEnd"/>
          </w:p>
        </w:tc>
      </w:tr>
      <w:tr w:rsidR="000D44D5" w:rsidTr="000D44D5">
        <w:tc>
          <w:tcPr>
            <w:tcW w:w="3936" w:type="dxa"/>
            <w:tcBorders>
              <w:top w:val="single" w:sz="4" w:space="0" w:color="auto"/>
              <w:left w:val="single" w:sz="4" w:space="0" w:color="auto"/>
              <w:bottom w:val="single" w:sz="4" w:space="0" w:color="auto"/>
              <w:right w:val="single" w:sz="4" w:space="0" w:color="auto"/>
            </w:tcBorders>
            <w:vAlign w:val="center"/>
            <w:hideMark/>
          </w:tcPr>
          <w:p w:rsidR="000D44D5" w:rsidRDefault="000D44D5" w:rsidP="000D44D5">
            <w:pPr>
              <w:spacing w:line="48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Shooting 8.1 is a Long Shot, which is </w:t>
            </w:r>
            <w:r>
              <w:rPr>
                <w:rFonts w:ascii="Times New Roman" w:hAnsi="Times New Roman" w:cs="Times New Roman"/>
                <w:sz w:val="24"/>
                <w:szCs w:val="24"/>
              </w:rPr>
              <w:lastRenderedPageBreak/>
              <w:t xml:space="preserve">the entire picture that shows the situation in the pictures. The object in the pictures refers to the icon because of the shield that Captain America put up to fight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and protect himself from counterattacks from enemies made of metal combined with </w:t>
            </w:r>
            <w:proofErr w:type="spellStart"/>
            <w:r>
              <w:rPr>
                <w:rFonts w:ascii="Times New Roman" w:hAnsi="Times New Roman" w:cs="Times New Roman"/>
                <w:sz w:val="24"/>
                <w:szCs w:val="24"/>
              </w:rPr>
              <w:t>vibranium</w:t>
            </w:r>
            <w:proofErr w:type="spellEnd"/>
            <w:r>
              <w:rPr>
                <w:rFonts w:ascii="Times New Roman" w:hAnsi="Times New Roman" w:cs="Times New Roman"/>
                <w:sz w:val="24"/>
                <w:szCs w:val="24"/>
              </w:rPr>
              <w:t xml:space="preserve"> against all bullets and bombs. In addition, Thor's </w:t>
            </w:r>
            <w:proofErr w:type="spellStart"/>
            <w:r>
              <w:rPr>
                <w:rFonts w:ascii="Times New Roman" w:hAnsi="Times New Roman" w:cs="Times New Roman"/>
                <w:sz w:val="24"/>
                <w:szCs w:val="24"/>
              </w:rPr>
              <w:t>Mjolnir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Stormbreaker</w:t>
            </w:r>
            <w:proofErr w:type="spellEnd"/>
            <w:r>
              <w:rPr>
                <w:rFonts w:ascii="Times New Roman" w:hAnsi="Times New Roman" w:cs="Times New Roman"/>
                <w:sz w:val="24"/>
                <w:szCs w:val="24"/>
              </w:rPr>
              <w:t xml:space="preserve"> are his mainstay weapons that can be used both as close-range and long-range weapons. </w:t>
            </w:r>
            <w:proofErr w:type="spellStart"/>
            <w:r>
              <w:rPr>
                <w:rFonts w:ascii="Times New Roman" w:hAnsi="Times New Roman" w:cs="Times New Roman"/>
                <w:sz w:val="24"/>
                <w:szCs w:val="24"/>
              </w:rPr>
              <w:t>Mjolnir's</w:t>
            </w:r>
            <w:proofErr w:type="spellEnd"/>
            <w:r>
              <w:rPr>
                <w:rFonts w:ascii="Times New Roman" w:hAnsi="Times New Roman" w:cs="Times New Roman"/>
                <w:sz w:val="24"/>
                <w:szCs w:val="24"/>
              </w:rPr>
              <w:t xml:space="preserve"> hammer can emit lightning. Even Thor can fly by twirling the hammer. And for </w:t>
            </w:r>
            <w:proofErr w:type="spellStart"/>
            <w:r>
              <w:rPr>
                <w:rFonts w:ascii="Times New Roman" w:hAnsi="Times New Roman" w:cs="Times New Roman"/>
                <w:sz w:val="24"/>
                <w:szCs w:val="24"/>
              </w:rPr>
              <w:t>Stormbreaker</w:t>
            </w:r>
            <w:proofErr w:type="spellEnd"/>
            <w:r>
              <w:rPr>
                <w:rFonts w:ascii="Times New Roman" w:hAnsi="Times New Roman" w:cs="Times New Roman"/>
                <w:sz w:val="24"/>
                <w:szCs w:val="24"/>
              </w:rPr>
              <w:t xml:space="preserve"> to be his second weapon after losing the Hammer of </w:t>
            </w:r>
            <w:proofErr w:type="spellStart"/>
            <w:r>
              <w:rPr>
                <w:rFonts w:ascii="Times New Roman" w:hAnsi="Times New Roman" w:cs="Times New Roman"/>
                <w:sz w:val="24"/>
                <w:szCs w:val="24"/>
              </w:rPr>
              <w:t>Mjolnir</w:t>
            </w:r>
            <w:proofErr w:type="spellEnd"/>
            <w:r>
              <w:rPr>
                <w:rFonts w:ascii="Times New Roman" w:hAnsi="Times New Roman" w:cs="Times New Roman"/>
                <w:sz w:val="24"/>
                <w:szCs w:val="24"/>
              </w:rPr>
              <w:t xml:space="preserve"> in the Thor: </w:t>
            </w:r>
            <w:proofErr w:type="spellStart"/>
            <w:r>
              <w:rPr>
                <w:rFonts w:ascii="Times New Roman" w:hAnsi="Times New Roman" w:cs="Times New Roman"/>
                <w:sz w:val="24"/>
                <w:szCs w:val="24"/>
              </w:rPr>
              <w:t>Ragnarok</w:t>
            </w:r>
            <w:proofErr w:type="spellEnd"/>
            <w:r>
              <w:rPr>
                <w:rFonts w:ascii="Times New Roman" w:hAnsi="Times New Roman" w:cs="Times New Roman"/>
                <w:sz w:val="24"/>
                <w:szCs w:val="24"/>
              </w:rPr>
              <w:t xml:space="preserve"> sequel against </w:t>
            </w:r>
            <w:proofErr w:type="spellStart"/>
            <w:r>
              <w:rPr>
                <w:rFonts w:ascii="Times New Roman" w:hAnsi="Times New Roman" w:cs="Times New Roman"/>
                <w:sz w:val="24"/>
                <w:szCs w:val="24"/>
              </w:rPr>
              <w:t>Hela</w:t>
            </w:r>
            <w:proofErr w:type="spellEnd"/>
            <w:r>
              <w:rPr>
                <w:rFonts w:ascii="Times New Roman" w:hAnsi="Times New Roman" w:cs="Times New Roman"/>
                <w:sz w:val="24"/>
                <w:szCs w:val="24"/>
              </w:rPr>
              <w:t xml:space="preserve">. This ax is as tough as </w:t>
            </w:r>
            <w:proofErr w:type="spellStart"/>
            <w:r>
              <w:rPr>
                <w:rFonts w:ascii="Times New Roman" w:hAnsi="Times New Roman" w:cs="Times New Roman"/>
                <w:sz w:val="24"/>
                <w:szCs w:val="24"/>
              </w:rPr>
              <w:t>Mjolnir</w:t>
            </w:r>
            <w:proofErr w:type="spellEnd"/>
            <w:r>
              <w:rPr>
                <w:rFonts w:ascii="Times New Roman" w:hAnsi="Times New Roman" w:cs="Times New Roman"/>
                <w:sz w:val="24"/>
                <w:szCs w:val="24"/>
              </w:rPr>
              <w:t xml:space="preserve">, and it was made after going through various struggles that almost took Thor's life. At the time of making this ax, Thor was accompanied by Rocket and </w:t>
            </w:r>
            <w:r>
              <w:rPr>
                <w:rFonts w:ascii="Times New Roman" w:hAnsi="Times New Roman" w:cs="Times New Roman"/>
                <w:sz w:val="24"/>
                <w:szCs w:val="24"/>
              </w:rPr>
              <w:lastRenderedPageBreak/>
              <w:t xml:space="preserve">Groot. Groot sacrificed his hand to hold </w:t>
            </w:r>
            <w:proofErr w:type="spellStart"/>
            <w:r>
              <w:rPr>
                <w:rFonts w:ascii="Times New Roman" w:hAnsi="Times New Roman" w:cs="Times New Roman"/>
                <w:sz w:val="24"/>
                <w:szCs w:val="24"/>
              </w:rPr>
              <w:t>Stormbeaker</w:t>
            </w:r>
            <w:proofErr w:type="spellEnd"/>
            <w:r>
              <w:rPr>
                <w:rFonts w:ascii="Times New Roman" w:hAnsi="Times New Roman" w:cs="Times New Roman"/>
                <w:sz w:val="24"/>
                <w:szCs w:val="24"/>
              </w:rPr>
              <w:t xml:space="preserve"> voluntarily. The object in the image above refers to the index because of the fight between the Avengers and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wants to reclaim the six infinity stones obtained by the Avengers on a mission to restore half the population that has been lost. However, the Avengers try to protect the stone and will never give it to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who has an evil mission of destroying the universe and replacing it with a new life as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wants.</w:t>
            </w:r>
          </w:p>
        </w:tc>
        <w:tc>
          <w:tcPr>
            <w:tcW w:w="3969" w:type="dxa"/>
            <w:tcBorders>
              <w:top w:val="single" w:sz="4" w:space="0" w:color="auto"/>
              <w:left w:val="single" w:sz="4" w:space="0" w:color="auto"/>
              <w:bottom w:val="single" w:sz="4" w:space="0" w:color="auto"/>
              <w:right w:val="single" w:sz="4" w:space="0" w:color="auto"/>
            </w:tcBorders>
            <w:hideMark/>
          </w:tcPr>
          <w:p w:rsidR="000D44D5" w:rsidRDefault="000D44D5" w:rsidP="000D44D5">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bookmarkStart w:id="0" w:name="_GoBack"/>
            <w:bookmarkEnd w:id="0"/>
            <w:r>
              <w:rPr>
                <w:rFonts w:ascii="Times New Roman" w:hAnsi="Times New Roman" w:cs="Times New Roman"/>
                <w:sz w:val="24"/>
                <w:szCs w:val="24"/>
              </w:rPr>
              <w:t xml:space="preserve">interpreter in the pictures above </w:t>
            </w:r>
            <w:r>
              <w:rPr>
                <w:rFonts w:ascii="Times New Roman" w:hAnsi="Times New Roman" w:cs="Times New Roman"/>
                <w:sz w:val="24"/>
                <w:szCs w:val="24"/>
              </w:rPr>
              <w:lastRenderedPageBreak/>
              <w:t xml:space="preserve">refers to the </w:t>
            </w:r>
            <w:proofErr w:type="spellStart"/>
            <w:r>
              <w:rPr>
                <w:rFonts w:ascii="Times New Roman" w:hAnsi="Times New Roman" w:cs="Times New Roman"/>
                <w:sz w:val="24"/>
                <w:szCs w:val="24"/>
              </w:rPr>
              <w:t>rheme</w:t>
            </w:r>
            <w:proofErr w:type="spellEnd"/>
            <w:r>
              <w:rPr>
                <w:rFonts w:ascii="Times New Roman" w:hAnsi="Times New Roman" w:cs="Times New Roman"/>
                <w:sz w:val="24"/>
                <w:szCs w:val="24"/>
              </w:rPr>
              <w:t xml:space="preserve"> because it looks like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surrounded by attacks given alternately by Captain America, Iron Man, and Thor. The attack carried out aims to kill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who has an evil mission.</w:t>
            </w:r>
          </w:p>
        </w:tc>
      </w:tr>
    </w:tbl>
    <w:p w:rsidR="000542D5" w:rsidRDefault="000542D5" w:rsidP="000D44D5">
      <w:pPr>
        <w:spacing w:after="0" w:line="360" w:lineRule="auto"/>
        <w:contextualSpacing/>
        <w:jc w:val="both"/>
        <w:rPr>
          <w:rFonts w:ascii="Times New Roman" w:hAnsi="Times New Roman" w:cs="Times New Roman"/>
          <w:b/>
          <w:sz w:val="24"/>
          <w:szCs w:val="24"/>
          <w:lang w:val="id-ID"/>
        </w:rPr>
      </w:pPr>
    </w:p>
    <w:p w:rsidR="000D44D5" w:rsidRDefault="000D44D5" w:rsidP="000D44D5">
      <w:pPr>
        <w:spacing w:after="0" w:line="360" w:lineRule="auto"/>
        <w:contextualSpacing/>
        <w:jc w:val="both"/>
        <w:rPr>
          <w:rFonts w:ascii="Times New Roman" w:hAnsi="Times New Roman" w:cs="Times New Roman"/>
          <w:b/>
          <w:sz w:val="24"/>
          <w:szCs w:val="24"/>
          <w:lang w:val="id-ID"/>
        </w:rPr>
      </w:pPr>
      <w:r w:rsidRPr="000D44D5">
        <w:rPr>
          <w:rFonts w:ascii="Times New Roman" w:hAnsi="Times New Roman" w:cs="Times New Roman"/>
          <w:b/>
          <w:sz w:val="24"/>
          <w:szCs w:val="24"/>
          <w:lang w:val="id-ID"/>
        </w:rPr>
        <w:t>CONCLUSION</w:t>
      </w:r>
    </w:p>
    <w:p w:rsidR="000D44D5" w:rsidRDefault="000D44D5" w:rsidP="000D44D5">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Based on the analysis that has been done, it can be concluded that there are signs of hostility to be conveyed in the Avengers: Endgame film. Using Charles Sanders Peirce's analysis, researchers found scenes showing hostility in the Avengers: Endgame film. It is depicted in the scene at the beginning of the shooting attack that came unexpectedly from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spaceship towards the Avengers headquarters. The attack carried out by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aims to stop the Avengers. They are saving the earth because they have lost half the population due to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 xml:space="preserve">' evil intentions with the help of the power of six stones to destroy </w:t>
      </w:r>
      <w:r>
        <w:rPr>
          <w:rFonts w:ascii="Times New Roman" w:hAnsi="Times New Roman" w:cs="Times New Roman"/>
          <w:sz w:val="24"/>
          <w:szCs w:val="24"/>
        </w:rPr>
        <w:lastRenderedPageBreak/>
        <w:t xml:space="preserve">the universe in the sequel Avengers: Infinity War. Then it continues to become a very large war conflict between the Avengers and </w:t>
      </w:r>
      <w:proofErr w:type="spellStart"/>
      <w:r>
        <w:rPr>
          <w:rFonts w:ascii="Times New Roman" w:hAnsi="Times New Roman" w:cs="Times New Roman"/>
          <w:sz w:val="24"/>
          <w:szCs w:val="24"/>
        </w:rPr>
        <w:t>Thanos</w:t>
      </w:r>
      <w:proofErr w:type="spellEnd"/>
      <w:r>
        <w:rPr>
          <w:rFonts w:ascii="Times New Roman" w:hAnsi="Times New Roman" w:cs="Times New Roman"/>
          <w:sz w:val="24"/>
          <w:szCs w:val="24"/>
        </w:rPr>
        <w:t>.</w:t>
      </w:r>
    </w:p>
    <w:sdt>
      <w:sdtPr>
        <w:rPr>
          <w:rFonts w:asciiTheme="minorHAnsi" w:eastAsiaTheme="minorHAnsi" w:hAnsiTheme="minorHAnsi" w:cstheme="minorBidi"/>
          <w:b w:val="0"/>
          <w:bCs w:val="0"/>
          <w:color w:val="auto"/>
          <w:sz w:val="22"/>
          <w:szCs w:val="22"/>
          <w:lang w:eastAsia="en-US"/>
        </w:rPr>
        <w:id w:val="-1891795322"/>
        <w:docPartObj>
          <w:docPartGallery w:val="Bibliographies"/>
          <w:docPartUnique/>
        </w:docPartObj>
      </w:sdtPr>
      <w:sdtEndPr/>
      <w:sdtContent>
        <w:p w:rsidR="00B4123F" w:rsidRPr="00E47757" w:rsidRDefault="00B4123F" w:rsidP="00B4123F">
          <w:pPr>
            <w:pStyle w:val="Heading1"/>
            <w:spacing w:before="0" w:line="360" w:lineRule="auto"/>
            <w:contextualSpacing/>
            <w:rPr>
              <w:rFonts w:ascii="Times New Roman" w:hAnsi="Times New Roman" w:cs="Times New Roman"/>
              <w:color w:val="auto"/>
              <w:sz w:val="24"/>
              <w:szCs w:val="24"/>
              <w:lang w:val="id-ID"/>
            </w:rPr>
          </w:pPr>
          <w:r w:rsidRPr="00E47757">
            <w:rPr>
              <w:rFonts w:ascii="Times New Roman" w:hAnsi="Times New Roman" w:cs="Times New Roman"/>
              <w:color w:val="auto"/>
              <w:sz w:val="24"/>
              <w:szCs w:val="24"/>
              <w:lang w:val="id-ID"/>
            </w:rPr>
            <w:t>REFERENCES</w:t>
          </w:r>
        </w:p>
        <w:sdt>
          <w:sdtPr>
            <w:rPr>
              <w:rFonts w:ascii="Times New Roman" w:hAnsi="Times New Roman" w:cs="Times New Roman"/>
              <w:sz w:val="24"/>
              <w:szCs w:val="24"/>
              <w:lang w:val="en-US"/>
            </w:rPr>
            <w:id w:val="111145805"/>
            <w:bibliography/>
          </w:sdtPr>
          <w:sdtEndPr>
            <w:rPr>
              <w:rFonts w:asciiTheme="minorHAnsi" w:hAnsiTheme="minorHAnsi" w:cstheme="minorBidi"/>
              <w:sz w:val="22"/>
              <w:szCs w:val="22"/>
            </w:rPr>
          </w:sdtEndPr>
          <w:sdtContent>
            <w:p w:rsidR="00B4123F" w:rsidRPr="00E47757" w:rsidRDefault="00B4123F" w:rsidP="00B4123F">
              <w:pPr>
                <w:pStyle w:val="Bibliography"/>
                <w:ind w:left="720" w:hanging="720"/>
                <w:rPr>
                  <w:rFonts w:ascii="Times New Roman" w:hAnsi="Times New Roman" w:cs="Times New Roman"/>
                  <w:noProof/>
                  <w:sz w:val="24"/>
                  <w:szCs w:val="24"/>
                  <w:lang w:val="en-US"/>
                </w:rPr>
              </w:pPr>
              <w:r w:rsidRPr="00E47757">
                <w:rPr>
                  <w:rFonts w:ascii="Times New Roman" w:hAnsi="Times New Roman" w:cs="Times New Roman"/>
                  <w:sz w:val="24"/>
                  <w:szCs w:val="24"/>
                </w:rPr>
                <w:fldChar w:fldCharType="begin"/>
              </w:r>
              <w:r w:rsidRPr="00E47757">
                <w:rPr>
                  <w:rFonts w:ascii="Times New Roman" w:hAnsi="Times New Roman" w:cs="Times New Roman"/>
                  <w:sz w:val="24"/>
                  <w:szCs w:val="24"/>
                </w:rPr>
                <w:instrText xml:space="preserve"> BIBLIOGRAPHY </w:instrText>
              </w:r>
              <w:r w:rsidRPr="00E47757">
                <w:rPr>
                  <w:rFonts w:ascii="Times New Roman" w:hAnsi="Times New Roman" w:cs="Times New Roman"/>
                  <w:sz w:val="24"/>
                  <w:szCs w:val="24"/>
                </w:rPr>
                <w:fldChar w:fldCharType="separate"/>
              </w:r>
              <w:r w:rsidRPr="00E47757">
                <w:rPr>
                  <w:rFonts w:ascii="Times New Roman" w:hAnsi="Times New Roman" w:cs="Times New Roman"/>
                  <w:noProof/>
                  <w:sz w:val="24"/>
                  <w:szCs w:val="24"/>
                  <w:lang w:val="en-US"/>
                </w:rPr>
                <w:t xml:space="preserve">Afisi, O. T. (2020). The Concept of Semiotics In Charles Sanders Peirce's Pragmatism. </w:t>
              </w:r>
              <w:r w:rsidRPr="00E47757">
                <w:rPr>
                  <w:rFonts w:ascii="Times New Roman" w:hAnsi="Times New Roman" w:cs="Times New Roman"/>
                  <w:i/>
                  <w:iCs/>
                  <w:noProof/>
                  <w:sz w:val="24"/>
                  <w:szCs w:val="24"/>
                  <w:lang w:val="en-US"/>
                </w:rPr>
                <w:t>TRENDS IN SEMANTICS AND PRAGMATICS</w:t>
              </w:r>
              <w:r w:rsidRPr="00E47757">
                <w:rPr>
                  <w:rFonts w:ascii="Times New Roman" w:hAnsi="Times New Roman" w:cs="Times New Roman"/>
                  <w:noProof/>
                  <w:sz w:val="24"/>
                  <w:szCs w:val="24"/>
                  <w:lang w:val="en-US"/>
                </w:rPr>
                <w:t>, 272.</w:t>
              </w:r>
            </w:p>
            <w:p w:rsidR="00B4123F" w:rsidRPr="00E47757" w:rsidRDefault="00B4123F" w:rsidP="00B4123F">
              <w:pPr>
                <w:pStyle w:val="Bibliography"/>
                <w:ind w:left="720" w:hanging="720"/>
                <w:rPr>
                  <w:rFonts w:ascii="Times New Roman" w:hAnsi="Times New Roman" w:cs="Times New Roman"/>
                  <w:noProof/>
                  <w:sz w:val="24"/>
                  <w:szCs w:val="24"/>
                </w:rPr>
              </w:pPr>
              <w:r w:rsidRPr="00E47757">
                <w:rPr>
                  <w:rFonts w:ascii="Times New Roman" w:hAnsi="Times New Roman" w:cs="Times New Roman"/>
                  <w:noProof/>
                  <w:sz w:val="24"/>
                  <w:szCs w:val="24"/>
                </w:rPr>
                <w:t xml:space="preserve">Creswell, J. W. (2003). Research Design : Qualitative, Quantitative and Mixed Methods Approaches (2nd ed.). Dalam J. W. Creswell, </w:t>
              </w:r>
              <w:r w:rsidRPr="00E47757">
                <w:rPr>
                  <w:rFonts w:ascii="Times New Roman" w:hAnsi="Times New Roman" w:cs="Times New Roman"/>
                  <w:i/>
                  <w:iCs/>
                  <w:noProof/>
                  <w:sz w:val="24"/>
                  <w:szCs w:val="24"/>
                </w:rPr>
                <w:t>Research Design : Qualitative, Quantitative and Mixed Methods Approaches</w:t>
              </w:r>
              <w:r w:rsidRPr="00E47757">
                <w:rPr>
                  <w:rFonts w:ascii="Times New Roman" w:hAnsi="Times New Roman" w:cs="Times New Roman"/>
                  <w:noProof/>
                  <w:sz w:val="24"/>
                  <w:szCs w:val="24"/>
                </w:rPr>
                <w:t xml:space="preserve"> (hal. 13). Thousand Oaks: SAGE Publications.</w:t>
              </w:r>
            </w:p>
            <w:p w:rsidR="00B4123F" w:rsidRPr="00E47757" w:rsidRDefault="00B4123F" w:rsidP="00B4123F">
              <w:pPr>
                <w:pStyle w:val="Bibliography"/>
                <w:ind w:left="720" w:hanging="720"/>
                <w:rPr>
                  <w:rFonts w:ascii="Times New Roman" w:hAnsi="Times New Roman" w:cs="Times New Roman"/>
                  <w:noProof/>
                  <w:sz w:val="24"/>
                  <w:szCs w:val="24"/>
                  <w:lang w:val="en-US"/>
                </w:rPr>
              </w:pPr>
              <w:r w:rsidRPr="00E47757">
                <w:rPr>
                  <w:rFonts w:ascii="Times New Roman" w:hAnsi="Times New Roman" w:cs="Times New Roman"/>
                  <w:noProof/>
                  <w:sz w:val="24"/>
                  <w:szCs w:val="24"/>
                  <w:lang w:val="en-US"/>
                </w:rPr>
                <w:t xml:space="preserve">Eco, U. (1979). </w:t>
              </w:r>
              <w:r w:rsidRPr="00E47757">
                <w:rPr>
                  <w:rFonts w:ascii="Times New Roman" w:hAnsi="Times New Roman" w:cs="Times New Roman"/>
                  <w:i/>
                  <w:iCs/>
                  <w:noProof/>
                  <w:sz w:val="24"/>
                  <w:szCs w:val="24"/>
                  <w:lang w:val="en-US"/>
                </w:rPr>
                <w:t>A Theory of Semiotika.</w:t>
              </w:r>
              <w:r w:rsidRPr="00E47757">
                <w:rPr>
                  <w:rFonts w:ascii="Times New Roman" w:hAnsi="Times New Roman" w:cs="Times New Roman"/>
                  <w:noProof/>
                  <w:sz w:val="24"/>
                  <w:szCs w:val="24"/>
                  <w:lang w:val="en-US"/>
                </w:rPr>
                <w:t xml:space="preserve"> Bloomington: Indiana University.</w:t>
              </w:r>
            </w:p>
            <w:p w:rsidR="00B4123F" w:rsidRPr="00E47757" w:rsidRDefault="00B4123F" w:rsidP="00B4123F">
              <w:pPr>
                <w:pStyle w:val="Bibliography"/>
                <w:ind w:left="720" w:hanging="720"/>
                <w:rPr>
                  <w:rFonts w:ascii="Times New Roman" w:hAnsi="Times New Roman" w:cs="Times New Roman"/>
                  <w:noProof/>
                  <w:sz w:val="24"/>
                  <w:szCs w:val="24"/>
                  <w:lang w:val="en-US"/>
                </w:rPr>
              </w:pPr>
              <w:r w:rsidRPr="00E47757">
                <w:rPr>
                  <w:rFonts w:ascii="Times New Roman" w:hAnsi="Times New Roman" w:cs="Times New Roman"/>
                  <w:noProof/>
                  <w:sz w:val="24"/>
                  <w:szCs w:val="24"/>
                  <w:lang w:val="en-US"/>
                </w:rPr>
                <w:t xml:space="preserve">Macnamara, J. (2005). Media Content Analysis : Its Uses, Benefits and Best Practice Methodology. </w:t>
              </w:r>
              <w:r w:rsidRPr="00E47757">
                <w:rPr>
                  <w:rFonts w:ascii="Times New Roman" w:hAnsi="Times New Roman" w:cs="Times New Roman"/>
                  <w:i/>
                  <w:iCs/>
                  <w:noProof/>
                  <w:sz w:val="24"/>
                  <w:szCs w:val="24"/>
                  <w:lang w:val="en-US"/>
                </w:rPr>
                <w:t>researchgate</w:t>
              </w:r>
              <w:r w:rsidRPr="00E47757">
                <w:rPr>
                  <w:rFonts w:ascii="Times New Roman" w:hAnsi="Times New Roman" w:cs="Times New Roman"/>
                  <w:noProof/>
                  <w:sz w:val="24"/>
                  <w:szCs w:val="24"/>
                  <w:lang w:val="en-US"/>
                </w:rPr>
                <w:t>, 1-2.</w:t>
              </w:r>
            </w:p>
            <w:p w:rsidR="00B4123F" w:rsidRPr="00E47757" w:rsidRDefault="00B4123F" w:rsidP="00B4123F">
              <w:pPr>
                <w:pStyle w:val="Bibliography"/>
                <w:ind w:left="720" w:hanging="720"/>
                <w:rPr>
                  <w:rFonts w:ascii="Times New Roman" w:hAnsi="Times New Roman" w:cs="Times New Roman"/>
                  <w:noProof/>
                  <w:sz w:val="24"/>
                  <w:szCs w:val="24"/>
                  <w:lang w:val="en-US"/>
                </w:rPr>
              </w:pPr>
              <w:r w:rsidRPr="00E47757">
                <w:rPr>
                  <w:rFonts w:ascii="Times New Roman" w:hAnsi="Times New Roman" w:cs="Times New Roman"/>
                  <w:noProof/>
                  <w:sz w:val="24"/>
                  <w:szCs w:val="24"/>
                  <w:lang w:val="en-US"/>
                </w:rPr>
                <w:t xml:space="preserve">Noth, W. (1995). </w:t>
              </w:r>
              <w:r w:rsidRPr="00E47757">
                <w:rPr>
                  <w:rFonts w:ascii="Times New Roman" w:hAnsi="Times New Roman" w:cs="Times New Roman"/>
                  <w:i/>
                  <w:iCs/>
                  <w:noProof/>
                  <w:sz w:val="24"/>
                  <w:szCs w:val="24"/>
                  <w:lang w:val="en-US"/>
                </w:rPr>
                <w:t>Handbook of Semiotics.</w:t>
              </w:r>
              <w:r w:rsidRPr="00E47757">
                <w:rPr>
                  <w:rFonts w:ascii="Times New Roman" w:hAnsi="Times New Roman" w:cs="Times New Roman"/>
                  <w:noProof/>
                  <w:sz w:val="24"/>
                  <w:szCs w:val="24"/>
                  <w:lang w:val="en-US"/>
                </w:rPr>
                <w:t xml:space="preserve"> Bloomington: Indiana University Press.</w:t>
              </w:r>
            </w:p>
            <w:p w:rsidR="00B4123F" w:rsidRPr="00E47757" w:rsidRDefault="00B4123F" w:rsidP="00B4123F">
              <w:pPr>
                <w:pStyle w:val="Bibliography"/>
                <w:ind w:left="720" w:hanging="720"/>
                <w:rPr>
                  <w:rFonts w:ascii="Times New Roman" w:hAnsi="Times New Roman" w:cs="Times New Roman"/>
                  <w:noProof/>
                  <w:sz w:val="24"/>
                  <w:szCs w:val="24"/>
                  <w:lang w:val="en-US"/>
                </w:rPr>
              </w:pPr>
              <w:r w:rsidRPr="00E47757">
                <w:rPr>
                  <w:rFonts w:ascii="Times New Roman" w:hAnsi="Times New Roman" w:cs="Times New Roman"/>
                  <w:noProof/>
                  <w:sz w:val="24"/>
                  <w:szCs w:val="24"/>
                  <w:lang w:val="en-US"/>
                </w:rPr>
                <w:t xml:space="preserve">Prior, P. (2014). Semiotics. In C. L. Street, </w:t>
              </w:r>
              <w:r w:rsidRPr="00E47757">
                <w:rPr>
                  <w:rFonts w:ascii="Times New Roman" w:hAnsi="Times New Roman" w:cs="Times New Roman"/>
                  <w:i/>
                  <w:iCs/>
                  <w:noProof/>
                  <w:sz w:val="24"/>
                  <w:szCs w:val="24"/>
                  <w:lang w:val="en-US"/>
                </w:rPr>
                <w:t>The Roudledge Companion to English Studies</w:t>
              </w:r>
              <w:r w:rsidRPr="00E47757">
                <w:rPr>
                  <w:rFonts w:ascii="Times New Roman" w:hAnsi="Times New Roman" w:cs="Times New Roman"/>
                  <w:noProof/>
                  <w:sz w:val="24"/>
                  <w:szCs w:val="24"/>
                  <w:lang w:val="en-US"/>
                </w:rPr>
                <w:t xml:space="preserve"> (p. 2). London: Routledge.</w:t>
              </w:r>
            </w:p>
            <w:p w:rsidR="00B4123F" w:rsidRDefault="00B4123F" w:rsidP="00B4123F">
              <w:pPr>
                <w:spacing w:after="0" w:line="360" w:lineRule="auto"/>
                <w:contextualSpacing/>
              </w:pPr>
              <w:r w:rsidRPr="00E47757">
                <w:rPr>
                  <w:rFonts w:ascii="Times New Roman" w:hAnsi="Times New Roman" w:cs="Times New Roman"/>
                  <w:b/>
                  <w:bCs/>
                  <w:noProof/>
                  <w:sz w:val="24"/>
                  <w:szCs w:val="24"/>
                </w:rPr>
                <w:fldChar w:fldCharType="end"/>
              </w:r>
            </w:p>
          </w:sdtContent>
        </w:sdt>
      </w:sdtContent>
    </w:sdt>
    <w:p w:rsidR="00B4123F" w:rsidRPr="000D44D5" w:rsidRDefault="00B4123F" w:rsidP="000D44D5">
      <w:pPr>
        <w:spacing w:after="0" w:line="360" w:lineRule="auto"/>
        <w:contextualSpacing/>
        <w:jc w:val="both"/>
        <w:rPr>
          <w:rFonts w:ascii="Times New Roman" w:hAnsi="Times New Roman" w:cs="Times New Roman"/>
          <w:b/>
          <w:sz w:val="24"/>
          <w:szCs w:val="24"/>
          <w:lang w:val="id-ID"/>
        </w:rPr>
      </w:pPr>
    </w:p>
    <w:sectPr w:rsidR="00B4123F" w:rsidRPr="000D44D5" w:rsidSect="009A70DC">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AAC"/>
    <w:multiLevelType w:val="multilevel"/>
    <w:tmpl w:val="A6A801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7712650"/>
    <w:multiLevelType w:val="hybridMultilevel"/>
    <w:tmpl w:val="CD327718"/>
    <w:lvl w:ilvl="0" w:tplc="6AA265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FA31A65"/>
    <w:multiLevelType w:val="hybridMultilevel"/>
    <w:tmpl w:val="97FC45A2"/>
    <w:lvl w:ilvl="0" w:tplc="0421000F">
      <w:start w:val="1"/>
      <w:numFmt w:val="decimal"/>
      <w:lvlText w:val="%1."/>
      <w:lvlJc w:val="left"/>
      <w:pPr>
        <w:ind w:left="1440" w:hanging="360"/>
      </w:pPr>
      <w:rPr>
        <w:rFonts w:hint="default"/>
        <w:b w:val="0"/>
        <w:sz w:val="22"/>
      </w:rPr>
    </w:lvl>
    <w:lvl w:ilvl="1" w:tplc="AB36A54E" w:tentative="1">
      <w:start w:val="1"/>
      <w:numFmt w:val="lowerLetter"/>
      <w:lvlText w:val="%2."/>
      <w:lvlJc w:val="left"/>
      <w:pPr>
        <w:ind w:left="2160" w:hanging="360"/>
      </w:pPr>
    </w:lvl>
    <w:lvl w:ilvl="2" w:tplc="32C63628" w:tentative="1">
      <w:start w:val="1"/>
      <w:numFmt w:val="lowerRoman"/>
      <w:lvlText w:val="%3."/>
      <w:lvlJc w:val="right"/>
      <w:pPr>
        <w:ind w:left="2880" w:hanging="180"/>
      </w:pPr>
    </w:lvl>
    <w:lvl w:ilvl="3" w:tplc="FD2047F2" w:tentative="1">
      <w:start w:val="1"/>
      <w:numFmt w:val="decimal"/>
      <w:lvlText w:val="%4."/>
      <w:lvlJc w:val="left"/>
      <w:pPr>
        <w:ind w:left="3600" w:hanging="360"/>
      </w:pPr>
    </w:lvl>
    <w:lvl w:ilvl="4" w:tplc="97A88EE2" w:tentative="1">
      <w:start w:val="1"/>
      <w:numFmt w:val="lowerLetter"/>
      <w:lvlText w:val="%5."/>
      <w:lvlJc w:val="left"/>
      <w:pPr>
        <w:ind w:left="4320" w:hanging="360"/>
      </w:pPr>
    </w:lvl>
    <w:lvl w:ilvl="5" w:tplc="07A21B04" w:tentative="1">
      <w:start w:val="1"/>
      <w:numFmt w:val="lowerRoman"/>
      <w:lvlText w:val="%6."/>
      <w:lvlJc w:val="right"/>
      <w:pPr>
        <w:ind w:left="5040" w:hanging="180"/>
      </w:pPr>
    </w:lvl>
    <w:lvl w:ilvl="6" w:tplc="D88C0936" w:tentative="1">
      <w:start w:val="1"/>
      <w:numFmt w:val="decimal"/>
      <w:lvlText w:val="%7."/>
      <w:lvlJc w:val="left"/>
      <w:pPr>
        <w:ind w:left="5760" w:hanging="360"/>
      </w:pPr>
    </w:lvl>
    <w:lvl w:ilvl="7" w:tplc="D690D148" w:tentative="1">
      <w:start w:val="1"/>
      <w:numFmt w:val="lowerLetter"/>
      <w:lvlText w:val="%8."/>
      <w:lvlJc w:val="left"/>
      <w:pPr>
        <w:ind w:left="6480" w:hanging="360"/>
      </w:pPr>
    </w:lvl>
    <w:lvl w:ilvl="8" w:tplc="5AFCCB3C" w:tentative="1">
      <w:start w:val="1"/>
      <w:numFmt w:val="lowerRoman"/>
      <w:lvlText w:val="%9."/>
      <w:lvlJc w:val="right"/>
      <w:pPr>
        <w:ind w:left="7200" w:hanging="180"/>
      </w:pPr>
    </w:lvl>
  </w:abstractNum>
  <w:abstractNum w:abstractNumId="3">
    <w:nsid w:val="0FCF343B"/>
    <w:multiLevelType w:val="hybridMultilevel"/>
    <w:tmpl w:val="A75CEDD4"/>
    <w:lvl w:ilvl="0" w:tplc="77D6D98E">
      <w:start w:val="1"/>
      <w:numFmt w:val="decimal"/>
      <w:lvlText w:val="%1."/>
      <w:lvlJc w:val="left"/>
      <w:pPr>
        <w:ind w:left="360" w:hanging="360"/>
      </w:pPr>
    </w:lvl>
    <w:lvl w:ilvl="1" w:tplc="D45A29CA">
      <w:start w:val="1"/>
      <w:numFmt w:val="lowerLetter"/>
      <w:lvlText w:val="%2."/>
      <w:lvlJc w:val="left"/>
      <w:pPr>
        <w:ind w:left="1440" w:hanging="360"/>
      </w:pPr>
    </w:lvl>
    <w:lvl w:ilvl="2" w:tplc="81A068B0">
      <w:start w:val="1"/>
      <w:numFmt w:val="lowerRoman"/>
      <w:lvlText w:val="%3."/>
      <w:lvlJc w:val="right"/>
      <w:pPr>
        <w:ind w:left="2160" w:hanging="180"/>
      </w:pPr>
    </w:lvl>
    <w:lvl w:ilvl="3" w:tplc="98348BA0">
      <w:start w:val="1"/>
      <w:numFmt w:val="decimal"/>
      <w:lvlText w:val="%4."/>
      <w:lvlJc w:val="left"/>
      <w:pPr>
        <w:ind w:left="2880" w:hanging="360"/>
      </w:pPr>
    </w:lvl>
    <w:lvl w:ilvl="4" w:tplc="16528C8E">
      <w:start w:val="1"/>
      <w:numFmt w:val="lowerLetter"/>
      <w:lvlText w:val="%5."/>
      <w:lvlJc w:val="left"/>
      <w:pPr>
        <w:ind w:left="3600" w:hanging="360"/>
      </w:pPr>
    </w:lvl>
    <w:lvl w:ilvl="5" w:tplc="C6E8323C">
      <w:start w:val="1"/>
      <w:numFmt w:val="lowerRoman"/>
      <w:lvlText w:val="%6."/>
      <w:lvlJc w:val="right"/>
      <w:pPr>
        <w:ind w:left="4320" w:hanging="180"/>
      </w:pPr>
    </w:lvl>
    <w:lvl w:ilvl="6" w:tplc="90AEDD56">
      <w:start w:val="1"/>
      <w:numFmt w:val="decimal"/>
      <w:lvlText w:val="%7."/>
      <w:lvlJc w:val="left"/>
      <w:pPr>
        <w:ind w:left="5040" w:hanging="360"/>
      </w:pPr>
    </w:lvl>
    <w:lvl w:ilvl="7" w:tplc="AE220450">
      <w:start w:val="1"/>
      <w:numFmt w:val="lowerLetter"/>
      <w:lvlText w:val="%8."/>
      <w:lvlJc w:val="left"/>
      <w:pPr>
        <w:ind w:left="5760" w:hanging="360"/>
      </w:pPr>
    </w:lvl>
    <w:lvl w:ilvl="8" w:tplc="CC1AB58C">
      <w:start w:val="1"/>
      <w:numFmt w:val="lowerRoman"/>
      <w:lvlText w:val="%9."/>
      <w:lvlJc w:val="right"/>
      <w:pPr>
        <w:ind w:left="6480" w:hanging="180"/>
      </w:pPr>
    </w:lvl>
  </w:abstractNum>
  <w:abstractNum w:abstractNumId="4">
    <w:nsid w:val="23AA6E90"/>
    <w:multiLevelType w:val="multilevel"/>
    <w:tmpl w:val="078CD44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26C207C7"/>
    <w:multiLevelType w:val="hybridMultilevel"/>
    <w:tmpl w:val="53904F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9C55892"/>
    <w:multiLevelType w:val="hybridMultilevel"/>
    <w:tmpl w:val="287452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DC"/>
    <w:rsid w:val="000542D5"/>
    <w:rsid w:val="000D44D5"/>
    <w:rsid w:val="00836C34"/>
    <w:rsid w:val="008376C2"/>
    <w:rsid w:val="00840FFA"/>
    <w:rsid w:val="00860300"/>
    <w:rsid w:val="009A70DC"/>
    <w:rsid w:val="00B4123F"/>
    <w:rsid w:val="00B55A60"/>
    <w:rsid w:val="00D90894"/>
    <w:rsid w:val="00E36E7D"/>
    <w:rsid w:val="00E47757"/>
    <w:rsid w:val="00F539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0DC"/>
    <w:rPr>
      <w:lang w:val="en-US"/>
    </w:rPr>
  </w:style>
  <w:style w:type="paragraph" w:styleId="Heading1">
    <w:name w:val="heading 1"/>
    <w:basedOn w:val="Normal"/>
    <w:next w:val="Normal"/>
    <w:link w:val="Heading1Char"/>
    <w:uiPriority w:val="9"/>
    <w:qFormat/>
    <w:rsid w:val="00B4123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2D5"/>
    <w:rPr>
      <w:rFonts w:ascii="Tahoma" w:hAnsi="Tahoma" w:cs="Tahoma"/>
      <w:sz w:val="16"/>
      <w:szCs w:val="16"/>
      <w:lang w:val="en-US"/>
    </w:rPr>
  </w:style>
  <w:style w:type="paragraph" w:styleId="ListParagraph">
    <w:name w:val="List Paragraph"/>
    <w:basedOn w:val="Normal"/>
    <w:uiPriority w:val="34"/>
    <w:qFormat/>
    <w:rsid w:val="00B55A60"/>
    <w:pPr>
      <w:ind w:left="720"/>
      <w:contextualSpacing/>
    </w:pPr>
  </w:style>
  <w:style w:type="paragraph" w:styleId="Bibliography">
    <w:name w:val="Bibliography"/>
    <w:basedOn w:val="Normal"/>
    <w:next w:val="Normal"/>
    <w:uiPriority w:val="37"/>
    <w:unhideWhenUsed/>
    <w:rsid w:val="00B55A60"/>
    <w:rPr>
      <w:lang w:val="id-ID"/>
    </w:rPr>
  </w:style>
  <w:style w:type="table" w:styleId="TableGrid">
    <w:name w:val="Table Grid"/>
    <w:basedOn w:val="TableNormal"/>
    <w:uiPriority w:val="59"/>
    <w:rsid w:val="000D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4123F"/>
    <w:rPr>
      <w:rFonts w:asciiTheme="majorHAnsi" w:eastAsiaTheme="majorEastAsia" w:hAnsiTheme="majorHAnsi" w:cstheme="majorBidi"/>
      <w:b/>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0DC"/>
    <w:rPr>
      <w:lang w:val="en-US"/>
    </w:rPr>
  </w:style>
  <w:style w:type="paragraph" w:styleId="Heading1">
    <w:name w:val="heading 1"/>
    <w:basedOn w:val="Normal"/>
    <w:next w:val="Normal"/>
    <w:link w:val="Heading1Char"/>
    <w:uiPriority w:val="9"/>
    <w:qFormat/>
    <w:rsid w:val="00B4123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2D5"/>
    <w:rPr>
      <w:rFonts w:ascii="Tahoma" w:hAnsi="Tahoma" w:cs="Tahoma"/>
      <w:sz w:val="16"/>
      <w:szCs w:val="16"/>
      <w:lang w:val="en-US"/>
    </w:rPr>
  </w:style>
  <w:style w:type="paragraph" w:styleId="ListParagraph">
    <w:name w:val="List Paragraph"/>
    <w:basedOn w:val="Normal"/>
    <w:uiPriority w:val="34"/>
    <w:qFormat/>
    <w:rsid w:val="00B55A60"/>
    <w:pPr>
      <w:ind w:left="720"/>
      <w:contextualSpacing/>
    </w:pPr>
  </w:style>
  <w:style w:type="paragraph" w:styleId="Bibliography">
    <w:name w:val="Bibliography"/>
    <w:basedOn w:val="Normal"/>
    <w:next w:val="Normal"/>
    <w:uiPriority w:val="37"/>
    <w:unhideWhenUsed/>
    <w:rsid w:val="00B55A60"/>
    <w:rPr>
      <w:lang w:val="id-ID"/>
    </w:rPr>
  </w:style>
  <w:style w:type="table" w:styleId="TableGrid">
    <w:name w:val="Table Grid"/>
    <w:basedOn w:val="TableNormal"/>
    <w:uiPriority w:val="59"/>
    <w:rsid w:val="000D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4123F"/>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5617">
      <w:bodyDiv w:val="1"/>
      <w:marLeft w:val="0"/>
      <w:marRight w:val="0"/>
      <w:marTop w:val="0"/>
      <w:marBottom w:val="0"/>
      <w:divBdr>
        <w:top w:val="none" w:sz="0" w:space="0" w:color="auto"/>
        <w:left w:val="none" w:sz="0" w:space="0" w:color="auto"/>
        <w:bottom w:val="none" w:sz="0" w:space="0" w:color="auto"/>
        <w:right w:val="none" w:sz="0" w:space="0" w:color="auto"/>
      </w:divBdr>
    </w:div>
    <w:div w:id="1074595419">
      <w:bodyDiv w:val="1"/>
      <w:marLeft w:val="0"/>
      <w:marRight w:val="0"/>
      <w:marTop w:val="0"/>
      <w:marBottom w:val="0"/>
      <w:divBdr>
        <w:top w:val="none" w:sz="0" w:space="0" w:color="auto"/>
        <w:left w:val="none" w:sz="0" w:space="0" w:color="auto"/>
        <w:bottom w:val="none" w:sz="0" w:space="0" w:color="auto"/>
        <w:right w:val="none" w:sz="0" w:space="0" w:color="auto"/>
      </w:divBdr>
    </w:div>
    <w:div w:id="1261794165">
      <w:bodyDiv w:val="1"/>
      <w:marLeft w:val="0"/>
      <w:marRight w:val="0"/>
      <w:marTop w:val="0"/>
      <w:marBottom w:val="0"/>
      <w:divBdr>
        <w:top w:val="none" w:sz="0" w:space="0" w:color="auto"/>
        <w:left w:val="none" w:sz="0" w:space="0" w:color="auto"/>
        <w:bottom w:val="none" w:sz="0" w:space="0" w:color="auto"/>
        <w:right w:val="none" w:sz="0" w:space="0" w:color="auto"/>
      </w:divBdr>
    </w:div>
    <w:div w:id="1299070508">
      <w:bodyDiv w:val="1"/>
      <w:marLeft w:val="0"/>
      <w:marRight w:val="0"/>
      <w:marTop w:val="0"/>
      <w:marBottom w:val="0"/>
      <w:divBdr>
        <w:top w:val="none" w:sz="0" w:space="0" w:color="auto"/>
        <w:left w:val="none" w:sz="0" w:space="0" w:color="auto"/>
        <w:bottom w:val="none" w:sz="0" w:space="0" w:color="auto"/>
        <w:right w:val="none" w:sz="0" w:space="0" w:color="auto"/>
      </w:divBdr>
    </w:div>
    <w:div w:id="1520697604">
      <w:bodyDiv w:val="1"/>
      <w:marLeft w:val="0"/>
      <w:marRight w:val="0"/>
      <w:marTop w:val="0"/>
      <w:marBottom w:val="0"/>
      <w:divBdr>
        <w:top w:val="none" w:sz="0" w:space="0" w:color="auto"/>
        <w:left w:val="none" w:sz="0" w:space="0" w:color="auto"/>
        <w:bottom w:val="none" w:sz="0" w:space="0" w:color="auto"/>
        <w:right w:val="none" w:sz="0" w:space="0" w:color="auto"/>
      </w:divBdr>
    </w:div>
    <w:div w:id="1675305035">
      <w:bodyDiv w:val="1"/>
      <w:marLeft w:val="0"/>
      <w:marRight w:val="0"/>
      <w:marTop w:val="0"/>
      <w:marBottom w:val="0"/>
      <w:divBdr>
        <w:top w:val="none" w:sz="0" w:space="0" w:color="auto"/>
        <w:left w:val="none" w:sz="0" w:space="0" w:color="auto"/>
        <w:bottom w:val="none" w:sz="0" w:space="0" w:color="auto"/>
        <w:right w:val="none" w:sz="0" w:space="0" w:color="auto"/>
      </w:divBdr>
    </w:div>
    <w:div w:id="1760562902">
      <w:bodyDiv w:val="1"/>
      <w:marLeft w:val="0"/>
      <w:marRight w:val="0"/>
      <w:marTop w:val="0"/>
      <w:marBottom w:val="0"/>
      <w:divBdr>
        <w:top w:val="none" w:sz="0" w:space="0" w:color="auto"/>
        <w:left w:val="none" w:sz="0" w:space="0" w:color="auto"/>
        <w:bottom w:val="none" w:sz="0" w:space="0" w:color="auto"/>
        <w:right w:val="none" w:sz="0" w:space="0" w:color="auto"/>
      </w:divBdr>
    </w:div>
    <w:div w:id="18086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149.56.24.226/avengers-endgame-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Pau14</b:Tag>
    <b:SourceType>BookSection</b:SourceType>
    <b:Guid>{BF683D91-0005-4DA0-A278-B0EC70601874}</b:Guid>
    <b:Title>Semiotics</b:Title>
    <b:Year>2014</b:Year>
    <b:Author>
      <b:Author>
        <b:NameList>
          <b:Person>
            <b:Last>Prior</b:Last>
            <b:First>Paul</b:First>
          </b:Person>
        </b:NameList>
      </b:Author>
      <b:BookAuthor>
        <b:NameList>
          <b:Person>
            <b:Last>Street</b:Last>
            <b:First>Constant</b:First>
            <b:Middle>Lenung &amp; Brian V</b:Middle>
          </b:Person>
        </b:NameList>
      </b:BookAuthor>
    </b:Author>
    <b:BookTitle>The Roudledge Companion to English Studies</b:BookTitle>
    <b:Pages>2</b:Pages>
    <b:City>London</b:City>
    <b:Publisher>Routledge</b:Publisher>
    <b:LCID>en-US</b:LCID>
    <b:RefOrder>1</b:RefOrder>
  </b:Source>
  <b:Source>
    <b:Tag>Win951</b:Tag>
    <b:SourceType>Book</b:SourceType>
    <b:Guid>{C687D8B1-3B9C-4F56-B7BB-9BBAAFBE601E}</b:Guid>
    <b:Author>
      <b:Author>
        <b:NameList>
          <b:Person>
            <b:Last>Noth</b:Last>
            <b:First>Winfried</b:First>
          </b:Person>
        </b:NameList>
      </b:Author>
    </b:Author>
    <b:Title>Handbook of Semiotics</b:Title>
    <b:Year>1995</b:Year>
    <b:City>Bloomington</b:City>
    <b:Publisher>Indiana University Press</b:Publisher>
    <b:LCID>en-US</b:LCID>
    <b:RefOrder>2</b:RefOrder>
  </b:Source>
  <b:Source>
    <b:Tag>Umb79</b:Tag>
    <b:SourceType>Book</b:SourceType>
    <b:Guid>{FE4C8749-FB89-4D6F-AC35-264CE9CF53FF}</b:Guid>
    <b:Author>
      <b:Author>
        <b:NameList>
          <b:Person>
            <b:Last>Eco</b:Last>
            <b:First>Umberto</b:First>
          </b:Person>
        </b:NameList>
      </b:Author>
    </b:Author>
    <b:Title>A Theory of Semiotika</b:Title>
    <b:Year>1979</b:Year>
    <b:City>Bloomington</b:City>
    <b:Publisher>Indiana University</b:Publisher>
    <b:LCID>en-US</b:LCID>
    <b:Pages>4</b:Pages>
    <b:RefOrder>5</b:RefOrder>
  </b:Source>
  <b:Source>
    <b:Tag>Ose20</b:Tag>
    <b:SourceType>JournalArticle</b:SourceType>
    <b:Guid>{9EA26B22-1BEC-4C47-85F9-0CA63EFDCCCE}</b:Guid>
    <b:Author>
      <b:Author>
        <b:NameList>
          <b:Person>
            <b:Last>Afisi</b:Last>
            <b:First>Oseni</b:First>
            <b:Middle>Taiwo</b:Middle>
          </b:Person>
        </b:NameList>
      </b:Author>
    </b:Author>
    <b:Title>The Concept of Semiotics In Charles Sanders Peirce's Pragmatism</b:Title>
    <b:JournalName>TRENDS IN SEMANTICS AND PRAGMATICS</b:JournalName>
    <b:Year>2020</b:Year>
    <b:Pages>272</b:Pages>
    <b:LCID>en-US</b:LCID>
    <b:RefOrder>3</b:RefOrder>
  </b:Source>
  <b:Source>
    <b:Tag>Jim05</b:Tag>
    <b:SourceType>JournalArticle</b:SourceType>
    <b:Guid>{66782CD6-BBF0-47CA-A4C1-64A94B85F6C7}</b:Guid>
    <b:Title>Media Content Analysis : Its Uses, Benefits and Best Practice Methodology</b:Title>
    <b:Year>2005</b:Year>
    <b:LCID>en-US</b:LCID>
    <b:Author>
      <b:Author>
        <b:NameList>
          <b:Person>
            <b:Last>Macnamara</b:Last>
            <b:First>Jim</b:First>
          </b:Person>
        </b:NameList>
      </b:Author>
    </b:Author>
    <b:JournalName>researchgate</b:JournalName>
    <b:Pages>1-2</b:Pages>
    <b:RefOrder>4</b:RefOrder>
  </b:Source>
  <b:Source>
    <b:Tag>Joh03</b:Tag>
    <b:SourceType>BookSection</b:SourceType>
    <b:Guid>{70C538DB-33CA-4F6D-A45D-523480C7277E}</b:Guid>
    <b:Title>Research Design : Qualitative, Quantitative and Mixed Methods Approaches (2nd ed.)</b:Title>
    <b:Year>2003</b:Year>
    <b:Author>
      <b:Author>
        <b:NameList>
          <b:Person>
            <b:Last>Creswell</b:Last>
            <b:First>John</b:First>
            <b:Middle>W.</b:Middle>
          </b:Person>
        </b:NameList>
      </b:Author>
      <b:BookAuthor>
        <b:NameList>
          <b:Person>
            <b:Last>Creswell</b:Last>
            <b:First>John</b:First>
            <b:Middle>W.</b:Middle>
          </b:Person>
        </b:NameList>
      </b:BookAuthor>
    </b:Author>
    <b:BookTitle>Research Design : Qualitative, Quantitative and Mixed Methods Approaches</b:BookTitle>
    <b:Pages>13</b:Pages>
    <b:City>Thousand Oaks</b:City>
    <b:Publisher>SAGE Publications</b:Publisher>
    <b:RefOrder>6</b:RefOrder>
  </b:Source>
  <b:Source>
    <b:Tag>Umb791</b:Tag>
    <b:SourceType>Book</b:SourceType>
    <b:Guid>{9DB61EAC-4594-44EF-810B-17FB645E25FF}</b:Guid>
    <b:Author>
      <b:Author>
        <b:NameList>
          <b:Person>
            <b:Last>Eco</b:Last>
            <b:First>Umberto</b:First>
          </b:Person>
        </b:NameList>
      </b:Author>
    </b:Author>
    <b:Title>A Theory of Semiotika</b:Title>
    <b:Year>1979</b:Year>
    <b:City>Bloomington</b:City>
    <b:Publisher>Indiana University</b:Publisher>
    <b:LCID>en-US</b:LCID>
    <b:RefOrder>3</b:RefOrder>
  </b:Source>
  <b:Source>
    <b:Tag>Guy04</b:Tag>
    <b:SourceType>JournalArticle</b:SourceType>
    <b:Guid>{4BAA05FF-54D4-475E-82C2-8A7015EEEFB2}</b:Guid>
    <b:Author>
      <b:Author>
        <b:NameList>
          <b:Person>
            <b:Last>Guyll</b:Last>
            <b:First>Max</b:First>
          </b:Person>
          <b:Person>
            <b:Last>Madon</b:Last>
            <b:First>Stephanie </b:First>
          </b:Person>
        </b:NameList>
      </b:Author>
    </b:Author>
    <b:Title>Effects of Trait Hostility and Self-Relevance on Social Information Processing</b:Title>
    <b:JournalName>ResearchGate</b:JournalName>
    <b:Year>2004</b:Year>
    <b:Pages>681</b:Pages>
    <b:LCID>en-US</b:LCID>
    <b:RefOrder>5</b:RefOrder>
  </b:Source>
  <b:Source>
    <b:Tag>Pet18</b:Tag>
    <b:SourceType>Book</b:SourceType>
    <b:Guid>{46D4347E-DED9-40AA-8CE3-E4DE2BF3D26D}</b:Guid>
    <b:Title>THE ART OF WATCHING FILMS</b:Title>
    <b:Year>2018</b:Year>
    <b:Author>
      <b:Author>
        <b:NameList>
          <b:Person>
            <b:Last>Petrie</b:Last>
            <b:First>Dennis</b:First>
            <b:Middle>W.</b:Middle>
          </b:Person>
          <b:Person>
            <b:Last>Boggs</b:Last>
            <b:Middle>M.</b:Middle>
            <b:First>Joseph</b:First>
          </b:Person>
        </b:NameList>
      </b:Author>
    </b:Author>
    <b:Pages>60-65</b:Pages>
    <b:City>the United States of America</b:City>
    <b:Publisher>McGraw-Hill Education</b:Publisher>
    <b:LCID>en-US</b:LCID>
    <b:Edition>NINTH</b:Edition>
    <b:RefOrder>6</b:RefOrder>
  </b:Source>
  <b:Source>
    <b:Tag>Oxf15</b:Tag>
    <b:SourceType>Book</b:SourceType>
    <b:Guid>{49FA6D57-3F8B-4A1C-BFB9-9D6F1EF420AC}</b:Guid>
    <b:Title>Advanced Learner's Dictionary</b:Title>
    <b:Year>2015</b:Year>
    <b:City>United Kingdom</b:City>
    <b:Publisher>Oxford University Press</b:Publisher>
    <b:Author>
      <b:Author>
        <b:NameList>
          <b:Person>
            <b:Last>Oxford</b:Last>
          </b:Person>
        </b:NameList>
      </b:Author>
    </b:Author>
    <b:LCID>en-US</b:LCID>
    <b:RefOrder>7</b:RefOrder>
  </b:Source>
  <b:Source xmlns:b="http://schemas.openxmlformats.org/officeDocument/2006/bibliography">
    <b:Tag>SDC90</b:Tag>
    <b:SourceType>Book</b:SourceType>
    <b:Guid>{51160448-A328-4741-B0BA-449F0ACE6710}</b:Guid>
    <b:Author>
      <b:Author>
        <b:NameList>
          <b:Person>
            <b:Last>Clarke</b:Last>
            <b:First>D.</b:First>
            <b:Middle>S.</b:Middle>
          </b:Person>
        </b:NameList>
      </b:Author>
    </b:Author>
    <b:Title>Sources of Semiotic</b:Title>
    <b:Year>1990</b:Year>
    <b:Publisher>SIU Press</b:Publisher>
    <b:LCID>en-US</b:LCID>
    <b:RefOrder>8</b:RefOrder>
  </b:Source>
  <b:Source>
    <b:Tag>Dad14</b:Tag>
    <b:SourceType>Book</b:SourceType>
    <b:Guid>{E7849590-3372-42C4-BECA-B9795000464F}</b:Guid>
    <b:Title>Filsafat Semiotika</b:Title>
    <b:Year>2014</b:Year>
    <b:Pages>107</b:Pages>
    <b:Author>
      <b:Author>
        <b:NameList>
          <b:Person>
            <b:Last>Rusmana</b:Last>
            <b:First>Dadan</b:First>
          </b:Person>
        </b:NameList>
      </b:Author>
    </b:Author>
    <b:City>Bandung</b:City>
    <b:Publisher>CV Pustaka Setia</b:Publisher>
    <b:LCID>en-US</b:LCID>
    <b:RefOrder>9</b:RefOrder>
  </b:Source>
  <b:Source>
    <b:Tag>Ima07</b:Tag>
    <b:SourceType>JournalArticle</b:SourceType>
    <b:Guid>{C445CCFF-2959-471D-BE51-D0400C2F2B77}</b:Guid>
    <b:Title>Film Sebagai Proses Kreatif Dalam Bahasa Gambar</b:Title>
    <b:Year>2007</b:Year>
    <b:Author>
      <b:Author>
        <b:NameList>
          <b:Person>
            <b:Last>Imanto</b:Last>
            <b:First>Teguh</b:First>
          </b:Person>
        </b:NameList>
      </b:Author>
    </b:Author>
    <b:JournalName>Jurnal Komunikologi</b:JournalName>
    <b:Pages>22-25</b:Pages>
    <b:Volume>4</b:Volume>
    <b:LCID>en-US</b:LCID>
    <b:RefOrder>11</b:RefOrder>
  </b:Source>
  <b:Source>
    <b:Tag>Wal12</b:Tag>
    <b:SourceType>Book</b:SourceType>
    <b:Guid>{E7C38535-C8D6-4887-A7D0-630A1AF5365B}</b:Guid>
    <b:Author>
      <b:Author>
        <b:NameList>
          <b:Person>
            <b:Last>Walker</b:Last>
            <b:First>Sally</b:First>
            <b:Middle>J.</b:Middle>
          </b:Person>
        </b:NameList>
      </b:Author>
    </b:Author>
    <b:Title>Screenwriting Secrets in Genre Film</b:Title>
    <b:Year>2012</b:Year>
    <b:Publisher>The Fiction Works; 1st edition</b:Publisher>
    <b:LCID>en-US</b:LCID>
    <b:City>untreed Reads</b:City>
    <b:RefOrder>12</b:RefOrder>
  </b:Source>
  <b:Source>
    <b:Tag>Placeholder1</b:Tag>
    <b:SourceType>BookSection</b:SourceType>
    <b:Guid>{20A77097-5523-4A0E-8D82-2F817C9EC53E}</b:Guid>
    <b:Title>Semiotics</b:Title>
    <b:Year>2014</b:Year>
    <b:Author>
      <b:Author>
        <b:NameList>
          <b:Person>
            <b:Last>Prior</b:Last>
            <b:First>Paul</b:First>
          </b:Person>
        </b:NameList>
      </b:Author>
      <b:BookAuthor>
        <b:NameList>
          <b:Person>
            <b:Last>Street</b:Last>
            <b:First>Constant</b:First>
            <b:Middle>Lenung &amp; Brian V</b:Middle>
          </b:Person>
        </b:NameList>
      </b:BookAuthor>
    </b:Author>
    <b:BookTitle>The Roudledge Companion to English Studies</b:BookTitle>
    <b:Pages>2</b:Pages>
    <b:City>London</b:City>
    <b:Publisher>Routledge</b:Publisher>
    <b:RefOrder>1</b:RefOrder>
  </b:Source>
  <b:Source>
    <b:Tag>Yas10</b:Tag>
    <b:SourceType>Book</b:SourceType>
    <b:Guid>{3FC02650-F4E6-49C0-8153-635D452087E2}</b:Guid>
    <b:Author>
      <b:Author>
        <b:NameList>
          <b:Person>
            <b:Last>Amir</b:Last>
            <b:First>Yasraf</b:First>
            <b:Middle>Piliang</b:Middle>
          </b:Person>
        </b:NameList>
      </b:Author>
    </b:Author>
    <b:Title>Semiotika dan Hipersemiotika</b:Title>
    <b:Year>2010</b:Year>
    <b:City>Bandung</b:City>
    <b:Publisher>Matahari</b:Publisher>
    <b:RefOrder>14</b:RefOrder>
  </b:Source>
  <b:Source>
    <b:Tag>Bar64</b:Tag>
    <b:SourceType>Book</b:SourceType>
    <b:Guid>{44894539-496D-4876-A4A3-CD379A80A7CD}</b:Guid>
    <b:Author>
      <b:Author>
        <b:NameList>
          <b:Person>
            <b:Last>Barthes</b:Last>
            <b:First>Roland</b:First>
          </b:Person>
        </b:NameList>
      </b:Author>
    </b:Author>
    <b:Title>Elements of Semiology</b:Title>
    <b:Year>1977</b:Year>
    <b:City>New York</b:City>
    <b:Publisher>Hill and Wang</b:Publisher>
    <b:LCID>en-US</b:LCID>
    <b:Pages>89-95</b:Pages>
    <b:RefOrder>15</b:RefOrder>
  </b:Source>
  <b:Source>
    <b:Tag>MJo08</b:Tag>
    <b:SourceType>Book</b:SourceType>
    <b:Guid>{3C79D38D-1635-40CF-96E1-A49348E267BC}</b:Guid>
    <b:Author>
      <b:Author>
        <b:NameList>
          <b:Person>
            <b:Last>Boggs</b:Last>
            <b:First>M.</b:First>
            <b:Middle>Joseph</b:Middle>
          </b:Person>
        </b:NameList>
      </b:Author>
    </b:Author>
    <b:Title>The Art of Watching Fim</b:Title>
    <b:Year>2008</b:Year>
    <b:City>New York</b:City>
    <b:Publisher>McGraw Hill</b:Publisher>
    <b:RefOrder>16</b:RefOrder>
  </b:Source>
  <b:Source>
    <b:Tag>Bow09</b:Tag>
    <b:SourceType>JournalArticle</b:SourceType>
    <b:Guid>{20DA9B4A-5D62-4C2C-9E3B-EDB49D5B5294}</b:Guid>
    <b:Author>
      <b:Author>
        <b:NameList>
          <b:Person>
            <b:Last>Bowen</b:Last>
            <b:First>G.</b:First>
            <b:Middle>A.</b:Middle>
          </b:Person>
        </b:NameList>
      </b:Author>
    </b:Author>
    <b:Title>Document Analysis as a Qualitative Research Method</b:Title>
    <b:Year>2009</b:Year>
    <b:Publisher> Qualitative Research Journal</b:Publisher>
    <b:JournalName> Qualitative Research Journal</b:JournalName>
    <b:Pages>27-40</b:Pages>
    <b:RefOrder>17</b:RefOrder>
  </b:Source>
  <b:Source>
    <b:Tag>Cha02</b:Tag>
    <b:SourceType>Book</b:SourceType>
    <b:Guid>{919563BF-C124-4A3E-8158-A4C9B463D9B8}</b:Guid>
    <b:Title>Semiotics : The Basic</b:Title>
    <b:Year>2002</b:Year>
    <b:City>Abingdon</b:City>
    <b:Publisher>Routledge</b:Publisher>
    <b:Author>
      <b:Author>
        <b:NameList>
          <b:Person>
            <b:Last>Chandler</b:Last>
            <b:First>Daniel</b:First>
          </b:Person>
        </b:NameList>
      </b:Author>
    </b:Author>
    <b:LCID>en-US</b:LCID>
    <b:Pages>138</b:Pages>
    <b:RefOrder>18</b:RefOrder>
  </b:Source>
  <b:Source>
    <b:Tag>Box18</b:Tag>
    <b:SourceType>Film</b:SourceType>
    <b:Guid>{FDD22AB0-6B58-4623-AC2F-FD43F2E24858}</b:Guid>
    <b:Title>The Black Panther</b:Title>
    <b:Year>2018</b:Year>
    <b:Author>
      <b:Director>
        <b:NameList>
          <b:Person>
            <b:Last>Coogler</b:Last>
            <b:First>Ryan</b:First>
          </b:Person>
        </b:NameList>
      </b:Director>
    </b:Author>
    <b:RefOrder>19</b:RefOrder>
  </b:Source>
  <b:Source>
    <b:Tag>Erm16</b:Tag>
    <b:SourceType>JournalArticle</b:SourceType>
    <b:Guid>{88D2786A-298C-4468-BF42-E223FA5D1A1F}</b:Guid>
    <b:Title>Hostility as a Psychological Phenomenon and Object of Scientific Research</b:Title>
    <b:Year>2016</b:Year>
    <b:Author>
      <b:Author>
        <b:NameList>
          <b:Person>
            <b:Last>Ermakov</b:Last>
            <b:First>Pavel</b:First>
            <b:Middle>N.</b:Middle>
          </b:Person>
          <b:Person>
            <b:Last>Fedotova</b:Last>
            <b:First>Olga</b:First>
          </b:Person>
          <b:Person>
            <b:Last>Abakumova</b:Last>
            <b:Middle>V</b:Middle>
            <b:First>Irina</b:First>
          </b:Person>
          <b:Person>
            <b:Last>Shchetinina</b:Last>
            <b:Middle>P</b:Middle>
            <b:First>Daria</b:First>
          </b:Person>
        </b:NameList>
      </b:Author>
    </b:Author>
    <b:JournalName>INTERNATIONAL JOURNAL OF ENVIRONMENTAL &amp; SCIENCE EDUCATION</b:JournalName>
    <b:Pages>10834</b:Pages>
    <b:Volume>11</b:Volume>
    <b:LCID>en-US</b:LCID>
    <b:RefOrder>21</b:RefOrder>
  </b:Source>
  <b:Source>
    <b:Tag>Fri15</b:Tag>
    <b:SourceType>JournalArticle</b:SourceType>
    <b:Guid>{FD8A69D8-2E33-4400-A629-14F87D1325B7}</b:Guid>
    <b:Title>Concept Theory and Semiotics in Knowledge Organizartion</b:Title>
    <b:Year>2015</b:Year>
    <b:Author>
      <b:Author>
        <b:NameList>
          <b:Person>
            <b:Last>Friedman</b:Last>
            <b:First>Alon</b:First>
          </b:Person>
          <b:Person>
            <b:Last>Thellefsen</b:Last>
            <b:First>Martin</b:First>
          </b:Person>
        </b:NameList>
      </b:Author>
    </b:Author>
    <b:JournalName>Journal of Documentation</b:JournalName>
    <b:Pages>650</b:Pages>
    <b:LCID>en-US</b:LCID>
    <b:RefOrder>22</b:RefOrder>
  </b:Source>
  <b:Source>
    <b:Tag>Bam13</b:Tag>
    <b:SourceType>JournalArticle</b:SourceType>
    <b:Guid>{8B0D4190-9111-4B18-AAC2-219C830B65FC}</b:Guid>
    <b:Author>
      <b:Author>
        <b:NameList>
          <b:Person>
            <b:Last>Nur</b:Last>
            <b:First>Bambang</b:First>
            <b:Middle>Mudjiyanto &amp; Emilsyah</b:Middle>
          </b:Person>
        </b:NameList>
      </b:Author>
    </b:Author>
    <b:Title>Semiotics In Research Method of Communication</b:Title>
    <b:JournalName>Jurnal Penelitian Komunikasi, Informatika dan Media Massa</b:JournalName>
    <b:Year>2013</b:Year>
    <b:Pages>73</b:Pages>
    <b:RefOrder>23</b:RefOrder>
  </b:Source>
  <b:Source>
    <b:Tag>Viv19</b:Tag>
    <b:SourceType>JournalArticle</b:SourceType>
    <b:Guid>{9FFD13EA-9160-4E0F-AF47-E45252D95EC1}</b:Guid>
    <b:Title>Barthesian Codes in the Visual Domain</b:Title>
    <b:Year>2019</b:Year>
    <b:JournalName>ResearchGate</b:JournalName>
    <b:Pages>1-2</b:Pages>
    <b:Author>
      <b:Author>
        <b:NameList>
          <b:Person>
            <b:Last>Vijayan</b:Last>
            <b:First>Vivek</b:First>
          </b:Person>
        </b:NameList>
      </b:Author>
    </b:Author>
    <b:RefOrder>24</b:RefOrder>
  </b:Source>
  <b:Source>
    <b:Tag>Car07</b:Tag>
    <b:SourceType>JournalArticle</b:SourceType>
    <b:Guid>{C09D8A52-9CB0-4C9A-9D98-E529AD24A4B4}</b:Guid>
    <b:Title>Research Method</b:Title>
    <b:Year>2007</b:Year>
    <b:JournalName>Business &amp; Economic Research</b:JournalName>
    <b:Pages>69</b:Pages>
    <b:Author>
      <b:Author>
        <b:NameList>
          <b:Person>
            <b:Last>Williams</b:Last>
            <b:First>Carrie</b:First>
          </b:Person>
        </b:NameList>
      </b:Author>
    </b:Author>
    <b:Volume>5</b:Volume>
    <b:LCID>en-US</b:LCID>
    <b:RefOrder>25</b:RefOrder>
  </b:Source>
</b:Sources>
</file>

<file path=customXml/itemProps1.xml><?xml version="1.0" encoding="utf-8"?>
<ds:datastoreItem xmlns:ds="http://schemas.openxmlformats.org/officeDocument/2006/customXml" ds:itemID="{9FB08DA1-C28A-460C-B196-EEDC3777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dcterms:created xsi:type="dcterms:W3CDTF">2021-11-05T04:47:00Z</dcterms:created>
  <dcterms:modified xsi:type="dcterms:W3CDTF">2021-11-08T01:40:00Z</dcterms:modified>
</cp:coreProperties>
</file>