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E0D" w:rsidRPr="008E7C73" w:rsidRDefault="008E7C73" w:rsidP="008E7C73">
      <w:pPr>
        <w:ind w:right="-6"/>
        <w:jc w:val="center"/>
        <w:rPr>
          <w:b/>
          <w:sz w:val="28"/>
          <w:szCs w:val="28"/>
        </w:rPr>
      </w:pPr>
      <w:r w:rsidRPr="008E7C73">
        <w:rPr>
          <w:b/>
          <w:bCs/>
          <w:sz w:val="28"/>
          <w:szCs w:val="28"/>
        </w:rPr>
        <w:t>Komunikasi Partisipatif Dalam Pemberdayaan Suku Anak Dalam (SAD) Di Desa Pelakar Jaya Jambi</w:t>
      </w:r>
      <w:r w:rsidR="00E82E0D" w:rsidRPr="00FB2AB1">
        <w:rPr>
          <w:rFonts w:eastAsia="Book Antiqua"/>
          <w:b/>
          <w:sz w:val="32"/>
          <w:szCs w:val="32"/>
        </w:rPr>
        <w:t xml:space="preserve"> </w:t>
      </w:r>
    </w:p>
    <w:p w:rsidR="00E82E0D" w:rsidRPr="00FB2AB1" w:rsidRDefault="00E82E0D" w:rsidP="000E17B0">
      <w:pPr>
        <w:spacing w:line="360" w:lineRule="auto"/>
      </w:pPr>
    </w:p>
    <w:p w:rsidR="00E82E0D" w:rsidRPr="00FB2AB1" w:rsidRDefault="00E82E0D" w:rsidP="000E17B0">
      <w:pPr>
        <w:spacing w:line="360" w:lineRule="auto"/>
      </w:pPr>
    </w:p>
    <w:p w:rsidR="00E82E0D" w:rsidRPr="00FB2AB1" w:rsidRDefault="00E82E0D" w:rsidP="000E17B0">
      <w:pPr>
        <w:spacing w:line="360" w:lineRule="auto"/>
      </w:pPr>
    </w:p>
    <w:p w:rsidR="00E82E0D" w:rsidRPr="00FB2AB1" w:rsidRDefault="008E7C73" w:rsidP="000E17B0">
      <w:pPr>
        <w:spacing w:line="360" w:lineRule="auto"/>
        <w:ind w:right="2892"/>
        <w:jc w:val="both"/>
        <w:rPr>
          <w:rFonts w:eastAsia="Book Antiqua"/>
          <w:b/>
          <w:sz w:val="24"/>
          <w:szCs w:val="24"/>
        </w:rPr>
      </w:pPr>
      <w:r>
        <w:rPr>
          <w:rFonts w:eastAsia="Book Antiqua"/>
          <w:b/>
          <w:sz w:val="24"/>
          <w:szCs w:val="24"/>
        </w:rPr>
        <w:t>Rini Ningtias</w:t>
      </w:r>
    </w:p>
    <w:p w:rsidR="00FB2AB1" w:rsidRDefault="008E7C73" w:rsidP="007F253D">
      <w:pPr>
        <w:spacing w:line="360" w:lineRule="auto"/>
        <w:ind w:right="2892"/>
        <w:jc w:val="both"/>
        <w:rPr>
          <w:rFonts w:eastAsia="Book Antiqua"/>
          <w:sz w:val="24"/>
          <w:szCs w:val="24"/>
        </w:rPr>
      </w:pPr>
      <w:r w:rsidRPr="008E7C73">
        <w:rPr>
          <w:rFonts w:eastAsia="Book Antiqua"/>
          <w:sz w:val="24"/>
          <w:szCs w:val="24"/>
        </w:rPr>
        <w:t>Universitas Ahm</w:t>
      </w:r>
      <w:r w:rsidR="007F253D">
        <w:rPr>
          <w:rFonts w:eastAsia="Book Antiqua"/>
          <w:sz w:val="24"/>
          <w:szCs w:val="24"/>
        </w:rPr>
        <w:t>ad Dahlan, Yogyakarta, Indonesia</w:t>
      </w:r>
    </w:p>
    <w:p w:rsidR="007F253D" w:rsidRPr="00FB2AB1" w:rsidRDefault="007F253D" w:rsidP="007F253D">
      <w:pPr>
        <w:spacing w:line="360" w:lineRule="auto"/>
        <w:ind w:right="2892"/>
        <w:jc w:val="both"/>
        <w:rPr>
          <w:rFonts w:eastAsia="Book Antiqua"/>
          <w:sz w:val="24"/>
          <w:szCs w:val="24"/>
        </w:rPr>
      </w:pPr>
    </w:p>
    <w:p w:rsidR="00FB2AB1" w:rsidRPr="00FB2AB1" w:rsidRDefault="00076457" w:rsidP="000E17B0">
      <w:pPr>
        <w:spacing w:line="360" w:lineRule="auto"/>
        <w:ind w:right="3023"/>
        <w:jc w:val="both"/>
        <w:rPr>
          <w:rFonts w:eastAsia="Book Antiqua"/>
          <w:b/>
          <w:sz w:val="24"/>
          <w:szCs w:val="24"/>
        </w:rPr>
      </w:pPr>
      <w:r>
        <w:rPr>
          <w:rFonts w:eastAsia="Book Antiqua"/>
          <w:b/>
          <w:sz w:val="24"/>
          <w:szCs w:val="24"/>
        </w:rPr>
        <w:t>Penulis untuk korespondesi:</w:t>
      </w:r>
    </w:p>
    <w:p w:rsidR="00BD52AC" w:rsidRDefault="00076457" w:rsidP="000E17B0">
      <w:pPr>
        <w:spacing w:line="360" w:lineRule="auto"/>
        <w:ind w:right="3023"/>
        <w:jc w:val="both"/>
        <w:rPr>
          <w:rFonts w:eastAsia="Book Antiqua"/>
          <w:sz w:val="24"/>
          <w:szCs w:val="24"/>
        </w:rPr>
      </w:pPr>
      <w:r>
        <w:rPr>
          <w:rFonts w:eastAsia="Book Antiqua"/>
          <w:sz w:val="24"/>
          <w:szCs w:val="24"/>
        </w:rPr>
        <w:t>Penulis Satu</w:t>
      </w:r>
    </w:p>
    <w:p w:rsidR="00FB2AB1" w:rsidRPr="00FB2AB1" w:rsidRDefault="00076457" w:rsidP="000E17B0">
      <w:pPr>
        <w:spacing w:line="360" w:lineRule="auto"/>
        <w:ind w:right="3023"/>
        <w:jc w:val="both"/>
        <w:rPr>
          <w:rFonts w:eastAsia="Book Antiqua"/>
          <w:sz w:val="24"/>
          <w:szCs w:val="24"/>
        </w:rPr>
      </w:pPr>
      <w:r>
        <w:rPr>
          <w:rFonts w:eastAsia="Book Antiqua"/>
          <w:sz w:val="24"/>
          <w:szCs w:val="24"/>
        </w:rPr>
        <w:t>Alamat</w:t>
      </w:r>
      <w:r w:rsidR="00BD52AC">
        <w:rPr>
          <w:rFonts w:eastAsia="Book Antiqua"/>
          <w:sz w:val="24"/>
          <w:szCs w:val="24"/>
        </w:rPr>
        <w:t xml:space="preserve">: </w:t>
      </w:r>
      <w:r>
        <w:rPr>
          <w:rFonts w:eastAsia="Book Antiqua"/>
          <w:sz w:val="24"/>
          <w:szCs w:val="24"/>
        </w:rPr>
        <w:t xml:space="preserve"> </w:t>
      </w:r>
      <w:r w:rsidR="001E28C1">
        <w:rPr>
          <w:rFonts w:eastAsia="Book Antiqua"/>
          <w:sz w:val="24"/>
          <w:szCs w:val="24"/>
        </w:rPr>
        <w:t>Empu Gandring</w:t>
      </w:r>
      <w:r w:rsidR="00B17D48">
        <w:rPr>
          <w:rFonts w:eastAsia="Book Antiqua"/>
          <w:sz w:val="24"/>
          <w:szCs w:val="24"/>
        </w:rPr>
        <w:t xml:space="preserve"> IV No.6, Pandeyan, Umbulharjo</w:t>
      </w:r>
    </w:p>
    <w:p w:rsidR="00426FA7" w:rsidRPr="00426FA7" w:rsidRDefault="00FB2AB1" w:rsidP="000E17B0">
      <w:pPr>
        <w:spacing w:line="360" w:lineRule="auto"/>
        <w:ind w:right="3023"/>
        <w:jc w:val="both"/>
        <w:rPr>
          <w:rFonts w:eastAsia="Book Antiqua"/>
          <w:i/>
          <w:sz w:val="24"/>
          <w:szCs w:val="24"/>
        </w:rPr>
      </w:pPr>
      <w:r w:rsidRPr="00FB2AB1">
        <w:rPr>
          <w:rFonts w:eastAsia="Book Antiqua"/>
          <w:sz w:val="24"/>
          <w:szCs w:val="24"/>
        </w:rPr>
        <w:t>Email:</w:t>
      </w:r>
      <w:r w:rsidR="001E28C1">
        <w:rPr>
          <w:rFonts w:eastAsia="Book Antiqua"/>
          <w:sz w:val="24"/>
          <w:szCs w:val="24"/>
        </w:rPr>
        <w:t xml:space="preserve"> </w:t>
      </w:r>
      <w:r w:rsidRPr="00FB2AB1">
        <w:rPr>
          <w:rFonts w:eastAsia="Book Antiqua"/>
          <w:sz w:val="24"/>
          <w:szCs w:val="24"/>
        </w:rPr>
        <w:t xml:space="preserve"> </w:t>
      </w:r>
      <w:hyperlink r:id="rId8" w:history="1">
        <w:r w:rsidR="00426FA7" w:rsidRPr="00426FA7">
          <w:rPr>
            <w:rStyle w:val="Hyperlink"/>
            <w:rFonts w:eastAsia="Book Antiqua"/>
            <w:i/>
            <w:sz w:val="24"/>
            <w:szCs w:val="24"/>
          </w:rPr>
          <w:t>mufid.salim@comm.uad.ac.id</w:t>
        </w:r>
      </w:hyperlink>
      <w:r w:rsidR="00426FA7" w:rsidRPr="00426FA7">
        <w:rPr>
          <w:rFonts w:eastAsia="Book Antiqua"/>
          <w:i/>
          <w:sz w:val="24"/>
          <w:szCs w:val="24"/>
        </w:rPr>
        <w:t xml:space="preserve"> </w:t>
      </w:r>
    </w:p>
    <w:p w:rsidR="00FB2AB1" w:rsidRPr="00426FA7" w:rsidRDefault="00AD5D02" w:rsidP="00426FA7">
      <w:pPr>
        <w:spacing w:line="360" w:lineRule="auto"/>
        <w:ind w:right="3023" w:firstLine="720"/>
        <w:jc w:val="both"/>
        <w:rPr>
          <w:rFonts w:eastAsia="Book Antiqua"/>
          <w:i/>
          <w:sz w:val="24"/>
          <w:szCs w:val="24"/>
        </w:rPr>
      </w:pPr>
      <w:hyperlink r:id="rId9" w:history="1">
        <w:r w:rsidR="00426FA7" w:rsidRPr="00426FA7">
          <w:rPr>
            <w:rStyle w:val="Hyperlink"/>
            <w:rFonts w:eastAsia="Book Antiqua"/>
            <w:i/>
            <w:sz w:val="24"/>
            <w:szCs w:val="24"/>
          </w:rPr>
          <w:t>rini1800030249@webmail.uad.ac.id</w:t>
        </w:r>
      </w:hyperlink>
    </w:p>
    <w:p w:rsidR="00426FA7" w:rsidRDefault="00426FA7" w:rsidP="000E17B0">
      <w:pPr>
        <w:spacing w:line="360" w:lineRule="auto"/>
        <w:ind w:right="3023"/>
        <w:jc w:val="both"/>
        <w:rPr>
          <w:rFonts w:eastAsia="Book Antiqua"/>
          <w:sz w:val="24"/>
          <w:szCs w:val="24"/>
        </w:rPr>
      </w:pPr>
      <w:r>
        <w:rPr>
          <w:rFonts w:eastAsia="Book Antiqua"/>
          <w:sz w:val="24"/>
          <w:szCs w:val="24"/>
        </w:rPr>
        <w:tab/>
      </w:r>
    </w:p>
    <w:p w:rsidR="00FB2AB1" w:rsidRDefault="00FB2AB1" w:rsidP="000E17B0">
      <w:pPr>
        <w:spacing w:line="360" w:lineRule="auto"/>
        <w:ind w:right="3023"/>
        <w:jc w:val="both"/>
        <w:rPr>
          <w:rFonts w:eastAsia="Book Antiqua"/>
          <w:sz w:val="24"/>
          <w:szCs w:val="24"/>
        </w:rPr>
      </w:pPr>
    </w:p>
    <w:p w:rsidR="00FB2AB1" w:rsidRDefault="00FB2AB1" w:rsidP="000E17B0">
      <w:pPr>
        <w:spacing w:line="360" w:lineRule="auto"/>
        <w:ind w:right="3023"/>
        <w:jc w:val="both"/>
        <w:rPr>
          <w:rFonts w:eastAsia="Book Antiqua"/>
          <w:sz w:val="24"/>
          <w:szCs w:val="24"/>
        </w:rPr>
      </w:pPr>
    </w:p>
    <w:p w:rsidR="008569C6" w:rsidRDefault="008569C6">
      <w:pPr>
        <w:spacing w:after="160" w:line="259" w:lineRule="auto"/>
        <w:rPr>
          <w:b/>
          <w:bCs/>
          <w:sz w:val="28"/>
          <w:szCs w:val="28"/>
        </w:rPr>
      </w:pPr>
      <w:r>
        <w:rPr>
          <w:b/>
          <w:bCs/>
          <w:sz w:val="28"/>
          <w:szCs w:val="28"/>
        </w:rPr>
        <w:br w:type="page"/>
      </w:r>
    </w:p>
    <w:p w:rsidR="008E7C73" w:rsidRPr="008E7C73" w:rsidRDefault="008E7C73" w:rsidP="008E7C73">
      <w:pPr>
        <w:ind w:right="-6"/>
        <w:jc w:val="center"/>
        <w:rPr>
          <w:b/>
          <w:sz w:val="28"/>
          <w:szCs w:val="28"/>
        </w:rPr>
      </w:pPr>
      <w:r w:rsidRPr="008E7C73">
        <w:rPr>
          <w:b/>
          <w:bCs/>
          <w:sz w:val="28"/>
          <w:szCs w:val="28"/>
        </w:rPr>
        <w:lastRenderedPageBreak/>
        <w:t>Komunikasi Partisipatif Dalam Pemberdayaan Suku Anak Dalam (SAD) Di Desa Pelakar Jaya Jambi</w:t>
      </w:r>
      <w:r w:rsidRPr="00FB2AB1">
        <w:rPr>
          <w:rFonts w:eastAsia="Book Antiqua"/>
          <w:b/>
          <w:sz w:val="32"/>
          <w:szCs w:val="32"/>
        </w:rPr>
        <w:t xml:space="preserve"> </w:t>
      </w:r>
    </w:p>
    <w:p w:rsidR="000E17B0" w:rsidRPr="00FB2AB1" w:rsidRDefault="000E17B0" w:rsidP="000E17B0">
      <w:pPr>
        <w:spacing w:line="360" w:lineRule="auto"/>
      </w:pPr>
    </w:p>
    <w:p w:rsidR="00FB2AB1" w:rsidRDefault="00FB2AB1" w:rsidP="000E17B0">
      <w:pPr>
        <w:spacing w:line="360" w:lineRule="auto"/>
        <w:ind w:right="3023"/>
        <w:jc w:val="both"/>
        <w:rPr>
          <w:rFonts w:eastAsia="Book Antiqua"/>
          <w:sz w:val="24"/>
          <w:szCs w:val="24"/>
        </w:rPr>
      </w:pPr>
    </w:p>
    <w:p w:rsidR="00E82E0D" w:rsidRPr="00E82E0D" w:rsidRDefault="007F253D" w:rsidP="007F253D">
      <w:pPr>
        <w:spacing w:before="33" w:line="360" w:lineRule="auto"/>
        <w:ind w:right="6314"/>
        <w:rPr>
          <w:rFonts w:ascii="Book Antiqua" w:eastAsia="Book Antiqua" w:hAnsi="Book Antiqua" w:cs="Book Antiqua"/>
          <w:sz w:val="24"/>
          <w:szCs w:val="24"/>
        </w:rPr>
      </w:pPr>
      <w:r>
        <w:rPr>
          <w:rFonts w:ascii="Book Antiqua" w:eastAsia="Book Antiqua" w:hAnsi="Book Antiqua" w:cs="Book Antiqua"/>
          <w:b/>
          <w:w w:val="106"/>
          <w:sz w:val="24"/>
          <w:szCs w:val="24"/>
        </w:rPr>
        <w:t>Abstract</w:t>
      </w:r>
    </w:p>
    <w:p w:rsidR="00E82E0D" w:rsidRPr="00AB7D01" w:rsidRDefault="008E7C73" w:rsidP="005362CD">
      <w:pPr>
        <w:widowControl w:val="0"/>
        <w:ind w:right="101" w:firstLine="720"/>
        <w:jc w:val="both"/>
        <w:rPr>
          <w:i/>
          <w:w w:val="96"/>
          <w:sz w:val="24"/>
          <w:szCs w:val="24"/>
        </w:rPr>
      </w:pPr>
      <w:r w:rsidRPr="008E7C73">
        <w:rPr>
          <w:i/>
          <w:w w:val="96"/>
          <w:sz w:val="24"/>
          <w:szCs w:val="24"/>
        </w:rPr>
        <w:t>The Kubu tribe, also known as the Anak Dalam Tribe (SAD), is an ethnic group that still inhabits the province. The ethnic group of this camp still holds tightly to their ancestral culture with their daily life still depending on natural or forest products, and living a nomadic life. One of the factors that influence the nomadic life of the SAD community is the cultural factor. One of the traditions that the SAD community believes in is the “Melangun” tradition. Over time and the development of the era, the problem that is happening now is that forest logging is rampant, even forest fires in Jambi. These problems resulted in reduced SAD livelihoods in selling forest products which resulted in the sustainability of the SAD people's lives. This condition is the basis for the need for empowerment of the SAD community so that they can leave the old culture and live like a modern society. By using descriptive qualitative method, this research collects data by using interview, observation and documentation methods. Data analysis uses data reduction techniques, data presentation, and verification. Then the validation technique uses source triangulation by examining data from several sources.</w:t>
      </w:r>
      <w:r w:rsidRPr="008E7C73">
        <w:rPr>
          <w:b/>
          <w:i/>
          <w:w w:val="96"/>
          <w:sz w:val="24"/>
          <w:szCs w:val="24"/>
        </w:rPr>
        <w:t xml:space="preserve"> </w:t>
      </w:r>
      <w:proofErr w:type="gramStart"/>
      <w:r w:rsidRPr="008E7C73">
        <w:rPr>
          <w:i/>
          <w:w w:val="96"/>
          <w:sz w:val="24"/>
          <w:szCs w:val="24"/>
        </w:rPr>
        <w:t>Where the results of the study indicate that the empowerment of the Suku Anak Dalam (SAD) is carried out using two communication approaches, namely participatory communication and empowerment communication in an effort to build participation and empowerment of the SAD community.</w:t>
      </w:r>
      <w:proofErr w:type="gramEnd"/>
    </w:p>
    <w:p w:rsidR="008E7C73" w:rsidRPr="008E7C73" w:rsidRDefault="008E7C73" w:rsidP="008E7C73">
      <w:pPr>
        <w:ind w:right="101"/>
        <w:jc w:val="both"/>
        <w:rPr>
          <w:rFonts w:ascii="Book Antiqua" w:hAnsi="Book Antiqua"/>
          <w:b/>
          <w:i/>
          <w:w w:val="96"/>
          <w:sz w:val="24"/>
          <w:szCs w:val="24"/>
        </w:rPr>
      </w:pPr>
      <w:r w:rsidRPr="00B17FAF">
        <w:rPr>
          <w:rFonts w:ascii="Book Antiqua" w:hAnsi="Book Antiqua"/>
          <w:b/>
          <w:i/>
          <w:w w:val="96"/>
          <w:sz w:val="24"/>
          <w:szCs w:val="24"/>
        </w:rPr>
        <w:t>Key word:</w:t>
      </w:r>
      <w:r>
        <w:rPr>
          <w:rFonts w:ascii="Book Antiqua" w:hAnsi="Book Antiqua"/>
          <w:b/>
          <w:i/>
          <w:w w:val="96"/>
          <w:sz w:val="24"/>
          <w:szCs w:val="24"/>
        </w:rPr>
        <w:t xml:space="preserve"> </w:t>
      </w:r>
      <w:r>
        <w:rPr>
          <w:i/>
          <w:w w:val="96"/>
          <w:sz w:val="24"/>
          <w:szCs w:val="24"/>
        </w:rPr>
        <w:t>Anak Dalam Tribe, E</w:t>
      </w:r>
      <w:r w:rsidRPr="007551A5">
        <w:rPr>
          <w:i/>
          <w:w w:val="96"/>
          <w:sz w:val="24"/>
          <w:szCs w:val="24"/>
        </w:rPr>
        <w:t>mpowerment</w:t>
      </w:r>
      <w:r w:rsidR="00802B22">
        <w:rPr>
          <w:i/>
          <w:w w:val="96"/>
          <w:sz w:val="24"/>
          <w:szCs w:val="24"/>
        </w:rPr>
        <w:t xml:space="preserve"> C</w:t>
      </w:r>
      <w:r w:rsidR="00802B22" w:rsidRPr="008E7C73">
        <w:rPr>
          <w:i/>
          <w:w w:val="96"/>
          <w:sz w:val="24"/>
          <w:szCs w:val="24"/>
        </w:rPr>
        <w:t>ommunication</w:t>
      </w:r>
      <w:r w:rsidR="00802B22">
        <w:rPr>
          <w:i/>
          <w:w w:val="96"/>
          <w:sz w:val="24"/>
          <w:szCs w:val="24"/>
        </w:rPr>
        <w:t xml:space="preserve">, </w:t>
      </w:r>
      <w:r>
        <w:rPr>
          <w:i/>
          <w:w w:val="96"/>
          <w:sz w:val="24"/>
          <w:szCs w:val="24"/>
        </w:rPr>
        <w:t>P</w:t>
      </w:r>
      <w:r w:rsidRPr="007551A5">
        <w:rPr>
          <w:i/>
          <w:w w:val="96"/>
          <w:sz w:val="24"/>
          <w:szCs w:val="24"/>
        </w:rPr>
        <w:t>articipatory</w:t>
      </w:r>
      <w:r w:rsidR="00802B22">
        <w:rPr>
          <w:i/>
          <w:w w:val="96"/>
          <w:sz w:val="24"/>
          <w:szCs w:val="24"/>
        </w:rPr>
        <w:t xml:space="preserve"> </w:t>
      </w:r>
      <w:r w:rsidR="00802B22" w:rsidRPr="008E7C73">
        <w:rPr>
          <w:i/>
          <w:w w:val="96"/>
          <w:sz w:val="24"/>
          <w:szCs w:val="24"/>
        </w:rPr>
        <w:t>communication</w:t>
      </w:r>
      <w:proofErr w:type="gramStart"/>
      <w:r>
        <w:rPr>
          <w:i/>
          <w:w w:val="96"/>
          <w:sz w:val="24"/>
          <w:szCs w:val="24"/>
        </w:rPr>
        <w:t>,</w:t>
      </w:r>
      <w:r w:rsidRPr="007551A5">
        <w:rPr>
          <w:i/>
          <w:w w:val="96"/>
          <w:sz w:val="24"/>
          <w:szCs w:val="24"/>
        </w:rPr>
        <w:t>Pelakar</w:t>
      </w:r>
      <w:proofErr w:type="gramEnd"/>
      <w:r>
        <w:rPr>
          <w:i/>
          <w:w w:val="96"/>
          <w:sz w:val="24"/>
          <w:szCs w:val="24"/>
        </w:rPr>
        <w:t xml:space="preserve"> Jaya Village</w:t>
      </w:r>
    </w:p>
    <w:p w:rsidR="00F038BE" w:rsidRDefault="00F038BE" w:rsidP="000E17B0">
      <w:pPr>
        <w:pStyle w:val="IOPAbsText"/>
        <w:spacing w:line="360" w:lineRule="auto"/>
        <w:ind w:right="0"/>
        <w:jc w:val="both"/>
        <w:rPr>
          <w:sz w:val="24"/>
          <w:szCs w:val="24"/>
        </w:rPr>
      </w:pPr>
    </w:p>
    <w:p w:rsidR="008E7C73" w:rsidRPr="008E7C73" w:rsidRDefault="008E7C73" w:rsidP="000E17B0">
      <w:pPr>
        <w:pStyle w:val="IOPAbsText"/>
        <w:spacing w:line="360" w:lineRule="auto"/>
        <w:ind w:right="0"/>
        <w:jc w:val="both"/>
        <w:rPr>
          <w:b/>
          <w:sz w:val="24"/>
          <w:szCs w:val="24"/>
        </w:rPr>
      </w:pPr>
      <w:r w:rsidRPr="008E7C73">
        <w:rPr>
          <w:b/>
          <w:sz w:val="24"/>
          <w:szCs w:val="24"/>
        </w:rPr>
        <w:t>Abstrak</w:t>
      </w:r>
    </w:p>
    <w:p w:rsidR="008E7C73" w:rsidRPr="008E7C73" w:rsidRDefault="008E7C73" w:rsidP="005362CD">
      <w:pPr>
        <w:ind w:left="6" w:firstLine="714"/>
        <w:jc w:val="both"/>
        <w:rPr>
          <w:i/>
        </w:rPr>
      </w:pPr>
      <w:proofErr w:type="gramStart"/>
      <w:r w:rsidRPr="008E7C73">
        <w:rPr>
          <w:sz w:val="24"/>
          <w:szCs w:val="24"/>
        </w:rPr>
        <w:t>Suku kubu atau yang disebut dengan Suku Anak Dalam (SAD), merupakan kelompok etnis yang sampai saat ini masih mendiami Provinsi.</w:t>
      </w:r>
      <w:proofErr w:type="gramEnd"/>
      <w:r w:rsidRPr="008E7C73">
        <w:rPr>
          <w:sz w:val="24"/>
          <w:szCs w:val="24"/>
        </w:rPr>
        <w:t xml:space="preserve"> </w:t>
      </w:r>
      <w:proofErr w:type="gramStart"/>
      <w:r w:rsidRPr="008E7C73">
        <w:rPr>
          <w:sz w:val="24"/>
          <w:szCs w:val="24"/>
        </w:rPr>
        <w:t>Kelompok etnis kubu ini masih memegang erat budaya leluhur mereka dengan kehidupan sehari-harinya masih bergantung dengan hasil alam atau hutan, serta hidup secara nomaden.</w:t>
      </w:r>
      <w:proofErr w:type="gramEnd"/>
      <w:r w:rsidRPr="008E7C73">
        <w:rPr>
          <w:sz w:val="24"/>
          <w:szCs w:val="24"/>
        </w:rPr>
        <w:t xml:space="preserve"> </w:t>
      </w:r>
      <w:proofErr w:type="gramStart"/>
      <w:r w:rsidRPr="008E7C73">
        <w:rPr>
          <w:sz w:val="24"/>
          <w:szCs w:val="24"/>
        </w:rPr>
        <w:t>Salah satu faktor yang mempengaruhi kehidupan nomaden masyarakat SAD adalah dari faktor kebudayaan.</w:t>
      </w:r>
      <w:proofErr w:type="gramEnd"/>
      <w:r w:rsidRPr="008E7C73">
        <w:rPr>
          <w:sz w:val="24"/>
          <w:szCs w:val="24"/>
        </w:rPr>
        <w:t xml:space="preserve"> </w:t>
      </w:r>
      <w:proofErr w:type="gramStart"/>
      <w:r w:rsidRPr="008E7C73">
        <w:rPr>
          <w:sz w:val="24"/>
          <w:szCs w:val="24"/>
        </w:rPr>
        <w:t>Salah satu tradisi yang dipercayai masyarakat SAD adalah tradisi “Melangun”.</w:t>
      </w:r>
      <w:proofErr w:type="gramEnd"/>
      <w:r w:rsidRPr="008E7C73">
        <w:rPr>
          <w:sz w:val="24"/>
          <w:szCs w:val="24"/>
        </w:rPr>
        <w:t xml:space="preserve"> </w:t>
      </w:r>
      <w:proofErr w:type="gramStart"/>
      <w:r w:rsidRPr="008E7C73">
        <w:rPr>
          <w:sz w:val="24"/>
          <w:szCs w:val="24"/>
        </w:rPr>
        <w:t>Seiring waktu dan perkembangan zaman permasalahan yang tejadi kini adalah, mulai maraknya penebangan hutan, bahkan kebakaran hutan di Jambi.</w:t>
      </w:r>
      <w:proofErr w:type="gramEnd"/>
      <w:r w:rsidRPr="008E7C73">
        <w:rPr>
          <w:sz w:val="24"/>
          <w:szCs w:val="24"/>
        </w:rPr>
        <w:t xml:space="preserve"> </w:t>
      </w:r>
      <w:proofErr w:type="gramStart"/>
      <w:r w:rsidRPr="008E7C73">
        <w:rPr>
          <w:sz w:val="24"/>
          <w:szCs w:val="24"/>
        </w:rPr>
        <w:t>Permasalahan tersebut mengakibatkan berkurangnya mata pencaharian SAD dalam menjual hasil hutan yang berakibat pada keberlangsungan kehidupan masyarakat SAD.</w:t>
      </w:r>
      <w:proofErr w:type="gramEnd"/>
      <w:r w:rsidRPr="008E7C73">
        <w:rPr>
          <w:sz w:val="24"/>
          <w:szCs w:val="24"/>
        </w:rPr>
        <w:t xml:space="preserve"> </w:t>
      </w:r>
      <w:proofErr w:type="gramStart"/>
      <w:r w:rsidRPr="008E7C73">
        <w:rPr>
          <w:sz w:val="24"/>
          <w:szCs w:val="24"/>
        </w:rPr>
        <w:t>Kondisi tersebutlah yang menjadi landasan perlunya ada pemberdayaan masyarakat SAD agar dapat meninggalkan kebudayaan lama dan dapat hidup seperti masyarakat modern.</w:t>
      </w:r>
      <w:proofErr w:type="gramEnd"/>
      <w:r w:rsidRPr="008E7C73">
        <w:rPr>
          <w:sz w:val="24"/>
          <w:szCs w:val="24"/>
        </w:rPr>
        <w:t xml:space="preserve"> </w:t>
      </w:r>
      <w:proofErr w:type="gramStart"/>
      <w:r w:rsidRPr="008E7C73">
        <w:rPr>
          <w:sz w:val="24"/>
          <w:szCs w:val="24"/>
        </w:rPr>
        <w:t>Dengan menggunakan metode deskriptif kualitatif, penelitian ini mengumpulkan data dengan menggunakan metode wawancara, observasi dan dokumentasi.</w:t>
      </w:r>
      <w:proofErr w:type="gramEnd"/>
      <w:r w:rsidRPr="008E7C73">
        <w:rPr>
          <w:sz w:val="24"/>
          <w:szCs w:val="24"/>
        </w:rPr>
        <w:t xml:space="preserve"> </w:t>
      </w:r>
      <w:proofErr w:type="gramStart"/>
      <w:r w:rsidRPr="008E7C73">
        <w:rPr>
          <w:sz w:val="24"/>
          <w:szCs w:val="24"/>
        </w:rPr>
        <w:t xml:space="preserve">Analisis data menggunakan </w:t>
      </w:r>
      <w:r w:rsidRPr="008E7C73">
        <w:rPr>
          <w:sz w:val="24"/>
          <w:szCs w:val="24"/>
          <w:lang w:val="id-ID"/>
        </w:rPr>
        <w:t>teknik reduksi data, penyajian data, dan verifikasi</w:t>
      </w:r>
      <w:r w:rsidRPr="008E7C73">
        <w:rPr>
          <w:sz w:val="24"/>
          <w:szCs w:val="24"/>
        </w:rPr>
        <w:t>.</w:t>
      </w:r>
      <w:proofErr w:type="gramEnd"/>
      <w:r w:rsidRPr="008E7C73">
        <w:rPr>
          <w:sz w:val="24"/>
          <w:szCs w:val="24"/>
        </w:rPr>
        <w:t xml:space="preserve"> </w:t>
      </w:r>
      <w:proofErr w:type="gramStart"/>
      <w:r w:rsidRPr="008E7C73">
        <w:rPr>
          <w:sz w:val="24"/>
          <w:szCs w:val="24"/>
        </w:rPr>
        <w:t>Kemudian teknik validasi menggunakan triangulasi sumber dengan memeriksa data dari beberapa narasumber.</w:t>
      </w:r>
      <w:proofErr w:type="gramEnd"/>
      <w:r w:rsidRPr="008E7C73">
        <w:rPr>
          <w:sz w:val="24"/>
          <w:szCs w:val="24"/>
        </w:rPr>
        <w:t xml:space="preserve"> </w:t>
      </w:r>
      <w:proofErr w:type="gramStart"/>
      <w:r w:rsidRPr="008E7C73">
        <w:rPr>
          <w:sz w:val="24"/>
          <w:szCs w:val="24"/>
        </w:rPr>
        <w:t>Dimana hasil penelitian menunjukkan bahwa pemberdayaan Suku Anak Dalam (SAD) dilakukan dengan menggunakan dua pendekatan komunikasi yaitu komunikasi partisipatif dan komunikasi pemberdayaan dalam upaya membangun partisipasi dan keberdayaan masyarakat SAD</w:t>
      </w:r>
      <w:r w:rsidRPr="008E7C73">
        <w:rPr>
          <w:i/>
        </w:rPr>
        <w:t>.</w:t>
      </w:r>
      <w:proofErr w:type="gramEnd"/>
      <w:r w:rsidRPr="008E7C73">
        <w:rPr>
          <w:i/>
        </w:rPr>
        <w:t xml:space="preserve">  </w:t>
      </w:r>
    </w:p>
    <w:p w:rsidR="00E82E0D" w:rsidRPr="00AB7D01" w:rsidRDefault="00F038BE" w:rsidP="00AB7D01">
      <w:pPr>
        <w:pStyle w:val="IOPAbsText"/>
        <w:spacing w:line="240" w:lineRule="auto"/>
        <w:ind w:right="0"/>
        <w:jc w:val="both"/>
        <w:rPr>
          <w:sz w:val="24"/>
          <w:szCs w:val="24"/>
        </w:rPr>
      </w:pPr>
      <w:r>
        <w:rPr>
          <w:rFonts w:ascii="Book Antiqua" w:eastAsia="Book Antiqua" w:hAnsi="Book Antiqua" w:cs="Book Antiqua"/>
          <w:b/>
          <w:sz w:val="24"/>
          <w:szCs w:val="24"/>
        </w:rPr>
        <w:t>Kata-kata Kunci</w:t>
      </w:r>
    </w:p>
    <w:p w:rsidR="00701090" w:rsidRPr="001B0893" w:rsidRDefault="008E7C73" w:rsidP="008E7C73">
      <w:pPr>
        <w:widowControl w:val="0"/>
        <w:spacing w:line="360" w:lineRule="auto"/>
        <w:ind w:right="888"/>
        <w:jc w:val="both"/>
        <w:rPr>
          <w:i/>
          <w:sz w:val="24"/>
          <w:szCs w:val="24"/>
        </w:rPr>
      </w:pPr>
      <w:r w:rsidRPr="001B0893">
        <w:rPr>
          <w:i/>
          <w:sz w:val="24"/>
          <w:szCs w:val="24"/>
        </w:rPr>
        <w:lastRenderedPageBreak/>
        <w:t xml:space="preserve">Suku Anak Dalam (SAD), </w:t>
      </w:r>
      <w:r w:rsidR="000119F1">
        <w:rPr>
          <w:i/>
          <w:sz w:val="24"/>
          <w:szCs w:val="24"/>
        </w:rPr>
        <w:t xml:space="preserve">Komunikasi </w:t>
      </w:r>
      <w:r w:rsidRPr="001B0893">
        <w:rPr>
          <w:i/>
          <w:sz w:val="24"/>
          <w:szCs w:val="24"/>
        </w:rPr>
        <w:t xml:space="preserve">Pemberdayaan, </w:t>
      </w:r>
      <w:r w:rsidR="000119F1">
        <w:rPr>
          <w:i/>
          <w:sz w:val="24"/>
          <w:szCs w:val="24"/>
        </w:rPr>
        <w:t xml:space="preserve">Komunikasi </w:t>
      </w:r>
      <w:r w:rsidRPr="001B0893">
        <w:rPr>
          <w:i/>
          <w:sz w:val="24"/>
          <w:szCs w:val="24"/>
        </w:rPr>
        <w:t>Partisipasi, Desa Pelakar Jaya</w:t>
      </w:r>
    </w:p>
    <w:p w:rsidR="008E7C73" w:rsidRDefault="008E7C73" w:rsidP="008E7C73">
      <w:pPr>
        <w:widowControl w:val="0"/>
        <w:spacing w:line="360" w:lineRule="auto"/>
        <w:ind w:right="888"/>
        <w:jc w:val="both"/>
        <w:rPr>
          <w:sz w:val="24"/>
          <w:szCs w:val="24"/>
        </w:rPr>
      </w:pPr>
    </w:p>
    <w:p w:rsidR="00701090" w:rsidRDefault="00AB7D01" w:rsidP="000E17B0">
      <w:pPr>
        <w:spacing w:line="360" w:lineRule="auto"/>
        <w:jc w:val="both"/>
        <w:rPr>
          <w:b/>
          <w:sz w:val="24"/>
          <w:szCs w:val="24"/>
        </w:rPr>
      </w:pPr>
      <w:r>
        <w:rPr>
          <w:b/>
          <w:sz w:val="24"/>
          <w:szCs w:val="24"/>
        </w:rPr>
        <w:t xml:space="preserve">PENDAHULUAN </w:t>
      </w:r>
    </w:p>
    <w:p w:rsidR="00527972" w:rsidRPr="00527972" w:rsidRDefault="00527972" w:rsidP="00527972">
      <w:pPr>
        <w:spacing w:line="360" w:lineRule="auto"/>
        <w:ind w:firstLine="720"/>
        <w:jc w:val="both"/>
        <w:rPr>
          <w:noProof/>
          <w:sz w:val="24"/>
          <w:szCs w:val="24"/>
        </w:rPr>
      </w:pPr>
      <w:r w:rsidRPr="00527972">
        <w:rPr>
          <w:noProof/>
          <w:sz w:val="24"/>
          <w:szCs w:val="24"/>
        </w:rPr>
        <w:t xml:space="preserve">Ditengah kemajuan teknologi, ekonomi dan sosial budaya seperti sekarang, nyatanya masih ada disekitar kita sekelompok etnis masyarakat yang hidup tertinggal. Umumnya masyarakat tersebut adalah kelompok yang tinggal di pedalaman atau bahkan nomaden. Salah satunya adalah kelompok etnis yang disebut suku kubu atau yang saat ini disebut dengan Suku Anak Dalam (SAD). Kelompok etnis kubu ini masih memegang erat budaya leluhur mereka dimana dalam kehidupan sehari-harinya masih bergantung dengan alam atau hutan, serta hidup secara nomaden </w:t>
      </w:r>
      <w:r w:rsidRPr="00527972">
        <w:rPr>
          <w:noProof/>
          <w:sz w:val="24"/>
          <w:szCs w:val="24"/>
        </w:rPr>
        <w:fldChar w:fldCharType="begin" w:fldLock="1"/>
      </w:r>
      <w:r w:rsidRPr="00527972">
        <w:rPr>
          <w:noProof/>
          <w:sz w:val="24"/>
          <w:szCs w:val="24"/>
        </w:rPr>
        <w:instrText>ADDIN CSL_CITATION {"citationItems":[{"id":"ITEM-1","itemData":{"DOI":"10.46426/jp2kp.v21i1.54","ISSN":"1410-8283","abstract":"Governments, especially in Jambi province has attempted to empower suku anak dalam. Empowerment is also performed by the relevant stakeholders such as NGOs / NGOs and companies. Empowerment is still less show a success rate as expected. One reason for the communication patterns that still need to be improved. The pattern of empowerment, has brought negative impacts on suku anak dalam itself, such as the lack of self ability, materialistic and lead to conflict, both internal sukuanak dalam and with outside parties. Changing patterns of communication should be done with more emphasis on cognitive aspects for the change to be more quickly achieved. In this case refers to the change in Communicators, Message, Media and Audience.Keywords: Communications, Government, Empowerment, Suku Anak Dalam\r ABSTRAKPemerintah khususnya di Provinsi Jambi sudah berupaya melakukan pemberdayaan terhadap suku anak dalam. Pemberdayaan juga dilakukan oleh stakeholder terkait seperti LSM/NGO dan perusahaan. Pemberdayaan yang dilakukan masih kurang menunjukkan tingkat keberhasilan seperti yang diharapkan. Salah satu penyebabnya karena pola komunikasi yang masih perlu diperbaiki. Pola pemberdayaan selama ini menimbulkan dampak-dampak negatif terhadap suku anak dalam itu sendiri, seperti ketidak mandirian, materialistis dan menimbulkan konflik, baik internal suku anak dalam maupun dengan pihak luar. Perubahan pola komunikasi harus dilakukan dengan lebih menekankan aspek kognitif agar perubahan lebih cepat tercapai. Dalam hal ini perubahan merujuk kepada Komunikator, Pesan, Media, dan Khalayak.Kata Kunci: Komunikasi, Pemerintah, Pemberdayaan, Suku Anak Dalam","author":[{"dropping-particle":"","family":"Idris","given":"Nahri","non-dropping-particle":"","parse-names":false,"suffix":""}],"container-title":"Jurnal Penelitian Pers dan Komunikasi Pembangunan","id":"ITEM-1","issue":"1","issued":{"date-parts":[["2017"]]},"page":"37-48","title":"Mengkaji Ulang Pola Komunikasi Pemerintah Dalam Pemberdayaan Suku Anak Dalam di Provinsi Jambi","type":"article-journal","volume":"21"},"uris":["http://www.mendeley.com/documents/?uuid=33379fa7-a307-3e8c-a614-a75f79552f1d"]}],"mendeley":{"formattedCitation":"(Idris, 2017)","plainTextFormattedCitation":"(Idris, 2017)","previouslyFormattedCitation":"(Idris, 2017)"},"properties":{"noteIndex":0},"schema":"https://github.com/citation-style-language/schema/raw/master/csl-citation.json"}</w:instrText>
      </w:r>
      <w:r w:rsidRPr="00527972">
        <w:rPr>
          <w:noProof/>
          <w:sz w:val="24"/>
          <w:szCs w:val="24"/>
        </w:rPr>
        <w:fldChar w:fldCharType="separate"/>
      </w:r>
      <w:r w:rsidRPr="00527972">
        <w:rPr>
          <w:noProof/>
          <w:sz w:val="24"/>
          <w:szCs w:val="24"/>
        </w:rPr>
        <w:t>(Idris, 2017)</w:t>
      </w:r>
      <w:r w:rsidRPr="00527972">
        <w:rPr>
          <w:noProof/>
          <w:sz w:val="24"/>
          <w:szCs w:val="24"/>
        </w:rPr>
        <w:fldChar w:fldCharType="end"/>
      </w:r>
      <w:r w:rsidRPr="00527972">
        <w:rPr>
          <w:noProof/>
          <w:sz w:val="24"/>
          <w:szCs w:val="24"/>
        </w:rPr>
        <w:t xml:space="preserve">. Dilansir dari </w:t>
      </w:r>
      <w:r w:rsidRPr="00527972">
        <w:rPr>
          <w:noProof/>
          <w:sz w:val="24"/>
          <w:szCs w:val="24"/>
        </w:rPr>
        <w:fldChar w:fldCharType="begin" w:fldLock="1"/>
      </w:r>
      <w:r w:rsidRPr="00527972">
        <w:rPr>
          <w:noProof/>
          <w:sz w:val="24"/>
          <w:szCs w:val="24"/>
        </w:rPr>
        <w:instrText>ADDIN CSL_CITATION {"citationItems":[{"id":"ITEM-1","itemData":{"URL":"https://www.bbc.com/news/world-asia-41981430","author":[{"dropping-particle":"","family":"BBC.Indonesia","given":"","non-dropping-particle":"","parse-names":false,"suffix":""}],"container-title":"BBC Indonesia","id":"ITEM-1","issued":{"date-parts":[["2017"]]},"title":"Indonesia's Orang Rimba: Forced to renounce their faith","type":"webpage"},"uris":["http://www.mendeley.com/documents/?uuid=2037ef0c-d587-3e36-a4d2-fc6573fa63c2"]}],"mendeley":{"formattedCitation":"(BBC.Indonesia, 2017)","manualFormatting":"BBC.Indonesia (2017)","plainTextFormattedCitation":"(BBC.Indonesia, 2017)","previouslyFormattedCitation":"(BBC.Indonesia, 2017)"},"properties":{"noteIndex":0},"schema":"https://github.com/citation-style-language/schema/raw/master/csl-citation.json"}</w:instrText>
      </w:r>
      <w:r w:rsidRPr="00527972">
        <w:rPr>
          <w:noProof/>
          <w:sz w:val="24"/>
          <w:szCs w:val="24"/>
        </w:rPr>
        <w:fldChar w:fldCharType="separate"/>
      </w:r>
      <w:r w:rsidRPr="00527972">
        <w:rPr>
          <w:noProof/>
          <w:sz w:val="24"/>
          <w:szCs w:val="24"/>
        </w:rPr>
        <w:t>BBC.Indonesia (2017)</w:t>
      </w:r>
      <w:r w:rsidRPr="00527972">
        <w:rPr>
          <w:noProof/>
          <w:sz w:val="24"/>
          <w:szCs w:val="24"/>
        </w:rPr>
        <w:fldChar w:fldCharType="end"/>
      </w:r>
      <w:r w:rsidRPr="00527972">
        <w:rPr>
          <w:noProof/>
          <w:sz w:val="24"/>
          <w:szCs w:val="24"/>
        </w:rPr>
        <w:t xml:space="preserve">, kondisi masyarakat SAD cukup memprihatinkan karena hasil hutan yang terus berkurang. Jumlah populasi suku Kubu atau SAD sendiri belum diketahui secara pasti karena hidupnya yang nomaden menjadi salah satu faktor sulitnya mendata masyarakat SAD. Namun dapat diperkirakan sebanyak 3.198 jiwa masyarakat SAD berada di Provinsi Jambi. Salah satu faktor yang mempengaruhi kehidupan nomaden masyarakat SAD adalah dari faktor kebudayaan. Salah satu tradisi yang dipercayai masyarakat SAD adalah tradisi “Melangun” </w:t>
      </w:r>
      <w:r w:rsidRPr="00527972">
        <w:rPr>
          <w:noProof/>
          <w:sz w:val="24"/>
          <w:szCs w:val="24"/>
        </w:rPr>
        <w:fldChar w:fldCharType="begin" w:fldLock="1"/>
      </w:r>
      <w:r w:rsidRPr="00527972">
        <w:rPr>
          <w:noProof/>
          <w:sz w:val="24"/>
          <w:szCs w:val="24"/>
        </w:rPr>
        <w:instrText>ADDIN CSL_CITATION {"citationItems":[{"id":"ITEM-1","itemData":{"DOI":"https://doi.org/10.31289/perspektif.v9i2.3884","author":[{"dropping-particle":"","family":"Wazan","given":"Syafik","non-dropping-particle":"","parse-names":false,"suffix":""},{"dropping-particle":"","family":"Sunu Astuti","given":"Retno","non-dropping-particle":"","parse-names":false,"suffix":""},{"dropping-particle":"","family":"Kismartini","given":"","non-dropping-particle":"","parse-names":false,"suffix":""},{"dropping-particle":"","family":"Afrizal","given":"Teuku","non-dropping-particle":"","parse-names":false,"suffix":""}],"container-title":"Perspektif","id":"ITEM-1","issue":"2","issued":{"date-parts":[["2020"]]},"page":"418-427","title":"Pengelolaan Kawasan Wisata Suku Anak Dalam Berbasis Kearifan Lokal","type":"article-journal","volume":"9"},"uris":["http://www.mendeley.com/documents/?uuid=40e80c5b-699b-4c58-8a3e-07f89282c184"]}],"mendeley":{"formattedCitation":"(Wazan et al., 2020)","plainTextFormattedCitation":"(Wazan et al., 2020)","previouslyFormattedCitation":"(Wazan et al., 2020)"},"properties":{"noteIndex":0},"schema":"https://github.com/citation-style-language/schema/raw/master/csl-citation.json"}</w:instrText>
      </w:r>
      <w:r w:rsidRPr="00527972">
        <w:rPr>
          <w:noProof/>
          <w:sz w:val="24"/>
          <w:szCs w:val="24"/>
        </w:rPr>
        <w:fldChar w:fldCharType="separate"/>
      </w:r>
      <w:r w:rsidRPr="00527972">
        <w:rPr>
          <w:noProof/>
          <w:sz w:val="24"/>
          <w:szCs w:val="24"/>
        </w:rPr>
        <w:t>(Wazan et al., 2020)</w:t>
      </w:r>
      <w:r w:rsidRPr="00527972">
        <w:rPr>
          <w:noProof/>
          <w:sz w:val="24"/>
          <w:szCs w:val="24"/>
        </w:rPr>
        <w:fldChar w:fldCharType="end"/>
      </w:r>
      <w:r w:rsidRPr="00527972">
        <w:rPr>
          <w:noProof/>
          <w:sz w:val="24"/>
          <w:szCs w:val="24"/>
        </w:rPr>
        <w:t>.</w:t>
      </w:r>
    </w:p>
    <w:p w:rsidR="00010B70" w:rsidRDefault="00527972" w:rsidP="00527972">
      <w:pPr>
        <w:spacing w:line="360" w:lineRule="auto"/>
        <w:ind w:firstLine="720"/>
        <w:jc w:val="both"/>
        <w:rPr>
          <w:noProof/>
          <w:sz w:val="24"/>
          <w:szCs w:val="24"/>
        </w:rPr>
      </w:pPr>
      <w:r w:rsidRPr="00527972">
        <w:rPr>
          <w:noProof/>
          <w:sz w:val="24"/>
          <w:szCs w:val="24"/>
        </w:rPr>
        <w:t xml:space="preserve">Melangun merupakan budaya orang rimba yang sudah dipercaya sejak zaman nenek moyangnya. Melangun merupakan tradisi yang mengharuskan mereka berpindah-pindah dari satu tempat ketempat yang lain dengan jarak yang jauh. Hal ini dilakukan apabila ada masyarakat SAD yang meninggal atau ketika mereka merasa terancam oleh lingkungan sekitar. Kepercayaan inilah yang menjadi salah satu faktor yang mempengaruhi proses kehidupan masyarakat SAD yang tidak menetap atau nomaden </w:t>
      </w:r>
      <w:r w:rsidRPr="00527972">
        <w:rPr>
          <w:noProof/>
          <w:sz w:val="24"/>
          <w:szCs w:val="24"/>
        </w:rPr>
        <w:fldChar w:fldCharType="begin" w:fldLock="1"/>
      </w:r>
      <w:r w:rsidRPr="00527972">
        <w:rPr>
          <w:noProof/>
          <w:sz w:val="24"/>
          <w:szCs w:val="24"/>
        </w:rPr>
        <w:instrText>ADDIN CSL_CITATION {"citationItems":[{"id":"ITEM-1","itemData":{"ISSN":"2580-6009","abstract":"Orang Rimba is classical, one-part composition for orchestra, inspired by Orang Rimba’s tradition and characteristic style of life. Melangun is an obligation to move from one place to another in a case of serious threat or death one of the tribe members. Development of knowledge, technology and constantly growing human needs affect the Orang Rimba’s life cycle. Illegal logging, huntings, factory building, development of human settelemnents, palm and rubber plantations slowly destroy natural Kubu’s environment. Keywords : orang rimba, Melangun , komposisi musik","author":[{"dropping-particle":"","family":"Sidik","given":"Hadaci","non-dropping-particle":"","parse-names":false,"suffix":""}],"container-title":"Puitika","id":"ITEM-1","issue":"2","issued":{"date-parts":[["2016"]]},"page":"122-134","title":"Impresi Orang Rimba: “Melangun” Sebuah Komposisi Musik Dalam Interpretasi Perjalanan Orang Rimba","type":"article-journal","volume":"12"},"uris":["http://www.mendeley.com/documents/?uuid=7a5cab70-c222-3403-99e6-58d32eca9742"]}],"mendeley":{"formattedCitation":"(Sidik, 2016)","plainTextFormattedCitation":"(Sidik, 2016)","previouslyFormattedCitation":"(Sidik, 2016)"},"properties":{"noteIndex":0},"schema":"https://github.com/citation-style-language/schema/raw/master/csl-citation.json"}</w:instrText>
      </w:r>
      <w:r w:rsidRPr="00527972">
        <w:rPr>
          <w:noProof/>
          <w:sz w:val="24"/>
          <w:szCs w:val="24"/>
        </w:rPr>
        <w:fldChar w:fldCharType="separate"/>
      </w:r>
      <w:r w:rsidRPr="00527972">
        <w:rPr>
          <w:noProof/>
          <w:sz w:val="24"/>
          <w:szCs w:val="24"/>
        </w:rPr>
        <w:t>(Sidik, 2016)</w:t>
      </w:r>
      <w:r w:rsidRPr="00527972">
        <w:rPr>
          <w:noProof/>
          <w:sz w:val="24"/>
          <w:szCs w:val="24"/>
        </w:rPr>
        <w:fldChar w:fldCharType="end"/>
      </w:r>
      <w:r w:rsidRPr="00527972">
        <w:rPr>
          <w:noProof/>
          <w:sz w:val="24"/>
          <w:szCs w:val="24"/>
        </w:rPr>
        <w:t xml:space="preserve">. </w:t>
      </w:r>
    </w:p>
    <w:p w:rsidR="00527972" w:rsidRPr="00527972" w:rsidRDefault="00527972" w:rsidP="00527972">
      <w:pPr>
        <w:spacing w:line="360" w:lineRule="auto"/>
        <w:ind w:firstLine="720"/>
        <w:jc w:val="both"/>
        <w:rPr>
          <w:noProof/>
          <w:sz w:val="24"/>
          <w:szCs w:val="24"/>
        </w:rPr>
      </w:pPr>
      <w:r w:rsidRPr="00527972">
        <w:rPr>
          <w:noProof/>
          <w:sz w:val="24"/>
          <w:szCs w:val="24"/>
        </w:rPr>
        <w:t xml:space="preserve">Namun Seiring waktu dan perkembangan zaman permasalahan yang tejadi kini adalah, mulai maraknya penebangan hutan, bahkan kebakaran hutan di Jambi. Hal itu bertujuan untuk membuka lahan baru perkebunan kelapa sawit dan kebun karet yang merupakan sumber terbesar ekonomi provinsi Jambi. Dilansir dalam </w:t>
      </w:r>
      <w:r w:rsidRPr="00527972">
        <w:rPr>
          <w:noProof/>
          <w:sz w:val="24"/>
          <w:szCs w:val="24"/>
        </w:rPr>
        <w:fldChar w:fldCharType="begin" w:fldLock="1"/>
      </w:r>
      <w:r w:rsidRPr="00527972">
        <w:rPr>
          <w:noProof/>
          <w:sz w:val="24"/>
          <w:szCs w:val="24"/>
        </w:rPr>
        <w:instrText>ADDIN CSL_CITATION {"citationItems":[{"id":"ITEM-1","itemData":{"URL":"https://jambi.bps.go.id/publication.html","author":[{"dropping-particle":"","family":"Badan Pusat Statistik Provinsi Jambi","given":"","non-dropping-particle":"","parse-names":false,"suffix":""}],"container-title":"Badan Pusat Statistik Provinsi Jambi","id":"ITEM-1","issued":{"date-parts":[["2020"]]},"title":"sensus pertanian provinsi Jambi","type":"webpage"},"uris":["http://www.mendeley.com/documents/?uuid=3277f65f-43e0-34c1-bc27-20b00c0654e8"]}],"mendeley":{"formattedCitation":"(Badan Pusat Statistik Provinsi Jambi, 2020)","manualFormatting":"Badan Pusat Statistik Provinsi Jambi (2020)","plainTextFormattedCitation":"(Badan Pusat Statistik Provinsi Jambi, 2020)","previouslyFormattedCitation":"(Badan Pusat Statistik Provinsi Jambi, 2020)"},"properties":{"noteIndex":0},"schema":"https://github.com/citation-style-language/schema/raw/master/csl-citation.json"}</w:instrText>
      </w:r>
      <w:r w:rsidRPr="00527972">
        <w:rPr>
          <w:noProof/>
          <w:sz w:val="24"/>
          <w:szCs w:val="24"/>
        </w:rPr>
        <w:fldChar w:fldCharType="separate"/>
      </w:r>
      <w:r w:rsidRPr="00527972">
        <w:rPr>
          <w:noProof/>
          <w:sz w:val="24"/>
          <w:szCs w:val="24"/>
        </w:rPr>
        <w:t>Badan Pusat Statistik Provinsi Jambi (2020)</w:t>
      </w:r>
      <w:r w:rsidRPr="00527972">
        <w:rPr>
          <w:noProof/>
          <w:sz w:val="24"/>
          <w:szCs w:val="24"/>
        </w:rPr>
        <w:fldChar w:fldCharType="end"/>
      </w:r>
      <w:r w:rsidRPr="00527972">
        <w:rPr>
          <w:noProof/>
          <w:sz w:val="24"/>
          <w:szCs w:val="24"/>
        </w:rPr>
        <w:t xml:space="preserve">, struktur ekonomi Provinsi Jambi pada triwulan II-2020 didominasi oleh Pertanian, Kehutanan, dan Perikanan yang memberikan kontribusi terbesar terhadap PDRB, yakni sebesar 30,98%. Permasalahan tersebut mengakibatkan berkurangnya mata pencaharian SAD dalam menjual hasil hutan yang berakibat pada keberlangsungan kehidupan masyarakat SAD </w:t>
      </w:r>
      <w:r w:rsidRPr="00527972">
        <w:rPr>
          <w:noProof/>
          <w:sz w:val="24"/>
          <w:szCs w:val="24"/>
        </w:rPr>
        <w:fldChar w:fldCharType="begin" w:fldLock="1"/>
      </w:r>
      <w:r w:rsidRPr="00527972">
        <w:rPr>
          <w:noProof/>
          <w:sz w:val="24"/>
          <w:szCs w:val="24"/>
        </w:rPr>
        <w:instrText>ADDIN CSL_CITATION {"citationItems":[{"id":"ITEM-1","itemData":{"DOI":"https://doi.org/10.33772/etnoreflika.v7i3.544","author":[{"dropping-particle":"","family":"Partini","given":"Endang Sulastri Astarika Rina","non-dropping-particle":"","parse-names":false,"suffix":""}],"container-title":"Etnoreflika","id":"ITEM-1","issue":"3","issued":{"date-parts":[["2018"]]},"page":"146-156","title":"Resistensi Program Pemberdayaan Pemukiman Orang Rimba Di Taman Nasional Bukit Duabelas Jambi","type":"article-journal","volume":"7"},"uris":["http://www.mendeley.com/documents/?uuid=202cc361-22c9-4424-8f24-35a3dd742dc3"]}],"mendeley":{"formattedCitation":"(Partini, 2018)","plainTextFormattedCitation":"(Partini, 2018)","previouslyFormattedCitation":"(Partini, 2018)"},"properties":{"noteIndex":0},"schema":"https://github.com/citation-style-language/schema/raw/master/csl-citation.json"}</w:instrText>
      </w:r>
      <w:r w:rsidRPr="00527972">
        <w:rPr>
          <w:noProof/>
          <w:sz w:val="24"/>
          <w:szCs w:val="24"/>
        </w:rPr>
        <w:fldChar w:fldCharType="separate"/>
      </w:r>
      <w:r w:rsidRPr="00527972">
        <w:rPr>
          <w:noProof/>
          <w:sz w:val="24"/>
          <w:szCs w:val="24"/>
        </w:rPr>
        <w:t>(Partini, 2018)</w:t>
      </w:r>
      <w:r w:rsidRPr="00527972">
        <w:rPr>
          <w:noProof/>
          <w:sz w:val="24"/>
          <w:szCs w:val="24"/>
        </w:rPr>
        <w:fldChar w:fldCharType="end"/>
      </w:r>
      <w:r w:rsidRPr="00527972">
        <w:rPr>
          <w:noProof/>
          <w:sz w:val="24"/>
          <w:szCs w:val="24"/>
        </w:rPr>
        <w:t xml:space="preserve">. </w:t>
      </w:r>
    </w:p>
    <w:p w:rsidR="00010B70" w:rsidRDefault="00527972" w:rsidP="00527972">
      <w:pPr>
        <w:spacing w:line="360" w:lineRule="auto"/>
        <w:ind w:firstLine="720"/>
        <w:jc w:val="both"/>
        <w:rPr>
          <w:noProof/>
          <w:sz w:val="24"/>
          <w:szCs w:val="24"/>
        </w:rPr>
      </w:pPr>
      <w:r w:rsidRPr="00527972">
        <w:rPr>
          <w:noProof/>
          <w:sz w:val="24"/>
          <w:szCs w:val="24"/>
        </w:rPr>
        <w:lastRenderedPageBreak/>
        <w:t xml:space="preserve">Keadaan SAD semakin memperihatinkan karena kehidupan mereka yang nomaden membuat mereka rentan terkena penyakit. Salah satunya adalah penyakit malaria. Dimana malaria ini sendiri memiliki gejala naiknya suhu badan, gemetar dan pada kasus yang berat dapat menyebabkan kematian apabila tidak ditangani dengan baik. Hal itu yang dikhawatirkan karena apabila SAD sedang Melangun seringkali mereka tinggal di tepian rawa yang merupakan habitat nyamuk malaria. Ditambah lagi karena kurangnya terpenuhi gizi dan pangan dapat memperparah keadaan SAD </w:t>
      </w:r>
      <w:r w:rsidRPr="00527972">
        <w:rPr>
          <w:noProof/>
          <w:sz w:val="24"/>
          <w:szCs w:val="24"/>
        </w:rPr>
        <w:fldChar w:fldCharType="begin" w:fldLock="1"/>
      </w:r>
      <w:r w:rsidRPr="00527972">
        <w:rPr>
          <w:noProof/>
          <w:sz w:val="24"/>
          <w:szCs w:val="24"/>
        </w:rPr>
        <w:instrText>ADDIN CSL_CITATION {"citationItems":[{"id":"ITEM-1","itemData":{"DOI":"https://doi.org/10.22435/jek.v20i2.4908","author":[{"dropping-particle":"","family":"Shinta","given":"Helper Sahat Parulian Manalu","non-dropping-particle":"","parse-names":false,"suffix":""}],"container-title":"Ekologi Kesehatan","id":"ITEM-1","issue":"2","issued":{"date-parts":[["2021"]]},"page":"129-138","title":"Gambaran Sosial Budaya Suku Anak Dalamtentangmalaria Dan Pengendaliannya Di Provinsi Jambi","type":"article-journal","volume":"2"},"uris":["http://www.mendeley.com/documents/?uuid=95c7a5d9-8fe0-4784-9d81-ee52e324d792"]}],"mendeley":{"formattedCitation":"(Shinta, 2021)","plainTextFormattedCitation":"(Shinta, 2021)","previouslyFormattedCitation":"(Shinta, 2021)"},"properties":{"noteIndex":0},"schema":"https://github.com/citation-style-language/schema/raw/master/csl-citation.json"}</w:instrText>
      </w:r>
      <w:r w:rsidRPr="00527972">
        <w:rPr>
          <w:noProof/>
          <w:sz w:val="24"/>
          <w:szCs w:val="24"/>
        </w:rPr>
        <w:fldChar w:fldCharType="separate"/>
      </w:r>
      <w:r w:rsidRPr="00527972">
        <w:rPr>
          <w:noProof/>
          <w:sz w:val="24"/>
          <w:szCs w:val="24"/>
        </w:rPr>
        <w:t>(Shinta, 2021)</w:t>
      </w:r>
      <w:r w:rsidRPr="00527972">
        <w:rPr>
          <w:noProof/>
          <w:sz w:val="24"/>
          <w:szCs w:val="24"/>
        </w:rPr>
        <w:fldChar w:fldCharType="end"/>
      </w:r>
      <w:r w:rsidRPr="00527972">
        <w:rPr>
          <w:noProof/>
          <w:sz w:val="24"/>
          <w:szCs w:val="24"/>
        </w:rPr>
        <w:t xml:space="preserve">. </w:t>
      </w:r>
    </w:p>
    <w:p w:rsidR="00527972" w:rsidRPr="00527972" w:rsidRDefault="00527972" w:rsidP="00527972">
      <w:pPr>
        <w:spacing w:line="360" w:lineRule="auto"/>
        <w:ind w:firstLine="720"/>
        <w:jc w:val="both"/>
        <w:rPr>
          <w:noProof/>
          <w:sz w:val="24"/>
          <w:szCs w:val="24"/>
        </w:rPr>
      </w:pPr>
      <w:r w:rsidRPr="00527972">
        <w:rPr>
          <w:noProof/>
          <w:sz w:val="24"/>
          <w:szCs w:val="24"/>
        </w:rPr>
        <w:t xml:space="preserve">Kondisi tersebutlah yang menjadi landasan perlunya ada pemberdayaan masyarakat SAD agar dapat meninggalkan kebudayaan lama dan dapat hidup seperti masyarakat modern. Pemerintah   Provinsi Jambi   telah   berupaya   dalam   memberdayakan masyarakat SAD. Pemberdayaan tersebut meliputi tempat tinggal, agama dan ekonomi. Hal tersebut dapat dilihat dari banyaknya jumlah masyarakat SAD yang telah diberdayakan  sebanyak  3.229  Kartu Keluarga (KK)  yang  tersebar  di  8  Kabupaten di Provinsi Jambi.  Dan di Kabupaten Merangin sendiri jumlah masyarakat SAD  yang telah diberdayakan sebanyak 297 KK yang tersebar di beberapa desa </w:t>
      </w:r>
      <w:r w:rsidRPr="00527972">
        <w:rPr>
          <w:noProof/>
          <w:sz w:val="24"/>
          <w:szCs w:val="24"/>
        </w:rPr>
        <w:fldChar w:fldCharType="begin" w:fldLock="1"/>
      </w:r>
      <w:r w:rsidRPr="00527972">
        <w:rPr>
          <w:noProof/>
          <w:sz w:val="24"/>
          <w:szCs w:val="24"/>
        </w:rPr>
        <w:instrText>ADDIN CSL_CITATION {"citationItems":[{"id":"ITEM-1","itemData":{"author":[{"dropping-particle":"","family":"Riswanto Bakhtiar, Henny Puspita Sari, Annisa Fitri, Zumiarti","given":"Sayid Anshar","non-dropping-particle":"","parse-names":false,"suffix":""}],"container-title":"Senasif","id":"ITEM-1","issued":{"date-parts":[["2020"]]},"page":"2569-2367","title":"Implementasi Kebijakan Pemerintah Provinsi Jambi Kabupaten Merangin Tentang Suku Anak Dalam","type":"article-journal","volume":"4"},"uris":["http://www.mendeley.com/documents/?uuid=5a5cda0e-c6b4-45cc-907a-c634e2788261"]}],"mendeley":{"formattedCitation":"(Riswanto Bakhtiar, Henny Puspita Sari, Annisa Fitri, Zumiarti, 2020)","manualFormatting":"(Riswanto, 2020)","plainTextFormattedCitation":"(Riswanto Bakhtiar, Henny Puspita Sari, Annisa Fitri, Zumiarti, 2020)","previouslyFormattedCitation":"(Riswanto Bakhtiar, Henny Puspita Sari, Annisa Fitri, Zumiarti, 2020)"},"properties":{"noteIndex":0},"schema":"https://github.com/citation-style-language/schema/raw/master/csl-citation.json"}</w:instrText>
      </w:r>
      <w:r w:rsidRPr="00527972">
        <w:rPr>
          <w:noProof/>
          <w:sz w:val="24"/>
          <w:szCs w:val="24"/>
        </w:rPr>
        <w:fldChar w:fldCharType="separate"/>
      </w:r>
      <w:r w:rsidRPr="00527972">
        <w:rPr>
          <w:noProof/>
          <w:sz w:val="24"/>
          <w:szCs w:val="24"/>
        </w:rPr>
        <w:t>(Riswanto, 2020)</w:t>
      </w:r>
      <w:r w:rsidRPr="00527972">
        <w:rPr>
          <w:noProof/>
          <w:sz w:val="24"/>
          <w:szCs w:val="24"/>
        </w:rPr>
        <w:fldChar w:fldCharType="end"/>
      </w:r>
      <w:r w:rsidRPr="00527972">
        <w:rPr>
          <w:noProof/>
          <w:sz w:val="24"/>
          <w:szCs w:val="24"/>
        </w:rPr>
        <w:t>.</w:t>
      </w:r>
    </w:p>
    <w:p w:rsidR="00010B70" w:rsidRDefault="00527972" w:rsidP="00527972">
      <w:pPr>
        <w:spacing w:line="360" w:lineRule="auto"/>
        <w:ind w:firstLine="720"/>
        <w:jc w:val="both"/>
        <w:rPr>
          <w:i/>
          <w:noProof/>
          <w:sz w:val="24"/>
          <w:szCs w:val="24"/>
        </w:rPr>
      </w:pPr>
      <w:r w:rsidRPr="00527972">
        <w:rPr>
          <w:noProof/>
          <w:sz w:val="24"/>
          <w:szCs w:val="24"/>
        </w:rPr>
        <w:t xml:space="preserve">Pemberdayaan </w:t>
      </w:r>
      <w:r w:rsidRPr="00527972">
        <w:rPr>
          <w:i/>
          <w:noProof/>
          <w:sz w:val="24"/>
          <w:szCs w:val="24"/>
        </w:rPr>
        <w:t>(empowerment)</w:t>
      </w:r>
      <w:r w:rsidRPr="00527972">
        <w:rPr>
          <w:noProof/>
          <w:sz w:val="24"/>
          <w:szCs w:val="24"/>
        </w:rPr>
        <w:t xml:space="preserve"> masyarakat berkaitan erat dengan pemecahan permasalahan kemiskinan dari ruang lingkup masyarakat yang tidak berdaya </w:t>
      </w:r>
      <w:r w:rsidRPr="00527972">
        <w:rPr>
          <w:i/>
          <w:noProof/>
          <w:sz w:val="24"/>
          <w:szCs w:val="24"/>
        </w:rPr>
        <w:t>(powerless).</w:t>
      </w:r>
      <w:r w:rsidRPr="00527972">
        <w:rPr>
          <w:noProof/>
          <w:sz w:val="24"/>
          <w:szCs w:val="24"/>
        </w:rPr>
        <w:t xml:space="preserve"> Pemberdayaan sendiri adalah sebuah proses untuk memberikan daya atau kemampuan kepada pihak yang lemah. Maka dari itu pemberdayaan berkaitan dengan kekuasaan </w:t>
      </w:r>
      <w:r w:rsidRPr="00527972">
        <w:rPr>
          <w:i/>
          <w:noProof/>
          <w:sz w:val="24"/>
          <w:szCs w:val="24"/>
        </w:rPr>
        <w:t xml:space="preserve">(power). </w:t>
      </w:r>
      <w:r w:rsidRPr="00527972">
        <w:rPr>
          <w:noProof/>
          <w:sz w:val="24"/>
          <w:szCs w:val="24"/>
        </w:rPr>
        <w:t xml:space="preserve">Ketidakberdayaan </w:t>
      </w:r>
      <w:r w:rsidRPr="00527972">
        <w:rPr>
          <w:i/>
          <w:noProof/>
          <w:sz w:val="24"/>
          <w:szCs w:val="24"/>
        </w:rPr>
        <w:t xml:space="preserve">(powerless) </w:t>
      </w:r>
      <w:r w:rsidRPr="00527972">
        <w:rPr>
          <w:noProof/>
          <w:sz w:val="24"/>
          <w:szCs w:val="24"/>
        </w:rPr>
        <w:t xml:space="preserve">tersebut meliputi beberapa aspek seperti pendidikan, ekonomi, sikap, </w:t>
      </w:r>
      <w:r w:rsidRPr="00527972">
        <w:rPr>
          <w:i/>
          <w:noProof/>
          <w:sz w:val="24"/>
          <w:szCs w:val="24"/>
        </w:rPr>
        <w:t>networking</w:t>
      </w:r>
      <w:r w:rsidRPr="00527972">
        <w:rPr>
          <w:noProof/>
          <w:sz w:val="24"/>
          <w:szCs w:val="24"/>
        </w:rPr>
        <w:t xml:space="preserve">, dan kemandirian individu. Keterbatasan tersebut dapat mempengaruhi pengambilan keputusan dalam hidup </w:t>
      </w:r>
      <w:r w:rsidRPr="00527972">
        <w:rPr>
          <w:i/>
          <w:noProof/>
          <w:sz w:val="24"/>
          <w:szCs w:val="24"/>
        </w:rPr>
        <w:fldChar w:fldCharType="begin" w:fldLock="1"/>
      </w:r>
      <w:r w:rsidRPr="00527972">
        <w:rPr>
          <w:i/>
          <w:noProof/>
          <w:sz w:val="24"/>
          <w:szCs w:val="24"/>
        </w:rPr>
        <w:instrText>ADDIN CSL_CITATION {"citationItems":[{"id":"ITEM-1","itemData":{"author":[{"dropping-particle":"","family":"Putri","given":"Ayu Tifani Kartika","non-dropping-particle":"","parse-names":false,"suffix":""}],"container-title":"Publika","id":"ITEM-1","issue":"1","issued":{"date-parts":[["2016"]]},"title":"Pemberdayaan Masyarakat Miskin Melalui Program Keluarga Harapan Studi Pada Kegaiatan Family Devlopment Sessions Di Desa Manduro Manggunggajah, Kecamatan Ngoro, Kabupaten Mojokerto.","type":"article-journal","volume":"4"},"uris":["http://www.mendeley.com/documents/?uuid=d0b9ff3a-e163-4fac-aacf-d22ca57165c6"]}],"mendeley":{"formattedCitation":"(Putri, 2016)","plainTextFormattedCitation":"(Putri, 2016)","previouslyFormattedCitation":"(Putri, 2016)"},"properties":{"noteIndex":0},"schema":"https://github.com/citation-style-language/schema/raw/master/csl-citation.json"}</w:instrText>
      </w:r>
      <w:r w:rsidRPr="00527972">
        <w:rPr>
          <w:i/>
          <w:noProof/>
          <w:sz w:val="24"/>
          <w:szCs w:val="24"/>
        </w:rPr>
        <w:fldChar w:fldCharType="separate"/>
      </w:r>
      <w:r w:rsidRPr="00527972">
        <w:rPr>
          <w:noProof/>
          <w:sz w:val="24"/>
          <w:szCs w:val="24"/>
        </w:rPr>
        <w:t>(Putri, 2016)</w:t>
      </w:r>
      <w:r w:rsidRPr="00527972">
        <w:rPr>
          <w:noProof/>
          <w:sz w:val="24"/>
          <w:szCs w:val="24"/>
        </w:rPr>
        <w:fldChar w:fldCharType="end"/>
      </w:r>
      <w:r w:rsidRPr="00527972">
        <w:rPr>
          <w:i/>
          <w:noProof/>
          <w:sz w:val="24"/>
          <w:szCs w:val="24"/>
        </w:rPr>
        <w:t xml:space="preserve">. </w:t>
      </w:r>
    </w:p>
    <w:p w:rsidR="00527972" w:rsidRPr="00527972" w:rsidRDefault="00527972" w:rsidP="00527972">
      <w:pPr>
        <w:spacing w:line="360" w:lineRule="auto"/>
        <w:ind w:firstLine="720"/>
        <w:jc w:val="both"/>
        <w:rPr>
          <w:i/>
          <w:noProof/>
          <w:sz w:val="24"/>
          <w:szCs w:val="24"/>
        </w:rPr>
      </w:pPr>
      <w:r w:rsidRPr="00527972">
        <w:rPr>
          <w:noProof/>
          <w:sz w:val="24"/>
          <w:szCs w:val="24"/>
        </w:rPr>
        <w:t>Pemberdayaan dianggap penting karena dalam prosesnya masyarakat diberikan pengetahuan, keahlian dan kemampuan agar dapat mandiri untuk menentukan masa depan sendiri. Pendekatan komunikasi dalam proses pemberdayaan harus tepat sasaran agar dapat membangun partisipasi keterlibatan masyarakat sehingga menyampaikan pesan-pesan dapat efektif. Hal tersebut bertujuan untuk mendorong partisipasi masyarakat, sehingga pemberdayaan berpusat pada rakyat</w:t>
      </w:r>
      <w:r w:rsidRPr="00527972">
        <w:rPr>
          <w:i/>
          <w:noProof/>
          <w:sz w:val="24"/>
          <w:szCs w:val="24"/>
        </w:rPr>
        <w:t xml:space="preserve"> (people centered development</w:t>
      </w:r>
      <w:r w:rsidRPr="00527972">
        <w:rPr>
          <w:noProof/>
          <w:sz w:val="24"/>
          <w:szCs w:val="24"/>
        </w:rPr>
        <w:t xml:space="preserve"> </w:t>
      </w:r>
      <w:r w:rsidRPr="00527972">
        <w:rPr>
          <w:noProof/>
          <w:sz w:val="24"/>
          <w:szCs w:val="24"/>
        </w:rPr>
        <w:fldChar w:fldCharType="begin" w:fldLock="1"/>
      </w:r>
      <w:r w:rsidRPr="00527972">
        <w:rPr>
          <w:noProof/>
          <w:sz w:val="24"/>
          <w:szCs w:val="24"/>
        </w:rPr>
        <w:instrText>ADDIN CSL_CITATION {"citationItems":[{"id":"ITEM-1","itemData":{"DOI":"https://doi.org/10.24853/pk.3.2.91-103","author":[{"dropping-particle":"","family":"Nindatu","given":"Peinina Ireine","non-dropping-particle":"","parse-names":false,"suffix":""}],"container-title":"Jurnal Perspektif Komunikasi","id":"ITEM-1","issue":"2","issued":{"date-parts":[["2019"]]},"page":"91-103","title":"Komunikasi Pembangunan Melalui Pemberdayaan Masyarakat Untuk Pengentasan Kemiskinan","type":"article-journal","volume":"3"},"uris":["http://www.mendeley.com/documents/?uuid=2c2b2a94-b789-4cb7-aa57-4371e50d7dee"]}],"mendeley":{"formattedCitation":"(Nindatu, 2019)","plainTextFormattedCitation":"(Nindatu, 2019)","previouslyFormattedCitation":"(Nindatu, 2019)"},"properties":{"noteIndex":0},"schema":"https://github.com/citation-style-language/schema/raw/master/csl-citation.json"}</w:instrText>
      </w:r>
      <w:r w:rsidRPr="00527972">
        <w:rPr>
          <w:noProof/>
          <w:sz w:val="24"/>
          <w:szCs w:val="24"/>
        </w:rPr>
        <w:fldChar w:fldCharType="separate"/>
      </w:r>
      <w:r w:rsidRPr="00527972">
        <w:rPr>
          <w:noProof/>
          <w:sz w:val="24"/>
          <w:szCs w:val="24"/>
        </w:rPr>
        <w:t>(Nindatu, 2019)</w:t>
      </w:r>
      <w:r w:rsidRPr="00527972">
        <w:rPr>
          <w:noProof/>
          <w:sz w:val="24"/>
          <w:szCs w:val="24"/>
        </w:rPr>
        <w:fldChar w:fldCharType="end"/>
      </w:r>
      <w:r w:rsidRPr="00527972">
        <w:rPr>
          <w:noProof/>
          <w:sz w:val="24"/>
          <w:szCs w:val="24"/>
        </w:rPr>
        <w:t>.</w:t>
      </w:r>
    </w:p>
    <w:p w:rsidR="00010B70" w:rsidRDefault="00527972" w:rsidP="00527972">
      <w:pPr>
        <w:spacing w:line="360" w:lineRule="auto"/>
        <w:ind w:firstLine="720"/>
        <w:jc w:val="both"/>
        <w:rPr>
          <w:noProof/>
          <w:sz w:val="24"/>
          <w:szCs w:val="24"/>
        </w:rPr>
      </w:pPr>
      <w:r w:rsidRPr="00527972">
        <w:rPr>
          <w:noProof/>
          <w:sz w:val="24"/>
          <w:szCs w:val="24"/>
        </w:rPr>
        <w:t xml:space="preserve">Dalam proses pemberdayaan ini diperlukan </w:t>
      </w:r>
      <w:r w:rsidR="0043527F">
        <w:rPr>
          <w:noProof/>
          <w:sz w:val="24"/>
          <w:szCs w:val="24"/>
        </w:rPr>
        <w:t xml:space="preserve">pendekatan komunikasi </w:t>
      </w:r>
      <w:r w:rsidR="00802B22">
        <w:rPr>
          <w:noProof/>
          <w:sz w:val="24"/>
          <w:szCs w:val="24"/>
        </w:rPr>
        <w:t>dengan t</w:t>
      </w:r>
      <w:r w:rsidR="00802B22" w:rsidRPr="00802B22">
        <w:rPr>
          <w:noProof/>
          <w:sz w:val="24"/>
          <w:szCs w:val="24"/>
        </w:rPr>
        <w:t>u</w:t>
      </w:r>
      <w:r w:rsidR="00802B22">
        <w:rPr>
          <w:noProof/>
          <w:sz w:val="24"/>
          <w:szCs w:val="24"/>
        </w:rPr>
        <w:t xml:space="preserve">juan </w:t>
      </w:r>
      <w:r w:rsidR="00802B22" w:rsidRPr="00802B22">
        <w:rPr>
          <w:noProof/>
          <w:sz w:val="24"/>
          <w:szCs w:val="24"/>
        </w:rPr>
        <w:t>untuk memberitahu, memotivasi, mendidik, menyebarkan informasi,  membujuk  serta mengingatkan</w:t>
      </w:r>
      <w:r w:rsidR="00802B22">
        <w:rPr>
          <w:noProof/>
          <w:sz w:val="24"/>
          <w:szCs w:val="24"/>
        </w:rPr>
        <w:t xml:space="preserve"> </w:t>
      </w:r>
      <w:r w:rsidR="00010B70">
        <w:rPr>
          <w:noProof/>
          <w:sz w:val="24"/>
          <w:szCs w:val="24"/>
        </w:rPr>
        <w:fldChar w:fldCharType="begin" w:fldLock="1"/>
      </w:r>
      <w:r w:rsidR="0043527F">
        <w:rPr>
          <w:noProof/>
          <w:sz w:val="24"/>
          <w:szCs w:val="24"/>
        </w:rPr>
        <w:instrText>ADDIN CSL_CITATION {"citationItems":[{"id":"ITEM-1","itemData":{"DOI":"https://doi.org/10.35706/jpi.v7i1.6701","author":[{"dropping-particle":"","family":"Safitra","given":"Ronaldi","non-dropping-particle":"","parse-names":false,"suffix":""},{"dropping-particle":"","family":"Salim","given":"Mufid","non-dropping-particle":"","parse-names":false,"suffix":""},{"dropping-particle":"","family":"Hariyanti","given":"Nunik","non-dropping-particle":"","parse-names":false,"suffix":""}],"container-title":"Jurnal Politikom Indonesiana:Kajian Ilmu Pemerintahan, Ilmu Politik danIlmu Komunikasi","id":"ITEM-1","issue":"1","issued":{"date-parts":[["2022"]]},"page":"40-64","title":"Jurnal Politikom Indonesiana:Kajian Ilmu Pemerintahan, Ilmu Politik danIlmu KomunikasiVol. 7, No. 1, Juni2022https://journal.unsika.ac.id/index.php/politikomindonesianahttps://journal.unsika.ac.id/index.php/politikomindonesiana40Peningkatan Wisatawan Masa","type":"article-journal","volume":"7"},"uris":["http://www.mendeley.com/documents/?uuid=194825d3-8a9b-4e86-98c2-1cd493c4330b"]}],"mendeley":{"formattedCitation":"(Safitra et al., 2022)","plainTextFormattedCitation":"(Safitra et al., 2022)","previouslyFormattedCitation":"(Safitra et al., 2022)"},"properties":{"noteIndex":0},"schema":"https://github.com/citation-style-language/schema/raw/master/csl-citation.json"}</w:instrText>
      </w:r>
      <w:r w:rsidR="00010B70">
        <w:rPr>
          <w:noProof/>
          <w:sz w:val="24"/>
          <w:szCs w:val="24"/>
        </w:rPr>
        <w:fldChar w:fldCharType="separate"/>
      </w:r>
      <w:r w:rsidR="00010B70" w:rsidRPr="00010B70">
        <w:rPr>
          <w:noProof/>
          <w:sz w:val="24"/>
          <w:szCs w:val="24"/>
        </w:rPr>
        <w:t>(Safitra et al., 2022)</w:t>
      </w:r>
      <w:r w:rsidR="00010B70">
        <w:rPr>
          <w:noProof/>
          <w:sz w:val="24"/>
          <w:szCs w:val="24"/>
        </w:rPr>
        <w:fldChar w:fldCharType="end"/>
      </w:r>
      <w:r w:rsidR="00802B22">
        <w:rPr>
          <w:noProof/>
          <w:sz w:val="24"/>
          <w:szCs w:val="24"/>
        </w:rPr>
        <w:t>. Di</w:t>
      </w:r>
      <w:r w:rsidRPr="00527972">
        <w:rPr>
          <w:noProof/>
          <w:sz w:val="24"/>
          <w:szCs w:val="24"/>
        </w:rPr>
        <w:t xml:space="preserve">karenakan adanya keterbatasan pengetahuan dan pola pikir dari </w:t>
      </w:r>
      <w:r w:rsidRPr="00527972">
        <w:rPr>
          <w:noProof/>
          <w:sz w:val="24"/>
          <w:szCs w:val="24"/>
        </w:rPr>
        <w:lastRenderedPageBreak/>
        <w:t>masya</w:t>
      </w:r>
      <w:r w:rsidR="0043527F">
        <w:rPr>
          <w:noProof/>
          <w:sz w:val="24"/>
          <w:szCs w:val="24"/>
        </w:rPr>
        <w:t xml:space="preserve">rakat SAD itu sendiri. Maka </w:t>
      </w:r>
      <w:r w:rsidRPr="00527972">
        <w:rPr>
          <w:noProof/>
          <w:sz w:val="24"/>
          <w:szCs w:val="24"/>
        </w:rPr>
        <w:t>komunikasi</w:t>
      </w:r>
      <w:r w:rsidR="0043527F">
        <w:rPr>
          <w:noProof/>
          <w:sz w:val="24"/>
          <w:szCs w:val="24"/>
        </w:rPr>
        <w:t xml:space="preserve"> pun harus bersifat efektif yaitu</w:t>
      </w:r>
      <w:r w:rsidR="0043527F" w:rsidRPr="0043527F">
        <w:rPr>
          <w:noProof/>
          <w:sz w:val="24"/>
          <w:szCs w:val="24"/>
        </w:rPr>
        <w:t xml:space="preserve"> komunikasi  yang  mampu  menghasilkan perubahan sikap</w:t>
      </w:r>
      <w:r w:rsidR="0043527F">
        <w:rPr>
          <w:noProof/>
          <w:sz w:val="24"/>
          <w:szCs w:val="24"/>
        </w:rPr>
        <w:t xml:space="preserve"> pada orang yang terlibat dalam </w:t>
      </w:r>
      <w:r w:rsidR="0043527F" w:rsidRPr="0043527F">
        <w:rPr>
          <w:noProof/>
          <w:sz w:val="24"/>
          <w:szCs w:val="24"/>
        </w:rPr>
        <w:t>komunikasi</w:t>
      </w:r>
      <w:r w:rsidR="0043527F">
        <w:rPr>
          <w:noProof/>
          <w:sz w:val="24"/>
          <w:szCs w:val="24"/>
        </w:rPr>
        <w:t xml:space="preserve"> yang </w:t>
      </w:r>
      <w:r w:rsidRPr="00527972">
        <w:rPr>
          <w:noProof/>
          <w:sz w:val="24"/>
          <w:szCs w:val="24"/>
        </w:rPr>
        <w:t>berfungsi sebagai cara untuk membangun kesadaran serta pemahaman masyarakat SAD akan tujuan pemberdayaan tersebut dilakukan</w:t>
      </w:r>
      <w:r w:rsidR="0043527F">
        <w:rPr>
          <w:noProof/>
          <w:sz w:val="24"/>
          <w:szCs w:val="24"/>
        </w:rPr>
        <w:t xml:space="preserve"> </w:t>
      </w:r>
      <w:r w:rsidR="0043527F">
        <w:rPr>
          <w:noProof/>
          <w:sz w:val="24"/>
          <w:szCs w:val="24"/>
        </w:rPr>
        <w:fldChar w:fldCharType="begin" w:fldLock="1"/>
      </w:r>
      <w:r w:rsidR="005A252C">
        <w:rPr>
          <w:noProof/>
          <w:sz w:val="24"/>
          <w:szCs w:val="24"/>
        </w:rPr>
        <w:instrText>ADDIN CSL_CITATION {"citationItems":[{"id":"ITEM-1","itemData":{"author":[{"dropping-particle":"","family":"Rahman","given":"Hanifah","non-dropping-particle":"","parse-names":false,"suffix":""},{"dropping-particle":"","family":"Salim","given":"Mufid","non-dropping-particle":"","parse-names":false,"suffix":""}],"container-title":"Pawitra Komunika","id":"ITEM-1","issue":"2","issued":{"date-parts":[["2021"]]},"page":"1-19","title":"THE EFFECTIVENESS OF LEARNING COMMUNICATION THROUGH GOOGLE CLASSROOMTO AHMAD DAHLAN UNIVERSITY STUDENTS","type":"article-journal","volume":"2"},"uris":["http://www.mendeley.com/documents/?uuid=adc693c3-98ce-483a-93b9-124b8336fc0a"]}],"mendeley":{"formattedCitation":"(Rahman &amp; Salim, 2021)","plainTextFormattedCitation":"(Rahman &amp; Salim, 2021)","previouslyFormattedCitation":"(Rahman &amp; Salim, 2021)"},"properties":{"noteIndex":0},"schema":"https://github.com/citation-style-language/schema/raw/master/csl-citation.json"}</w:instrText>
      </w:r>
      <w:r w:rsidR="0043527F">
        <w:rPr>
          <w:noProof/>
          <w:sz w:val="24"/>
          <w:szCs w:val="24"/>
        </w:rPr>
        <w:fldChar w:fldCharType="separate"/>
      </w:r>
      <w:r w:rsidR="0043527F" w:rsidRPr="0043527F">
        <w:rPr>
          <w:noProof/>
          <w:sz w:val="24"/>
          <w:szCs w:val="24"/>
        </w:rPr>
        <w:t>(Rahman &amp; Salim, 2021)</w:t>
      </w:r>
      <w:r w:rsidR="0043527F">
        <w:rPr>
          <w:noProof/>
          <w:sz w:val="24"/>
          <w:szCs w:val="24"/>
        </w:rPr>
        <w:fldChar w:fldCharType="end"/>
      </w:r>
      <w:r w:rsidRPr="00527972">
        <w:rPr>
          <w:noProof/>
          <w:sz w:val="24"/>
          <w:szCs w:val="24"/>
        </w:rPr>
        <w:t xml:space="preserve">. Selain itu partisipasi masyarakat terhadap proses komunikasi berfungsi sebagai cara untuk mengubah pola pikir, perilaku, kebiasaan, dan sebagai daya persuasi menuju pola hidup yang lebih baik. Dalam hal ini pendekatan komunikasi yang intens menjadi proses penting untuk menjalankan program pemberdayaan masyarakat SAD </w:t>
      </w:r>
      <w:r w:rsidRPr="00527972">
        <w:rPr>
          <w:noProof/>
          <w:sz w:val="24"/>
          <w:szCs w:val="24"/>
        </w:rPr>
        <w:fldChar w:fldCharType="begin" w:fldLock="1"/>
      </w:r>
      <w:r w:rsidRPr="00527972">
        <w:rPr>
          <w:noProof/>
          <w:sz w:val="24"/>
          <w:szCs w:val="24"/>
        </w:rPr>
        <w:instrText>ADDIN CSL_CITATION {"citationItems":[{"id":"ITEM-1","itemData":{"DOI":"https://doi.org/10.24198/jkk.v6i1.12985","author":[{"dropping-particle":"","family":"Pratiwi","given":"Soraya Ratna","non-dropping-particle":"","parse-names":false,"suffix":""},{"dropping-particle":"","family":"Dida","given":"Susanne","non-dropping-particle":"","parse-names":false,"suffix":""},{"dropping-particle":"","family":"Sjafirah","given":"Nuryah Asri","non-dropping-particle":"","parse-names":false,"suffix":""}],"container-title":"Kajian Komunikasi","id":"ITEM-1","issue":"1","issued":{"date-parts":[["2018"]]},"page":"78-90","title":"Strategi Komunikasi dalam Membangun Awareness Wisata Halal di Kota Bandung","type":"article-journal","volume":"6"},"uris":["http://www.mendeley.com/documents/?uuid=bb7a8667-b1b0-415e-83ac-bfb8ae6ce1db"]}],"mendeley":{"formattedCitation":"(Pratiwi et al., 2018)","plainTextFormattedCitation":"(Pratiwi et al., 2018)","previouslyFormattedCitation":"(Pratiwi et al., 2018)"},"properties":{"noteIndex":0},"schema":"https://github.com/citation-style-language/schema/raw/master/csl-citation.json"}</w:instrText>
      </w:r>
      <w:r w:rsidRPr="00527972">
        <w:rPr>
          <w:noProof/>
          <w:sz w:val="24"/>
          <w:szCs w:val="24"/>
        </w:rPr>
        <w:fldChar w:fldCharType="separate"/>
      </w:r>
      <w:r w:rsidRPr="00527972">
        <w:rPr>
          <w:noProof/>
          <w:sz w:val="24"/>
          <w:szCs w:val="24"/>
        </w:rPr>
        <w:t>(Pratiwi et al., 2018)</w:t>
      </w:r>
      <w:r w:rsidRPr="00527972">
        <w:rPr>
          <w:noProof/>
          <w:sz w:val="24"/>
          <w:szCs w:val="24"/>
        </w:rPr>
        <w:fldChar w:fldCharType="end"/>
      </w:r>
      <w:r w:rsidRPr="00527972">
        <w:rPr>
          <w:noProof/>
          <w:sz w:val="24"/>
          <w:szCs w:val="24"/>
        </w:rPr>
        <w:t xml:space="preserve">. </w:t>
      </w:r>
    </w:p>
    <w:p w:rsidR="00527972" w:rsidRPr="00527972" w:rsidRDefault="00527972" w:rsidP="00527972">
      <w:pPr>
        <w:spacing w:line="360" w:lineRule="auto"/>
        <w:ind w:firstLine="720"/>
        <w:jc w:val="both"/>
        <w:rPr>
          <w:noProof/>
          <w:sz w:val="24"/>
          <w:szCs w:val="24"/>
        </w:rPr>
      </w:pPr>
      <w:r w:rsidRPr="00527972">
        <w:rPr>
          <w:noProof/>
          <w:sz w:val="24"/>
          <w:szCs w:val="24"/>
        </w:rPr>
        <w:t xml:space="preserve">Selain itu program pemberdayaan juga harus melihat kebutuhan dan potensi masyarakat setempat agar pemberdayaan dapat tepat sasaran. Begitu juga yang saat ini sedang dilakukan oleh salah satu desa yang ikut berperan dalam pemberdayaan Suku Anak Dalam (SAD) yaitu Desa Pelakar Jaya yang berada di Kecamatan Pamenang, Kabupaten Merangin, Provinsi Jambi. Desa Pelakar Jaya menjadi salah satu desa yang ikut berperan dalam pemberdayaan masyarakat SAD, karena mengingat terdapat masyarakat SAD yang di hidup disekitar perkebunan sawit di desa tersebut. Menurut Dinas Sosial kabupaten Merangin, SAD yang mendiami pemukiman khusus di desa Pelakar Jaya kurang lebih 24 Kartu Keluarga (KK) yang terdiri dari sekitar 71 </w:t>
      </w:r>
      <w:bookmarkStart w:id="0" w:name="_GoBack"/>
      <w:bookmarkEnd w:id="0"/>
      <w:r w:rsidRPr="00527972">
        <w:rPr>
          <w:noProof/>
          <w:sz w:val="24"/>
          <w:szCs w:val="24"/>
        </w:rPr>
        <w:t xml:space="preserve">jiwa yang telah tinggal menetap di pemukiman khusus SAD. Selain itu masyarakat SAD juga diberdayakan dalam sektor ekonomi dan pendidikan </w:t>
      </w:r>
      <w:r w:rsidRPr="00527972">
        <w:rPr>
          <w:noProof/>
          <w:sz w:val="24"/>
          <w:szCs w:val="24"/>
        </w:rPr>
        <w:fldChar w:fldCharType="begin" w:fldLock="1"/>
      </w:r>
      <w:r w:rsidRPr="00527972">
        <w:rPr>
          <w:noProof/>
          <w:sz w:val="24"/>
          <w:szCs w:val="24"/>
        </w:rPr>
        <w:instrText>ADDIN CSL_CITATION {"citationItems":[{"id":"ITEM-1","itemData":{"DOI":"10.33653/jkp.v7i2.523","ISSN":"2355-9853","abstract":"Suku anak dalam (SAD) mengungsi kehutan di masa pandemik virus covid-19. Fenomena ini terjadi pada saat pemerintah memberlakukan social distancing. SAD di desa pelakar jaya mengungsi kehutan/kebun untuk menghindari penularan virus Covid-19. Tujuan Penelitian ini adalah untuk mengetahui latar belakang perilaku SAD masuk ke hutan dan kehidupan di masa pandemik virus Covid-19. Bahan dan metode, Jenis penelitian ini Kualitatif dengan desain Studi kasus. Jumlah informan sebanyak 10 orang, sample diambil dengan teknik Purposive sampling. Pengambilan data dilakukan dengan wawancara mendalam dan observasi. Analisis data dilakukan dengan Content Analysis. SAD ketika awal pendemic Covid-19, pergi kehutan atau kebun untuk menghindari penyakit, saat ini mereka tinggal di pondok sederhana atau sudung. SAD meninggalkan pemukiman di dasari oleh kebiasaan melangun yaitu meninggalkan rumah untuk menghindar dari suatu bahaya atau kesedihan. Kesimpulan kearifan lokal melangun mendasari perilaku mengasingan dengan pergi kehutan atau kebun disaat pandemic covid-19, untuk menghindar dari penyakit sesuai dengan pesan nenek moyang warga SAD","author":[{"dropping-particle":"","family":"Ridwan","given":"Muhammad","non-dropping-particle":"","parse-names":false,"suffix":""},{"dropping-particle":"","family":"Sari","given":"Puspita","non-dropping-particle":"","parse-names":false,"suffix":""}],"container-title":"Perintis's Health Journal","id":"ITEM-1","issue":"2","issued":{"date-parts":[["2021"]]},"page":"36-43","title":"Kearifan Lokal Suku Anak Dalam (SAD) di Masa Pandemi Covid-19","type":"article-journal","volume":"7"},"uris":["http://www.mendeley.com/documents/?uuid=4315edbf-b5cb-3ffc-8b8e-d06356294148"]}],"mendeley":{"formattedCitation":"(Ridwan &amp; Sari, 2021)","plainTextFormattedCitation":"(Ridwan &amp; Sari, 2021)","previouslyFormattedCitation":"(Ridwan &amp; Sari, 2021)"},"properties":{"noteIndex":0},"schema":"https://github.com/citation-style-language/schema/raw/master/csl-citation.json"}</w:instrText>
      </w:r>
      <w:r w:rsidRPr="00527972">
        <w:rPr>
          <w:noProof/>
          <w:sz w:val="24"/>
          <w:szCs w:val="24"/>
        </w:rPr>
        <w:fldChar w:fldCharType="separate"/>
      </w:r>
      <w:r w:rsidRPr="00527972">
        <w:rPr>
          <w:noProof/>
          <w:sz w:val="24"/>
          <w:szCs w:val="24"/>
        </w:rPr>
        <w:t>(Ridwan &amp; Sari, 2021)</w:t>
      </w:r>
      <w:r w:rsidRPr="00527972">
        <w:rPr>
          <w:noProof/>
          <w:sz w:val="24"/>
          <w:szCs w:val="24"/>
        </w:rPr>
        <w:fldChar w:fldCharType="end"/>
      </w:r>
      <w:r w:rsidRPr="00527972">
        <w:rPr>
          <w:noProof/>
          <w:sz w:val="24"/>
          <w:szCs w:val="24"/>
        </w:rPr>
        <w:t>.</w:t>
      </w:r>
    </w:p>
    <w:p w:rsidR="00010B70" w:rsidRDefault="00527972" w:rsidP="005362CD">
      <w:pPr>
        <w:spacing w:line="360" w:lineRule="auto"/>
        <w:ind w:firstLine="720"/>
        <w:jc w:val="both"/>
        <w:rPr>
          <w:noProof/>
          <w:sz w:val="24"/>
          <w:szCs w:val="24"/>
        </w:rPr>
      </w:pPr>
      <w:r w:rsidRPr="00527972">
        <w:rPr>
          <w:noProof/>
          <w:sz w:val="24"/>
          <w:szCs w:val="24"/>
        </w:rPr>
        <w:t>Pendekatan komunikasi dalam pemberdayaan masyarakat SAD tidak serta merta dapat berjalan mulus begitu saja. Namun harus melalui beberapa proses tahapan komunikasi agar mereka mau untuk diberdayakan. Desa Pelakar Jaya melalui kepala desa dalam pemberdayaan ini turut melibatkan beberapa</w:t>
      </w:r>
      <w:r w:rsidRPr="00527972">
        <w:rPr>
          <w:i/>
          <w:noProof/>
          <w:sz w:val="24"/>
          <w:szCs w:val="24"/>
        </w:rPr>
        <w:t xml:space="preserve"> stakeholder</w:t>
      </w:r>
      <w:r w:rsidRPr="00527972">
        <w:rPr>
          <w:noProof/>
          <w:sz w:val="24"/>
          <w:szCs w:val="24"/>
        </w:rPr>
        <w:t xml:space="preserve">, tujuannya agar mendapatkan stategi komunikasi pemberdayaan yang matang. Strategi komunikasi pemberdayaan masyarakat sendiri memiliki tiga tahapan yang dimana setiap tahapannya saling berkaitan </w:t>
      </w:r>
      <w:r w:rsidRPr="00527972">
        <w:rPr>
          <w:noProof/>
          <w:sz w:val="24"/>
          <w:szCs w:val="24"/>
        </w:rPr>
        <w:fldChar w:fldCharType="begin" w:fldLock="1"/>
      </w:r>
      <w:r w:rsidRPr="00527972">
        <w:rPr>
          <w:noProof/>
          <w:sz w:val="24"/>
          <w:szCs w:val="24"/>
        </w:rPr>
        <w:instrText>ADDIN CSL_CITATION {"citationItems":[{"id":"ITEM-1","itemData":{"DOI":"https://doi.org/10.31315/jdse.v22i1.5376","author":[{"dropping-particle":"","family":"Retnowati","given":"Daru","non-dropping-particle":"","parse-names":false,"suffix":""},{"dropping-particle":"","family":"Kismantoroadji","given":"Teguh","non-dropping-particle":"","parse-names":false,"suffix":""},{"dropping-particle":"","family":"Ramajaya","given":"Muhammad","non-dropping-particle":"","parse-names":false,"suffix":""}],"container-title":"Jurnal Dinamika Sosial Ekonomi","id":"ITEM-1","issue":"1","issued":{"date-parts":[["2021"]]},"page":"75-87","title":"Pemberdayaan Masyarakat Melalui Program Kampung Organik (Studi Kasus Di Kampung Ngemplak Sutan Kelurahan Mojosongo Kecamatan Jebres Kota Surakarta)","type":"article-journal","volume":"22"},"uris":["http://www.mendeley.com/documents/?uuid=be1ddebc-5b67-4a1e-b15d-d75565b85af9"]}],"mendeley":{"formattedCitation":"(Retnowati et al., 2021)","plainTextFormattedCitation":"(Retnowati et al., 2021)","previouslyFormattedCitation":"(Retnowati et al., 2021)"},"properties":{"noteIndex":0},"schema":"https://github.com/citation-style-language/schema/raw/master/csl-citation.json"}</w:instrText>
      </w:r>
      <w:r w:rsidRPr="00527972">
        <w:rPr>
          <w:noProof/>
          <w:sz w:val="24"/>
          <w:szCs w:val="24"/>
        </w:rPr>
        <w:fldChar w:fldCharType="separate"/>
      </w:r>
      <w:r w:rsidRPr="00527972">
        <w:rPr>
          <w:noProof/>
          <w:sz w:val="24"/>
          <w:szCs w:val="24"/>
        </w:rPr>
        <w:t>(Retnowati et al., 2021)</w:t>
      </w:r>
      <w:r w:rsidRPr="00527972">
        <w:rPr>
          <w:noProof/>
          <w:sz w:val="24"/>
          <w:szCs w:val="24"/>
        </w:rPr>
        <w:fldChar w:fldCharType="end"/>
      </w:r>
      <w:r w:rsidRPr="00527972">
        <w:rPr>
          <w:noProof/>
          <w:sz w:val="24"/>
          <w:szCs w:val="24"/>
        </w:rPr>
        <w:t xml:space="preserve">. </w:t>
      </w:r>
    </w:p>
    <w:p w:rsidR="005362CD" w:rsidRDefault="00527972" w:rsidP="005362CD">
      <w:pPr>
        <w:spacing w:line="360" w:lineRule="auto"/>
        <w:ind w:firstLine="720"/>
        <w:jc w:val="both"/>
        <w:rPr>
          <w:noProof/>
          <w:sz w:val="24"/>
          <w:szCs w:val="24"/>
        </w:rPr>
      </w:pPr>
      <w:r w:rsidRPr="00527972">
        <w:rPr>
          <w:noProof/>
          <w:sz w:val="24"/>
          <w:szCs w:val="24"/>
        </w:rPr>
        <w:t>Oleh karena itu peneliti ingin mengetahui lebih dalam bagaimana strategi komunikasi yang dibangun oleh desa Pelakar Jaya dalam pemberdayaan masyarakat SAD. Apa saja perkembangan masyarakat SAD setelah adanya pemberdayaan tersebut. Maka dari itu peneliti ingin mengkaji “Komunikasi Partisipatif  Dalam Pemberdayaan Suku Anak Dalam (SAD) di Desa Pelakar Jaya Jambi.</w:t>
      </w:r>
    </w:p>
    <w:p w:rsidR="00E064D6" w:rsidRDefault="00E064D6" w:rsidP="000E17B0">
      <w:pPr>
        <w:spacing w:line="360" w:lineRule="auto"/>
        <w:ind w:firstLine="720"/>
        <w:jc w:val="both"/>
        <w:rPr>
          <w:sz w:val="24"/>
          <w:szCs w:val="24"/>
        </w:rPr>
      </w:pPr>
    </w:p>
    <w:p w:rsidR="005362CD" w:rsidRDefault="005362CD">
      <w:pPr>
        <w:spacing w:after="160" w:line="259" w:lineRule="auto"/>
        <w:rPr>
          <w:b/>
          <w:sz w:val="24"/>
          <w:szCs w:val="24"/>
        </w:rPr>
      </w:pPr>
      <w:r>
        <w:rPr>
          <w:b/>
          <w:sz w:val="24"/>
          <w:szCs w:val="24"/>
        </w:rPr>
        <w:br w:type="page"/>
      </w:r>
    </w:p>
    <w:p w:rsidR="00752988" w:rsidRDefault="00AB7D01" w:rsidP="000E17B0">
      <w:pPr>
        <w:spacing w:line="360" w:lineRule="auto"/>
        <w:jc w:val="both"/>
        <w:rPr>
          <w:b/>
          <w:sz w:val="24"/>
          <w:szCs w:val="24"/>
        </w:rPr>
      </w:pPr>
      <w:r>
        <w:rPr>
          <w:b/>
          <w:sz w:val="24"/>
          <w:szCs w:val="24"/>
        </w:rPr>
        <w:lastRenderedPageBreak/>
        <w:t>METODE PENELITIAN</w:t>
      </w:r>
    </w:p>
    <w:p w:rsidR="00527972" w:rsidRPr="00527972" w:rsidRDefault="00527972" w:rsidP="00527972">
      <w:pPr>
        <w:spacing w:line="360" w:lineRule="auto"/>
        <w:ind w:firstLine="720"/>
        <w:jc w:val="both"/>
        <w:rPr>
          <w:rFonts w:eastAsia="Arial"/>
          <w:spacing w:val="3"/>
          <w:sz w:val="24"/>
          <w:szCs w:val="24"/>
        </w:rPr>
      </w:pPr>
      <w:proofErr w:type="gramStart"/>
      <w:r w:rsidRPr="00527972">
        <w:rPr>
          <w:rFonts w:eastAsia="Arial"/>
          <w:spacing w:val="3"/>
          <w:sz w:val="24"/>
          <w:szCs w:val="24"/>
        </w:rPr>
        <w:t>Dalam penelitan ini, penulis menggunakan pendekatan deskriptif kualitatif, yang bertujuan untuk menjelaskan secara rinci temuan yang diperoleh dari observasi dan survei lapangan.</w:t>
      </w:r>
      <w:proofErr w:type="gramEnd"/>
      <w:r w:rsidRPr="00527972">
        <w:rPr>
          <w:rFonts w:eastAsia="Arial"/>
          <w:spacing w:val="3"/>
          <w:sz w:val="24"/>
          <w:szCs w:val="24"/>
        </w:rPr>
        <w:t xml:space="preserve"> </w:t>
      </w:r>
      <w:proofErr w:type="gramStart"/>
      <w:r w:rsidRPr="00527972">
        <w:rPr>
          <w:rFonts w:eastAsia="Arial"/>
          <w:spacing w:val="3"/>
          <w:sz w:val="24"/>
          <w:szCs w:val="24"/>
        </w:rPr>
        <w:t>Penelitian dilakukan di Desa Pelakar Jaya Jambi, kurang lebih selama dua bulan yaitu dari bulan Juni-Juli 2022.</w:t>
      </w:r>
      <w:proofErr w:type="gramEnd"/>
      <w:r w:rsidRPr="00527972">
        <w:rPr>
          <w:rFonts w:eastAsia="Arial"/>
          <w:spacing w:val="3"/>
          <w:sz w:val="24"/>
          <w:szCs w:val="24"/>
        </w:rPr>
        <w:t xml:space="preserve"> </w:t>
      </w:r>
      <w:proofErr w:type="gramStart"/>
      <w:r w:rsidRPr="00527972">
        <w:rPr>
          <w:rFonts w:eastAsia="Arial"/>
          <w:spacing w:val="3"/>
          <w:sz w:val="24"/>
          <w:szCs w:val="24"/>
        </w:rPr>
        <w:t>Setelah melakukan observasi, kemudian penulis menentukan narasumber.</w:t>
      </w:r>
      <w:proofErr w:type="gramEnd"/>
      <w:r w:rsidRPr="00527972">
        <w:rPr>
          <w:rFonts w:eastAsia="Arial"/>
          <w:spacing w:val="3"/>
          <w:sz w:val="24"/>
          <w:szCs w:val="24"/>
        </w:rPr>
        <w:t xml:space="preserve"> Narasumber terdiri dari lima orang, yaitu dua orang dari perangkat Desa Pelakar Jaya yang terdiri dari Kepala Desa dan Kasi Pemerintah Desa Pelakar Jaya, dua orang dari masyarakat SAD yang terdiri dari Kepala Suku dan masyarakat SAD, dan satu orang dari anggota Pundi Sumatra sebagi </w:t>
      </w:r>
      <w:r w:rsidRPr="00527972">
        <w:rPr>
          <w:rFonts w:eastAsia="Arial"/>
          <w:i/>
          <w:spacing w:val="3"/>
          <w:sz w:val="24"/>
          <w:szCs w:val="24"/>
        </w:rPr>
        <w:t>stakeholder.</w:t>
      </w:r>
      <w:r w:rsidRPr="00527972">
        <w:rPr>
          <w:rFonts w:eastAsia="Arial"/>
          <w:spacing w:val="3"/>
          <w:sz w:val="24"/>
          <w:szCs w:val="24"/>
        </w:rPr>
        <w:t xml:space="preserve"> </w:t>
      </w:r>
      <w:proofErr w:type="gramStart"/>
      <w:r w:rsidRPr="00527972">
        <w:rPr>
          <w:rFonts w:eastAsia="Arial"/>
          <w:spacing w:val="3"/>
          <w:sz w:val="24"/>
          <w:szCs w:val="24"/>
        </w:rPr>
        <w:t>Setelah melakukan survei lapangan, penulis menentukan subjek penelitian yaitu pemberdayaan pada masyarakat Suku Anak Dalam (SAD) yang dilaksanakan oleh perangkat Desa Pelakar Jaya.</w:t>
      </w:r>
      <w:proofErr w:type="gramEnd"/>
      <w:r w:rsidRPr="00527972">
        <w:rPr>
          <w:rFonts w:eastAsia="Arial"/>
          <w:spacing w:val="3"/>
          <w:sz w:val="24"/>
          <w:szCs w:val="24"/>
        </w:rPr>
        <w:t xml:space="preserve"> Keterangan dari Kepala Desa Pelakar Jaya dan staff desa, penulis gunakan untuk menentukan narasumber dari masyarakat SAD. </w:t>
      </w:r>
      <w:proofErr w:type="gramStart"/>
      <w:r w:rsidRPr="00527972">
        <w:rPr>
          <w:rFonts w:eastAsia="Arial"/>
          <w:spacing w:val="3"/>
          <w:sz w:val="24"/>
          <w:szCs w:val="24"/>
        </w:rPr>
        <w:t>Dimana dua narasumber tersebut adalah Kepala Suku SAD dan masyarakat SAD.</w:t>
      </w:r>
      <w:proofErr w:type="gramEnd"/>
      <w:r w:rsidRPr="00527972">
        <w:rPr>
          <w:rFonts w:eastAsia="Arial"/>
          <w:spacing w:val="3"/>
          <w:sz w:val="24"/>
          <w:szCs w:val="24"/>
        </w:rPr>
        <w:t xml:space="preserve"> </w:t>
      </w:r>
      <w:proofErr w:type="gramStart"/>
      <w:r w:rsidRPr="00527972">
        <w:rPr>
          <w:rFonts w:eastAsia="Arial"/>
          <w:spacing w:val="3"/>
          <w:sz w:val="24"/>
          <w:szCs w:val="24"/>
        </w:rPr>
        <w:t>Setelah menentukan narasumber, penulis secara sistematis menyusun panduan wawancara berdasarkan indikator dari masalah penelitian dan kemudian melakukan wawancara bersama narasumber.</w:t>
      </w:r>
      <w:proofErr w:type="gramEnd"/>
    </w:p>
    <w:p w:rsidR="00527972" w:rsidRPr="00527972" w:rsidRDefault="00527972" w:rsidP="00527972">
      <w:pPr>
        <w:spacing w:line="360" w:lineRule="auto"/>
        <w:ind w:firstLine="720"/>
        <w:jc w:val="both"/>
        <w:rPr>
          <w:rFonts w:eastAsia="Arial"/>
          <w:spacing w:val="3"/>
          <w:sz w:val="24"/>
          <w:szCs w:val="24"/>
        </w:rPr>
      </w:pPr>
      <w:proofErr w:type="gramStart"/>
      <w:r w:rsidRPr="00527972">
        <w:rPr>
          <w:rFonts w:eastAsia="Arial"/>
          <w:spacing w:val="3"/>
          <w:sz w:val="24"/>
          <w:szCs w:val="24"/>
        </w:rPr>
        <w:t>Setelah melakukan wawancara, data yang diperolah kemudian di transkip, dianalisis dan dipilih.</w:t>
      </w:r>
      <w:proofErr w:type="gramEnd"/>
      <w:r w:rsidRPr="00527972">
        <w:rPr>
          <w:rFonts w:eastAsia="Arial"/>
          <w:spacing w:val="3"/>
          <w:sz w:val="24"/>
          <w:szCs w:val="24"/>
        </w:rPr>
        <w:t xml:space="preserve"> </w:t>
      </w:r>
      <w:proofErr w:type="gramStart"/>
      <w:r w:rsidRPr="00527972">
        <w:rPr>
          <w:rFonts w:eastAsia="Arial"/>
          <w:spacing w:val="3"/>
          <w:sz w:val="24"/>
          <w:szCs w:val="24"/>
        </w:rPr>
        <w:t>Metode reduksi data digunakan untuk menganalisis transkip wawancara dari data-data yang sudah terkumpul, kemudian perumusan teori dan konfirmasi data.</w:t>
      </w:r>
      <w:proofErr w:type="gramEnd"/>
      <w:r w:rsidRPr="00527972">
        <w:rPr>
          <w:rFonts w:eastAsia="Arial"/>
          <w:spacing w:val="3"/>
          <w:sz w:val="24"/>
          <w:szCs w:val="24"/>
        </w:rPr>
        <w:t xml:space="preserve"> </w:t>
      </w:r>
      <w:proofErr w:type="gramStart"/>
      <w:r w:rsidRPr="00527972">
        <w:rPr>
          <w:rFonts w:eastAsia="Arial"/>
          <w:spacing w:val="3"/>
          <w:sz w:val="24"/>
          <w:szCs w:val="24"/>
        </w:rPr>
        <w:t>Reduksi data diawali dengan menjelaskan, memilih data ataupun hal-hal penting dari lapangan yang kemudian difokuskan.</w:t>
      </w:r>
      <w:proofErr w:type="gramEnd"/>
      <w:r w:rsidRPr="00527972">
        <w:rPr>
          <w:rFonts w:eastAsia="Arial"/>
          <w:spacing w:val="3"/>
          <w:sz w:val="24"/>
          <w:szCs w:val="24"/>
        </w:rPr>
        <w:t xml:space="preserve"> </w:t>
      </w:r>
      <w:proofErr w:type="gramStart"/>
      <w:r w:rsidRPr="00527972">
        <w:rPr>
          <w:rFonts w:eastAsia="Arial"/>
          <w:spacing w:val="3"/>
          <w:sz w:val="24"/>
          <w:szCs w:val="24"/>
        </w:rPr>
        <w:t>Sehingga data yang sudah direduksi nantinya dapat memberikan gambaran yang lebih tajam.</w:t>
      </w:r>
      <w:proofErr w:type="gramEnd"/>
      <w:r w:rsidRPr="00527972">
        <w:rPr>
          <w:rFonts w:eastAsia="Arial"/>
          <w:spacing w:val="3"/>
          <w:sz w:val="24"/>
          <w:szCs w:val="24"/>
        </w:rPr>
        <w:t xml:space="preserve"> </w:t>
      </w:r>
      <w:proofErr w:type="gramStart"/>
      <w:r w:rsidRPr="00527972">
        <w:rPr>
          <w:rFonts w:eastAsia="Arial"/>
          <w:spacing w:val="3"/>
          <w:sz w:val="24"/>
          <w:szCs w:val="24"/>
        </w:rPr>
        <w:t>Peneliti berfokus pada hal-hal yang berkaitan dengan komunikasi partisipatif dan komunikasi pemberdayaan pada masyarakat SAD.</w:t>
      </w:r>
      <w:proofErr w:type="gramEnd"/>
      <w:r w:rsidRPr="00527972">
        <w:rPr>
          <w:rFonts w:eastAsia="Arial"/>
          <w:spacing w:val="3"/>
          <w:sz w:val="24"/>
          <w:szCs w:val="24"/>
        </w:rPr>
        <w:t xml:space="preserve"> </w:t>
      </w:r>
      <w:proofErr w:type="gramStart"/>
      <w:r w:rsidRPr="00527972">
        <w:rPr>
          <w:rFonts w:eastAsia="Arial"/>
          <w:spacing w:val="3"/>
          <w:sz w:val="24"/>
          <w:szCs w:val="24"/>
        </w:rPr>
        <w:t>Tahap akhir evaluasi temuan penelitian adalah melakukan konfirmasi data menggunakan triangulasi sumber ke Perangkat Desa Pelakar Jaya selaku pemberdaya dan masyarakat SAD selaku subjek pemberdayaan.</w:t>
      </w:r>
      <w:proofErr w:type="gramEnd"/>
      <w:r w:rsidRPr="00527972">
        <w:rPr>
          <w:rFonts w:eastAsia="Arial"/>
          <w:spacing w:val="3"/>
          <w:sz w:val="24"/>
          <w:szCs w:val="24"/>
        </w:rPr>
        <w:t xml:space="preserve"> </w:t>
      </w:r>
      <w:proofErr w:type="gramStart"/>
      <w:r w:rsidRPr="00527972">
        <w:rPr>
          <w:rFonts w:eastAsia="Arial"/>
          <w:spacing w:val="3"/>
          <w:sz w:val="24"/>
          <w:szCs w:val="24"/>
        </w:rPr>
        <w:t>Penelitian dilakukan pada Juni – Juli 2022 di Desa Pelakar Jaya.</w:t>
      </w:r>
      <w:proofErr w:type="gramEnd"/>
    </w:p>
    <w:p w:rsidR="00682989" w:rsidRDefault="00527972" w:rsidP="00970049">
      <w:pPr>
        <w:spacing w:line="360" w:lineRule="auto"/>
        <w:jc w:val="both"/>
        <w:rPr>
          <w:noProof/>
          <w:sz w:val="24"/>
          <w:szCs w:val="24"/>
        </w:rPr>
      </w:pPr>
      <w:r>
        <w:rPr>
          <w:rFonts w:eastAsia="Arial"/>
          <w:spacing w:val="3"/>
          <w:sz w:val="24"/>
          <w:szCs w:val="24"/>
        </w:rPr>
        <w:t xml:space="preserve"> </w:t>
      </w:r>
    </w:p>
    <w:p w:rsidR="006067AD" w:rsidRPr="00527972" w:rsidRDefault="00AB7D01" w:rsidP="00527972">
      <w:pPr>
        <w:spacing w:line="360" w:lineRule="auto"/>
        <w:ind w:right="90"/>
        <w:jc w:val="both"/>
        <w:rPr>
          <w:b/>
          <w:sz w:val="24"/>
          <w:szCs w:val="24"/>
        </w:rPr>
      </w:pPr>
      <w:r>
        <w:rPr>
          <w:b/>
          <w:sz w:val="24"/>
          <w:szCs w:val="24"/>
        </w:rPr>
        <w:t>HASIL DAN PEMBAHASAN</w:t>
      </w:r>
    </w:p>
    <w:p w:rsidR="00682989" w:rsidRPr="00E415E8" w:rsidRDefault="00527972" w:rsidP="000E17B0">
      <w:pPr>
        <w:spacing w:line="360" w:lineRule="auto"/>
        <w:ind w:right="90"/>
        <w:jc w:val="both"/>
        <w:rPr>
          <w:b/>
          <w:i/>
          <w:sz w:val="24"/>
          <w:szCs w:val="24"/>
        </w:rPr>
      </w:pPr>
      <w:r w:rsidRPr="00E415E8">
        <w:rPr>
          <w:b/>
          <w:i/>
          <w:sz w:val="24"/>
          <w:szCs w:val="24"/>
        </w:rPr>
        <w:t>Komunikasi partisipatif</w:t>
      </w:r>
    </w:p>
    <w:p w:rsidR="00527972" w:rsidRPr="00527972" w:rsidRDefault="00527972" w:rsidP="00527972">
      <w:pPr>
        <w:spacing w:line="360" w:lineRule="auto"/>
        <w:ind w:right="90" w:firstLine="720"/>
        <w:jc w:val="both"/>
        <w:rPr>
          <w:sz w:val="24"/>
          <w:szCs w:val="24"/>
        </w:rPr>
      </w:pPr>
      <w:r w:rsidRPr="00527972">
        <w:rPr>
          <w:sz w:val="24"/>
          <w:szCs w:val="24"/>
        </w:rPr>
        <w:t xml:space="preserve">Penelitian ini menghasilkan beberapa temuan yang </w:t>
      </w:r>
      <w:proofErr w:type="gramStart"/>
      <w:r w:rsidRPr="00527972">
        <w:rPr>
          <w:sz w:val="24"/>
          <w:szCs w:val="24"/>
        </w:rPr>
        <w:t>akan</w:t>
      </w:r>
      <w:proofErr w:type="gramEnd"/>
      <w:r w:rsidRPr="00527972">
        <w:rPr>
          <w:sz w:val="24"/>
          <w:szCs w:val="24"/>
        </w:rPr>
        <w:t xml:space="preserve"> dijelaskan secara rinci pada bagian ini. </w:t>
      </w:r>
      <w:proofErr w:type="gramStart"/>
      <w:r w:rsidRPr="00527972">
        <w:rPr>
          <w:sz w:val="24"/>
          <w:szCs w:val="24"/>
        </w:rPr>
        <w:t xml:space="preserve">Hasil penelitian yang ditemukan pada pemberdayaan Suku Anak Dalam (SAD), </w:t>
      </w:r>
      <w:r w:rsidRPr="00527972">
        <w:rPr>
          <w:sz w:val="24"/>
          <w:szCs w:val="24"/>
        </w:rPr>
        <w:lastRenderedPageBreak/>
        <w:t>dijelaskan berdasarkan obervasi, wawancara, dan dokumentasi.</w:t>
      </w:r>
      <w:proofErr w:type="gramEnd"/>
      <w:r w:rsidRPr="00527972">
        <w:rPr>
          <w:sz w:val="24"/>
          <w:szCs w:val="24"/>
        </w:rPr>
        <w:t xml:space="preserve"> </w:t>
      </w:r>
      <w:proofErr w:type="gramStart"/>
      <w:r w:rsidRPr="00527972">
        <w:rPr>
          <w:sz w:val="24"/>
          <w:szCs w:val="24"/>
        </w:rPr>
        <w:t>Dalam sebuah pemberdayaan erat kaitannya dengan partisipasi masyarakat, dimana masyarakat sebagai sumber penerima.</w:t>
      </w:r>
      <w:proofErr w:type="gramEnd"/>
      <w:r w:rsidRPr="00527972">
        <w:rPr>
          <w:sz w:val="24"/>
          <w:szCs w:val="24"/>
        </w:rPr>
        <w:t xml:space="preserve"> </w:t>
      </w:r>
      <w:proofErr w:type="gramStart"/>
      <w:r w:rsidRPr="00527972">
        <w:rPr>
          <w:sz w:val="24"/>
          <w:szCs w:val="24"/>
        </w:rPr>
        <w:t>Partisipasi masyarakat dapat menentukan berhasil atau tidaknya suatu pemberdayaan.</w:t>
      </w:r>
      <w:proofErr w:type="gramEnd"/>
      <w:r w:rsidRPr="00527972">
        <w:rPr>
          <w:sz w:val="24"/>
          <w:szCs w:val="24"/>
        </w:rPr>
        <w:t xml:space="preserve"> </w:t>
      </w:r>
      <w:proofErr w:type="gramStart"/>
      <w:r w:rsidRPr="00527972">
        <w:rPr>
          <w:sz w:val="24"/>
          <w:szCs w:val="24"/>
        </w:rPr>
        <w:t>Oleh karena itu penting untuk membangun pendekatan komunikasi untuk membangun partisipasi.</w:t>
      </w:r>
      <w:proofErr w:type="gramEnd"/>
      <w:r w:rsidRPr="00527972">
        <w:rPr>
          <w:sz w:val="24"/>
          <w:szCs w:val="24"/>
        </w:rPr>
        <w:t xml:space="preserve"> </w:t>
      </w:r>
      <w:r w:rsidRPr="00527972">
        <w:rPr>
          <w:sz w:val="24"/>
          <w:szCs w:val="24"/>
          <w:lang w:val="id-ID"/>
        </w:rPr>
        <w:t xml:space="preserve">Komunikasi partisipatif diperkenalkan pertama kali di Amerika Latin tahun 1978 oleh Paulo Freire yang mengatakan bahwa konsep komunikasi partisipatif memungkinkan setiap individu maupun kelompok untuk dapat mengemukakan pendapat dan pemikirannya. Dalam sebuah pemberdayaan, konsep komunikasi partisipatif menjadi metode pendekatan komunikasi dalam tahap membangun kepercayaan dan partisipasi masyarakat terhadap program pemberdayaan. Komunikasi partisipatif oleh masyarakat berfokus pada komunikasi dialogis untuk kesejajaran komunikasi yang nantinya diharapkan dapat membangun pastisipasi masyakat. Prinsip dasar pelaksanaan komunikasi partisipatif adalah dengan menggunakan prinsip dialog atau komunikasi konvergensi yang dikenal dengan dialogis </w:t>
      </w:r>
      <w:r w:rsidRPr="00527972">
        <w:rPr>
          <w:sz w:val="24"/>
          <w:szCs w:val="24"/>
          <w:lang w:val="id-ID"/>
        </w:rPr>
        <w:fldChar w:fldCharType="begin" w:fldLock="1"/>
      </w:r>
      <w:r w:rsidRPr="00527972">
        <w:rPr>
          <w:sz w:val="24"/>
          <w:szCs w:val="24"/>
          <w:lang w:val="id-ID"/>
        </w:rPr>
        <w:instrText>ADDIN CSL_CITATION {"citationItems":[{"id":"ITEM-1","itemData":{"DOI":"https://doi.org/10.33558/makna.v1i1.795","author":[{"dropping-particle":"","family":"Muchtar","given":"Karmila","non-dropping-particle":"","parse-names":false,"suffix":""}],"container-title":"Jurnal Kajian Komunikasi, Bahasa, dan Budaya","id":"ITEM-1","issue":"1","issued":{"date-parts":[["2016"]]},"page":"20-32","title":"Penerapan Komunikasi Partisipatif Pada Pembangunan Di Indonesia","type":"article-journal","volume":"1"},"uris":["http://www.mendeley.com/documents/?uuid=63df149d-de46-4476-b5bd-c6fa300e8e8e"]}],"mendeley":{"formattedCitation":"(Muchtar, 2016)","plainTextFormattedCitation":"(Muchtar, 2016)","previouslyFormattedCitation":"(Muchtar, 2016)"},"properties":{"noteIndex":0},"schema":"https://github.com/citation-style-language/schema/raw/master/csl-citation.json"}</w:instrText>
      </w:r>
      <w:r w:rsidRPr="00527972">
        <w:rPr>
          <w:sz w:val="24"/>
          <w:szCs w:val="24"/>
          <w:lang w:val="id-ID"/>
        </w:rPr>
        <w:fldChar w:fldCharType="separate"/>
      </w:r>
      <w:r w:rsidRPr="00527972">
        <w:rPr>
          <w:noProof/>
          <w:sz w:val="24"/>
          <w:szCs w:val="24"/>
          <w:lang w:val="id-ID"/>
        </w:rPr>
        <w:t>(Muchtar, 2016)</w:t>
      </w:r>
      <w:r w:rsidRPr="00527972">
        <w:rPr>
          <w:sz w:val="24"/>
          <w:szCs w:val="24"/>
        </w:rPr>
        <w:fldChar w:fldCharType="end"/>
      </w:r>
      <w:r w:rsidRPr="00527972">
        <w:rPr>
          <w:sz w:val="24"/>
          <w:szCs w:val="24"/>
          <w:lang w:val="id-ID"/>
        </w:rPr>
        <w:t>.</w:t>
      </w:r>
    </w:p>
    <w:p w:rsidR="00527972" w:rsidRPr="00527972" w:rsidRDefault="00527972" w:rsidP="00527972">
      <w:pPr>
        <w:spacing w:line="360" w:lineRule="auto"/>
        <w:ind w:right="90" w:firstLine="720"/>
        <w:jc w:val="both"/>
        <w:rPr>
          <w:sz w:val="24"/>
          <w:szCs w:val="24"/>
        </w:rPr>
      </w:pPr>
      <w:r w:rsidRPr="00527972">
        <w:rPr>
          <w:sz w:val="24"/>
          <w:szCs w:val="24"/>
        </w:rPr>
        <w:t xml:space="preserve">Beberapa studi terkait komunikasi partisipatif dalam sebuah pemberdayaan masyarakat telah dilakukan diantaranya oleh </w:t>
      </w:r>
      <w:r w:rsidRPr="00527972">
        <w:rPr>
          <w:sz w:val="24"/>
          <w:szCs w:val="24"/>
        </w:rPr>
        <w:fldChar w:fldCharType="begin" w:fldLock="1"/>
      </w:r>
      <w:r w:rsidRPr="00527972">
        <w:rPr>
          <w:sz w:val="24"/>
          <w:szCs w:val="24"/>
        </w:rPr>
        <w:instrText>ADDIN CSL_CITATION {"citationItems":[{"id":"ITEM-1","itemData":{"DOI":"https://doi.org/10.21070/kanal.v8i2.265","author":[{"dropping-particle":"","family":"Sugandi","given":"","non-dropping-particle":"","parse-names":false,"suffix":""},{"dropping-particle":"","family":"Boer","given":"Kheyene Molekandella","non-dropping-particle":"","parse-names":false,"suffix":""},{"dropping-particle":"","family":"Alfando","given":"Johantan","non-dropping-particle":"","parse-names":false,"suffix":""}],"container-title":"Jurnal Ilmu Komunikasi","id":"ITEM-1","issue":"2","issued":{"date-parts":[["2020"]]},"page":"73-82","title":"Komunikasi Partisipatoris Program Kotaku Dalam Mengurangi Kawasan Kumuh di Kampung Ketupat Samarinda Sebrang","type":"article-journal","volume":"8"},"uris":["http://www.mendeley.com/documents/?uuid=fa745a4d-f544-4f7f-a019-d96851210f7f"]}],"mendeley":{"formattedCitation":"(Sugandi et al., 2020)","manualFormatting":"Sugandi et al (2020)","plainTextFormattedCitation":"(Sugandi et al., 2020)","previouslyFormattedCitation":"(Sugandi et al., 2020)"},"properties":{"noteIndex":0},"schema":"https://github.com/citation-style-language/schema/raw/master/csl-citation.json"}</w:instrText>
      </w:r>
      <w:r w:rsidRPr="00527972">
        <w:rPr>
          <w:sz w:val="24"/>
          <w:szCs w:val="24"/>
        </w:rPr>
        <w:fldChar w:fldCharType="separate"/>
      </w:r>
      <w:r w:rsidRPr="00527972">
        <w:rPr>
          <w:noProof/>
          <w:sz w:val="24"/>
          <w:szCs w:val="24"/>
        </w:rPr>
        <w:t>Sugandi et al (2020)</w:t>
      </w:r>
      <w:r w:rsidRPr="00527972">
        <w:rPr>
          <w:sz w:val="24"/>
          <w:szCs w:val="24"/>
        </w:rPr>
        <w:fldChar w:fldCharType="end"/>
      </w:r>
      <w:r w:rsidRPr="00527972">
        <w:rPr>
          <w:sz w:val="24"/>
          <w:szCs w:val="24"/>
        </w:rPr>
        <w:t xml:space="preserve">. </w:t>
      </w:r>
      <w:proofErr w:type="gramStart"/>
      <w:r w:rsidRPr="00527972">
        <w:rPr>
          <w:sz w:val="24"/>
          <w:szCs w:val="24"/>
        </w:rPr>
        <w:t>Hasil dari penelitian ini mengatakan bahwa, pembangunan dan pemberdayaan masyarakat tidak dapat lepas dari komunikasi partisipatif masyarakat itu sendiri.</w:t>
      </w:r>
      <w:proofErr w:type="gramEnd"/>
      <w:r w:rsidRPr="00527972">
        <w:rPr>
          <w:sz w:val="24"/>
          <w:szCs w:val="24"/>
        </w:rPr>
        <w:t xml:space="preserve"> </w:t>
      </w:r>
      <w:proofErr w:type="gramStart"/>
      <w:r w:rsidRPr="00527972">
        <w:rPr>
          <w:sz w:val="24"/>
          <w:szCs w:val="24"/>
        </w:rPr>
        <w:t>Tujuannya adalah agar tumbuhnya rasa kepercayaan antara masyarakat dan inisiator pemberdayaan.</w:t>
      </w:r>
      <w:proofErr w:type="gramEnd"/>
      <w:r w:rsidRPr="00527972">
        <w:rPr>
          <w:sz w:val="24"/>
          <w:szCs w:val="24"/>
        </w:rPr>
        <w:t xml:space="preserve"> Kemudian pada studi penelitian tentang komunikasi dalam pemberdayaan masyarakat, juga dilakukan oleh </w:t>
      </w:r>
      <w:r w:rsidRPr="00527972">
        <w:rPr>
          <w:sz w:val="24"/>
          <w:szCs w:val="24"/>
        </w:rPr>
        <w:fldChar w:fldCharType="begin" w:fldLock="1"/>
      </w:r>
      <w:r w:rsidR="00010B70">
        <w:rPr>
          <w:sz w:val="24"/>
          <w:szCs w:val="24"/>
        </w:rPr>
        <w:instrText>ADDIN CSL_CITATION {"citationItems":[{"id":"ITEM-1","itemData":{"DOI":"DOI: https://doi.org/10.22212/aspirasi.v7i1.1084","author":[{"dropping-particle":"","family":"Wahyuni","given":"Dinar","non-dropping-particle":"","parse-names":false,"suffix":""}],"container-title":"jurnal masalah-masalah sosial","id":"ITEM-1","issue":"1","issued":{"date-parts":[["2018"]]},"page":"2614-5863","title":"Strategi Pemberdayaan Masyarakat Dalam Pengembangan Desa Wisata Nglanggeran, Kabupaten Gunung Kidul","type":"article-journal","volume":"9"},"uris":["http://www.mendeley.com/documents/?uuid=e30e47c8-11b2-4d30-91fa-a43b0e7a556d"]}],"mendeley":{"formattedCitation":"(Wahyuni, 2018)","manualFormatting":"Wahyuni (2018)","plainTextFormattedCitation":"(Wahyuni, 2018)","previouslyFormattedCitation":"(Wahyuni, 2018)"},"properties":{"noteIndex":0},"schema":"https://github.com/citation-style-language/schema/raw/master/csl-citation.json"}</w:instrText>
      </w:r>
      <w:r w:rsidRPr="00527972">
        <w:rPr>
          <w:sz w:val="24"/>
          <w:szCs w:val="24"/>
        </w:rPr>
        <w:fldChar w:fldCharType="separate"/>
      </w:r>
      <w:r w:rsidRPr="00527972">
        <w:rPr>
          <w:noProof/>
          <w:sz w:val="24"/>
          <w:szCs w:val="24"/>
        </w:rPr>
        <w:t>Wahyuni (2018)</w:t>
      </w:r>
      <w:r w:rsidRPr="00527972">
        <w:rPr>
          <w:sz w:val="24"/>
          <w:szCs w:val="24"/>
        </w:rPr>
        <w:fldChar w:fldCharType="end"/>
      </w:r>
      <w:r w:rsidRPr="00527972">
        <w:rPr>
          <w:sz w:val="24"/>
          <w:szCs w:val="24"/>
        </w:rPr>
        <w:t xml:space="preserve"> dan </w:t>
      </w:r>
      <w:r w:rsidRPr="00527972">
        <w:rPr>
          <w:sz w:val="24"/>
          <w:szCs w:val="24"/>
        </w:rPr>
        <w:fldChar w:fldCharType="begin" w:fldLock="1"/>
      </w:r>
      <w:r w:rsidRPr="00527972">
        <w:rPr>
          <w:sz w:val="24"/>
          <w:szCs w:val="24"/>
        </w:rPr>
        <w:instrText>ADDIN CSL_CITATION {"citationItems":[{"id":"ITEM-1","itemData":{"author":[{"dropping-particle":"","family":"Suwandi","given":"Maygsi Aldian","non-dropping-particle":"","parse-names":false,"suffix":""}],"container-title":"jurnal ilmu sosial dan ilmu politik","id":"ITEM-1","issue":"2","issued":{"date-parts":[["2020"]]},"page":"231-255","title":"Membangun Keberdayaan Nelayan: Pemberdayaan Masyarakat Nelayan Melalui “Kelompok Usaha Bersama Berkah Samudra” di Jepara, Indonesia","type":"article-journal","volume":"10"},"uris":["http://www.mendeley.com/documents/?uuid=64f32b18-5f5a-4a04-a46b-6d49a266f115"]}],"mendeley":{"formattedCitation":"(Suwandi, 2020)","manualFormatting":"Suwandi (2020)","plainTextFormattedCitation":"(Suwandi, 2020)","previouslyFormattedCitation":"(Suwandi, 2020)"},"properties":{"noteIndex":0},"schema":"https://github.com/citation-style-language/schema/raw/master/csl-citation.json"}</w:instrText>
      </w:r>
      <w:r w:rsidRPr="00527972">
        <w:rPr>
          <w:sz w:val="24"/>
          <w:szCs w:val="24"/>
        </w:rPr>
        <w:fldChar w:fldCharType="separate"/>
      </w:r>
      <w:r w:rsidRPr="00527972">
        <w:rPr>
          <w:noProof/>
          <w:sz w:val="24"/>
          <w:szCs w:val="24"/>
        </w:rPr>
        <w:t>Suwandi (2020)</w:t>
      </w:r>
      <w:r w:rsidRPr="00527972">
        <w:rPr>
          <w:sz w:val="24"/>
          <w:szCs w:val="24"/>
        </w:rPr>
        <w:fldChar w:fldCharType="end"/>
      </w:r>
      <w:r w:rsidRPr="00527972">
        <w:rPr>
          <w:sz w:val="24"/>
          <w:szCs w:val="24"/>
        </w:rPr>
        <w:t>, dimana hasil penelitiannya menunjukkan bahwa, pemberdayaan masyarakat dapat dilakukan melalui tiga tahapan, yaitu tahap penyadaran, pengkapasitasan, dan pemberian daya.</w:t>
      </w:r>
    </w:p>
    <w:p w:rsidR="00527972" w:rsidRPr="00527972" w:rsidRDefault="00527972" w:rsidP="00527972">
      <w:pPr>
        <w:spacing w:line="360" w:lineRule="auto"/>
        <w:ind w:right="90" w:firstLine="720"/>
        <w:jc w:val="both"/>
        <w:rPr>
          <w:b/>
          <w:bCs/>
          <w:sz w:val="24"/>
          <w:szCs w:val="24"/>
        </w:rPr>
      </w:pPr>
      <w:proofErr w:type="gramStart"/>
      <w:r w:rsidRPr="00527972">
        <w:rPr>
          <w:sz w:val="24"/>
          <w:szCs w:val="24"/>
        </w:rPr>
        <w:t>Pola pemberdayaan hendaknya menitik beratkan pada pemberdayaan masyarakat yang berbasis sumber daya lokal.</w:t>
      </w:r>
      <w:proofErr w:type="gramEnd"/>
      <w:r w:rsidRPr="00527972">
        <w:rPr>
          <w:sz w:val="24"/>
          <w:szCs w:val="24"/>
        </w:rPr>
        <w:t xml:space="preserve">  </w:t>
      </w:r>
      <w:proofErr w:type="gramStart"/>
      <w:r w:rsidRPr="00527972">
        <w:rPr>
          <w:sz w:val="24"/>
          <w:szCs w:val="24"/>
        </w:rPr>
        <w:t>Oleh karena itu aspek partisipasi masyarakat menjadi salah satu faktor penting untuk mencapai keberhasilan dalam pemberdayaan masyarakat.</w:t>
      </w:r>
      <w:proofErr w:type="gramEnd"/>
      <w:r w:rsidRPr="00527972">
        <w:rPr>
          <w:sz w:val="24"/>
          <w:szCs w:val="24"/>
        </w:rPr>
        <w:t xml:space="preserve"> Dimana dalam proses komunikasinya terdapat dialog dua arah </w:t>
      </w:r>
      <w:r w:rsidRPr="00527972">
        <w:rPr>
          <w:i/>
          <w:sz w:val="24"/>
          <w:szCs w:val="24"/>
        </w:rPr>
        <w:t>(two way communication)</w:t>
      </w:r>
      <w:r w:rsidRPr="00527972">
        <w:rPr>
          <w:sz w:val="24"/>
          <w:szCs w:val="24"/>
        </w:rPr>
        <w:t xml:space="preserve"> dari masyarakat dan komunikator pemberdayaan. Komunikasi partisipatif dalam sebuah pemberdayaan bukan hanya sekedar kehadiran masyarakat saja, akan tetapi adanya proses dialog yang menuju pada pengambilan keputusan bersama </w:t>
      </w:r>
      <w:r w:rsidRPr="00527972">
        <w:rPr>
          <w:sz w:val="24"/>
          <w:szCs w:val="24"/>
        </w:rPr>
        <w:fldChar w:fldCharType="begin" w:fldLock="1"/>
      </w:r>
      <w:r w:rsidRPr="00527972">
        <w:rPr>
          <w:sz w:val="24"/>
          <w:szCs w:val="24"/>
        </w:rPr>
        <w:instrText>ADDIN CSL_CITATION {"citationItems":[{"id":"ITEM-1","itemData":{"DOI":"https://doi.org/10.24002/jik.v13i2.734","author":[{"dropping-particle":"","family":"Sulaiman","given":"Adhi Iman","non-dropping-particle":"","parse-names":false,"suffix":""}],"container-title":"Jurnal Komunikasi","id":"ITEM-1","issue":"2","issued":{"date-parts":[["2016"]]},"page":"128-280","title":"Komunikasi Pembangunan Partisipatif untuk Pemberdayaan Buruh Migran","type":"article-journal","volume":"13"},"uris":["http://www.mendeley.com/documents/?uuid=66c58a51-2c36-4fff-8ed9-d774703fb4fa"]}],"mendeley":{"formattedCitation":"(Sulaiman, 2016)","plainTextFormattedCitation":"(Sulaiman, 2016)","previouslyFormattedCitation":"(Sulaiman, 2016)"},"properties":{"noteIndex":0},"schema":"https://github.com/citation-style-language/schema/raw/master/csl-citation.json"}</w:instrText>
      </w:r>
      <w:r w:rsidRPr="00527972">
        <w:rPr>
          <w:sz w:val="24"/>
          <w:szCs w:val="24"/>
        </w:rPr>
        <w:fldChar w:fldCharType="separate"/>
      </w:r>
      <w:r w:rsidRPr="00527972">
        <w:rPr>
          <w:noProof/>
          <w:sz w:val="24"/>
          <w:szCs w:val="24"/>
        </w:rPr>
        <w:t>(Sulaiman, 2016)</w:t>
      </w:r>
      <w:r w:rsidRPr="00527972">
        <w:rPr>
          <w:sz w:val="24"/>
          <w:szCs w:val="24"/>
        </w:rPr>
        <w:fldChar w:fldCharType="end"/>
      </w:r>
      <w:r w:rsidRPr="00527972">
        <w:rPr>
          <w:sz w:val="24"/>
          <w:szCs w:val="24"/>
        </w:rPr>
        <w:t xml:space="preserve">. </w:t>
      </w:r>
    </w:p>
    <w:p w:rsidR="00682989" w:rsidRPr="00527972" w:rsidRDefault="00527972" w:rsidP="00527972">
      <w:pPr>
        <w:spacing w:line="360" w:lineRule="auto"/>
        <w:ind w:right="90" w:firstLine="720"/>
        <w:jc w:val="both"/>
        <w:rPr>
          <w:sz w:val="24"/>
          <w:szCs w:val="24"/>
        </w:rPr>
      </w:pPr>
      <w:r w:rsidRPr="00527972">
        <w:rPr>
          <w:sz w:val="24"/>
          <w:szCs w:val="24"/>
        </w:rPr>
        <w:t xml:space="preserve">Prinsip dasar dari komunikasi partisipasi adalah dialog, suara, media belajar, aksi refleksi. </w:t>
      </w:r>
      <w:proofErr w:type="gramStart"/>
      <w:r w:rsidRPr="00527972">
        <w:rPr>
          <w:sz w:val="24"/>
          <w:szCs w:val="24"/>
        </w:rPr>
        <w:t>Perangkat Desa Pelakar Jaya melakukan pendekatan komunikasi pada awal tahap pemberdayaan.</w:t>
      </w:r>
      <w:proofErr w:type="gramEnd"/>
      <w:r w:rsidRPr="00527972">
        <w:rPr>
          <w:sz w:val="24"/>
          <w:szCs w:val="24"/>
        </w:rPr>
        <w:t xml:space="preserve"> </w:t>
      </w:r>
      <w:proofErr w:type="gramStart"/>
      <w:r w:rsidRPr="00527972">
        <w:rPr>
          <w:sz w:val="24"/>
          <w:szCs w:val="24"/>
        </w:rPr>
        <w:t xml:space="preserve">Dimana pendekatan tersebut bertujuan untuk membangun partisipasi dan </w:t>
      </w:r>
      <w:r w:rsidRPr="00527972">
        <w:rPr>
          <w:sz w:val="24"/>
          <w:szCs w:val="24"/>
        </w:rPr>
        <w:lastRenderedPageBreak/>
        <w:t>kepercayaan masyarakat SAD terhadap program pemberdayaan.</w:t>
      </w:r>
      <w:proofErr w:type="gramEnd"/>
      <w:r w:rsidRPr="00527972">
        <w:rPr>
          <w:sz w:val="24"/>
          <w:szCs w:val="24"/>
        </w:rPr>
        <w:t xml:space="preserve"> Penelitian yang dilakukan oleh </w:t>
      </w:r>
      <w:r w:rsidRPr="00527972">
        <w:rPr>
          <w:sz w:val="24"/>
          <w:szCs w:val="24"/>
        </w:rPr>
        <w:fldChar w:fldCharType="begin" w:fldLock="1"/>
      </w:r>
      <w:r w:rsidRPr="00527972">
        <w:rPr>
          <w:sz w:val="24"/>
          <w:szCs w:val="24"/>
        </w:rPr>
        <w:instrText>ADDIN CSL_CITATION {"citationItems":[{"id":"ITEM-1","itemData":{"DOI":"https://doi.org/10.21070/kanal.v8i2.265","author":[{"dropping-particle":"","family":"Sugandi","given":"","non-dropping-particle":"","parse-names":false,"suffix":""},{"dropping-particle":"","family":"Boer","given":"Kheyene Molekandella","non-dropping-particle":"","parse-names":false,"suffix":""},{"dropping-particle":"","family":"Alfando","given":"Johantan","non-dropping-particle":"","parse-names":false,"suffix":""}],"container-title":"Jurnal Ilmu Komunikasi","id":"ITEM-1","issue":"2","issued":{"date-parts":[["2020"]]},"page":"73-82","title":"Komunikasi Partisipatoris Program Kotaku Dalam Mengurangi Kawasan Kumuh di Kampung Ketupat Samarinda Sebrang","type":"article-journal","volume":"8"},"uris":["http://www.mendeley.com/documents/?uuid=fa745a4d-f544-4f7f-a019-d96851210f7f"]}],"mendeley":{"formattedCitation":"(Sugandi et al., 2020)","manualFormatting":"Sugandi et al. (2020)","plainTextFormattedCitation":"(Sugandi et al., 2020)","previouslyFormattedCitation":"(Sugandi et al., 2020)"},"properties":{"noteIndex":0},"schema":"https://github.com/citation-style-language/schema/raw/master/csl-citation.json"}</w:instrText>
      </w:r>
      <w:r w:rsidRPr="00527972">
        <w:rPr>
          <w:sz w:val="24"/>
          <w:szCs w:val="24"/>
        </w:rPr>
        <w:fldChar w:fldCharType="separate"/>
      </w:r>
      <w:r w:rsidRPr="00527972">
        <w:rPr>
          <w:noProof/>
          <w:sz w:val="24"/>
          <w:szCs w:val="24"/>
        </w:rPr>
        <w:t>Sugandi et al. (2020)</w:t>
      </w:r>
      <w:r w:rsidRPr="00527972">
        <w:rPr>
          <w:sz w:val="24"/>
          <w:szCs w:val="24"/>
        </w:rPr>
        <w:fldChar w:fldCharType="end"/>
      </w:r>
      <w:r w:rsidRPr="00527972">
        <w:rPr>
          <w:sz w:val="24"/>
          <w:szCs w:val="24"/>
        </w:rPr>
        <w:t xml:space="preserve">, mengatakan komunikasi partisipatif dalam sebuah pemberdayaan dapat digambarkan sebagai pendekatan komunikasi dua arah. </w:t>
      </w:r>
      <w:proofErr w:type="gramStart"/>
      <w:r w:rsidRPr="00527972">
        <w:rPr>
          <w:sz w:val="24"/>
          <w:szCs w:val="24"/>
        </w:rPr>
        <w:t>Penyampaian pesannya dilakukan dari masyarakat ke pemerintah ataupun dari pemerintah ke masyarakat.</w:t>
      </w:r>
      <w:proofErr w:type="gramEnd"/>
      <w:r w:rsidRPr="00527972">
        <w:rPr>
          <w:sz w:val="24"/>
          <w:szCs w:val="24"/>
        </w:rPr>
        <w:t xml:space="preserve"> </w:t>
      </w:r>
      <w:proofErr w:type="gramStart"/>
      <w:r w:rsidRPr="00527972">
        <w:rPr>
          <w:sz w:val="24"/>
          <w:szCs w:val="24"/>
        </w:rPr>
        <w:t>Peranan komunikator dalam komunikasi ini adalah sebagai pemberdaya yang diharapkan dapat membangun sikap partisipasi dan kesadaran diri masyarakat untuk dapat mengikuti program pemberdayaan.</w:t>
      </w:r>
      <w:proofErr w:type="gramEnd"/>
      <w:r w:rsidRPr="00527972">
        <w:rPr>
          <w:sz w:val="24"/>
          <w:szCs w:val="24"/>
        </w:rPr>
        <w:t xml:space="preserve"> Adapun pendekatan komunikasi dari tiga tahapan komunikasi partisipatif menurut </w:t>
      </w:r>
      <w:r w:rsidRPr="00527972">
        <w:rPr>
          <w:sz w:val="24"/>
          <w:szCs w:val="24"/>
        </w:rPr>
        <w:fldChar w:fldCharType="begin" w:fldLock="1"/>
      </w:r>
      <w:r w:rsidRPr="00527972">
        <w:rPr>
          <w:sz w:val="24"/>
          <w:szCs w:val="24"/>
        </w:rPr>
        <w:instrText>ADDIN CSL_CITATION {"citationItems":[{"id":"ITEM-1","itemData":{"DOI":"https://doi.org/10.21070/kanal.v8i2.265","author":[{"dropping-particle":"","family":"Sugandi","given":"","non-dropping-particle":"","parse-names":false,"suffix":""},{"dropping-particle":"","family":"Boer","given":"Kheyene Molekandella","non-dropping-particle":"","parse-names":false,"suffix":""},{"dropping-particle":"","family":"Alfando","given":"Johantan","non-dropping-particle":"","parse-names":false,"suffix":""}],"container-title":"Jurnal Ilmu Komunikasi","id":"ITEM-1","issue":"2","issued":{"date-parts":[["2020"]]},"page":"73-82","title":"Komunikasi Partisipatoris Program Kotaku Dalam Mengurangi Kawasan Kumuh di Kampung Ketupat Samarinda Sebrang","type":"article-journal","volume":"8"},"uris":["http://www.mendeley.com/documents/?uuid=fa745a4d-f544-4f7f-a019-d96851210f7f"]}],"mendeley":{"formattedCitation":"(Sugandi et al., 2020)","manualFormatting":"Sugandi et al. (2020)","plainTextFormattedCitation":"(Sugandi et al., 2020)","previouslyFormattedCitation":"(Sugandi et al., 2020)"},"properties":{"noteIndex":0},"schema":"https://github.com/citation-style-language/schema/raw/master/csl-citation.json"}</w:instrText>
      </w:r>
      <w:r w:rsidRPr="00527972">
        <w:rPr>
          <w:sz w:val="24"/>
          <w:szCs w:val="24"/>
        </w:rPr>
        <w:fldChar w:fldCharType="separate"/>
      </w:r>
      <w:r w:rsidRPr="00527972">
        <w:rPr>
          <w:noProof/>
          <w:sz w:val="24"/>
          <w:szCs w:val="24"/>
        </w:rPr>
        <w:t>Sugandi et al. (2020)</w:t>
      </w:r>
      <w:r w:rsidRPr="00527972">
        <w:rPr>
          <w:sz w:val="24"/>
          <w:szCs w:val="24"/>
        </w:rPr>
        <w:fldChar w:fldCharType="end"/>
      </w:r>
      <w:r w:rsidRPr="00527972">
        <w:rPr>
          <w:sz w:val="24"/>
          <w:szCs w:val="24"/>
        </w:rPr>
        <w:t xml:space="preserve"> adalah sebagai berikut:</w:t>
      </w:r>
    </w:p>
    <w:p w:rsidR="00A447F0" w:rsidRDefault="00A447F0" w:rsidP="000E17B0">
      <w:pPr>
        <w:spacing w:line="360" w:lineRule="auto"/>
        <w:ind w:right="90" w:firstLine="720"/>
        <w:jc w:val="both"/>
        <w:rPr>
          <w:sz w:val="24"/>
          <w:szCs w:val="24"/>
        </w:rPr>
      </w:pPr>
    </w:p>
    <w:p w:rsidR="00E415E8" w:rsidRPr="00E415E8" w:rsidRDefault="00527972" w:rsidP="00E415E8">
      <w:pPr>
        <w:spacing w:line="360" w:lineRule="auto"/>
        <w:ind w:right="90"/>
        <w:jc w:val="both"/>
        <w:rPr>
          <w:i/>
          <w:sz w:val="24"/>
          <w:szCs w:val="24"/>
        </w:rPr>
      </w:pPr>
      <w:r w:rsidRPr="00E415E8">
        <w:rPr>
          <w:i/>
          <w:sz w:val="24"/>
          <w:szCs w:val="24"/>
        </w:rPr>
        <w:t>Komunikasi Monologik</w:t>
      </w:r>
    </w:p>
    <w:p w:rsidR="00527972" w:rsidRPr="00527972" w:rsidRDefault="00527972" w:rsidP="005362CD">
      <w:pPr>
        <w:spacing w:line="360" w:lineRule="auto"/>
        <w:ind w:right="90" w:firstLine="720"/>
        <w:jc w:val="both"/>
        <w:rPr>
          <w:sz w:val="24"/>
          <w:szCs w:val="24"/>
        </w:rPr>
      </w:pPr>
      <w:proofErr w:type="gramStart"/>
      <w:r w:rsidRPr="00527972">
        <w:rPr>
          <w:sz w:val="24"/>
          <w:szCs w:val="24"/>
        </w:rPr>
        <w:t xml:space="preserve">Komunikasi </w:t>
      </w:r>
      <w:r w:rsidR="00E415E8">
        <w:rPr>
          <w:sz w:val="24"/>
          <w:szCs w:val="24"/>
        </w:rPr>
        <w:t>Monologik</w:t>
      </w:r>
      <w:r w:rsidRPr="00527972">
        <w:rPr>
          <w:sz w:val="24"/>
          <w:szCs w:val="24"/>
        </w:rPr>
        <w:t xml:space="preserve"> atau komunikasi secara langsung, merupakan penyampaian pesan melalui komunikasi secara langsung oleh komunikator selaku pemberdaya ke masyarakat SAD selaku penerima pemberdayaan.</w:t>
      </w:r>
      <w:proofErr w:type="gramEnd"/>
      <w:r w:rsidRPr="00527972">
        <w:rPr>
          <w:sz w:val="24"/>
          <w:szCs w:val="24"/>
        </w:rPr>
        <w:t xml:space="preserve"> Komunikasi ini dilakukan baik secara </w:t>
      </w:r>
      <w:proofErr w:type="gramStart"/>
      <w:r w:rsidRPr="00527972">
        <w:rPr>
          <w:sz w:val="24"/>
          <w:szCs w:val="24"/>
        </w:rPr>
        <w:t>massa</w:t>
      </w:r>
      <w:proofErr w:type="gramEnd"/>
      <w:r w:rsidRPr="00527972">
        <w:rPr>
          <w:sz w:val="24"/>
          <w:szCs w:val="24"/>
        </w:rPr>
        <w:t xml:space="preserve"> ataupun individu yang bersifat mengajak (persuasife). </w:t>
      </w:r>
      <w:proofErr w:type="gramStart"/>
      <w:r w:rsidRPr="00527972">
        <w:rPr>
          <w:sz w:val="24"/>
          <w:szCs w:val="24"/>
        </w:rPr>
        <w:t>Komunikasi monologik menjadi pendekatan awal untuk mambangun partisipatif masyarakat dimana tujuannya adalah untuk mencapai komunikasi yang saling pengertian terhadap pesan-pesan yang disampaikan</w:t>
      </w:r>
      <w:r w:rsidRPr="00527972">
        <w:rPr>
          <w:i/>
          <w:sz w:val="24"/>
          <w:szCs w:val="24"/>
        </w:rPr>
        <w:t>.</w:t>
      </w:r>
      <w:proofErr w:type="gramEnd"/>
      <w:r w:rsidRPr="00527972">
        <w:rPr>
          <w:i/>
          <w:sz w:val="24"/>
          <w:szCs w:val="24"/>
        </w:rPr>
        <w:t xml:space="preserve"> </w:t>
      </w:r>
      <w:proofErr w:type="gramStart"/>
      <w:r w:rsidRPr="00527972">
        <w:rPr>
          <w:sz w:val="24"/>
          <w:szCs w:val="24"/>
        </w:rPr>
        <w:t>Hal ini sesuai yang telah dilakukan perangkat Desa Pelakar Jaya.</w:t>
      </w:r>
      <w:proofErr w:type="gramEnd"/>
      <w:r w:rsidRPr="00527972">
        <w:rPr>
          <w:sz w:val="24"/>
          <w:szCs w:val="24"/>
        </w:rPr>
        <w:t xml:space="preserve"> </w:t>
      </w:r>
      <w:proofErr w:type="gramStart"/>
      <w:r w:rsidRPr="00527972">
        <w:rPr>
          <w:sz w:val="24"/>
          <w:szCs w:val="24"/>
        </w:rPr>
        <w:t>Bahwa dalam tahap komunikasi monologik, Kepala Desa sebagai komunikator melakukan komunikasi secara langsung kepada masyarakat SAD, dengan terjun langsung kelapangan yaitu diperkebunan sawit yang ada disekitar desa.</w:t>
      </w:r>
      <w:proofErr w:type="gramEnd"/>
      <w:r w:rsidRPr="00527972">
        <w:rPr>
          <w:sz w:val="24"/>
          <w:szCs w:val="24"/>
        </w:rPr>
        <w:t xml:space="preserve"> </w:t>
      </w:r>
      <w:proofErr w:type="gramStart"/>
      <w:r w:rsidRPr="00527972">
        <w:rPr>
          <w:sz w:val="24"/>
          <w:szCs w:val="24"/>
        </w:rPr>
        <w:t>Dari hasil komunikasi tersebut, timbulah rasa saling pengertian dari kedua belah pihak terhadap pesan-pesan yang sampaikan sehingga dapat mengambil keputusan bersama.</w:t>
      </w:r>
      <w:proofErr w:type="gramEnd"/>
    </w:p>
    <w:p w:rsidR="00527972" w:rsidRPr="00527972" w:rsidRDefault="00527972" w:rsidP="00527972">
      <w:pPr>
        <w:spacing w:line="360" w:lineRule="auto"/>
        <w:ind w:right="90"/>
        <w:jc w:val="center"/>
        <w:rPr>
          <w:sz w:val="24"/>
          <w:szCs w:val="24"/>
        </w:rPr>
      </w:pPr>
      <w:r w:rsidRPr="00527972">
        <w:rPr>
          <w:noProof/>
          <w:sz w:val="24"/>
          <w:szCs w:val="24"/>
        </w:rPr>
        <w:drawing>
          <wp:inline distT="0" distB="0" distL="0" distR="0" wp14:anchorId="2E3A5E09" wp14:editId="10363885">
            <wp:extent cx="3937000" cy="2194089"/>
            <wp:effectExtent l="0" t="0" r="0" b="0"/>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it pj 4 (1).jpg"/>
                    <pic:cNvPicPr/>
                  </pic:nvPicPr>
                  <pic:blipFill>
                    <a:blip r:embed="rId10">
                      <a:extLst>
                        <a:ext uri="{28A0092B-C50C-407E-A947-70E740481C1C}">
                          <a14:useLocalDpi xmlns:a14="http://schemas.microsoft.com/office/drawing/2010/main" val="0"/>
                        </a:ext>
                      </a:extLst>
                    </a:blip>
                    <a:stretch>
                      <a:fillRect/>
                    </a:stretch>
                  </pic:blipFill>
                  <pic:spPr>
                    <a:xfrm>
                      <a:off x="0" y="0"/>
                      <a:ext cx="3937000" cy="2194089"/>
                    </a:xfrm>
                    <a:prstGeom prst="rect">
                      <a:avLst/>
                    </a:prstGeom>
                  </pic:spPr>
                </pic:pic>
              </a:graphicData>
            </a:graphic>
          </wp:inline>
        </w:drawing>
      </w:r>
    </w:p>
    <w:p w:rsidR="00527972" w:rsidRPr="00E415E8" w:rsidRDefault="00527972" w:rsidP="00527972">
      <w:pPr>
        <w:spacing w:line="360" w:lineRule="auto"/>
        <w:ind w:right="90"/>
        <w:jc w:val="center"/>
      </w:pPr>
      <w:proofErr w:type="gramStart"/>
      <w:r w:rsidRPr="00E415E8">
        <w:t>Gambar 1.</w:t>
      </w:r>
      <w:proofErr w:type="gramEnd"/>
      <w:r w:rsidRPr="00E415E8">
        <w:t xml:space="preserve"> Komunikasi langsung Kepala Desa dan TNI kepada masyarakat SAD</w:t>
      </w:r>
    </w:p>
    <w:p w:rsidR="00682989" w:rsidRPr="00B17D48" w:rsidRDefault="00527972" w:rsidP="00B17D48">
      <w:pPr>
        <w:spacing w:line="360" w:lineRule="auto"/>
        <w:ind w:right="90"/>
        <w:jc w:val="center"/>
      </w:pPr>
      <w:r w:rsidRPr="00E415E8">
        <w:t xml:space="preserve">Sumber: </w:t>
      </w:r>
      <w:r w:rsidRPr="00E415E8">
        <w:fldChar w:fldCharType="begin" w:fldLock="1"/>
      </w:r>
      <w:r w:rsidRPr="00E415E8">
        <w:instrText>ADDIN CSL_CITATION {"citationItems":[{"id":"ITEM-1","itemData":{"URL":"https://www.desapelakarjaya.id/","author":[{"dropping-particle":"","family":"Desa Pelakar Jaya","given":"","non-dropping-particle":"","parse-names":false,"suffix":""}],"container-title":"https://www.desapelakarjaya.id/","id":"ITEM-1","issued":{"date-parts":[["2022"]]},"title":"Sejarah Desa Pelakar Jaya","type":"webpage"},"uris":["http://www.mendeley.com/documents/?uuid=e9f6d925-5b8e-4db6-a93b-395f48055429"]}],"mendeley":{"formattedCitation":"(Desa Pelakar Jaya, 2022)","manualFormatting":"Desa Pelakar Jaya (2022)","plainTextFormattedCitation":"(Desa Pelakar Jaya, 2022)","previouslyFormattedCitation":"(Desa Pelakar Jaya, 2022)"},"properties":{"noteIndex":0},"schema":"https://github.com/citation-style-language/schema/raw/master/csl-citation.json"}</w:instrText>
      </w:r>
      <w:r w:rsidRPr="00E415E8">
        <w:fldChar w:fldCharType="separate"/>
      </w:r>
      <w:r w:rsidRPr="00E415E8">
        <w:rPr>
          <w:noProof/>
        </w:rPr>
        <w:t>Desa Pelakar Jaya (2022)</w:t>
      </w:r>
      <w:r w:rsidRPr="00E415E8">
        <w:fldChar w:fldCharType="end"/>
      </w:r>
    </w:p>
    <w:p w:rsidR="00970049" w:rsidRDefault="00970049" w:rsidP="000E17B0">
      <w:pPr>
        <w:spacing w:line="360" w:lineRule="auto"/>
        <w:ind w:right="90"/>
        <w:jc w:val="both"/>
        <w:rPr>
          <w:sz w:val="24"/>
          <w:szCs w:val="24"/>
        </w:rPr>
      </w:pPr>
    </w:p>
    <w:p w:rsidR="00E415E8" w:rsidRPr="00E415E8" w:rsidRDefault="00E415E8" w:rsidP="00E415E8">
      <w:pPr>
        <w:spacing w:line="360" w:lineRule="auto"/>
        <w:ind w:right="90"/>
        <w:jc w:val="both"/>
        <w:rPr>
          <w:i/>
          <w:sz w:val="24"/>
          <w:szCs w:val="24"/>
        </w:rPr>
      </w:pPr>
      <w:r w:rsidRPr="00E415E8">
        <w:rPr>
          <w:bCs/>
          <w:i/>
          <w:sz w:val="24"/>
          <w:szCs w:val="24"/>
        </w:rPr>
        <w:t>Komunikasi Dialogis</w:t>
      </w:r>
    </w:p>
    <w:p w:rsidR="00E415E8" w:rsidRPr="00E415E8" w:rsidRDefault="00E415E8" w:rsidP="00E415E8">
      <w:pPr>
        <w:spacing w:line="360" w:lineRule="auto"/>
        <w:ind w:right="90" w:firstLine="720"/>
        <w:jc w:val="both"/>
        <w:rPr>
          <w:sz w:val="24"/>
          <w:szCs w:val="24"/>
        </w:rPr>
      </w:pPr>
      <w:proofErr w:type="gramStart"/>
      <w:r w:rsidRPr="00E415E8">
        <w:rPr>
          <w:sz w:val="24"/>
          <w:szCs w:val="24"/>
        </w:rPr>
        <w:t>Pendekatan komunikasi tidak dapat berjalan dengan baik jika hanya terjadi komunikasi satu arah.</w:t>
      </w:r>
      <w:proofErr w:type="gramEnd"/>
      <w:r w:rsidRPr="00E415E8">
        <w:rPr>
          <w:sz w:val="24"/>
          <w:szCs w:val="24"/>
        </w:rPr>
        <w:t xml:space="preserve"> Dalam proses komunikasi hendaknya terjadi pertukaran informasi, ide, maupun gagasan sehingga dapat terwujud komunikasi dua arah antara komunikator ke komunikan maupun sebaliknya. </w:t>
      </w:r>
      <w:proofErr w:type="gramStart"/>
      <w:r w:rsidRPr="00E415E8">
        <w:rPr>
          <w:sz w:val="24"/>
          <w:szCs w:val="24"/>
        </w:rPr>
        <w:t>Pendekatan komunikasi dialogis dalam pemberdayaan berfungsi untuk mensejajarkan komunikasi antara posisi komunikator dan komunikan.</w:t>
      </w:r>
      <w:proofErr w:type="gramEnd"/>
      <w:r w:rsidRPr="00E415E8">
        <w:rPr>
          <w:sz w:val="24"/>
          <w:szCs w:val="24"/>
        </w:rPr>
        <w:t xml:space="preserve"> </w:t>
      </w:r>
      <w:proofErr w:type="gramStart"/>
      <w:r w:rsidRPr="00E415E8">
        <w:rPr>
          <w:sz w:val="24"/>
          <w:szCs w:val="24"/>
        </w:rPr>
        <w:t>Atau antara penyuluh dan penerima program pemberdayaan.</w:t>
      </w:r>
      <w:proofErr w:type="gramEnd"/>
      <w:r w:rsidRPr="00E415E8">
        <w:rPr>
          <w:sz w:val="24"/>
          <w:szCs w:val="24"/>
        </w:rPr>
        <w:t xml:space="preserve"> Pentingnya kesejajaran komunikasi menurut </w:t>
      </w:r>
      <w:r w:rsidRPr="00E415E8">
        <w:rPr>
          <w:sz w:val="24"/>
          <w:szCs w:val="24"/>
        </w:rPr>
        <w:fldChar w:fldCharType="begin" w:fldLock="1"/>
      </w:r>
      <w:r w:rsidRPr="00E415E8">
        <w:rPr>
          <w:sz w:val="24"/>
          <w:szCs w:val="24"/>
        </w:rPr>
        <w:instrText>ADDIN CSL_CITATION {"citationItems":[{"id":"ITEM-1","itemData":{"DOI":"https://doi.org/10.21070/kanal.v8i2.265","author":[{"dropping-particle":"","family":"Sugandi","given":"","non-dropping-particle":"","parse-names":false,"suffix":""},{"dropping-particle":"","family":"Boer","given":"Kheyene Molekandella","non-dropping-particle":"","parse-names":false,"suffix":""},{"dropping-particle":"","family":"Alfando","given":"Johantan","non-dropping-particle":"","parse-names":false,"suffix":""}],"container-title":"Jurnal Ilmu Komunikasi","id":"ITEM-1","issue":"2","issued":{"date-parts":[["2020"]]},"page":"73-82","title":"Komunikasi Partisipatoris Program Kotaku Dalam Mengurangi Kawasan Kumuh di Kampung Ketupat Samarinda Sebrang","type":"article-journal","volume":"8"},"uris":["http://www.mendeley.com/documents/?uuid=fa745a4d-f544-4f7f-a019-d96851210f7f"]}],"mendeley":{"formattedCitation":"(Sugandi et al., 2020)","manualFormatting":"Sugandi et al. (2020)","plainTextFormattedCitation":"(Sugandi et al., 2020)","previouslyFormattedCitation":"(Sugandi et al., 2020)"},"properties":{"noteIndex":0},"schema":"https://github.com/citation-style-language/schema/raw/master/csl-citation.json"}</w:instrText>
      </w:r>
      <w:r w:rsidRPr="00E415E8">
        <w:rPr>
          <w:sz w:val="24"/>
          <w:szCs w:val="24"/>
        </w:rPr>
        <w:fldChar w:fldCharType="separate"/>
      </w:r>
      <w:r w:rsidRPr="00E415E8">
        <w:rPr>
          <w:noProof/>
          <w:sz w:val="24"/>
          <w:szCs w:val="24"/>
        </w:rPr>
        <w:t>Sugandi et al. (2020)</w:t>
      </w:r>
      <w:r w:rsidRPr="00E415E8">
        <w:rPr>
          <w:sz w:val="24"/>
          <w:szCs w:val="24"/>
        </w:rPr>
        <w:fldChar w:fldCharType="end"/>
      </w:r>
      <w:r w:rsidRPr="00E415E8">
        <w:rPr>
          <w:sz w:val="24"/>
          <w:szCs w:val="24"/>
        </w:rPr>
        <w:t xml:space="preserve">, adalah agar tidak terjadi ketimpangan status sosial dalam proses penyampaian pesan. Kepala Desa dan </w:t>
      </w:r>
      <w:r w:rsidRPr="00E415E8">
        <w:rPr>
          <w:i/>
          <w:sz w:val="24"/>
          <w:szCs w:val="24"/>
        </w:rPr>
        <w:t xml:space="preserve">stakeholder </w:t>
      </w:r>
      <w:r w:rsidRPr="00E415E8">
        <w:rPr>
          <w:sz w:val="24"/>
          <w:szCs w:val="24"/>
        </w:rPr>
        <w:t xml:space="preserve">mengatakan, bahwa dalam dalam melakukan komunikasi dialogis dengan masyarakat SAD yaitu dengan </w:t>
      </w:r>
      <w:proofErr w:type="gramStart"/>
      <w:r w:rsidRPr="00E415E8">
        <w:rPr>
          <w:sz w:val="24"/>
          <w:szCs w:val="24"/>
        </w:rPr>
        <w:t>cara</w:t>
      </w:r>
      <w:proofErr w:type="gramEnd"/>
      <w:r w:rsidRPr="00E415E8">
        <w:rPr>
          <w:sz w:val="24"/>
          <w:szCs w:val="24"/>
        </w:rPr>
        <w:t xml:space="preserve"> menampung aspirasi atau pendapat. </w:t>
      </w:r>
    </w:p>
    <w:p w:rsidR="00E415E8" w:rsidRPr="00E415E8" w:rsidRDefault="00E415E8" w:rsidP="00E415E8">
      <w:pPr>
        <w:spacing w:line="360" w:lineRule="auto"/>
        <w:ind w:right="90"/>
        <w:jc w:val="both"/>
        <w:rPr>
          <w:sz w:val="24"/>
          <w:szCs w:val="24"/>
        </w:rPr>
      </w:pPr>
      <w:proofErr w:type="gramStart"/>
      <w:r w:rsidRPr="00E415E8">
        <w:rPr>
          <w:sz w:val="24"/>
          <w:szCs w:val="24"/>
        </w:rPr>
        <w:t>Kesejajaran komunikasi yang dilakukan diawali dengan berdialog dengan Kepala Suku SAD, sebagai orang yang dipercaya dalam kelompok SAD ini.</w:t>
      </w:r>
      <w:proofErr w:type="gramEnd"/>
      <w:r w:rsidRPr="00E415E8">
        <w:rPr>
          <w:sz w:val="24"/>
          <w:szCs w:val="24"/>
        </w:rPr>
        <w:t xml:space="preserve"> Dalam proses komunikasi dialogis ini juga Kepala Suku bertugas sebagai penghubung pesan antara pemerintah dan masyarakat SAD begitupun sebaliknya. Aspirasi dari masyarakat SAD ini sangat dibutuhkan karena, </w:t>
      </w:r>
      <w:proofErr w:type="gramStart"/>
      <w:r w:rsidRPr="00E415E8">
        <w:rPr>
          <w:sz w:val="24"/>
          <w:szCs w:val="24"/>
        </w:rPr>
        <w:t>akan</w:t>
      </w:r>
      <w:proofErr w:type="gramEnd"/>
      <w:r w:rsidRPr="00E415E8">
        <w:rPr>
          <w:sz w:val="24"/>
          <w:szCs w:val="24"/>
        </w:rPr>
        <w:t xml:space="preserve"> menjadi bahan diskusi maupun penyusunan program pemberdayaan bersama </w:t>
      </w:r>
      <w:r w:rsidRPr="00E415E8">
        <w:rPr>
          <w:i/>
          <w:sz w:val="24"/>
          <w:szCs w:val="24"/>
        </w:rPr>
        <w:t>stakeholder</w:t>
      </w:r>
      <w:r w:rsidRPr="00E415E8">
        <w:rPr>
          <w:sz w:val="24"/>
          <w:szCs w:val="24"/>
        </w:rPr>
        <w:t xml:space="preserve"> terkait. </w:t>
      </w:r>
      <w:proofErr w:type="gramStart"/>
      <w:r w:rsidRPr="00E415E8">
        <w:rPr>
          <w:sz w:val="24"/>
          <w:szCs w:val="24"/>
        </w:rPr>
        <w:t>Seperti Dinas Sosial maupun lembaga-lembaga yang ikut berperan.</w:t>
      </w:r>
      <w:proofErr w:type="gramEnd"/>
      <w:r w:rsidRPr="00E415E8">
        <w:rPr>
          <w:sz w:val="24"/>
          <w:szCs w:val="24"/>
        </w:rPr>
        <w:t xml:space="preserve"> </w:t>
      </w:r>
      <w:proofErr w:type="gramStart"/>
      <w:r w:rsidRPr="00E415E8">
        <w:rPr>
          <w:sz w:val="24"/>
          <w:szCs w:val="24"/>
        </w:rPr>
        <w:t>Namun kendala yang dihadapi perangkat desa menurut narasumber adalah masih kurangnya keterbukaan dari masyarakat SAD untuk berkomunikasi.</w:t>
      </w:r>
      <w:proofErr w:type="gramEnd"/>
      <w:r w:rsidRPr="00E415E8">
        <w:rPr>
          <w:sz w:val="24"/>
          <w:szCs w:val="24"/>
        </w:rPr>
        <w:t xml:space="preserve"> </w:t>
      </w:r>
      <w:proofErr w:type="gramStart"/>
      <w:r w:rsidRPr="00E415E8">
        <w:rPr>
          <w:sz w:val="24"/>
          <w:szCs w:val="24"/>
        </w:rPr>
        <w:t>Hal tersebut dikarenakan masyarakat SAD yang belum terbiasa bersosialisasi dengan masyarakat luar.</w:t>
      </w:r>
      <w:proofErr w:type="gramEnd"/>
    </w:p>
    <w:p w:rsidR="00E064D6" w:rsidRDefault="00E064D6" w:rsidP="000E17B0">
      <w:pPr>
        <w:spacing w:line="360" w:lineRule="auto"/>
        <w:ind w:right="90"/>
        <w:jc w:val="both"/>
        <w:rPr>
          <w:sz w:val="24"/>
          <w:szCs w:val="24"/>
        </w:rPr>
      </w:pPr>
    </w:p>
    <w:p w:rsidR="00E415E8" w:rsidRPr="00E415E8" w:rsidRDefault="00E415E8" w:rsidP="00E415E8">
      <w:pPr>
        <w:spacing w:line="360" w:lineRule="auto"/>
        <w:ind w:right="90"/>
        <w:jc w:val="both"/>
        <w:rPr>
          <w:i/>
          <w:sz w:val="24"/>
          <w:szCs w:val="24"/>
        </w:rPr>
      </w:pPr>
      <w:r w:rsidRPr="00E415E8">
        <w:rPr>
          <w:bCs/>
          <w:i/>
          <w:sz w:val="24"/>
          <w:szCs w:val="24"/>
        </w:rPr>
        <w:t>Komunikasi Multitrack</w:t>
      </w:r>
    </w:p>
    <w:p w:rsidR="00E415E8" w:rsidRPr="00E415E8" w:rsidRDefault="00E415E8" w:rsidP="00E415E8">
      <w:pPr>
        <w:spacing w:line="360" w:lineRule="auto"/>
        <w:ind w:right="90" w:firstLine="720"/>
        <w:jc w:val="both"/>
        <w:rPr>
          <w:sz w:val="24"/>
          <w:szCs w:val="24"/>
        </w:rPr>
      </w:pPr>
      <w:proofErr w:type="gramStart"/>
      <w:r w:rsidRPr="00E415E8">
        <w:rPr>
          <w:sz w:val="24"/>
          <w:szCs w:val="24"/>
        </w:rPr>
        <w:t xml:space="preserve">Komunikasi </w:t>
      </w:r>
      <w:r w:rsidRPr="00E415E8">
        <w:rPr>
          <w:i/>
          <w:sz w:val="24"/>
          <w:szCs w:val="24"/>
        </w:rPr>
        <w:t>multitrack</w:t>
      </w:r>
      <w:r w:rsidRPr="00E415E8">
        <w:rPr>
          <w:sz w:val="24"/>
          <w:szCs w:val="24"/>
        </w:rPr>
        <w:t xml:space="preserve"> merupakan komunikasi yang menggabungkan komunikasi monologik dan dialogis.</w:t>
      </w:r>
      <w:proofErr w:type="gramEnd"/>
      <w:r w:rsidRPr="00E415E8">
        <w:rPr>
          <w:sz w:val="24"/>
          <w:szCs w:val="24"/>
        </w:rPr>
        <w:t xml:space="preserve"> Namun dalam penerapannya tetap menitikberatkan pada dialog ke sejumlah masyarakat. </w:t>
      </w:r>
      <w:proofErr w:type="gramStart"/>
      <w:r w:rsidRPr="00E415E8">
        <w:rPr>
          <w:sz w:val="24"/>
          <w:szCs w:val="24"/>
        </w:rPr>
        <w:t>Dimana dalam dialognya mengandung komunikasi persuasife dan dilakukan terus menerus.</w:t>
      </w:r>
      <w:proofErr w:type="gramEnd"/>
      <w:r w:rsidRPr="00E415E8">
        <w:rPr>
          <w:sz w:val="24"/>
          <w:szCs w:val="24"/>
        </w:rPr>
        <w:t xml:space="preserve"> Proses komunikasinya pun dilakukan secara kelompok dengan menggunakan media sekunder maupun primer. Hal ini pun sesuai dengan </w:t>
      </w:r>
      <w:proofErr w:type="gramStart"/>
      <w:r w:rsidRPr="00E415E8">
        <w:rPr>
          <w:sz w:val="24"/>
          <w:szCs w:val="24"/>
        </w:rPr>
        <w:t>apa</w:t>
      </w:r>
      <w:proofErr w:type="gramEnd"/>
      <w:r w:rsidRPr="00E415E8">
        <w:rPr>
          <w:sz w:val="24"/>
          <w:szCs w:val="24"/>
        </w:rPr>
        <w:t xml:space="preserve"> yang dilakukan oleh perangkat desa dan </w:t>
      </w:r>
      <w:r w:rsidRPr="00E415E8">
        <w:rPr>
          <w:i/>
          <w:sz w:val="24"/>
          <w:szCs w:val="24"/>
        </w:rPr>
        <w:t xml:space="preserve">stakeholder. </w:t>
      </w:r>
      <w:r w:rsidRPr="00E415E8">
        <w:rPr>
          <w:sz w:val="24"/>
          <w:szCs w:val="24"/>
        </w:rPr>
        <w:t xml:space="preserve">Komunikasi </w:t>
      </w:r>
      <w:r w:rsidRPr="00E415E8">
        <w:rPr>
          <w:i/>
          <w:sz w:val="24"/>
          <w:szCs w:val="24"/>
        </w:rPr>
        <w:t>multitrack</w:t>
      </w:r>
      <w:r w:rsidRPr="00E415E8">
        <w:rPr>
          <w:sz w:val="24"/>
          <w:szCs w:val="24"/>
        </w:rPr>
        <w:t xml:space="preserve"> dilaksanakan pertama kali pada saat masyarakat SAD telah diberdayakan diperumahan khusus SAD melalui program Perilaku Hidup Bersih dan Sehat (PHBS). </w:t>
      </w:r>
      <w:proofErr w:type="gramStart"/>
      <w:r w:rsidRPr="00E415E8">
        <w:rPr>
          <w:sz w:val="24"/>
          <w:szCs w:val="24"/>
        </w:rPr>
        <w:t xml:space="preserve">Dari pernyataan Kepala Desadan </w:t>
      </w:r>
      <w:r w:rsidRPr="00E415E8">
        <w:rPr>
          <w:i/>
          <w:sz w:val="24"/>
          <w:szCs w:val="24"/>
        </w:rPr>
        <w:t>stakeholder</w:t>
      </w:r>
      <w:r w:rsidRPr="00E415E8">
        <w:rPr>
          <w:sz w:val="24"/>
          <w:szCs w:val="24"/>
        </w:rPr>
        <w:t xml:space="preserve">, mengatakan bahwa komunikasi </w:t>
      </w:r>
      <w:r w:rsidRPr="00E415E8">
        <w:rPr>
          <w:i/>
          <w:sz w:val="24"/>
          <w:szCs w:val="24"/>
        </w:rPr>
        <w:t>multitrack</w:t>
      </w:r>
      <w:r w:rsidRPr="00E415E8">
        <w:rPr>
          <w:sz w:val="24"/>
          <w:szCs w:val="24"/>
        </w:rPr>
        <w:t xml:space="preserve"> atau gabungan ini lebih menekankan pada contoh-contoh dengan </w:t>
      </w:r>
      <w:r w:rsidRPr="00E415E8">
        <w:rPr>
          <w:sz w:val="24"/>
          <w:szCs w:val="24"/>
        </w:rPr>
        <w:lastRenderedPageBreak/>
        <w:t>menggunakan media praktik.</w:t>
      </w:r>
      <w:proofErr w:type="gramEnd"/>
      <w:r w:rsidRPr="00E415E8">
        <w:rPr>
          <w:sz w:val="24"/>
          <w:szCs w:val="24"/>
        </w:rPr>
        <w:t xml:space="preserve"> Seperti penyuluhan mengenai </w:t>
      </w:r>
      <w:proofErr w:type="gramStart"/>
      <w:r w:rsidRPr="00E415E8">
        <w:rPr>
          <w:sz w:val="24"/>
          <w:szCs w:val="24"/>
        </w:rPr>
        <w:t>cara</w:t>
      </w:r>
      <w:proofErr w:type="gramEnd"/>
      <w:r w:rsidRPr="00E415E8">
        <w:rPr>
          <w:sz w:val="24"/>
          <w:szCs w:val="24"/>
        </w:rPr>
        <w:t xml:space="preserve"> membersihkan dan menjaga kebersihan diri, berpenampilan yang baik, kebersihan lingkungan dan pentingnya pemenuhan gizi anak. </w:t>
      </w:r>
    </w:p>
    <w:p w:rsidR="00E415E8" w:rsidRPr="00E415E8" w:rsidRDefault="00E415E8" w:rsidP="00E415E8">
      <w:pPr>
        <w:spacing w:line="360" w:lineRule="auto"/>
        <w:ind w:right="90" w:firstLine="720"/>
        <w:jc w:val="both"/>
        <w:rPr>
          <w:sz w:val="24"/>
          <w:szCs w:val="24"/>
        </w:rPr>
      </w:pPr>
      <w:r w:rsidRPr="00E415E8">
        <w:rPr>
          <w:sz w:val="24"/>
          <w:szCs w:val="24"/>
        </w:rPr>
        <w:t xml:space="preserve">Dalam pelaksanaannya pun melibatkan </w:t>
      </w:r>
      <w:r w:rsidRPr="00E415E8">
        <w:rPr>
          <w:i/>
          <w:sz w:val="24"/>
          <w:szCs w:val="24"/>
        </w:rPr>
        <w:t>stakeholder</w:t>
      </w:r>
      <w:r w:rsidRPr="00E415E8">
        <w:rPr>
          <w:sz w:val="24"/>
          <w:szCs w:val="24"/>
        </w:rPr>
        <w:t xml:space="preserve"> yang dapat dipercaya dalam bidangnya yaitu dengan bekerjasama dengan Puskesmas setempat dalam upaya pelaksanakan program PHBS. </w:t>
      </w:r>
      <w:proofErr w:type="gramStart"/>
      <w:r w:rsidRPr="00E415E8">
        <w:rPr>
          <w:sz w:val="24"/>
          <w:szCs w:val="24"/>
        </w:rPr>
        <w:t>Dikarenakan pemberdayaan mengenai PHBS, adalah program yang cukup sulit diterapkan.</w:t>
      </w:r>
      <w:proofErr w:type="gramEnd"/>
      <w:r w:rsidRPr="00E415E8">
        <w:rPr>
          <w:sz w:val="24"/>
          <w:szCs w:val="24"/>
        </w:rPr>
        <w:t xml:space="preserve"> </w:t>
      </w:r>
      <w:proofErr w:type="gramStart"/>
      <w:r w:rsidRPr="00E415E8">
        <w:rPr>
          <w:sz w:val="24"/>
          <w:szCs w:val="24"/>
        </w:rPr>
        <w:t>Faktor budaya menjadi salah satu alasan sulitnya penerapan program ini.</w:t>
      </w:r>
      <w:proofErr w:type="gramEnd"/>
      <w:r w:rsidRPr="00E415E8">
        <w:rPr>
          <w:sz w:val="24"/>
          <w:szCs w:val="24"/>
        </w:rPr>
        <w:t xml:space="preserve"> </w:t>
      </w:r>
      <w:proofErr w:type="gramStart"/>
      <w:r w:rsidRPr="00E415E8">
        <w:rPr>
          <w:sz w:val="24"/>
          <w:szCs w:val="24"/>
        </w:rPr>
        <w:t>Oleh karena itu dalam penyampaian pesannya Kepala Desa melibatkan beberapa pihak yaitu Pundi Sumatera dan Puskesmas setempat, guna membangun kesadaran dan partisipasi masyarakat dalam mengikuti program pemberdayaan.</w:t>
      </w:r>
      <w:proofErr w:type="gramEnd"/>
      <w:r w:rsidRPr="00E415E8">
        <w:rPr>
          <w:sz w:val="24"/>
          <w:szCs w:val="24"/>
        </w:rPr>
        <w:t xml:space="preserve"> </w:t>
      </w:r>
      <w:proofErr w:type="gramStart"/>
      <w:r w:rsidRPr="00E415E8">
        <w:rPr>
          <w:sz w:val="24"/>
          <w:szCs w:val="24"/>
        </w:rPr>
        <w:t>Setelah adanya komunikasi melalui penyuluhan PHBS tersebut, timbulah perubahan yang cukup baik pada masyarakat SAD.</w:t>
      </w:r>
      <w:proofErr w:type="gramEnd"/>
      <w:r w:rsidRPr="00E415E8">
        <w:rPr>
          <w:sz w:val="24"/>
          <w:szCs w:val="24"/>
        </w:rPr>
        <w:t xml:space="preserve">  </w:t>
      </w:r>
      <w:proofErr w:type="gramStart"/>
      <w:r w:rsidRPr="00E415E8">
        <w:rPr>
          <w:sz w:val="24"/>
          <w:szCs w:val="24"/>
        </w:rPr>
        <w:t>Terutama pada diri individu dan kebersihan lingkungan sekitar.</w:t>
      </w:r>
      <w:proofErr w:type="gramEnd"/>
      <w:r w:rsidRPr="00E415E8">
        <w:rPr>
          <w:sz w:val="24"/>
          <w:szCs w:val="24"/>
        </w:rPr>
        <w:t xml:space="preserve"> </w:t>
      </w:r>
      <w:proofErr w:type="gramStart"/>
      <w:r w:rsidRPr="00E415E8">
        <w:rPr>
          <w:sz w:val="24"/>
          <w:szCs w:val="24"/>
        </w:rPr>
        <w:t xml:space="preserve">Maka dari itu komunikasi </w:t>
      </w:r>
      <w:r w:rsidRPr="00E415E8">
        <w:rPr>
          <w:i/>
          <w:sz w:val="24"/>
          <w:szCs w:val="24"/>
        </w:rPr>
        <w:t>multitract</w:t>
      </w:r>
      <w:r w:rsidRPr="00E415E8">
        <w:rPr>
          <w:sz w:val="24"/>
          <w:szCs w:val="24"/>
        </w:rPr>
        <w:t>, menggabungkan komunikasi monologik dan dialogis dengan tetap memberikan pesan persuasife.</w:t>
      </w:r>
      <w:proofErr w:type="gramEnd"/>
    </w:p>
    <w:p w:rsidR="00E415E8" w:rsidRDefault="00E415E8">
      <w:pPr>
        <w:spacing w:after="160" w:line="259" w:lineRule="auto"/>
        <w:rPr>
          <w:b/>
          <w:bCs/>
          <w:i/>
          <w:sz w:val="24"/>
          <w:szCs w:val="24"/>
        </w:rPr>
      </w:pPr>
      <w:r>
        <w:rPr>
          <w:b/>
          <w:bCs/>
          <w:i/>
          <w:sz w:val="24"/>
          <w:szCs w:val="24"/>
        </w:rPr>
        <w:br w:type="page"/>
      </w:r>
    </w:p>
    <w:p w:rsidR="00E415E8" w:rsidRPr="00E415E8" w:rsidRDefault="00E415E8" w:rsidP="00E415E8">
      <w:pPr>
        <w:spacing w:line="360" w:lineRule="auto"/>
        <w:ind w:right="90"/>
        <w:jc w:val="both"/>
        <w:rPr>
          <w:b/>
          <w:bCs/>
          <w:i/>
          <w:sz w:val="24"/>
          <w:szCs w:val="24"/>
        </w:rPr>
      </w:pPr>
      <w:r w:rsidRPr="00E415E8">
        <w:rPr>
          <w:b/>
          <w:bCs/>
          <w:i/>
          <w:sz w:val="24"/>
          <w:szCs w:val="24"/>
        </w:rPr>
        <w:lastRenderedPageBreak/>
        <w:t>Komunikasi Pemberdayaan</w:t>
      </w:r>
    </w:p>
    <w:p w:rsidR="00E415E8" w:rsidRPr="00E415E8" w:rsidRDefault="00E415E8" w:rsidP="00E415E8">
      <w:pPr>
        <w:spacing w:line="360" w:lineRule="auto"/>
        <w:ind w:right="90" w:firstLine="720"/>
        <w:jc w:val="both"/>
        <w:rPr>
          <w:sz w:val="24"/>
          <w:szCs w:val="24"/>
        </w:rPr>
      </w:pPr>
      <w:r w:rsidRPr="00E415E8">
        <w:rPr>
          <w:sz w:val="24"/>
          <w:szCs w:val="24"/>
        </w:rPr>
        <w:t xml:space="preserve">Pemberdayaan secara umum dapat diartikan sebagai proses menuju berdaya atau mandiri. </w:t>
      </w:r>
      <w:r w:rsidRPr="00E415E8">
        <w:rPr>
          <w:i/>
          <w:sz w:val="24"/>
          <w:szCs w:val="24"/>
        </w:rPr>
        <w:t>Empowerment</w:t>
      </w:r>
      <w:r w:rsidRPr="00E415E8">
        <w:rPr>
          <w:sz w:val="24"/>
          <w:szCs w:val="24"/>
        </w:rPr>
        <w:t xml:space="preserve"> (pemberdayaan) berasal dari bahasa inggris, dimana </w:t>
      </w:r>
      <w:r w:rsidRPr="00E415E8">
        <w:rPr>
          <w:i/>
          <w:sz w:val="24"/>
          <w:szCs w:val="24"/>
        </w:rPr>
        <w:t>power</w:t>
      </w:r>
      <w:r w:rsidRPr="00E415E8">
        <w:rPr>
          <w:sz w:val="24"/>
          <w:szCs w:val="24"/>
        </w:rPr>
        <w:t xml:space="preserve"> diartikan sebagai kekuasaan dan kekuatan. </w:t>
      </w:r>
      <w:proofErr w:type="gramStart"/>
      <w:r w:rsidRPr="00E415E8">
        <w:rPr>
          <w:sz w:val="24"/>
          <w:szCs w:val="24"/>
        </w:rPr>
        <w:t>Dimana dalam sebuah pemberdayaan terdapat proses-proses yang saling berkesinambungan untuk mencapai tujuan masyarakat yang berdaya.</w:t>
      </w:r>
      <w:proofErr w:type="gramEnd"/>
      <w:r w:rsidRPr="00E415E8">
        <w:rPr>
          <w:sz w:val="24"/>
          <w:szCs w:val="24"/>
        </w:rPr>
        <w:t xml:space="preserve"> </w:t>
      </w:r>
      <w:proofErr w:type="gramStart"/>
      <w:r w:rsidRPr="00E415E8">
        <w:rPr>
          <w:sz w:val="24"/>
          <w:szCs w:val="24"/>
        </w:rPr>
        <w:t xml:space="preserve">Konsep pemberdayaan </w:t>
      </w:r>
      <w:r w:rsidRPr="00E415E8">
        <w:rPr>
          <w:i/>
          <w:sz w:val="24"/>
          <w:szCs w:val="24"/>
        </w:rPr>
        <w:t>(empowerment)</w:t>
      </w:r>
      <w:r w:rsidRPr="00E415E8">
        <w:rPr>
          <w:sz w:val="24"/>
          <w:szCs w:val="24"/>
        </w:rPr>
        <w:t xml:space="preserve"> dapat dimaknai sebagai upaya memberi kekuatan (</w:t>
      </w:r>
      <w:r w:rsidRPr="00E415E8">
        <w:rPr>
          <w:i/>
          <w:sz w:val="24"/>
          <w:szCs w:val="24"/>
        </w:rPr>
        <w:t>power)</w:t>
      </w:r>
      <w:r w:rsidRPr="00E415E8">
        <w:rPr>
          <w:sz w:val="24"/>
          <w:szCs w:val="24"/>
        </w:rPr>
        <w:t xml:space="preserve"> kepada yang tidak berdaya (</w:t>
      </w:r>
      <w:r w:rsidRPr="00E415E8">
        <w:rPr>
          <w:i/>
          <w:sz w:val="24"/>
          <w:szCs w:val="24"/>
        </w:rPr>
        <w:t>powerless)</w:t>
      </w:r>
      <w:r w:rsidRPr="00E415E8">
        <w:rPr>
          <w:sz w:val="24"/>
          <w:szCs w:val="24"/>
        </w:rPr>
        <w:t>.</w:t>
      </w:r>
      <w:proofErr w:type="gramEnd"/>
      <w:r w:rsidRPr="00E415E8">
        <w:rPr>
          <w:sz w:val="24"/>
          <w:szCs w:val="24"/>
        </w:rPr>
        <w:t xml:space="preserve"> Kegiatan pemberdayaan terdapat dua makna, yaitu pertama, proses memberikan sebagian kekuasaan dan kekuatan dari </w:t>
      </w:r>
      <w:r w:rsidRPr="00E415E8">
        <w:rPr>
          <w:i/>
          <w:sz w:val="24"/>
          <w:szCs w:val="24"/>
        </w:rPr>
        <w:t>powerfull</w:t>
      </w:r>
      <w:r w:rsidRPr="00E415E8">
        <w:rPr>
          <w:sz w:val="24"/>
          <w:szCs w:val="24"/>
        </w:rPr>
        <w:t xml:space="preserve"> ke yang </w:t>
      </w:r>
      <w:r w:rsidRPr="00E415E8">
        <w:rPr>
          <w:i/>
          <w:sz w:val="24"/>
          <w:szCs w:val="24"/>
        </w:rPr>
        <w:t>powerless</w:t>
      </w:r>
      <w:r w:rsidRPr="00E415E8">
        <w:rPr>
          <w:sz w:val="24"/>
          <w:szCs w:val="24"/>
        </w:rPr>
        <w:t xml:space="preserve">. Kedua, proses memotivasi individu atau kelompok masyarakat agar memiliki kemampuan atau keberdayaan untuk memilih jalan hidupnya sendiri </w:t>
      </w:r>
      <w:r w:rsidRPr="00E415E8">
        <w:rPr>
          <w:sz w:val="24"/>
          <w:szCs w:val="24"/>
        </w:rPr>
        <w:fldChar w:fldCharType="begin" w:fldLock="1"/>
      </w:r>
      <w:r w:rsidRPr="00E415E8">
        <w:rPr>
          <w:sz w:val="24"/>
          <w:szCs w:val="24"/>
        </w:rPr>
        <w:instrText>ADDIN CSL_CITATION {"citationItems":[{"id":"ITEM-1","itemData":{"author":[{"dropping-particle":"","family":"Alim","given":"Fitria Y.","non-dropping-particle":"","parse-names":false,"suffix":""}],"container-title":"Jurnal Ilmiah Administratie","id":"ITEM-1","issue":"1","issued":{"date-parts":[["2019"]]},"page":"10-22","title":"Implementasi Program Bantuan Sosial Pemberdayaan Masyarakat Pesisir Dan Pembudidayaan Ikan Pada Dinas Kelautan Dan Perikanan Kabupaten Poso","type":"article-journal","volume":"12"},"uris":["http://www.mendeley.com/documents/?uuid=89a7e676-c23d-4dc4-bc84-a1c465b90dd4"]}],"mendeley":{"formattedCitation":"(Alim, 2019)","plainTextFormattedCitation":"(Alim, 2019)","previouslyFormattedCitation":"(Alim, 2019)"},"properties":{"noteIndex":0},"schema":"https://github.com/citation-style-language/schema/raw/master/csl-citation.json"}</w:instrText>
      </w:r>
      <w:r w:rsidRPr="00E415E8">
        <w:rPr>
          <w:sz w:val="24"/>
          <w:szCs w:val="24"/>
        </w:rPr>
        <w:fldChar w:fldCharType="separate"/>
      </w:r>
      <w:r w:rsidRPr="00E415E8">
        <w:rPr>
          <w:noProof/>
          <w:sz w:val="24"/>
          <w:szCs w:val="24"/>
        </w:rPr>
        <w:t>(Alim, 2019)</w:t>
      </w:r>
      <w:r w:rsidRPr="00E415E8">
        <w:rPr>
          <w:sz w:val="24"/>
          <w:szCs w:val="24"/>
        </w:rPr>
        <w:fldChar w:fldCharType="end"/>
      </w:r>
      <w:r w:rsidRPr="00E415E8">
        <w:rPr>
          <w:sz w:val="24"/>
          <w:szCs w:val="24"/>
        </w:rPr>
        <w:t xml:space="preserve">. </w:t>
      </w:r>
    </w:p>
    <w:p w:rsidR="00E415E8" w:rsidRPr="00E415E8" w:rsidRDefault="00E415E8" w:rsidP="00E415E8">
      <w:pPr>
        <w:spacing w:line="360" w:lineRule="auto"/>
        <w:ind w:right="90" w:firstLine="720"/>
        <w:jc w:val="both"/>
        <w:rPr>
          <w:b/>
          <w:bCs/>
          <w:i/>
          <w:sz w:val="24"/>
          <w:szCs w:val="24"/>
        </w:rPr>
      </w:pPr>
      <w:r w:rsidRPr="00E415E8">
        <w:rPr>
          <w:sz w:val="24"/>
          <w:szCs w:val="24"/>
        </w:rPr>
        <w:t xml:space="preserve">Pada penelitian terdahulu yang dilakukan oleh </w:t>
      </w:r>
      <w:r w:rsidRPr="00E415E8">
        <w:rPr>
          <w:sz w:val="24"/>
          <w:szCs w:val="24"/>
        </w:rPr>
        <w:fldChar w:fldCharType="begin" w:fldLock="1"/>
      </w:r>
      <w:r w:rsidR="00010B70">
        <w:rPr>
          <w:sz w:val="24"/>
          <w:szCs w:val="24"/>
        </w:rPr>
        <w:instrText>ADDIN CSL_CITATION {"citationItems":[{"id":"ITEM-1","itemData":{"author":[{"dropping-particle":"","family":"Suwandi","given":"Maygsi Aldian","non-dropping-particle":"","parse-names":false,"suffix":""}],"container-title":"jurnal ilmu sosial dan ilmu politik","id":"ITEM-1","issue":"2","issued":{"date-parts":[["2020"]]},"page":"231-255","title":"Membangun Keberdayaan Nelayan: Pemberdayaan Masyarakat Nelayan Melalui “Kelompok Usaha Bersama Berkah Samudra” di Jepara, Indonesia","type":"article-journal","volume":"10"},"uris":["http://www.mendeley.com/documents/?uuid=64f32b18-5f5a-4a04-a46b-6d49a266f115"]}],"mendeley":{"formattedCitation":"(Suwandi, 2020)","manualFormatting":"Suwandi (2020)","plainTextFormattedCitation":"(Suwandi, 2020)","previouslyFormattedCitation":"(Suwandi, 2020)"},"properties":{"noteIndex":0},"schema":"https://github.com/citation-style-language/schema/raw/master/csl-citation.json"}</w:instrText>
      </w:r>
      <w:r w:rsidRPr="00E415E8">
        <w:rPr>
          <w:sz w:val="24"/>
          <w:szCs w:val="24"/>
        </w:rPr>
        <w:fldChar w:fldCharType="separate"/>
      </w:r>
      <w:r w:rsidRPr="00E415E8">
        <w:rPr>
          <w:noProof/>
          <w:sz w:val="24"/>
          <w:szCs w:val="24"/>
        </w:rPr>
        <w:t>Suwandi (2020)</w:t>
      </w:r>
      <w:r w:rsidRPr="00E415E8">
        <w:rPr>
          <w:sz w:val="24"/>
          <w:szCs w:val="24"/>
        </w:rPr>
        <w:fldChar w:fldCharType="end"/>
      </w:r>
      <w:r w:rsidRPr="00E415E8">
        <w:rPr>
          <w:sz w:val="24"/>
          <w:szCs w:val="24"/>
        </w:rPr>
        <w:t xml:space="preserve">, mengatakan dalam pelaksanaan pemberdayaan memiliki tiga tahapan yang saling berkesinambungan untuk mencapai tujuan masyarakat yang berdaya. Adapun tahapan-tahapan dalam komunikasi pemberdayaan masyarakat menurut </w:t>
      </w:r>
      <w:r w:rsidRPr="00E415E8">
        <w:rPr>
          <w:sz w:val="24"/>
          <w:szCs w:val="24"/>
        </w:rPr>
        <w:fldChar w:fldCharType="begin" w:fldLock="1"/>
      </w:r>
      <w:r w:rsidRPr="00E415E8">
        <w:rPr>
          <w:sz w:val="24"/>
          <w:szCs w:val="24"/>
        </w:rPr>
        <w:instrText>ADDIN CSL_CITATION {"citationItems":[{"id":"ITEM-1","itemData":{"author":[{"dropping-particle":"","family":"Suwandi","given":"Maygsi Aldian","non-dropping-particle":"","parse-names":false,"suffix":""}],"container-title":"jurnal ilmu sosial dan ilmu politik","id":"ITEM-1","issue":"2","issued":{"date-parts":[["2020"]]},"page":"231-255","title":"Membangun Keberdayaan Nelayan: Pemberdayaan Masyarakat Nelayan Melalui “Kelompok Usaha Bersama Berkah Samudra” di Jepara, Indonesia","type":"article-journal","volume":"10"},"uris":["http://www.mendeley.com/documents/?uuid=64f32b18-5f5a-4a04-a46b-6d49a266f115"]}],"mendeley":{"formattedCitation":"(Suwandi, 2020)","manualFormatting":"Suwandi (2020)","plainTextFormattedCitation":"(Suwandi, 2020)","previouslyFormattedCitation":"(Suwandi, 2020)"},"properties":{"noteIndex":0},"schema":"https://github.com/citation-style-language/schema/raw/master/csl-citation.json"}</w:instrText>
      </w:r>
      <w:r w:rsidRPr="00E415E8">
        <w:rPr>
          <w:sz w:val="24"/>
          <w:szCs w:val="24"/>
        </w:rPr>
        <w:fldChar w:fldCharType="separate"/>
      </w:r>
      <w:r w:rsidRPr="00E415E8">
        <w:rPr>
          <w:noProof/>
          <w:sz w:val="24"/>
          <w:szCs w:val="24"/>
        </w:rPr>
        <w:t>Suwandi (2020)</w:t>
      </w:r>
      <w:r w:rsidRPr="00E415E8">
        <w:rPr>
          <w:sz w:val="24"/>
          <w:szCs w:val="24"/>
        </w:rPr>
        <w:fldChar w:fldCharType="end"/>
      </w:r>
      <w:r w:rsidRPr="00E415E8">
        <w:rPr>
          <w:sz w:val="24"/>
          <w:szCs w:val="24"/>
        </w:rPr>
        <w:t xml:space="preserve"> adalah: </w:t>
      </w:r>
    </w:p>
    <w:p w:rsidR="00E415E8" w:rsidRPr="00E415E8" w:rsidRDefault="00E415E8" w:rsidP="00E415E8">
      <w:pPr>
        <w:spacing w:line="360" w:lineRule="auto"/>
        <w:ind w:right="90"/>
        <w:jc w:val="both"/>
        <w:rPr>
          <w:sz w:val="24"/>
          <w:szCs w:val="24"/>
        </w:rPr>
      </w:pPr>
    </w:p>
    <w:p w:rsidR="00E415E8" w:rsidRPr="00E415E8" w:rsidRDefault="00E415E8" w:rsidP="00E415E8">
      <w:pPr>
        <w:spacing w:line="360" w:lineRule="auto"/>
        <w:ind w:right="90"/>
        <w:jc w:val="both"/>
        <w:rPr>
          <w:bCs/>
          <w:i/>
          <w:sz w:val="24"/>
          <w:szCs w:val="24"/>
        </w:rPr>
      </w:pPr>
      <w:r w:rsidRPr="00E415E8">
        <w:rPr>
          <w:bCs/>
          <w:i/>
          <w:sz w:val="24"/>
          <w:szCs w:val="24"/>
        </w:rPr>
        <w:t>Tahap Penyadaran dan Pembentukan Perilaku</w:t>
      </w:r>
    </w:p>
    <w:p w:rsidR="00E415E8" w:rsidRPr="00E415E8" w:rsidRDefault="00E415E8" w:rsidP="00E415E8">
      <w:pPr>
        <w:spacing w:line="360" w:lineRule="auto"/>
        <w:ind w:right="90" w:firstLine="720"/>
        <w:jc w:val="both"/>
        <w:rPr>
          <w:sz w:val="24"/>
          <w:szCs w:val="24"/>
        </w:rPr>
      </w:pPr>
      <w:proofErr w:type="gramStart"/>
      <w:r w:rsidRPr="00E415E8">
        <w:rPr>
          <w:sz w:val="24"/>
          <w:szCs w:val="24"/>
        </w:rPr>
        <w:t>Tahapan ini masyarakat SAD di bimbing untuk memiliki perilaku sadar dan peduli dengan diri sendiri dan lingkungan sekitar.</w:t>
      </w:r>
      <w:proofErr w:type="gramEnd"/>
      <w:r w:rsidRPr="00E415E8">
        <w:rPr>
          <w:sz w:val="24"/>
          <w:szCs w:val="24"/>
        </w:rPr>
        <w:t xml:space="preserve"> </w:t>
      </w:r>
      <w:proofErr w:type="gramStart"/>
      <w:r w:rsidRPr="00E415E8">
        <w:rPr>
          <w:sz w:val="24"/>
          <w:szCs w:val="24"/>
        </w:rPr>
        <w:t>Tahapan ini erat kaitannya dengan pemahaman dan kesadaran tiap individu.</w:t>
      </w:r>
      <w:proofErr w:type="gramEnd"/>
      <w:r w:rsidRPr="00E415E8">
        <w:rPr>
          <w:sz w:val="24"/>
          <w:szCs w:val="24"/>
        </w:rPr>
        <w:t xml:space="preserve"> </w:t>
      </w:r>
      <w:proofErr w:type="gramStart"/>
      <w:r w:rsidRPr="00E415E8">
        <w:rPr>
          <w:sz w:val="24"/>
          <w:szCs w:val="24"/>
        </w:rPr>
        <w:t>Dimana setiap individu didorong untuk dapat memiliki pola pikir yang terbuka.</w:t>
      </w:r>
      <w:proofErr w:type="gramEnd"/>
      <w:r w:rsidRPr="00E415E8">
        <w:rPr>
          <w:sz w:val="24"/>
          <w:szCs w:val="24"/>
        </w:rPr>
        <w:t xml:space="preserve"> Tujuannya agar masyarakat dapat menemukan potensi dalam dirinya serta memahami permasalahan di lingkungannya dan </w:t>
      </w:r>
      <w:proofErr w:type="gramStart"/>
      <w:r w:rsidRPr="00E415E8">
        <w:rPr>
          <w:sz w:val="24"/>
          <w:szCs w:val="24"/>
        </w:rPr>
        <w:t>cara</w:t>
      </w:r>
      <w:proofErr w:type="gramEnd"/>
      <w:r w:rsidRPr="00E415E8">
        <w:rPr>
          <w:sz w:val="24"/>
          <w:szCs w:val="24"/>
        </w:rPr>
        <w:t xml:space="preserve"> penyelesaiannya. </w:t>
      </w:r>
      <w:proofErr w:type="gramStart"/>
      <w:r w:rsidRPr="00E415E8">
        <w:rPr>
          <w:sz w:val="24"/>
          <w:szCs w:val="24"/>
        </w:rPr>
        <w:t xml:space="preserve">Hal ini juga yang disampaikan oleh oleh perangkat desa dan </w:t>
      </w:r>
      <w:r w:rsidRPr="00E415E8">
        <w:rPr>
          <w:i/>
          <w:sz w:val="24"/>
          <w:szCs w:val="24"/>
        </w:rPr>
        <w:t>stakeholder</w:t>
      </w:r>
      <w:r w:rsidRPr="00E415E8">
        <w:rPr>
          <w:sz w:val="24"/>
          <w:szCs w:val="24"/>
        </w:rPr>
        <w:t xml:space="preserve"> bahwa, upaya yang harus dilakukan adalah membangun kepercayaan masyarakat SAD dengan memberi contoh nyata.</w:t>
      </w:r>
      <w:proofErr w:type="gramEnd"/>
      <w:r w:rsidRPr="00E415E8">
        <w:rPr>
          <w:sz w:val="24"/>
          <w:szCs w:val="24"/>
        </w:rPr>
        <w:t xml:space="preserve"> </w:t>
      </w:r>
      <w:proofErr w:type="gramStart"/>
      <w:r w:rsidRPr="00E415E8">
        <w:rPr>
          <w:sz w:val="24"/>
          <w:szCs w:val="24"/>
        </w:rPr>
        <w:t>Contohnya bagaimana komunikator sebagai pemberdayaan mempunyai sikap peduli kepada subjek pemberdayaan.</w:t>
      </w:r>
      <w:proofErr w:type="gramEnd"/>
      <w:r w:rsidRPr="00E415E8">
        <w:rPr>
          <w:sz w:val="24"/>
          <w:szCs w:val="24"/>
        </w:rPr>
        <w:t xml:space="preserve"> Dari kepercayaan yang terbentuk </w:t>
      </w:r>
      <w:proofErr w:type="gramStart"/>
      <w:r w:rsidRPr="00E415E8">
        <w:rPr>
          <w:sz w:val="24"/>
          <w:szCs w:val="24"/>
        </w:rPr>
        <w:t>akan</w:t>
      </w:r>
      <w:proofErr w:type="gramEnd"/>
      <w:r w:rsidRPr="00E415E8">
        <w:rPr>
          <w:sz w:val="24"/>
          <w:szCs w:val="24"/>
        </w:rPr>
        <w:t xml:space="preserve"> timbul sikap partisipasi masyarakat. </w:t>
      </w:r>
      <w:proofErr w:type="gramStart"/>
      <w:r w:rsidRPr="00E415E8">
        <w:rPr>
          <w:sz w:val="24"/>
          <w:szCs w:val="24"/>
        </w:rPr>
        <w:t>Selain itu pada tahap penyadaran ini fokus utama Kepala Desa adalah bagaimana masyarakat SAD dapat memiliki keterampilan dalam dirinya.</w:t>
      </w:r>
      <w:proofErr w:type="gramEnd"/>
      <w:r w:rsidRPr="00E415E8">
        <w:rPr>
          <w:sz w:val="24"/>
          <w:szCs w:val="24"/>
        </w:rPr>
        <w:t xml:space="preserve"> </w:t>
      </w:r>
      <w:proofErr w:type="gramStart"/>
      <w:r w:rsidRPr="00E415E8">
        <w:rPr>
          <w:sz w:val="24"/>
          <w:szCs w:val="24"/>
        </w:rPr>
        <w:t>Dimana diharapkan melalui keterampilan tersebut dapat membuka peluang masyarakat SAD dalam meningkatkan ekonomi dan tidak selalu bergantung pada hasil buruan saja.</w:t>
      </w:r>
      <w:proofErr w:type="gramEnd"/>
    </w:p>
    <w:p w:rsidR="00E415E8" w:rsidRPr="00E415E8" w:rsidRDefault="00E415E8" w:rsidP="00E415E8">
      <w:pPr>
        <w:spacing w:line="360" w:lineRule="auto"/>
        <w:ind w:right="90" w:firstLine="720"/>
        <w:jc w:val="both"/>
        <w:rPr>
          <w:sz w:val="24"/>
          <w:szCs w:val="24"/>
        </w:rPr>
      </w:pPr>
      <w:proofErr w:type="gramStart"/>
      <w:r w:rsidRPr="00E415E8">
        <w:rPr>
          <w:sz w:val="24"/>
          <w:szCs w:val="24"/>
        </w:rPr>
        <w:t>Pada tahap ini juga masyarakat didorong untuk mengetahui permasalahan dalam ruang lingkupnya.</w:t>
      </w:r>
      <w:proofErr w:type="gramEnd"/>
      <w:r w:rsidRPr="00E415E8">
        <w:rPr>
          <w:sz w:val="24"/>
          <w:szCs w:val="24"/>
        </w:rPr>
        <w:t xml:space="preserve"> Hal ini juga yang saat ini disadari oleh masyarakat SAD, bahwa masyarakat SAD </w:t>
      </w:r>
      <w:r w:rsidRPr="00E415E8">
        <w:rPr>
          <w:sz w:val="24"/>
          <w:szCs w:val="24"/>
        </w:rPr>
        <w:lastRenderedPageBreak/>
        <w:t xml:space="preserve">sendiri sadar betul </w:t>
      </w:r>
      <w:proofErr w:type="gramStart"/>
      <w:r w:rsidRPr="00E415E8">
        <w:rPr>
          <w:sz w:val="24"/>
          <w:szCs w:val="24"/>
        </w:rPr>
        <w:t>akan</w:t>
      </w:r>
      <w:proofErr w:type="gramEnd"/>
      <w:r w:rsidRPr="00E415E8">
        <w:rPr>
          <w:sz w:val="24"/>
          <w:szCs w:val="24"/>
        </w:rPr>
        <w:t xml:space="preserve"> permasalahan yang kini dihadapi oleh mereka yaitu permasalahan ekonomi dan kepercayaan masyarakat. </w:t>
      </w:r>
      <w:proofErr w:type="gramStart"/>
      <w:r w:rsidRPr="00E415E8">
        <w:rPr>
          <w:sz w:val="24"/>
          <w:szCs w:val="24"/>
        </w:rPr>
        <w:t>Permasalahan ekonomi sendiri, diakibatkan karena minimnya lapangan pekerjaan, kemudian ditambah keterbatasan skill yang dimiliki masyarakat SAD.</w:t>
      </w:r>
      <w:proofErr w:type="gramEnd"/>
      <w:r w:rsidRPr="00E415E8">
        <w:rPr>
          <w:sz w:val="24"/>
          <w:szCs w:val="24"/>
        </w:rPr>
        <w:t xml:space="preserve"> </w:t>
      </w:r>
      <w:proofErr w:type="gramStart"/>
      <w:r w:rsidRPr="00E415E8">
        <w:rPr>
          <w:sz w:val="24"/>
          <w:szCs w:val="24"/>
        </w:rPr>
        <w:t>Sehingga masyarakat tidak memiliki minat untuk memperkerjakan masyarakat SAD.</w:t>
      </w:r>
      <w:proofErr w:type="gramEnd"/>
      <w:r w:rsidRPr="00E415E8">
        <w:rPr>
          <w:sz w:val="24"/>
          <w:szCs w:val="24"/>
        </w:rPr>
        <w:t xml:space="preserve"> </w:t>
      </w:r>
      <w:proofErr w:type="gramStart"/>
      <w:r w:rsidRPr="00E415E8">
        <w:rPr>
          <w:sz w:val="24"/>
          <w:szCs w:val="24"/>
        </w:rPr>
        <w:t>Permasalahan ekonomi yang disebabkan oleh minimnya kepercayaan masyarakat menurut Kepala Suku ini juga dirasakan oleh masyarakat SAD.</w:t>
      </w:r>
      <w:proofErr w:type="gramEnd"/>
    </w:p>
    <w:p w:rsidR="00E415E8" w:rsidRPr="00E415E8" w:rsidRDefault="00E415E8" w:rsidP="00E415E8">
      <w:pPr>
        <w:spacing w:line="360" w:lineRule="auto"/>
        <w:ind w:right="90"/>
        <w:jc w:val="both"/>
        <w:rPr>
          <w:sz w:val="24"/>
          <w:szCs w:val="24"/>
        </w:rPr>
      </w:pPr>
    </w:p>
    <w:p w:rsidR="00E415E8" w:rsidRPr="00E415E8" w:rsidRDefault="00E415E8" w:rsidP="00E415E8">
      <w:pPr>
        <w:spacing w:line="360" w:lineRule="auto"/>
        <w:ind w:right="90"/>
        <w:jc w:val="center"/>
        <w:rPr>
          <w:sz w:val="24"/>
          <w:szCs w:val="24"/>
        </w:rPr>
      </w:pPr>
      <w:r w:rsidRPr="00E415E8">
        <w:rPr>
          <w:noProof/>
          <w:sz w:val="24"/>
          <w:szCs w:val="24"/>
        </w:rPr>
        <w:drawing>
          <wp:inline distT="0" distB="0" distL="0" distR="0" wp14:anchorId="7B619484" wp14:editId="698B97FE">
            <wp:extent cx="4038600" cy="2070308"/>
            <wp:effectExtent l="0" t="0" r="0" b="0"/>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2-08-08 at 02.22.16.jpeg"/>
                    <pic:cNvPicPr/>
                  </pic:nvPicPr>
                  <pic:blipFill rotWithShape="1">
                    <a:blip r:embed="rId11">
                      <a:extLst>
                        <a:ext uri="{28A0092B-C50C-407E-A947-70E740481C1C}">
                          <a14:useLocalDpi xmlns:a14="http://schemas.microsoft.com/office/drawing/2010/main" val="0"/>
                        </a:ext>
                      </a:extLst>
                    </a:blip>
                    <a:srcRect t="16315" b="25151"/>
                    <a:stretch/>
                  </pic:blipFill>
                  <pic:spPr bwMode="auto">
                    <a:xfrm>
                      <a:off x="0" y="0"/>
                      <a:ext cx="4048809" cy="2075542"/>
                    </a:xfrm>
                    <a:prstGeom prst="rect">
                      <a:avLst/>
                    </a:prstGeom>
                    <a:ln>
                      <a:noFill/>
                    </a:ln>
                    <a:extLst>
                      <a:ext uri="{53640926-AAD7-44D8-BBD7-CCE9431645EC}">
                        <a14:shadowObscured xmlns:a14="http://schemas.microsoft.com/office/drawing/2010/main"/>
                      </a:ext>
                    </a:extLst>
                  </pic:spPr>
                </pic:pic>
              </a:graphicData>
            </a:graphic>
          </wp:inline>
        </w:drawing>
      </w:r>
    </w:p>
    <w:p w:rsidR="00E415E8" w:rsidRPr="00E415E8" w:rsidRDefault="00E415E8" w:rsidP="00E415E8">
      <w:pPr>
        <w:spacing w:line="360" w:lineRule="auto"/>
        <w:ind w:right="90"/>
        <w:jc w:val="center"/>
      </w:pPr>
      <w:proofErr w:type="gramStart"/>
      <w:r w:rsidRPr="00E415E8">
        <w:t>Gambar 2.</w:t>
      </w:r>
      <w:proofErr w:type="gramEnd"/>
      <w:r w:rsidRPr="00E415E8">
        <w:t xml:space="preserve"> Keadaan perumahan SAD</w:t>
      </w:r>
    </w:p>
    <w:p w:rsidR="00E415E8" w:rsidRPr="00E415E8" w:rsidRDefault="00E415E8" w:rsidP="00E415E8">
      <w:pPr>
        <w:spacing w:line="360" w:lineRule="auto"/>
        <w:ind w:right="90"/>
        <w:jc w:val="center"/>
      </w:pPr>
      <w:r w:rsidRPr="00E415E8">
        <w:t>Sumber: Dokumentasi pribadi peneliti</w:t>
      </w:r>
    </w:p>
    <w:p w:rsidR="00E415E8" w:rsidRPr="00E415E8" w:rsidRDefault="00E415E8" w:rsidP="00E415E8">
      <w:pPr>
        <w:spacing w:line="360" w:lineRule="auto"/>
        <w:ind w:right="90"/>
        <w:jc w:val="both"/>
        <w:rPr>
          <w:sz w:val="24"/>
          <w:szCs w:val="24"/>
        </w:rPr>
      </w:pPr>
    </w:p>
    <w:p w:rsidR="00E415E8" w:rsidRPr="00E415E8" w:rsidRDefault="00E415E8" w:rsidP="00E415E8">
      <w:pPr>
        <w:spacing w:line="360" w:lineRule="auto"/>
        <w:ind w:right="90"/>
        <w:jc w:val="both"/>
        <w:rPr>
          <w:bCs/>
          <w:i/>
          <w:sz w:val="24"/>
          <w:szCs w:val="24"/>
        </w:rPr>
      </w:pPr>
      <w:r w:rsidRPr="00E415E8">
        <w:rPr>
          <w:bCs/>
          <w:i/>
          <w:sz w:val="24"/>
          <w:szCs w:val="24"/>
        </w:rPr>
        <w:t>Tahap Peningkatan Kapasitas Diri</w:t>
      </w:r>
    </w:p>
    <w:p w:rsidR="00E415E8" w:rsidRPr="00E415E8" w:rsidRDefault="00E415E8" w:rsidP="00E415E8">
      <w:pPr>
        <w:spacing w:line="360" w:lineRule="auto"/>
        <w:ind w:right="90" w:firstLine="720"/>
        <w:jc w:val="both"/>
        <w:rPr>
          <w:sz w:val="24"/>
          <w:szCs w:val="24"/>
        </w:rPr>
      </w:pPr>
      <w:proofErr w:type="gramStart"/>
      <w:r w:rsidRPr="00E415E8">
        <w:rPr>
          <w:sz w:val="24"/>
          <w:szCs w:val="24"/>
        </w:rPr>
        <w:t xml:space="preserve">Tahap peningkatan kapasitas ini masyarakat SAD mulai diberikan kemampuan melalui pendampingan keterampilan dan pengetahuan tujuannya agar mereka dapat menuju masyarakat yang berdaya dan memiliki </w:t>
      </w:r>
      <w:r w:rsidRPr="00E415E8">
        <w:rPr>
          <w:i/>
          <w:sz w:val="24"/>
          <w:szCs w:val="24"/>
        </w:rPr>
        <w:t>skill.</w:t>
      </w:r>
      <w:proofErr w:type="gramEnd"/>
      <w:r w:rsidRPr="00E415E8">
        <w:rPr>
          <w:i/>
          <w:sz w:val="24"/>
          <w:szCs w:val="24"/>
        </w:rPr>
        <w:t xml:space="preserve"> </w:t>
      </w:r>
      <w:proofErr w:type="gramStart"/>
      <w:r w:rsidRPr="00E415E8">
        <w:rPr>
          <w:sz w:val="24"/>
          <w:szCs w:val="24"/>
        </w:rPr>
        <w:t>Upaya peningkatan kapasitas diri ini diberikan ke individu, kelompok atau organisasi.</w:t>
      </w:r>
      <w:proofErr w:type="gramEnd"/>
      <w:r w:rsidRPr="00E415E8">
        <w:rPr>
          <w:sz w:val="24"/>
          <w:szCs w:val="24"/>
        </w:rPr>
        <w:t xml:space="preserve"> </w:t>
      </w:r>
      <w:proofErr w:type="gramStart"/>
      <w:r w:rsidRPr="00E415E8">
        <w:rPr>
          <w:sz w:val="24"/>
          <w:szCs w:val="24"/>
        </w:rPr>
        <w:t>Melalui peningkatan kapasitas ini diharapakan masyarakat dapat menemukan potensi dalam dirinya.</w:t>
      </w:r>
      <w:proofErr w:type="gramEnd"/>
      <w:r w:rsidRPr="00E415E8">
        <w:rPr>
          <w:sz w:val="24"/>
          <w:szCs w:val="24"/>
        </w:rPr>
        <w:t xml:space="preserve"> </w:t>
      </w:r>
      <w:proofErr w:type="gramStart"/>
      <w:r w:rsidRPr="00E415E8">
        <w:rPr>
          <w:sz w:val="24"/>
          <w:szCs w:val="24"/>
        </w:rPr>
        <w:t>program</w:t>
      </w:r>
      <w:proofErr w:type="gramEnd"/>
      <w:r w:rsidRPr="00E415E8">
        <w:rPr>
          <w:sz w:val="24"/>
          <w:szCs w:val="24"/>
        </w:rPr>
        <w:t xml:space="preserve"> awal pada tahap peningkatan kapasitas ini adalah pada tahun 2019. </w:t>
      </w:r>
      <w:proofErr w:type="gramStart"/>
      <w:r w:rsidRPr="00E415E8">
        <w:rPr>
          <w:sz w:val="24"/>
          <w:szCs w:val="24"/>
        </w:rPr>
        <w:t>Dimana program pertamanya adalah pelatihan menganyam piring dari lidi sawit.</w:t>
      </w:r>
      <w:proofErr w:type="gramEnd"/>
      <w:r w:rsidRPr="00E415E8">
        <w:rPr>
          <w:sz w:val="24"/>
          <w:szCs w:val="24"/>
        </w:rPr>
        <w:t xml:space="preserve"> </w:t>
      </w:r>
      <w:proofErr w:type="gramStart"/>
      <w:r w:rsidRPr="00E415E8">
        <w:rPr>
          <w:sz w:val="24"/>
          <w:szCs w:val="24"/>
        </w:rPr>
        <w:t>Kemudian dilanjutkan dengan program menjahit.</w:t>
      </w:r>
      <w:proofErr w:type="gramEnd"/>
      <w:r w:rsidRPr="00E415E8">
        <w:rPr>
          <w:sz w:val="24"/>
          <w:szCs w:val="24"/>
        </w:rPr>
        <w:t xml:space="preserve"> </w:t>
      </w:r>
      <w:proofErr w:type="gramStart"/>
      <w:r w:rsidRPr="00E415E8">
        <w:rPr>
          <w:sz w:val="24"/>
          <w:szCs w:val="24"/>
        </w:rPr>
        <w:t>Selain itu perangkat desa juga memiliki program ternak sapi yang saat ini sedang ditahap realisasi.</w:t>
      </w:r>
      <w:proofErr w:type="gramEnd"/>
      <w:r w:rsidRPr="00E415E8">
        <w:rPr>
          <w:sz w:val="24"/>
          <w:szCs w:val="24"/>
        </w:rPr>
        <w:t xml:space="preserve"> </w:t>
      </w:r>
    </w:p>
    <w:p w:rsidR="00E415E8" w:rsidRPr="00E415E8" w:rsidRDefault="00E415E8" w:rsidP="00E415E8">
      <w:pPr>
        <w:spacing w:line="360" w:lineRule="auto"/>
        <w:ind w:right="90" w:firstLine="720"/>
        <w:jc w:val="both"/>
        <w:rPr>
          <w:sz w:val="24"/>
          <w:szCs w:val="24"/>
        </w:rPr>
      </w:pPr>
      <w:proofErr w:type="gramStart"/>
      <w:r w:rsidRPr="00E415E8">
        <w:rPr>
          <w:sz w:val="24"/>
          <w:szCs w:val="24"/>
        </w:rPr>
        <w:t>Program keterampilan menganyam piring lidi dan menjahit tersebut dilatih oleh lembaga BPD dan ibu-ibu PKK sebagai pelaksana program.</w:t>
      </w:r>
      <w:proofErr w:type="gramEnd"/>
      <w:r w:rsidRPr="00E415E8">
        <w:rPr>
          <w:sz w:val="24"/>
          <w:szCs w:val="24"/>
        </w:rPr>
        <w:t xml:space="preserve"> Adapun program tersebut adalah program desa yang dianggarkan dari </w:t>
      </w:r>
      <w:proofErr w:type="gramStart"/>
      <w:r w:rsidRPr="00E415E8">
        <w:rPr>
          <w:sz w:val="24"/>
          <w:szCs w:val="24"/>
        </w:rPr>
        <w:t>dana</w:t>
      </w:r>
      <w:proofErr w:type="gramEnd"/>
      <w:r w:rsidRPr="00E415E8">
        <w:rPr>
          <w:sz w:val="24"/>
          <w:szCs w:val="24"/>
        </w:rPr>
        <w:t xml:space="preserve"> desa dalam rangka meningkatkan keterampilan diri masyarakat SAD. </w:t>
      </w:r>
      <w:proofErr w:type="gramStart"/>
      <w:r w:rsidRPr="00E415E8">
        <w:rPr>
          <w:sz w:val="24"/>
          <w:szCs w:val="24"/>
        </w:rPr>
        <w:t>Hasil dari program menganyam ini pun menurut Kepala Desa cukup baik.</w:t>
      </w:r>
      <w:proofErr w:type="gramEnd"/>
      <w:r w:rsidRPr="00E415E8">
        <w:rPr>
          <w:sz w:val="24"/>
          <w:szCs w:val="24"/>
        </w:rPr>
        <w:t xml:space="preserve"> </w:t>
      </w:r>
      <w:proofErr w:type="gramStart"/>
      <w:r w:rsidRPr="00E415E8">
        <w:rPr>
          <w:sz w:val="24"/>
          <w:szCs w:val="24"/>
        </w:rPr>
        <w:t xml:space="preserve">Dimana dapat </w:t>
      </w:r>
      <w:r w:rsidRPr="00E415E8">
        <w:rPr>
          <w:sz w:val="24"/>
          <w:szCs w:val="24"/>
        </w:rPr>
        <w:lastRenderedPageBreak/>
        <w:t>menarik lembaga Pundi Sumatra, Dinas Sosial dan Bapeda untuk mengambil hasil karya dari masyarakat SAD.</w:t>
      </w:r>
      <w:proofErr w:type="gramEnd"/>
      <w:r w:rsidRPr="00E415E8">
        <w:rPr>
          <w:sz w:val="24"/>
          <w:szCs w:val="24"/>
        </w:rPr>
        <w:t xml:space="preserve"> </w:t>
      </w:r>
      <w:proofErr w:type="gramStart"/>
      <w:r w:rsidRPr="00E415E8">
        <w:rPr>
          <w:sz w:val="24"/>
          <w:szCs w:val="24"/>
        </w:rPr>
        <w:t>Namun kendala yang kini dihadapi adalah masyarakat SAD tidak dapat bergantung hanya pada penjualan anyaman piri saja.</w:t>
      </w:r>
      <w:proofErr w:type="gramEnd"/>
      <w:r w:rsidRPr="00E415E8">
        <w:rPr>
          <w:i/>
          <w:sz w:val="24"/>
          <w:szCs w:val="24"/>
        </w:rPr>
        <w:t xml:space="preserve"> </w:t>
      </w:r>
      <w:proofErr w:type="gramStart"/>
      <w:r w:rsidRPr="00E415E8">
        <w:rPr>
          <w:sz w:val="24"/>
          <w:szCs w:val="24"/>
        </w:rPr>
        <w:t>Hal tersebut juga diutarakan oleh Kepala Suku dan masyarakat SAD, bahwa adanya kegagalan dalam pemasaran hasil anyaman piring lidi dari masyarakat SAD.</w:t>
      </w:r>
      <w:proofErr w:type="gramEnd"/>
      <w:r w:rsidRPr="00E415E8">
        <w:rPr>
          <w:sz w:val="24"/>
          <w:szCs w:val="24"/>
        </w:rPr>
        <w:t xml:space="preserve"> </w:t>
      </w:r>
      <w:proofErr w:type="gramStart"/>
      <w:r w:rsidRPr="00E415E8">
        <w:rPr>
          <w:sz w:val="24"/>
          <w:szCs w:val="24"/>
        </w:rPr>
        <w:t>Sehingga kegiatan menganyam piring tersebut tidak bisa menjadi sumber penghasilan ekonomi tetap bagi masyarakat SAD.</w:t>
      </w:r>
      <w:proofErr w:type="gramEnd"/>
    </w:p>
    <w:p w:rsidR="00E415E8" w:rsidRPr="00E415E8" w:rsidRDefault="00E415E8" w:rsidP="00E415E8">
      <w:pPr>
        <w:spacing w:line="360" w:lineRule="auto"/>
        <w:ind w:right="90" w:firstLine="720"/>
        <w:jc w:val="both"/>
        <w:rPr>
          <w:sz w:val="24"/>
          <w:szCs w:val="24"/>
        </w:rPr>
      </w:pPr>
      <w:proofErr w:type="gramStart"/>
      <w:r w:rsidRPr="00E415E8">
        <w:rPr>
          <w:sz w:val="24"/>
          <w:szCs w:val="24"/>
        </w:rPr>
        <w:t xml:space="preserve">Adapun dari segi peningkatan wawasan, perangkat desa dan </w:t>
      </w:r>
      <w:r w:rsidRPr="00E415E8">
        <w:rPr>
          <w:i/>
          <w:sz w:val="24"/>
          <w:szCs w:val="24"/>
        </w:rPr>
        <w:t xml:space="preserve">stakeholder, </w:t>
      </w:r>
      <w:r w:rsidRPr="00E415E8">
        <w:rPr>
          <w:sz w:val="24"/>
          <w:szCs w:val="24"/>
        </w:rPr>
        <w:t>lebih berfokus pada pendidikan anak-anak melalui sekolah PAUD.</w:t>
      </w:r>
      <w:proofErr w:type="gramEnd"/>
      <w:r w:rsidRPr="00E415E8">
        <w:rPr>
          <w:sz w:val="24"/>
          <w:szCs w:val="24"/>
        </w:rPr>
        <w:t xml:space="preserve"> </w:t>
      </w:r>
      <w:proofErr w:type="gramStart"/>
      <w:r w:rsidRPr="00E415E8">
        <w:rPr>
          <w:sz w:val="24"/>
          <w:szCs w:val="24"/>
        </w:rPr>
        <w:t>Hal ini dikarenakan anak-anak SAD adalah generasi penerus, sehingga diharapkan dapat menjadi generasi yang lebih baik.</w:t>
      </w:r>
      <w:proofErr w:type="gramEnd"/>
      <w:r w:rsidRPr="00E415E8">
        <w:rPr>
          <w:sz w:val="24"/>
          <w:szCs w:val="24"/>
        </w:rPr>
        <w:t xml:space="preserve"> </w:t>
      </w:r>
      <w:proofErr w:type="gramStart"/>
      <w:r w:rsidRPr="00E415E8">
        <w:rPr>
          <w:sz w:val="24"/>
          <w:szCs w:val="24"/>
        </w:rPr>
        <w:t>Dalam program ini perangkat Desa Pelakar Jaya, bekerjasama dengan Pundi Sumatra dalam upaya peningkatan wawasan dan pengetahuan.</w:t>
      </w:r>
      <w:proofErr w:type="gramEnd"/>
      <w:r w:rsidRPr="00E415E8">
        <w:rPr>
          <w:sz w:val="24"/>
          <w:szCs w:val="24"/>
        </w:rPr>
        <w:t xml:space="preserve"> </w:t>
      </w:r>
      <w:proofErr w:type="gramStart"/>
      <w:r w:rsidRPr="00E415E8">
        <w:rPr>
          <w:sz w:val="24"/>
          <w:szCs w:val="24"/>
        </w:rPr>
        <w:t>Dimana Pundi Sumatra menjadi salah satu tenaga pengajar.</w:t>
      </w:r>
      <w:proofErr w:type="gramEnd"/>
      <w:r w:rsidRPr="00E415E8">
        <w:rPr>
          <w:sz w:val="24"/>
          <w:szCs w:val="24"/>
        </w:rPr>
        <w:t xml:space="preserve"> </w:t>
      </w:r>
      <w:proofErr w:type="gramStart"/>
      <w:r w:rsidRPr="00E415E8">
        <w:rPr>
          <w:sz w:val="24"/>
          <w:szCs w:val="24"/>
        </w:rPr>
        <w:t>Dari program ini pun membuahkan hasil dimana anak-anak SAD telah mendapatkan pendidikan sejak dini dan dapat melanjutkan pendidikan ke jenjang lebih tinggi.</w:t>
      </w:r>
      <w:proofErr w:type="gramEnd"/>
    </w:p>
    <w:p w:rsidR="00E415E8" w:rsidRPr="00E415E8" w:rsidRDefault="00E415E8" w:rsidP="00E415E8">
      <w:pPr>
        <w:spacing w:line="360" w:lineRule="auto"/>
        <w:ind w:right="90"/>
        <w:jc w:val="both"/>
        <w:rPr>
          <w:sz w:val="24"/>
          <w:szCs w:val="24"/>
        </w:rPr>
      </w:pPr>
    </w:p>
    <w:p w:rsidR="00E415E8" w:rsidRPr="00E415E8" w:rsidRDefault="00E415E8" w:rsidP="00E415E8">
      <w:pPr>
        <w:spacing w:line="360" w:lineRule="auto"/>
        <w:ind w:right="90"/>
        <w:jc w:val="center"/>
        <w:rPr>
          <w:sz w:val="24"/>
          <w:szCs w:val="24"/>
        </w:rPr>
      </w:pPr>
      <w:r w:rsidRPr="00E415E8">
        <w:rPr>
          <w:noProof/>
          <w:sz w:val="24"/>
          <w:szCs w:val="24"/>
        </w:rPr>
        <w:drawing>
          <wp:inline distT="0" distB="0" distL="0" distR="0" wp14:anchorId="2B52D7D9" wp14:editId="242F5AE1">
            <wp:extent cx="3917950" cy="2268610"/>
            <wp:effectExtent l="0" t="0" r="0" b="0"/>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2-08-08 at 01.57.50.jpe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928166" cy="2274525"/>
                    </a:xfrm>
                    <a:prstGeom prst="rect">
                      <a:avLst/>
                    </a:prstGeom>
                  </pic:spPr>
                </pic:pic>
              </a:graphicData>
            </a:graphic>
          </wp:inline>
        </w:drawing>
      </w:r>
    </w:p>
    <w:p w:rsidR="00E415E8" w:rsidRPr="00E415E8" w:rsidRDefault="00E415E8" w:rsidP="00E415E8">
      <w:pPr>
        <w:spacing w:line="360" w:lineRule="auto"/>
        <w:ind w:right="90"/>
        <w:jc w:val="center"/>
      </w:pPr>
      <w:proofErr w:type="gramStart"/>
      <w:r w:rsidRPr="00E415E8">
        <w:t>Gambar 3.</w:t>
      </w:r>
      <w:proofErr w:type="gramEnd"/>
      <w:r w:rsidRPr="00E415E8">
        <w:t xml:space="preserve"> Kegiatan menganyam piring lidi masyarakat SAD</w:t>
      </w:r>
    </w:p>
    <w:p w:rsidR="00E415E8" w:rsidRPr="00F94259" w:rsidRDefault="00E415E8" w:rsidP="00F94259">
      <w:pPr>
        <w:spacing w:line="360" w:lineRule="auto"/>
        <w:ind w:right="90"/>
        <w:jc w:val="center"/>
      </w:pPr>
      <w:r w:rsidRPr="00E415E8">
        <w:t>Sumber: Internal Desa Pelakar Jaya</w:t>
      </w:r>
      <w:r w:rsidRPr="00E415E8">
        <w:rPr>
          <w:sz w:val="24"/>
          <w:szCs w:val="24"/>
        </w:rPr>
        <w:t xml:space="preserve"> </w:t>
      </w:r>
    </w:p>
    <w:p w:rsidR="00E415E8" w:rsidRPr="00E415E8" w:rsidRDefault="00E415E8" w:rsidP="00E415E8">
      <w:pPr>
        <w:spacing w:line="360" w:lineRule="auto"/>
        <w:ind w:right="90"/>
        <w:jc w:val="both"/>
        <w:rPr>
          <w:sz w:val="24"/>
          <w:szCs w:val="24"/>
        </w:rPr>
      </w:pPr>
    </w:p>
    <w:p w:rsidR="00E415E8" w:rsidRPr="00F94259" w:rsidRDefault="00E415E8" w:rsidP="00E415E8">
      <w:pPr>
        <w:spacing w:line="360" w:lineRule="auto"/>
        <w:ind w:right="90"/>
        <w:jc w:val="both"/>
        <w:rPr>
          <w:bCs/>
          <w:i/>
          <w:sz w:val="24"/>
          <w:szCs w:val="24"/>
        </w:rPr>
      </w:pPr>
      <w:r w:rsidRPr="00F94259">
        <w:rPr>
          <w:bCs/>
          <w:i/>
          <w:sz w:val="24"/>
          <w:szCs w:val="24"/>
        </w:rPr>
        <w:t>Tahap Pemberian Daya</w:t>
      </w:r>
    </w:p>
    <w:p w:rsidR="00E415E8" w:rsidRPr="00E415E8" w:rsidRDefault="00E415E8" w:rsidP="00F94259">
      <w:pPr>
        <w:spacing w:line="360" w:lineRule="auto"/>
        <w:ind w:right="90" w:firstLine="720"/>
        <w:jc w:val="both"/>
        <w:rPr>
          <w:sz w:val="24"/>
          <w:szCs w:val="24"/>
        </w:rPr>
      </w:pPr>
      <w:r w:rsidRPr="00E415E8">
        <w:rPr>
          <w:sz w:val="24"/>
          <w:szCs w:val="24"/>
        </w:rPr>
        <w:t xml:space="preserve">Tahap pemberian daya ini masyarakat diberikan kepercayaan agar dapat hidup mandiri dan tidak bergantung pada orang </w:t>
      </w:r>
      <w:proofErr w:type="gramStart"/>
      <w:r w:rsidRPr="00E415E8">
        <w:rPr>
          <w:sz w:val="24"/>
          <w:szCs w:val="24"/>
        </w:rPr>
        <w:t>lain</w:t>
      </w:r>
      <w:proofErr w:type="gramEnd"/>
      <w:r w:rsidRPr="00E415E8">
        <w:rPr>
          <w:sz w:val="24"/>
          <w:szCs w:val="24"/>
        </w:rPr>
        <w:t xml:space="preserve">, serta dapat menyelesiakan perrmasalahan di lingkungannya. </w:t>
      </w:r>
      <w:proofErr w:type="gramStart"/>
      <w:r w:rsidRPr="00E415E8">
        <w:rPr>
          <w:sz w:val="24"/>
          <w:szCs w:val="24"/>
        </w:rPr>
        <w:t>Pemberian daya ini dapat berupa pemberian modal usaha dari pihak yang memberikan pemberdayaan.</w:t>
      </w:r>
      <w:proofErr w:type="gramEnd"/>
      <w:r w:rsidRPr="00E415E8">
        <w:rPr>
          <w:sz w:val="24"/>
          <w:szCs w:val="24"/>
        </w:rPr>
        <w:t xml:space="preserve"> </w:t>
      </w:r>
      <w:proofErr w:type="gramStart"/>
      <w:r w:rsidRPr="00E415E8">
        <w:rPr>
          <w:sz w:val="24"/>
          <w:szCs w:val="24"/>
        </w:rPr>
        <w:t>Dalam hal ini seperti perangkat desa ataupun lembaga-lembaga yang terlibat.</w:t>
      </w:r>
      <w:proofErr w:type="gramEnd"/>
      <w:r w:rsidRPr="00E415E8">
        <w:rPr>
          <w:sz w:val="24"/>
          <w:szCs w:val="24"/>
        </w:rPr>
        <w:t xml:space="preserve"> </w:t>
      </w:r>
      <w:proofErr w:type="gramStart"/>
      <w:r w:rsidRPr="00E415E8">
        <w:rPr>
          <w:sz w:val="24"/>
          <w:szCs w:val="24"/>
        </w:rPr>
        <w:t xml:space="preserve">Selain itu pada tahap ini merupakan kesempatan bagi SAD dalam memperluas </w:t>
      </w:r>
      <w:r w:rsidRPr="00E415E8">
        <w:rPr>
          <w:sz w:val="24"/>
          <w:szCs w:val="24"/>
        </w:rPr>
        <w:lastRenderedPageBreak/>
        <w:t>jaringan eksternal dan memaksimalkan potensi dalam diri.</w:t>
      </w:r>
      <w:proofErr w:type="gramEnd"/>
      <w:r w:rsidRPr="00E415E8">
        <w:rPr>
          <w:sz w:val="24"/>
          <w:szCs w:val="24"/>
        </w:rPr>
        <w:t xml:space="preserve"> </w:t>
      </w:r>
      <w:proofErr w:type="gramStart"/>
      <w:r w:rsidRPr="00E415E8">
        <w:rPr>
          <w:sz w:val="24"/>
          <w:szCs w:val="24"/>
        </w:rPr>
        <w:t>Setelah melalui dua tahap sebelumnya, pada tahap ini seharusnya masyarakat SAD dapat diberikan kepercayaan untuk diberikan modal usaha.</w:t>
      </w:r>
      <w:proofErr w:type="gramEnd"/>
      <w:r w:rsidRPr="00E415E8">
        <w:rPr>
          <w:sz w:val="24"/>
          <w:szCs w:val="24"/>
        </w:rPr>
        <w:t xml:space="preserve"> </w:t>
      </w:r>
      <w:proofErr w:type="gramStart"/>
      <w:r w:rsidRPr="00E415E8">
        <w:rPr>
          <w:sz w:val="24"/>
          <w:szCs w:val="24"/>
        </w:rPr>
        <w:t>Namun hal tersebut belum dapat dilakukan lantaran beberapa faktor.</w:t>
      </w:r>
      <w:proofErr w:type="gramEnd"/>
      <w:r w:rsidRPr="00E415E8">
        <w:rPr>
          <w:sz w:val="24"/>
          <w:szCs w:val="24"/>
        </w:rPr>
        <w:t xml:space="preserve"> </w:t>
      </w:r>
      <w:proofErr w:type="gramStart"/>
      <w:r w:rsidRPr="00E415E8">
        <w:rPr>
          <w:sz w:val="24"/>
          <w:szCs w:val="24"/>
        </w:rPr>
        <w:t>Kepala Desa mengatakan bahwa sebenarnya masyarakat SAD 70% sudah dapat dikatakan mandiri secara individu maupun kelompok.</w:t>
      </w:r>
      <w:proofErr w:type="gramEnd"/>
      <w:r w:rsidRPr="00E415E8">
        <w:rPr>
          <w:sz w:val="24"/>
          <w:szCs w:val="24"/>
        </w:rPr>
        <w:t xml:space="preserve"> </w:t>
      </w:r>
    </w:p>
    <w:p w:rsidR="00E415E8" w:rsidRDefault="00E415E8" w:rsidP="00F94259">
      <w:pPr>
        <w:spacing w:line="360" w:lineRule="auto"/>
        <w:ind w:right="90" w:firstLine="720"/>
        <w:jc w:val="both"/>
        <w:rPr>
          <w:sz w:val="24"/>
          <w:szCs w:val="24"/>
        </w:rPr>
      </w:pPr>
      <w:proofErr w:type="gramStart"/>
      <w:r w:rsidRPr="00E415E8">
        <w:rPr>
          <w:sz w:val="24"/>
          <w:szCs w:val="24"/>
        </w:rPr>
        <w:t>Namun kemandirian tersebut belum bisa membuat masyarakat SAD mandiri secara financial ekonomi.</w:t>
      </w:r>
      <w:proofErr w:type="gramEnd"/>
      <w:r w:rsidRPr="00E415E8">
        <w:rPr>
          <w:sz w:val="24"/>
          <w:szCs w:val="24"/>
        </w:rPr>
        <w:t xml:space="preserve"> </w:t>
      </w:r>
      <w:proofErr w:type="gramStart"/>
      <w:r w:rsidRPr="00E415E8">
        <w:rPr>
          <w:sz w:val="24"/>
          <w:szCs w:val="24"/>
        </w:rPr>
        <w:t>Dikarenakan mereka yang telah lama hidup dihutan dan bergantung pada hasil alam.</w:t>
      </w:r>
      <w:proofErr w:type="gramEnd"/>
      <w:r w:rsidRPr="00E415E8">
        <w:rPr>
          <w:sz w:val="24"/>
          <w:szCs w:val="24"/>
        </w:rPr>
        <w:t xml:space="preserve"> Dan ketika hasil alam itu habis mereka kesulitan untuk mencari pekerjaan </w:t>
      </w:r>
      <w:proofErr w:type="gramStart"/>
      <w:r w:rsidRPr="00E415E8">
        <w:rPr>
          <w:sz w:val="24"/>
          <w:szCs w:val="24"/>
        </w:rPr>
        <w:t>lain</w:t>
      </w:r>
      <w:proofErr w:type="gramEnd"/>
      <w:r w:rsidRPr="00E415E8">
        <w:rPr>
          <w:sz w:val="24"/>
          <w:szCs w:val="24"/>
        </w:rPr>
        <w:t xml:space="preserve"> serta sulitnya bersosialisasi dengan masyarakat luar. Menurut penuturannya dari pihak Desa Pelakar Jaya saat ini berupaya membantu dengan memberikan bantuan-bantuan dari </w:t>
      </w:r>
      <w:proofErr w:type="gramStart"/>
      <w:r w:rsidRPr="00E415E8">
        <w:rPr>
          <w:sz w:val="24"/>
          <w:szCs w:val="24"/>
        </w:rPr>
        <w:t>dana</w:t>
      </w:r>
      <w:proofErr w:type="gramEnd"/>
      <w:r w:rsidRPr="00E415E8">
        <w:rPr>
          <w:sz w:val="24"/>
          <w:szCs w:val="24"/>
        </w:rPr>
        <w:t xml:space="preserve"> desa. </w:t>
      </w:r>
      <w:proofErr w:type="gramStart"/>
      <w:r w:rsidRPr="00E415E8">
        <w:rPr>
          <w:sz w:val="24"/>
          <w:szCs w:val="24"/>
        </w:rPr>
        <w:t>Namun hal tersebut tidak dapat menjamin keberlangsungan ekonomi mereka.</w:t>
      </w:r>
      <w:proofErr w:type="gramEnd"/>
      <w:r w:rsidRPr="00E415E8">
        <w:rPr>
          <w:sz w:val="24"/>
          <w:szCs w:val="24"/>
        </w:rPr>
        <w:t xml:space="preserve"> </w:t>
      </w:r>
      <w:proofErr w:type="gramStart"/>
      <w:r w:rsidRPr="00E415E8">
        <w:rPr>
          <w:sz w:val="24"/>
          <w:szCs w:val="24"/>
        </w:rPr>
        <w:t>Tahapan pemberian modal pun belum sepenuhnya dapat dilaksanakan dikarenakan masyarakat SAD dianggap belum mampu dalam pengelolaannya.</w:t>
      </w:r>
      <w:proofErr w:type="gramEnd"/>
      <w:r w:rsidRPr="00E415E8">
        <w:rPr>
          <w:sz w:val="24"/>
          <w:szCs w:val="24"/>
        </w:rPr>
        <w:t xml:space="preserve"> </w:t>
      </w:r>
      <w:proofErr w:type="gramStart"/>
      <w:r w:rsidRPr="00E415E8">
        <w:rPr>
          <w:sz w:val="24"/>
          <w:szCs w:val="24"/>
        </w:rPr>
        <w:t>Maka dari itu perangkat desa sepakat untuk lebih memfokuskan pada peningkatan kemampuan diri SAD melalui program-program pemberdayaan keterampilan.</w:t>
      </w:r>
      <w:proofErr w:type="gramEnd"/>
    </w:p>
    <w:p w:rsidR="00F94259" w:rsidRPr="00E415E8" w:rsidRDefault="00F94259" w:rsidP="00F94259">
      <w:pPr>
        <w:spacing w:line="360" w:lineRule="auto"/>
        <w:ind w:right="90" w:firstLine="720"/>
        <w:jc w:val="both"/>
        <w:rPr>
          <w:sz w:val="24"/>
          <w:szCs w:val="24"/>
        </w:rPr>
      </w:pPr>
    </w:p>
    <w:p w:rsidR="00E415E8" w:rsidRDefault="00E415E8" w:rsidP="000E17B0">
      <w:pPr>
        <w:spacing w:line="360" w:lineRule="auto"/>
        <w:ind w:right="90"/>
        <w:jc w:val="both"/>
        <w:rPr>
          <w:sz w:val="24"/>
          <w:szCs w:val="24"/>
        </w:rPr>
      </w:pPr>
    </w:p>
    <w:p w:rsidR="00E064D6" w:rsidRDefault="00E064D6" w:rsidP="000E17B0">
      <w:pPr>
        <w:spacing w:line="360" w:lineRule="auto"/>
        <w:ind w:right="90" w:firstLine="720"/>
        <w:jc w:val="both"/>
        <w:rPr>
          <w:sz w:val="24"/>
          <w:szCs w:val="24"/>
        </w:rPr>
      </w:pPr>
    </w:p>
    <w:p w:rsidR="00E415E8" w:rsidRDefault="00E415E8" w:rsidP="000E17B0">
      <w:pPr>
        <w:spacing w:line="360" w:lineRule="auto"/>
        <w:ind w:right="90" w:firstLine="720"/>
        <w:jc w:val="both"/>
        <w:rPr>
          <w:sz w:val="24"/>
          <w:szCs w:val="24"/>
        </w:rPr>
      </w:pPr>
    </w:p>
    <w:p w:rsidR="00F94259" w:rsidRDefault="00F94259">
      <w:pPr>
        <w:spacing w:after="160" w:line="259" w:lineRule="auto"/>
        <w:rPr>
          <w:b/>
          <w:sz w:val="24"/>
          <w:szCs w:val="24"/>
        </w:rPr>
      </w:pPr>
      <w:r>
        <w:rPr>
          <w:noProof/>
        </w:rPr>
        <mc:AlternateContent>
          <mc:Choice Requires="wpg">
            <w:drawing>
              <wp:anchor distT="0" distB="0" distL="114300" distR="114300" simplePos="0" relativeHeight="251675648" behindDoc="0" locked="0" layoutInCell="1" allowOverlap="1" wp14:anchorId="47BE224F" wp14:editId="64370FDB">
                <wp:simplePos x="0" y="0"/>
                <wp:positionH relativeFrom="column">
                  <wp:posOffset>247650</wp:posOffset>
                </wp:positionH>
                <wp:positionV relativeFrom="paragraph">
                  <wp:posOffset>5438775</wp:posOffset>
                </wp:positionV>
                <wp:extent cx="5372100" cy="4870450"/>
                <wp:effectExtent l="0" t="0" r="19050" b="25400"/>
                <wp:wrapNone/>
                <wp:docPr id="164" name="Group 10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72100" cy="4870450"/>
                          <a:chOff x="2209" y="0"/>
                          <a:chExt cx="5620012" cy="7672074"/>
                        </a:xfrm>
                      </wpg:grpSpPr>
                      <wps:wsp>
                        <wps:cNvPr id="165" name="Straight Connector 1075"/>
                        <wps:cNvCnPr>
                          <a:cxnSpLocks noChangeShapeType="1"/>
                        </wps:cNvCnPr>
                        <wps:spPr bwMode="auto">
                          <a:xfrm flipV="1">
                            <a:off x="778598" y="1122629"/>
                            <a:ext cx="1950168" cy="9332"/>
                          </a:xfrm>
                          <a:prstGeom prst="line">
                            <a:avLst/>
                          </a:prstGeom>
                          <a:noFill/>
                          <a:ln w="28575" cap="flat" cmpd="sng" algn="ctr">
                            <a:solidFill>
                              <a:sysClr val="windowText" lastClr="000000">
                                <a:lumMod val="100000"/>
                                <a:lumOff val="0"/>
                              </a:sysClr>
                            </a:solidFill>
                            <a:prstDash val="solid"/>
                            <a:miter lim="800000"/>
                            <a:headEnd/>
                            <a:tailEnd/>
                          </a:ln>
                          <a:extLst>
                            <a:ext uri="{909E8E84-426E-40DD-AFC4-6F175D3DCCD1}">
                              <a14:hiddenFill xmlns:a14="http://schemas.microsoft.com/office/drawing/2010/main">
                                <a:noFill/>
                              </a14:hiddenFill>
                            </a:ext>
                          </a:extLst>
                        </wps:spPr>
                        <wps:bodyPr/>
                      </wps:wsp>
                      <wps:wsp>
                        <wps:cNvPr id="166" name="Straight Connector 1076"/>
                        <wps:cNvCnPr>
                          <a:cxnSpLocks noChangeShapeType="1"/>
                        </wps:cNvCnPr>
                        <wps:spPr bwMode="auto">
                          <a:xfrm flipV="1">
                            <a:off x="986828" y="5071531"/>
                            <a:ext cx="4025708" cy="1"/>
                          </a:xfrm>
                          <a:prstGeom prst="line">
                            <a:avLst/>
                          </a:prstGeom>
                          <a:noFill/>
                          <a:ln w="28575" cap="flat" cmpd="sng" algn="ctr">
                            <a:solidFill>
                              <a:sysClr val="windowText" lastClr="000000">
                                <a:lumMod val="100000"/>
                                <a:lumOff val="0"/>
                              </a:sysClr>
                            </a:solidFill>
                            <a:prstDash val="solid"/>
                            <a:miter lim="800000"/>
                            <a:headEnd/>
                            <a:tailEnd/>
                          </a:ln>
                          <a:extLst>
                            <a:ext uri="{909E8E84-426E-40DD-AFC4-6F175D3DCCD1}">
                              <a14:hiddenFill xmlns:a14="http://schemas.microsoft.com/office/drawing/2010/main">
                                <a:noFill/>
                              </a14:hiddenFill>
                            </a:ext>
                          </a:extLst>
                        </wps:spPr>
                        <wps:bodyPr/>
                      </wps:wsp>
                      <wps:wsp>
                        <wps:cNvPr id="167" name="Straight Connector 1077"/>
                        <wps:cNvCnPr>
                          <a:cxnSpLocks noChangeShapeType="1"/>
                        </wps:cNvCnPr>
                        <wps:spPr bwMode="auto">
                          <a:xfrm flipV="1">
                            <a:off x="2725093" y="1122629"/>
                            <a:ext cx="1744042" cy="1084"/>
                          </a:xfrm>
                          <a:prstGeom prst="line">
                            <a:avLst/>
                          </a:prstGeom>
                          <a:noFill/>
                          <a:ln w="28575" cap="flat" cmpd="sng" algn="ctr">
                            <a:solidFill>
                              <a:sysClr val="windowText" lastClr="000000">
                                <a:lumMod val="100000"/>
                                <a:lumOff val="0"/>
                              </a:sysClr>
                            </a:solidFill>
                            <a:prstDash val="solid"/>
                            <a:miter lim="800000"/>
                            <a:headEnd/>
                            <a:tailEnd/>
                          </a:ln>
                          <a:extLst>
                            <a:ext uri="{909E8E84-426E-40DD-AFC4-6F175D3DCCD1}">
                              <a14:hiddenFill xmlns:a14="http://schemas.microsoft.com/office/drawing/2010/main">
                                <a:noFill/>
                              </a14:hiddenFill>
                            </a:ext>
                          </a:extLst>
                        </wps:spPr>
                        <wps:bodyPr/>
                      </wps:wsp>
                      <wps:wsp>
                        <wps:cNvPr id="168" name="Rectangle 1078"/>
                        <wps:cNvSpPr>
                          <a:spLocks noChangeArrowheads="1"/>
                        </wps:cNvSpPr>
                        <wps:spPr bwMode="auto">
                          <a:xfrm>
                            <a:off x="1677488" y="0"/>
                            <a:ext cx="2078113" cy="802497"/>
                          </a:xfrm>
                          <a:prstGeom prst="rect">
                            <a:avLst/>
                          </a:prstGeom>
                          <a:solidFill>
                            <a:sysClr val="window" lastClr="FFFFFF">
                              <a:lumMod val="100000"/>
                              <a:lumOff val="0"/>
                            </a:sysClr>
                          </a:solidFill>
                          <a:ln w="12700" cap="flat" cmpd="sng" algn="ctr">
                            <a:solidFill>
                              <a:sysClr val="windowText" lastClr="000000">
                                <a:lumMod val="100000"/>
                                <a:lumOff val="0"/>
                              </a:sysClr>
                            </a:solidFill>
                            <a:prstDash val="solid"/>
                            <a:miter lim="800000"/>
                            <a:headEnd/>
                            <a:tailEnd/>
                          </a:ln>
                        </wps:spPr>
                        <wps:txbx>
                          <w:txbxContent>
                            <w:p w:rsidR="00F94259" w:rsidRPr="00B74FE9" w:rsidRDefault="00F94259" w:rsidP="00F94259">
                              <w:pPr>
                                <w:jc w:val="center"/>
                                <w:rPr>
                                  <w:b/>
                                </w:rPr>
                              </w:pPr>
                              <w:r w:rsidRPr="00B74FE9">
                                <w:rPr>
                                  <w:b/>
                                </w:rPr>
                                <w:t xml:space="preserve">Komunikasi Partisipatif </w:t>
                              </w:r>
                            </w:p>
                            <w:p w:rsidR="00F94259" w:rsidRPr="00B74FE9" w:rsidRDefault="00F94259" w:rsidP="00F94259">
                              <w:pPr>
                                <w:jc w:val="center"/>
                                <w:rPr>
                                  <w:b/>
                                </w:rPr>
                              </w:pPr>
                              <w:r w:rsidRPr="00B74FE9">
                                <w:t>Sugandi (2020)</w:t>
                              </w:r>
                            </w:p>
                          </w:txbxContent>
                        </wps:txbx>
                        <wps:bodyPr rot="0" vert="horz" wrap="square" lIns="91440" tIns="45720" rIns="91440" bIns="45720" anchor="ctr" anchorCtr="0" upright="1">
                          <a:noAutofit/>
                        </wps:bodyPr>
                      </wps:wsp>
                      <wps:wsp>
                        <wps:cNvPr id="169" name="Rectangle 1079"/>
                        <wps:cNvSpPr>
                          <a:spLocks noChangeArrowheads="1"/>
                        </wps:cNvSpPr>
                        <wps:spPr bwMode="auto">
                          <a:xfrm>
                            <a:off x="1937441" y="1593410"/>
                            <a:ext cx="1793405" cy="1945261"/>
                          </a:xfrm>
                          <a:prstGeom prst="rect">
                            <a:avLst/>
                          </a:prstGeom>
                          <a:solidFill>
                            <a:sysClr val="window" lastClr="FFFFFF">
                              <a:lumMod val="100000"/>
                              <a:lumOff val="0"/>
                            </a:sysClr>
                          </a:solidFill>
                          <a:ln w="12700" cap="flat" cmpd="sng" algn="ctr">
                            <a:solidFill>
                              <a:sysClr val="windowText" lastClr="000000">
                                <a:lumMod val="100000"/>
                                <a:lumOff val="0"/>
                              </a:sysClr>
                            </a:solidFill>
                            <a:prstDash val="solid"/>
                            <a:miter lim="800000"/>
                            <a:headEnd/>
                            <a:tailEnd/>
                          </a:ln>
                        </wps:spPr>
                        <wps:txbx>
                          <w:txbxContent>
                            <w:p w:rsidR="00F94259" w:rsidRPr="00880F9E" w:rsidRDefault="00F94259" w:rsidP="00F94259">
                              <w:pPr>
                                <w:rPr>
                                  <w:b/>
                                </w:rPr>
                              </w:pPr>
                              <w:r w:rsidRPr="00880F9E">
                                <w:rPr>
                                  <w:b/>
                                </w:rPr>
                                <w:t>Komunikasi dialogis</w:t>
                              </w:r>
                            </w:p>
                            <w:p w:rsidR="00F94259" w:rsidRPr="00880F9E" w:rsidRDefault="00F94259" w:rsidP="00F94259">
                              <w:pPr>
                                <w:jc w:val="both"/>
                                <w:rPr>
                                  <w:b/>
                                </w:rPr>
                              </w:pPr>
                              <w:r w:rsidRPr="00880F9E">
                                <w:t>Adanya kesejajaran komunikasi antara masyakat SAD</w:t>
                              </w:r>
                              <w:r>
                                <w:t>,</w:t>
                              </w:r>
                              <w:r w:rsidRPr="00880F9E">
                                <w:t xml:space="preserve"> perangkat desa, dan Pundi Sumatra selaku</w:t>
                              </w:r>
                              <w:r w:rsidRPr="00880F9E">
                                <w:rPr>
                                  <w:i/>
                                </w:rPr>
                                <w:t xml:space="preserve"> stakeholder</w:t>
                              </w:r>
                            </w:p>
                            <w:p w:rsidR="00F94259" w:rsidRPr="009E21E8" w:rsidRDefault="00F94259" w:rsidP="00F94259">
                              <w:pPr>
                                <w:spacing w:line="276" w:lineRule="auto"/>
                                <w:ind w:left="360"/>
                                <w:rPr>
                                  <w:b/>
                                  <w:sz w:val="24"/>
                                  <w:szCs w:val="24"/>
                                </w:rPr>
                              </w:pPr>
                            </w:p>
                          </w:txbxContent>
                        </wps:txbx>
                        <wps:bodyPr rot="0" vert="horz" wrap="square" lIns="91440" tIns="45720" rIns="91440" bIns="45720" anchor="ctr" anchorCtr="0" upright="1">
                          <a:noAutofit/>
                        </wps:bodyPr>
                      </wps:wsp>
                      <wps:wsp>
                        <wps:cNvPr id="170" name="Rectangle 1080"/>
                        <wps:cNvSpPr>
                          <a:spLocks noChangeArrowheads="1"/>
                        </wps:cNvSpPr>
                        <wps:spPr bwMode="auto">
                          <a:xfrm>
                            <a:off x="1887104" y="3915022"/>
                            <a:ext cx="2078113" cy="787728"/>
                          </a:xfrm>
                          <a:prstGeom prst="rect">
                            <a:avLst/>
                          </a:prstGeom>
                          <a:solidFill>
                            <a:sysClr val="window" lastClr="FFFFFF">
                              <a:lumMod val="100000"/>
                              <a:lumOff val="0"/>
                            </a:sysClr>
                          </a:solidFill>
                          <a:ln w="12700" cap="flat" cmpd="sng" algn="ctr">
                            <a:solidFill>
                              <a:sysClr val="windowText" lastClr="000000">
                                <a:lumMod val="100000"/>
                                <a:lumOff val="0"/>
                              </a:sysClr>
                            </a:solidFill>
                            <a:prstDash val="solid"/>
                            <a:miter lim="800000"/>
                            <a:headEnd/>
                            <a:tailEnd/>
                          </a:ln>
                        </wps:spPr>
                        <wps:txbx>
                          <w:txbxContent>
                            <w:p w:rsidR="00F94259" w:rsidRPr="00880F9E" w:rsidRDefault="00F94259" w:rsidP="00F94259">
                              <w:pPr>
                                <w:jc w:val="center"/>
                                <w:rPr>
                                  <w:b/>
                                </w:rPr>
                              </w:pPr>
                              <w:r w:rsidRPr="00880F9E">
                                <w:rPr>
                                  <w:b/>
                                </w:rPr>
                                <w:t>Komunikasi Pemberdayaan</w:t>
                              </w:r>
                            </w:p>
                            <w:p w:rsidR="00F94259" w:rsidRPr="00BE028B" w:rsidRDefault="00F94259" w:rsidP="00F94259">
                              <w:pPr>
                                <w:jc w:val="center"/>
                                <w:rPr>
                                  <w:b/>
                                  <w:sz w:val="24"/>
                                  <w:szCs w:val="24"/>
                                </w:rPr>
                              </w:pPr>
                              <w:r w:rsidRPr="00880F9E">
                                <w:t>Suwandi (2020</w:t>
                              </w:r>
                              <w:r w:rsidRPr="00BE028B">
                                <w:rPr>
                                  <w:sz w:val="24"/>
                                  <w:szCs w:val="24"/>
                                </w:rPr>
                                <w:t>)</w:t>
                              </w:r>
                            </w:p>
                            <w:p w:rsidR="00F94259" w:rsidRPr="00142E33" w:rsidRDefault="00F94259" w:rsidP="00F94259">
                              <w:pPr>
                                <w:jc w:val="center"/>
                                <w:rPr>
                                  <w:b/>
                                  <w:sz w:val="24"/>
                                  <w:szCs w:val="24"/>
                                </w:rPr>
                              </w:pPr>
                            </w:p>
                          </w:txbxContent>
                        </wps:txbx>
                        <wps:bodyPr rot="0" vert="horz" wrap="square" lIns="91440" tIns="45720" rIns="91440" bIns="45720" anchor="ctr" anchorCtr="0" upright="1">
                          <a:noAutofit/>
                        </wps:bodyPr>
                      </wps:wsp>
                      <wps:wsp>
                        <wps:cNvPr id="171" name="Rectangle 1081"/>
                        <wps:cNvSpPr>
                          <a:spLocks noChangeArrowheads="1"/>
                        </wps:cNvSpPr>
                        <wps:spPr bwMode="auto">
                          <a:xfrm>
                            <a:off x="44414" y="1602369"/>
                            <a:ext cx="1766030" cy="1933610"/>
                          </a:xfrm>
                          <a:prstGeom prst="rect">
                            <a:avLst/>
                          </a:prstGeom>
                          <a:solidFill>
                            <a:sysClr val="window" lastClr="FFFFFF">
                              <a:lumMod val="100000"/>
                              <a:lumOff val="0"/>
                            </a:sysClr>
                          </a:solidFill>
                          <a:ln w="12700" cap="flat" cmpd="sng" algn="ctr">
                            <a:solidFill>
                              <a:sysClr val="windowText" lastClr="000000">
                                <a:lumMod val="100000"/>
                                <a:lumOff val="0"/>
                              </a:sysClr>
                            </a:solidFill>
                            <a:prstDash val="solid"/>
                            <a:miter lim="800000"/>
                            <a:headEnd/>
                            <a:tailEnd/>
                          </a:ln>
                        </wps:spPr>
                        <wps:txbx>
                          <w:txbxContent>
                            <w:p w:rsidR="00F94259" w:rsidRPr="00880F9E" w:rsidRDefault="00F94259" w:rsidP="00F94259">
                              <w:pPr>
                                <w:jc w:val="both"/>
                                <w:rPr>
                                  <w:b/>
                                </w:rPr>
                              </w:pPr>
                              <w:r w:rsidRPr="00880F9E">
                                <w:rPr>
                                  <w:b/>
                                </w:rPr>
                                <w:t>Komunikasi Monologik</w:t>
                              </w:r>
                            </w:p>
                            <w:p w:rsidR="00F94259" w:rsidRPr="00880F9E" w:rsidRDefault="00F94259" w:rsidP="00F94259">
                              <w:pPr>
                                <w:jc w:val="both"/>
                                <w:rPr>
                                  <w:b/>
                                </w:rPr>
                              </w:pPr>
                              <w:r w:rsidRPr="00880F9E">
                                <w:t xml:space="preserve">Adanya komunikasi secara langsung dari perangkat desa dan </w:t>
                              </w:r>
                              <w:r w:rsidRPr="00880F9E">
                                <w:rPr>
                                  <w:i/>
                                </w:rPr>
                                <w:t>stakeholder</w:t>
                              </w:r>
                              <w:r w:rsidRPr="00880F9E">
                                <w:t xml:space="preserve"> ke masyaralat SAD sebagai pendekatan komunikasi</w:t>
                              </w:r>
                            </w:p>
                          </w:txbxContent>
                        </wps:txbx>
                        <wps:bodyPr rot="0" vert="horz" wrap="square" lIns="91440" tIns="45720" rIns="91440" bIns="45720" anchor="ctr" anchorCtr="0" upright="1">
                          <a:noAutofit/>
                        </wps:bodyPr>
                      </wps:wsp>
                      <wps:wsp>
                        <wps:cNvPr id="172" name="Rectangle 1082"/>
                        <wps:cNvSpPr>
                          <a:spLocks noChangeArrowheads="1"/>
                        </wps:cNvSpPr>
                        <wps:spPr bwMode="auto">
                          <a:xfrm>
                            <a:off x="2209" y="5544008"/>
                            <a:ext cx="1654578" cy="2127803"/>
                          </a:xfrm>
                          <a:prstGeom prst="rect">
                            <a:avLst/>
                          </a:prstGeom>
                          <a:solidFill>
                            <a:sysClr val="window" lastClr="FFFFFF">
                              <a:lumMod val="100000"/>
                              <a:lumOff val="0"/>
                            </a:sysClr>
                          </a:solidFill>
                          <a:ln w="12700" cap="flat" cmpd="sng" algn="ctr">
                            <a:solidFill>
                              <a:sysClr val="windowText" lastClr="000000">
                                <a:lumMod val="100000"/>
                                <a:lumOff val="0"/>
                              </a:sysClr>
                            </a:solidFill>
                            <a:prstDash val="solid"/>
                            <a:miter lim="800000"/>
                            <a:headEnd/>
                            <a:tailEnd/>
                          </a:ln>
                        </wps:spPr>
                        <wps:txbx>
                          <w:txbxContent>
                            <w:p w:rsidR="00F94259" w:rsidRPr="00880F9E" w:rsidRDefault="00F94259" w:rsidP="00F94259">
                              <w:pPr>
                                <w:jc w:val="both"/>
                                <w:rPr>
                                  <w:b/>
                                </w:rPr>
                              </w:pPr>
                              <w:r w:rsidRPr="00880F9E">
                                <w:rPr>
                                  <w:b/>
                                </w:rPr>
                                <w:t>Tahap Penyadaran</w:t>
                              </w:r>
                            </w:p>
                            <w:p w:rsidR="00F94259" w:rsidRPr="00880F9E" w:rsidRDefault="00F94259" w:rsidP="00F94259">
                              <w:pPr>
                                <w:jc w:val="both"/>
                              </w:pPr>
                              <w:proofErr w:type="gramStart"/>
                              <w:r w:rsidRPr="00880F9E">
                                <w:t>Masyarakat  SAD</w:t>
                              </w:r>
                              <w:proofErr w:type="gramEnd"/>
                              <w:r w:rsidRPr="00880F9E">
                                <w:t xml:space="preserve"> telah dapat merubah kebiasaan hidup. Dan dapat menyadari permasalahan dalam lingkungannya</w:t>
                              </w:r>
                            </w:p>
                          </w:txbxContent>
                        </wps:txbx>
                        <wps:bodyPr rot="0" vert="horz" wrap="square" lIns="91440" tIns="45720" rIns="91440" bIns="45720" anchor="ctr" anchorCtr="0" upright="1">
                          <a:noAutofit/>
                        </wps:bodyPr>
                      </wps:wsp>
                      <wps:wsp>
                        <wps:cNvPr id="173" name="Straight Arrow Connector 1083"/>
                        <wps:cNvCnPr>
                          <a:cxnSpLocks noChangeShapeType="1"/>
                        </wps:cNvCnPr>
                        <wps:spPr bwMode="auto">
                          <a:xfrm>
                            <a:off x="2725093" y="805758"/>
                            <a:ext cx="0" cy="814107"/>
                          </a:xfrm>
                          <a:prstGeom prst="straightConnector1">
                            <a:avLst/>
                          </a:prstGeom>
                          <a:noFill/>
                          <a:ln w="28575" cap="flat" cmpd="sng" algn="ctr">
                            <a:solidFill>
                              <a:sysClr val="windowText" lastClr="000000">
                                <a:lumMod val="100000"/>
                                <a:lumOff val="0"/>
                              </a:sysClr>
                            </a:solidFill>
                            <a:prstDash val="solid"/>
                            <a:miter lim="800000"/>
                            <a:headEnd/>
                            <a:tailEnd type="arrow" w="med" len="med"/>
                          </a:ln>
                          <a:extLst>
                            <a:ext uri="{909E8E84-426E-40DD-AFC4-6F175D3DCCD1}">
                              <a14:hiddenFill xmlns:a14="http://schemas.microsoft.com/office/drawing/2010/main">
                                <a:noFill/>
                              </a14:hiddenFill>
                            </a:ext>
                          </a:extLst>
                        </wps:spPr>
                        <wps:bodyPr/>
                      </wps:wsp>
                      <wps:wsp>
                        <wps:cNvPr id="174" name="Straight Arrow Connector 1084"/>
                        <wps:cNvCnPr>
                          <a:cxnSpLocks noChangeShapeType="1"/>
                        </wps:cNvCnPr>
                        <wps:spPr bwMode="auto">
                          <a:xfrm>
                            <a:off x="2906162" y="3539905"/>
                            <a:ext cx="0" cy="369014"/>
                          </a:xfrm>
                          <a:prstGeom prst="straightConnector1">
                            <a:avLst/>
                          </a:prstGeom>
                          <a:noFill/>
                          <a:ln w="28575" cap="flat" cmpd="sng" algn="ctr">
                            <a:solidFill>
                              <a:sysClr val="windowText" lastClr="000000">
                                <a:lumMod val="100000"/>
                                <a:lumOff val="0"/>
                              </a:sysClr>
                            </a:solidFill>
                            <a:prstDash val="solid"/>
                            <a:miter lim="800000"/>
                            <a:headEnd/>
                            <a:tailEnd type="arrow" w="med" len="med"/>
                          </a:ln>
                          <a:extLst>
                            <a:ext uri="{909E8E84-426E-40DD-AFC4-6F175D3DCCD1}">
                              <a14:hiddenFill xmlns:a14="http://schemas.microsoft.com/office/drawing/2010/main">
                                <a:noFill/>
                              </a14:hiddenFill>
                            </a:ext>
                          </a:extLst>
                        </wps:spPr>
                        <wps:bodyPr/>
                      </wps:wsp>
                      <wps:wsp>
                        <wps:cNvPr id="175" name="Straight Arrow Connector 1086"/>
                        <wps:cNvCnPr>
                          <a:cxnSpLocks noChangeShapeType="1"/>
                        </wps:cNvCnPr>
                        <wps:spPr bwMode="auto">
                          <a:xfrm flipH="1">
                            <a:off x="4472411" y="1113576"/>
                            <a:ext cx="3964" cy="491491"/>
                          </a:xfrm>
                          <a:prstGeom prst="straightConnector1">
                            <a:avLst/>
                          </a:prstGeom>
                          <a:noFill/>
                          <a:ln w="28575" cap="flat" cmpd="sng" algn="ctr">
                            <a:solidFill>
                              <a:sysClr val="windowText" lastClr="000000">
                                <a:lumMod val="100000"/>
                                <a:lumOff val="0"/>
                              </a:sysClr>
                            </a:solidFill>
                            <a:prstDash val="solid"/>
                            <a:miter lim="800000"/>
                            <a:headEnd/>
                            <a:tailEnd type="arrow" w="med" len="med"/>
                          </a:ln>
                          <a:extLst>
                            <a:ext uri="{909E8E84-426E-40DD-AFC4-6F175D3DCCD1}">
                              <a14:hiddenFill xmlns:a14="http://schemas.microsoft.com/office/drawing/2010/main">
                                <a:noFill/>
                              </a14:hiddenFill>
                            </a:ext>
                          </a:extLst>
                        </wps:spPr>
                        <wps:bodyPr/>
                      </wps:wsp>
                      <wps:wsp>
                        <wps:cNvPr id="176" name="Straight Arrow Connector 1087"/>
                        <wps:cNvCnPr>
                          <a:cxnSpLocks noChangeShapeType="1"/>
                        </wps:cNvCnPr>
                        <wps:spPr bwMode="auto">
                          <a:xfrm flipH="1">
                            <a:off x="778598" y="1113576"/>
                            <a:ext cx="3964" cy="491491"/>
                          </a:xfrm>
                          <a:prstGeom prst="straightConnector1">
                            <a:avLst/>
                          </a:prstGeom>
                          <a:noFill/>
                          <a:ln w="28575" cap="flat" cmpd="sng" algn="ctr">
                            <a:solidFill>
                              <a:sysClr val="windowText" lastClr="000000">
                                <a:lumMod val="100000"/>
                                <a:lumOff val="0"/>
                              </a:sysClr>
                            </a:solidFill>
                            <a:prstDash val="solid"/>
                            <a:miter lim="800000"/>
                            <a:headEnd/>
                            <a:tailEnd type="arrow" w="med" len="med"/>
                          </a:ln>
                          <a:extLst>
                            <a:ext uri="{909E8E84-426E-40DD-AFC4-6F175D3DCCD1}">
                              <a14:hiddenFill xmlns:a14="http://schemas.microsoft.com/office/drawing/2010/main">
                                <a:noFill/>
                              </a14:hiddenFill>
                            </a:ext>
                          </a:extLst>
                        </wps:spPr>
                        <wps:bodyPr/>
                      </wps:wsp>
                      <wps:wsp>
                        <wps:cNvPr id="177" name="Straight Arrow Connector 1088"/>
                        <wps:cNvCnPr>
                          <a:cxnSpLocks noChangeShapeType="1"/>
                        </wps:cNvCnPr>
                        <wps:spPr bwMode="auto">
                          <a:xfrm flipH="1">
                            <a:off x="986828" y="5064113"/>
                            <a:ext cx="1" cy="480085"/>
                          </a:xfrm>
                          <a:prstGeom prst="straightConnector1">
                            <a:avLst/>
                          </a:prstGeom>
                          <a:noFill/>
                          <a:ln w="28575" cap="flat" cmpd="sng" algn="ctr">
                            <a:solidFill>
                              <a:sysClr val="windowText" lastClr="000000">
                                <a:lumMod val="100000"/>
                                <a:lumOff val="0"/>
                              </a:sysClr>
                            </a:solidFill>
                            <a:prstDash val="solid"/>
                            <a:miter lim="800000"/>
                            <a:headEnd/>
                            <a:tailEnd type="arrow" w="med" len="med"/>
                          </a:ln>
                          <a:extLst>
                            <a:ext uri="{909E8E84-426E-40DD-AFC4-6F175D3DCCD1}">
                              <a14:hiddenFill xmlns:a14="http://schemas.microsoft.com/office/drawing/2010/main">
                                <a:noFill/>
                              </a14:hiddenFill>
                            </a:ext>
                          </a:extLst>
                        </wps:spPr>
                        <wps:bodyPr/>
                      </wps:wsp>
                      <wps:wsp>
                        <wps:cNvPr id="178" name="Straight Arrow Connector 1089"/>
                        <wps:cNvCnPr>
                          <a:cxnSpLocks noChangeShapeType="1"/>
                        </wps:cNvCnPr>
                        <wps:spPr bwMode="auto">
                          <a:xfrm>
                            <a:off x="1656784" y="6599976"/>
                            <a:ext cx="355991" cy="0"/>
                          </a:xfrm>
                          <a:prstGeom prst="straightConnector1">
                            <a:avLst/>
                          </a:prstGeom>
                          <a:noFill/>
                          <a:ln w="28575" cap="flat" cmpd="sng" algn="ctr">
                            <a:solidFill>
                              <a:sysClr val="windowText" lastClr="000000">
                                <a:lumMod val="100000"/>
                                <a:lumOff val="0"/>
                              </a:sysClr>
                            </a:solidFill>
                            <a:prstDash val="solid"/>
                            <a:miter lim="800000"/>
                            <a:headEnd/>
                            <a:tailEnd type="arrow" w="med" len="med"/>
                          </a:ln>
                          <a:extLst>
                            <a:ext uri="{909E8E84-426E-40DD-AFC4-6F175D3DCCD1}">
                              <a14:hiddenFill xmlns:a14="http://schemas.microsoft.com/office/drawing/2010/main">
                                <a:noFill/>
                              </a14:hiddenFill>
                            </a:ext>
                          </a:extLst>
                        </wps:spPr>
                        <wps:bodyPr/>
                      </wps:wsp>
                      <wps:wsp>
                        <wps:cNvPr id="179" name="Rectangle 1090"/>
                        <wps:cNvSpPr>
                          <a:spLocks noChangeArrowheads="1"/>
                        </wps:cNvSpPr>
                        <wps:spPr bwMode="auto">
                          <a:xfrm>
                            <a:off x="3829616" y="1593410"/>
                            <a:ext cx="1792605" cy="1944370"/>
                          </a:xfrm>
                          <a:prstGeom prst="rect">
                            <a:avLst/>
                          </a:prstGeom>
                          <a:solidFill>
                            <a:sysClr val="window" lastClr="FFFFFF">
                              <a:lumMod val="100000"/>
                              <a:lumOff val="0"/>
                            </a:sysClr>
                          </a:solidFill>
                          <a:ln w="12700" cap="flat" cmpd="sng" algn="ctr">
                            <a:solidFill>
                              <a:sysClr val="windowText" lastClr="000000">
                                <a:lumMod val="100000"/>
                                <a:lumOff val="0"/>
                              </a:sysClr>
                            </a:solidFill>
                            <a:prstDash val="solid"/>
                            <a:miter lim="800000"/>
                            <a:headEnd/>
                            <a:tailEnd/>
                          </a:ln>
                        </wps:spPr>
                        <wps:txbx>
                          <w:txbxContent>
                            <w:p w:rsidR="00F94259" w:rsidRPr="00880F9E" w:rsidRDefault="00F94259" w:rsidP="00F94259">
                              <w:pPr>
                                <w:jc w:val="both"/>
                                <w:rPr>
                                  <w:b/>
                                </w:rPr>
                              </w:pPr>
                              <w:r w:rsidRPr="00880F9E">
                                <w:rPr>
                                  <w:b/>
                                </w:rPr>
                                <w:t>Komunikasi Multitract</w:t>
                              </w:r>
                            </w:p>
                            <w:p w:rsidR="00F94259" w:rsidRPr="00880F9E" w:rsidRDefault="00F94259" w:rsidP="00F94259">
                              <w:pPr>
                                <w:jc w:val="both"/>
                                <w:rPr>
                                  <w:b/>
                                </w:rPr>
                              </w:pPr>
                              <w:r w:rsidRPr="00880F9E">
                                <w:t xml:space="preserve">Adanya komunikasi secara </w:t>
                              </w:r>
                              <w:proofErr w:type="gramStart"/>
                              <w:r w:rsidRPr="00880F9E">
                                <w:t>massa</w:t>
                              </w:r>
                              <w:proofErr w:type="gramEnd"/>
                              <w:r w:rsidRPr="00880F9E">
                                <w:t xml:space="preserve"> dan kelompok melalui program PHBS dengan menggunakan media praktik</w:t>
                              </w:r>
                            </w:p>
                          </w:txbxContent>
                        </wps:txbx>
                        <wps:bodyPr rot="0" vert="horz" wrap="square" lIns="91440" tIns="45720" rIns="91440" bIns="45720" anchor="ctr" anchorCtr="0" upright="1">
                          <a:noAutofit/>
                        </wps:bodyPr>
                      </wps:wsp>
                      <wps:wsp>
                        <wps:cNvPr id="180" name="Rectangle 1091"/>
                        <wps:cNvSpPr>
                          <a:spLocks noChangeArrowheads="1"/>
                        </wps:cNvSpPr>
                        <wps:spPr bwMode="auto">
                          <a:xfrm>
                            <a:off x="1998770" y="5544018"/>
                            <a:ext cx="1656715" cy="2128056"/>
                          </a:xfrm>
                          <a:prstGeom prst="rect">
                            <a:avLst/>
                          </a:prstGeom>
                          <a:solidFill>
                            <a:sysClr val="window" lastClr="FFFFFF">
                              <a:lumMod val="100000"/>
                              <a:lumOff val="0"/>
                            </a:sysClr>
                          </a:solidFill>
                          <a:ln w="12700" cap="flat" cmpd="sng" algn="ctr">
                            <a:solidFill>
                              <a:sysClr val="windowText" lastClr="000000">
                                <a:lumMod val="100000"/>
                                <a:lumOff val="0"/>
                              </a:sysClr>
                            </a:solidFill>
                            <a:prstDash val="solid"/>
                            <a:miter lim="800000"/>
                            <a:headEnd/>
                            <a:tailEnd/>
                          </a:ln>
                        </wps:spPr>
                        <wps:txbx>
                          <w:txbxContent>
                            <w:p w:rsidR="00F94259" w:rsidRPr="00880F9E" w:rsidRDefault="00F94259" w:rsidP="00F94259">
                              <w:pPr>
                                <w:jc w:val="center"/>
                                <w:rPr>
                                  <w:b/>
                                </w:rPr>
                              </w:pPr>
                              <w:r w:rsidRPr="00880F9E">
                                <w:rPr>
                                  <w:b/>
                                </w:rPr>
                                <w:t>Tahap Peningkatan Kapasitas Diri</w:t>
                              </w:r>
                            </w:p>
                            <w:p w:rsidR="00F94259" w:rsidRPr="00880F9E" w:rsidRDefault="00F94259" w:rsidP="00F94259">
                              <w:pPr>
                                <w:jc w:val="both"/>
                              </w:pPr>
                              <w:proofErr w:type="gramStart"/>
                              <w:r w:rsidRPr="00880F9E">
                                <w:t>Masyarakat SAD diberikan keterampilan melalui menganyam dan menjahit.</w:t>
                              </w:r>
                              <w:proofErr w:type="gramEnd"/>
                              <w:r w:rsidRPr="00880F9E">
                                <w:t xml:space="preserve"> Disediakannya sekolah PAUD untuk anak-anak SAD</w:t>
                              </w:r>
                            </w:p>
                          </w:txbxContent>
                        </wps:txbx>
                        <wps:bodyPr rot="0" vert="horz" wrap="square" lIns="91440" tIns="45720" rIns="91440" bIns="45720" anchor="ctr" anchorCtr="0" upright="1">
                          <a:noAutofit/>
                        </wps:bodyPr>
                      </wps:wsp>
                      <wps:wsp>
                        <wps:cNvPr id="181" name="Rectangle 1092"/>
                        <wps:cNvSpPr>
                          <a:spLocks noChangeArrowheads="1"/>
                        </wps:cNvSpPr>
                        <wps:spPr bwMode="auto">
                          <a:xfrm>
                            <a:off x="3965125" y="5550206"/>
                            <a:ext cx="1656715" cy="2121218"/>
                          </a:xfrm>
                          <a:prstGeom prst="rect">
                            <a:avLst/>
                          </a:prstGeom>
                          <a:solidFill>
                            <a:sysClr val="window" lastClr="FFFFFF">
                              <a:lumMod val="100000"/>
                              <a:lumOff val="0"/>
                            </a:sysClr>
                          </a:solidFill>
                          <a:ln w="12700" cap="flat" cmpd="sng" algn="ctr">
                            <a:solidFill>
                              <a:sysClr val="windowText" lastClr="000000">
                                <a:lumMod val="100000"/>
                                <a:lumOff val="0"/>
                              </a:sysClr>
                            </a:solidFill>
                            <a:prstDash val="solid"/>
                            <a:miter lim="800000"/>
                            <a:headEnd/>
                            <a:tailEnd/>
                          </a:ln>
                        </wps:spPr>
                        <wps:txbx>
                          <w:txbxContent>
                            <w:p w:rsidR="00F94259" w:rsidRPr="00880F9E" w:rsidRDefault="00F94259" w:rsidP="00F94259">
                              <w:pPr>
                                <w:jc w:val="both"/>
                                <w:rPr>
                                  <w:b/>
                                </w:rPr>
                              </w:pPr>
                              <w:r w:rsidRPr="00880F9E">
                                <w:rPr>
                                  <w:b/>
                                </w:rPr>
                                <w:t>Tahap Pemberian Daya</w:t>
                              </w:r>
                            </w:p>
                            <w:p w:rsidR="00F94259" w:rsidRPr="00880F9E" w:rsidRDefault="00F94259" w:rsidP="00F94259">
                              <w:pPr>
                                <w:jc w:val="both"/>
                              </w:pPr>
                              <w:proofErr w:type="gramStart"/>
                              <w:r w:rsidRPr="00880F9E">
                                <w:t>Telah diberikan bantuan dari desa berupa BLT, PKH, dan hewan ternak.</w:t>
                              </w:r>
                              <w:proofErr w:type="gramEnd"/>
                              <w:r w:rsidRPr="00880F9E">
                                <w:t xml:space="preserve"> Namun belum tercapainya kemandirian ekonomi</w:t>
                              </w:r>
                            </w:p>
                          </w:txbxContent>
                        </wps:txbx>
                        <wps:bodyPr rot="0" vert="horz" wrap="square" lIns="91440" tIns="45720" rIns="91440" bIns="45720" anchor="ctr" anchorCtr="0" upright="1">
                          <a:noAutofit/>
                        </wps:bodyPr>
                      </wps:wsp>
                      <wps:wsp>
                        <wps:cNvPr id="182" name="Straight Arrow Connector 1093"/>
                        <wps:cNvCnPr>
                          <a:cxnSpLocks noChangeShapeType="1"/>
                        </wps:cNvCnPr>
                        <wps:spPr bwMode="auto">
                          <a:xfrm>
                            <a:off x="3645320" y="6599976"/>
                            <a:ext cx="355600" cy="0"/>
                          </a:xfrm>
                          <a:prstGeom prst="straightConnector1">
                            <a:avLst/>
                          </a:prstGeom>
                          <a:noFill/>
                          <a:ln w="28575" cap="flat" cmpd="sng" algn="ctr">
                            <a:solidFill>
                              <a:sysClr val="windowText" lastClr="000000">
                                <a:lumMod val="100000"/>
                                <a:lumOff val="0"/>
                              </a:sysClr>
                            </a:solidFill>
                            <a:prstDash val="solid"/>
                            <a:miter lim="800000"/>
                            <a:headEnd/>
                            <a:tailEnd type="arrow" w="med" len="med"/>
                          </a:ln>
                          <a:extLst>
                            <a:ext uri="{909E8E84-426E-40DD-AFC4-6F175D3DCCD1}">
                              <a14:hiddenFill xmlns:a14="http://schemas.microsoft.com/office/drawing/2010/main">
                                <a:noFill/>
                              </a14:hiddenFill>
                            </a:ext>
                          </a:extLst>
                        </wps:spPr>
                        <wps:bodyPr/>
                      </wps:wsp>
                      <wps:wsp>
                        <wps:cNvPr id="183" name="Straight Arrow Connector 1094"/>
                        <wps:cNvCnPr>
                          <a:cxnSpLocks noChangeShapeType="1"/>
                        </wps:cNvCnPr>
                        <wps:spPr bwMode="auto">
                          <a:xfrm>
                            <a:off x="5006566" y="5073516"/>
                            <a:ext cx="0" cy="470682"/>
                          </a:xfrm>
                          <a:prstGeom prst="straightConnector1">
                            <a:avLst/>
                          </a:prstGeom>
                          <a:noFill/>
                          <a:ln w="28575" cap="flat" cmpd="sng" algn="ctr">
                            <a:solidFill>
                              <a:sysClr val="windowText" lastClr="000000">
                                <a:lumMod val="100000"/>
                                <a:lumOff val="0"/>
                              </a:sysClr>
                            </a:solidFill>
                            <a:prstDash val="solid"/>
                            <a:miter lim="800000"/>
                            <a:headEnd/>
                            <a:tailEnd type="arrow" w="med" len="me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id="Group 1074" o:spid="_x0000_s1026" style="position:absolute;margin-left:19.5pt;margin-top:428.25pt;width:423pt;height:383.5pt;z-index:251675648;mso-width-relative:margin;mso-height-relative:margin" coordorigin="22" coordsize="56200,76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hzFRQcAAKRFAAAOAAAAZHJzL2Uyb0RvYy54bWzsXNly2zYUfe9M/4HDd0cEd2oiZzKSnXam&#10;SyZO+w6TlMQpt4K0JbfTf+8BQFIULclOWjN2Aj/I3ABhO7jn3Hup12+2WardxqxKinymk1eGrsV5&#10;WERJvprpv328PPN1rappHtG0yOOZfhdX+pvz7797vSmnsVmsizSKmYZK8mq6KWf6uq7L6WRShes4&#10;o9Wrooxz3FwWLKM1TtlqEjG6Qe1ZOjENw51sChaVrAjjqsLVhbypn4v6l8s4rH9dLqu41tKZjrbV&#10;4pOJz2v+OTl/TacrRst1EjbNoJ/RiowmOb60q2pBa6rdsOReVVkSsqIqlvWrsMgmxXKZhLHoA3pD&#10;jEFv3rHiphR9WU03q7IbJgztYJw+u9rwl9v3TEsizJ1r61pOM0yS+F6NGJ7Nx2dTrqZ47B0rr8r3&#10;THYShz8V4R8Vbk+G9/n5Sj6sXW9+LiLUSG/qQozPdskyXgV6rm3FNNx10xBvay3ERcfyTGJgtkLc&#10;s33PsJ1mosI1ZpOXM00j0LVd0XB90RZ2sSyIKQt7rmc2vZjQqfxu0d6mfbxzWHfVbmir/za0V2ta&#10;xmLGKj5m3dA67dBe1Ywmq3WtzYs8x+osGB9nR46zKDPP5SCH27wZZC0v5muar2JR+8e7EgNKeAl0&#10;pVeEn1SYocODri3TpPydF+wNv+f5TgCEYiAJMU3XDCQg2pkggWMQFw/wmQgsyxTf2o4knZasqt/F&#10;Rabxg5meJjnvPJ3S25+qmjdw9wi/nBeXSZriOp2mubbBNPoO+q6FFMhfprTGYVZiLVb5StdousKW&#10;EtZMVFkVaRLx4rx0dVfNU6bdUqAam0FUbD6iybqW0qrGDawo8ScKpjcZ1qB8FqsKf7KPuM4Xk6hD&#10;XEJjZb2i3Xvfx7u3oNVaPi1uyUqypMb2lSbZTPd7da9jGl3kkehpTZNUHuML0pw3H23F+DRHcpv4&#10;OzCCC//Ct89s0704s43F4uzt5dw+cy+J5yysxXy+IP/wDhF7uk6iKM75YLRbFrEft26bzVNuNt2m&#10;1c3LZL92MRBobPtfNFosOr7OJHiui+juPWsXI6A0Gqbc05hy+QztAYROx8BU4Lu+KTHlGB5xLAFV&#10;Melid7MN0/GMBlMSxgpQwLYC1JcGlHcaUN4XApTpmY4RWCeslGfbht2YfGL4grV09n5ngpSVUlZK&#10;WK8xrRQ2ekmqP4DtgcSlMSd8fg9LLauuJKXu2N5bxooNZxLgpHt0TxY4Tfc4uWg4NnE9z/alRWq4&#10;T8vvQI59QgAtzu98w7QDAfLj2GHohGBVRxjeHmu6z9J6DO1S/P1vDE3ySWJ6Qjd8U3xyQMjq7fW2&#10;YT6Sm2msADeHnIJMx8G6YH/p2gaSFzz7zxvKYszKjzkWWUCwj0IjixPbgXTSNda/c92/Q/MQVUmC&#10;rsmTeS2V9U3JuMZpxUZevIX8WyZCEfBlK9sFVslPxgQjNOMBMArR0zDFJwdjYMFaEWnMnMCyyQCS&#10;xMNFg4siLsoC2zHdB0iiwuT02Wm8A5iUTpZ231fQlK6L1kPiYa+5D01fgGMsaPq+Rww4wQA8KyCO&#10;YQp3x0657VlLz/c8yDwufI/KN4XMl4NMMdc746SMZodMGKsDyBRGaSRk2rCYEpfENUzLHXopPdc1&#10;LGwg0mRaliuNqgLmS3KLHjOZljKZh4MKHjweB4DZbWSIPzw1m+3CMI4D6QCnJszhzl4S14GKaDyd&#10;JrSZb4jJVLj8GnDZxAZbNacMZmcw4U+RuOyCfcKVsxfy87ttDTB9opBfzwfU96H6BoJuA6g2xtMn&#10;0KMPuICqJoLZBTBlRPGIQ6gLLX2DIT+tFqFayv148LjM9CyO4GuJEdXkR1I6qIigSPT4pASGI1F2&#10;pCs8AnjdvjUO8ALDJS4sNReVjhUEcO3sGckGeSC1BjjuSTmpkPfYYLtC3riOVZ7E8bDJGysi/0Pr&#10;eG4CILbtmTZpfK4IdzieaMmOqFoBz33i6tGGDzx4wN+qYKhg+DxTYrCuHwHDseL4QxjuJZspFI6W&#10;eaaM4cjG8H4ezQH9188AeCL9J1I+hyjcS09zYRaFEN3ZQphJYQiRzugLqnrcW6MMoTKEz9QQdlk3&#10;V22+9QEI9uP+TwTBngsG3lDXQ24aV4KuEwTBPRbq4GoDvzYhuU2XHyRaK+Qp5D1T5B1MsQnGjONb&#10;vhnA53IyxcZ0eyk2toXsg5OeFxXIfzmB/O5dGpVis59ig2SaRh1+6KWiSm/HSIF8EgRIm0E7YANF&#10;yJAM4hDCSJIm+w0hQ8QqhK/mOAlV0Hw50OwcgAqaA2gezLEJxgzlwwfqEBPIE9BE8psxcJIOoUlM&#10;CV4Fza8hmt85BRU0B9DssmxOSEm8nQT+2BjRp5eSlms7Fs/OPyEl3fYF6georZKSSko+TymJFJmH&#10;oxnBuOF8Bz854bhSW+LtXsuBzjwUzrc9A28BnxaVCnkKeZ+KPCTJip8CEW8dND9bwn9rpH8u3qva&#10;/bjK+b8AAAD//wMAUEsDBBQABgAIAAAAIQApmaAU4QAAAAsBAAAPAAAAZHJzL2Rvd25yZXYueG1s&#10;TI/BasMwDIbvg72DUWG31UmDQ5bGKaVsO5XB2sHYzY3VJDS2Q+wm6dtPO61HSR+/vr/YzKZjIw6+&#10;dVZCvIyAoa2cbm0t4ev49pwB80FZrTpnUcINPWzKx4dC5dpN9hPHQ6gZhVifKwlNCH3Oua8aNMov&#10;XY+Wbmc3GBVoHGquBzVRuOn4KopSblRr6UOjetw1WF0OVyPhfVLTNolfx/3lvLv9HMXH9z5GKZ8W&#10;83YNLOAc/mH40yd1KMnp5K5We9ZJSF6oSpCQiVQAIyDLBG1ORKarRAAvC37fofwFAAD//wMAUEsB&#10;Ai0AFAAGAAgAAAAhALaDOJL+AAAA4QEAABMAAAAAAAAAAAAAAAAAAAAAAFtDb250ZW50X1R5cGVz&#10;XS54bWxQSwECLQAUAAYACAAAACEAOP0h/9YAAACUAQAACwAAAAAAAAAAAAAAAAAvAQAAX3JlbHMv&#10;LnJlbHNQSwECLQAUAAYACAAAACEA50IcxUUHAACkRQAADgAAAAAAAAAAAAAAAAAuAgAAZHJzL2Uy&#10;b0RvYy54bWxQSwECLQAUAAYACAAAACEAKZmgFOEAAAALAQAADwAAAAAAAAAAAAAAAACfCQAAZHJz&#10;L2Rvd25yZXYueG1sUEsFBgAAAAAEAAQA8wAAAK0KAAAAAA==&#10;">
                <v:line id="Straight Connector 1075" o:spid="_x0000_s1027" style="position:absolute;flip:y;visibility:visible;mso-wrap-style:square" from="7785,11226" to="27287,113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N8QcIAAADcAAAADwAAAGRycy9kb3ducmV2LnhtbERP3WrCMBS+F3yHcATvNJ1glWoUEXRj&#10;bIJuD3Bsjk1Zc1KSrHZvvwwG3p2P7/est71tREc+1I4VPE0zEMSl0zVXCj4/DpMliBCRNTaOScEP&#10;BdhuhoM1Ftrd+UzdJVYihXAoUIGJsS2kDKUhi2HqWuLE3Zy3GBP0ldQe7yncNnKWZbm0WHNqMNjS&#10;3lD5dfm2CnJz3XWL5tnLY/b+imV9vJ3eZkqNR/1uBSJSHx/if/eLTvPzOfw9ky6Qm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JN8QcIAAADcAAAADwAAAAAAAAAAAAAA&#10;AAChAgAAZHJzL2Rvd25yZXYueG1sUEsFBgAAAAAEAAQA+QAAAJADAAAAAA==&#10;" strokeweight="2.25pt">
                  <v:stroke joinstyle="miter"/>
                </v:line>
                <v:line id="Straight Connector 1076" o:spid="_x0000_s1028" style="position:absolute;flip:y;visibility:visible;mso-wrap-style:square" from="9868,50715" to="50125,50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HiNsEAAADcAAAADwAAAGRycy9kb3ducmV2LnhtbERPzWoCMRC+F/oOYQrealYPa9kaRYTa&#10;IlpQ+wDjZtwsbiZLkq7r2xtB8DYf3+9M571tREc+1I4VjIYZCOLS6ZorBX+Hr/cPECEia2wck4Ir&#10;BZjPXl+mWGh34R11+1iJFMKhQAUmxraQMpSGLIaha4kTd3LeYkzQV1J7vKRw28hxluXSYs2pwWBL&#10;S0Plef9vFeTmuOgmzbeXq2y7xrJenX43Y6UGb/3iE0SkPj7FD/ePTvPzHO7PpAvk7AY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8QeI2wQAAANwAAAAPAAAAAAAAAAAAAAAA&#10;AKECAABkcnMvZG93bnJldi54bWxQSwUGAAAAAAQABAD5AAAAjwMAAAAA&#10;" strokeweight="2.25pt">
                  <v:stroke joinstyle="miter"/>
                </v:line>
                <v:line id="Straight Connector 1077" o:spid="_x0000_s1029" style="position:absolute;flip:y;visibility:visible;mso-wrap-style:square" from="27250,11226" to="44691,112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w1HrcIAAADcAAAADwAAAGRycy9kb3ducmV2LnhtbERP22oCMRB9L/gPYQTfalYf1rIaRQSt&#10;lFrw8gHjZtwsbiZLkq7bv2+EQt/mcK6zWPW2ER35UDtWMBlnIIhLp2uuFFzO29c3ECEia2wck4If&#10;CrBaDl4WWGj34CN1p1iJFMKhQAUmxraQMpSGLIaxa4kTd3PeYkzQV1J7fKRw28hpluXSYs2pwWBL&#10;G0Pl/fRtFeTmuu5mzbuXu+zwgWW9u319TpUaDfv1HESkPv6L/9x7nebnM3g+ky6Qy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w1HrcIAAADcAAAADwAAAAAAAAAAAAAA&#10;AAChAgAAZHJzL2Rvd25yZXYueG1sUEsFBgAAAAAEAAQA+QAAAJADAAAAAA==&#10;" strokeweight="2.25pt">
                  <v:stroke joinstyle="miter"/>
                </v:line>
                <v:rect id="Rectangle 1078" o:spid="_x0000_s1030" style="position:absolute;left:16774;width:20782;height:80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ZObMMA&#10;AADcAAAADwAAAGRycy9kb3ducmV2LnhtbESPQYvCQAyF78L+hyEL3nS6HkSqo4jsggcvrR70FjrZ&#10;tmwnUzqztvXXm4PgLeG9vPdlsxtco+7Uhdqzga95Aoq48Lbm0sDl/DNbgQoR2WLjmQyMFGC3/Zhs&#10;MLW+54zueSyVhHBI0UAVY5tqHYqKHIa5b4lF+/WdwyhrV2rbYS/hrtGLJFlqhzVLQ4UtHSoq/vJ/&#10;ZwDz4TaO47XvddYk9fcja/NTZsz0c9ivQUUa4tv8uj5awV8KrTwjE+jt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ZObMMAAADcAAAADwAAAAAAAAAAAAAAAACYAgAAZHJzL2Rv&#10;d25yZXYueG1sUEsFBgAAAAAEAAQA9QAAAIgDAAAAAA==&#10;" strokeweight="1pt">
                  <v:textbox>
                    <w:txbxContent>
                      <w:p w:rsidR="00F94259" w:rsidRPr="00B74FE9" w:rsidRDefault="00F94259" w:rsidP="00F94259">
                        <w:pPr>
                          <w:jc w:val="center"/>
                          <w:rPr>
                            <w:b/>
                          </w:rPr>
                        </w:pPr>
                        <w:r w:rsidRPr="00B74FE9">
                          <w:rPr>
                            <w:b/>
                          </w:rPr>
                          <w:t xml:space="preserve">Komunikasi Partisipatif </w:t>
                        </w:r>
                      </w:p>
                      <w:p w:rsidR="00F94259" w:rsidRPr="00B74FE9" w:rsidRDefault="00F94259" w:rsidP="00F94259">
                        <w:pPr>
                          <w:jc w:val="center"/>
                          <w:rPr>
                            <w:b/>
                          </w:rPr>
                        </w:pPr>
                        <w:r w:rsidRPr="00B74FE9">
                          <w:t>Sugandi (2020)</w:t>
                        </w:r>
                      </w:p>
                    </w:txbxContent>
                  </v:textbox>
                </v:rect>
                <v:rect id="Rectangle 1079" o:spid="_x0000_s1031" style="position:absolute;left:19374;top:15934;width:17934;height:194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rr98IA&#10;AADcAAAADwAAAGRycy9kb3ducmV2LnhtbERPS2vCQBC+C/0PyxR6Mxt7CBqzioiFHnpJ9NDehuyY&#10;BLOzIbvm0V/fLQje5uN7TrafTCsG6l1jWcEqikEQl1Y3XCm4nD+WaxDOI2tsLZOCmRzsdy+LDFNt&#10;R85pKHwlQgi7FBXU3neplK6syaCLbEccuKvtDfoA+0rqHscQblr5HseJNNhwaKixo2NN5a24GwVY&#10;TD/zPH+Po8zbuDn95l3xlSv19jodtiA8Tf4pfrg/dZifbOD/mXCB3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Guv3wgAAANwAAAAPAAAAAAAAAAAAAAAAAJgCAABkcnMvZG93&#10;bnJldi54bWxQSwUGAAAAAAQABAD1AAAAhwMAAAAA&#10;" strokeweight="1pt">
                  <v:textbox>
                    <w:txbxContent>
                      <w:p w:rsidR="00F94259" w:rsidRPr="00880F9E" w:rsidRDefault="00F94259" w:rsidP="00F94259">
                        <w:pPr>
                          <w:rPr>
                            <w:b/>
                          </w:rPr>
                        </w:pPr>
                        <w:r w:rsidRPr="00880F9E">
                          <w:rPr>
                            <w:b/>
                          </w:rPr>
                          <w:t>Komunikasi dialogis</w:t>
                        </w:r>
                      </w:p>
                      <w:p w:rsidR="00F94259" w:rsidRPr="00880F9E" w:rsidRDefault="00F94259" w:rsidP="00F94259">
                        <w:pPr>
                          <w:jc w:val="both"/>
                          <w:rPr>
                            <w:b/>
                          </w:rPr>
                        </w:pPr>
                        <w:r w:rsidRPr="00880F9E">
                          <w:t>Adanya kesejajaran komunikasi antara masyakat SAD</w:t>
                        </w:r>
                        <w:r>
                          <w:t>,</w:t>
                        </w:r>
                        <w:r w:rsidRPr="00880F9E">
                          <w:t xml:space="preserve"> perangkat desa, dan Pundi Sumatra selaku</w:t>
                        </w:r>
                        <w:r w:rsidRPr="00880F9E">
                          <w:rPr>
                            <w:i/>
                          </w:rPr>
                          <w:t xml:space="preserve"> stakeholder</w:t>
                        </w:r>
                      </w:p>
                      <w:p w:rsidR="00F94259" w:rsidRPr="009E21E8" w:rsidRDefault="00F94259" w:rsidP="00F94259">
                        <w:pPr>
                          <w:spacing w:line="276" w:lineRule="auto"/>
                          <w:ind w:left="360"/>
                          <w:rPr>
                            <w:b/>
                            <w:sz w:val="24"/>
                            <w:szCs w:val="24"/>
                          </w:rPr>
                        </w:pPr>
                      </w:p>
                    </w:txbxContent>
                  </v:textbox>
                </v:rect>
                <v:rect id="Rectangle 1080" o:spid="_x0000_s1032" style="position:absolute;left:18871;top:39150;width:20781;height:78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Ut8QA&#10;AADcAAAADwAAAGRycy9kb3ducmV2LnhtbESPMW/CQAyF90r8h5ORujUXGNoqcCCEQOrQJWkH2Kyc&#10;SSJyvih3kIRfj4dK3Wy95/c+r7eja9Wd+tB4NrBIUlDEpbcNVwZ+f45vn6BCRLbYeiYDEwXYbmYv&#10;a8ysHzinexErJSEcMjRQx9hlWoeyJoch8R2xaBffO4yy9pW2PQ4S7lq9TNN37bBhaaixo31N5bW4&#10;OQNYjOdpmk7DoPM2bQ6PvCu+c2Ne5+NuBSrSGP/Nf9dfVvA/BF+ekQn05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51LfEAAAA3AAAAA8AAAAAAAAAAAAAAAAAmAIAAGRycy9k&#10;b3ducmV2LnhtbFBLBQYAAAAABAAEAPUAAACJAwAAAAA=&#10;" strokeweight="1pt">
                  <v:textbox>
                    <w:txbxContent>
                      <w:p w:rsidR="00F94259" w:rsidRPr="00880F9E" w:rsidRDefault="00F94259" w:rsidP="00F94259">
                        <w:pPr>
                          <w:jc w:val="center"/>
                          <w:rPr>
                            <w:b/>
                          </w:rPr>
                        </w:pPr>
                        <w:r w:rsidRPr="00880F9E">
                          <w:rPr>
                            <w:b/>
                          </w:rPr>
                          <w:t>Komunikasi Pemberdayaan</w:t>
                        </w:r>
                      </w:p>
                      <w:p w:rsidR="00F94259" w:rsidRPr="00BE028B" w:rsidRDefault="00F94259" w:rsidP="00F94259">
                        <w:pPr>
                          <w:jc w:val="center"/>
                          <w:rPr>
                            <w:b/>
                            <w:sz w:val="24"/>
                            <w:szCs w:val="24"/>
                          </w:rPr>
                        </w:pPr>
                        <w:r w:rsidRPr="00880F9E">
                          <w:t>Suwandi (2020</w:t>
                        </w:r>
                        <w:r w:rsidRPr="00BE028B">
                          <w:rPr>
                            <w:sz w:val="24"/>
                            <w:szCs w:val="24"/>
                          </w:rPr>
                          <w:t>)</w:t>
                        </w:r>
                      </w:p>
                      <w:p w:rsidR="00F94259" w:rsidRPr="00142E33" w:rsidRDefault="00F94259" w:rsidP="00F94259">
                        <w:pPr>
                          <w:jc w:val="center"/>
                          <w:rPr>
                            <w:b/>
                            <w:sz w:val="24"/>
                            <w:szCs w:val="24"/>
                          </w:rPr>
                        </w:pPr>
                      </w:p>
                    </w:txbxContent>
                  </v:textbox>
                </v:rect>
                <v:rect id="Rectangle 1081" o:spid="_x0000_s1033" style="position:absolute;left:444;top:16023;width:17660;height:193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VxLMIA&#10;AADcAAAADwAAAGRycy9kb3ducmV2LnhtbERPS2vCQBC+F/wPywi9NZt4sCVmFREFD14SPbS3ITsm&#10;wexsyK559Nd3C4Xe5uN7TrabTCsG6l1jWUESxSCIS6sbrhTcrqe3DxDOI2tsLZOCmRzstouXDFNt&#10;R85pKHwlQgi7FBXU3neplK6syaCLbEccuLvtDfoA+0rqHscQblq5iuO1NNhwaKixo0NN5aN4GgVY&#10;TF/zPH+Oo8zbuDl+511xyZV6XU77DQhPk/8X/7nPOsx/T+D3mXCB3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tXEswgAAANwAAAAPAAAAAAAAAAAAAAAAAJgCAABkcnMvZG93&#10;bnJldi54bWxQSwUGAAAAAAQABAD1AAAAhwMAAAAA&#10;" strokeweight="1pt">
                  <v:textbox>
                    <w:txbxContent>
                      <w:p w:rsidR="00F94259" w:rsidRPr="00880F9E" w:rsidRDefault="00F94259" w:rsidP="00F94259">
                        <w:pPr>
                          <w:jc w:val="both"/>
                          <w:rPr>
                            <w:b/>
                          </w:rPr>
                        </w:pPr>
                        <w:r w:rsidRPr="00880F9E">
                          <w:rPr>
                            <w:b/>
                          </w:rPr>
                          <w:t>Komunikasi Monologik</w:t>
                        </w:r>
                      </w:p>
                      <w:p w:rsidR="00F94259" w:rsidRPr="00880F9E" w:rsidRDefault="00F94259" w:rsidP="00F94259">
                        <w:pPr>
                          <w:jc w:val="both"/>
                          <w:rPr>
                            <w:b/>
                          </w:rPr>
                        </w:pPr>
                        <w:r w:rsidRPr="00880F9E">
                          <w:t xml:space="preserve">Adanya komunikasi secara langsung dari perangkat desa dan </w:t>
                        </w:r>
                        <w:r w:rsidRPr="00880F9E">
                          <w:rPr>
                            <w:i/>
                          </w:rPr>
                          <w:t>stakeholder</w:t>
                        </w:r>
                        <w:r w:rsidRPr="00880F9E">
                          <w:t xml:space="preserve"> ke masyaralat SAD sebagai pendekatan komunikasi</w:t>
                        </w:r>
                      </w:p>
                    </w:txbxContent>
                  </v:textbox>
                </v:rect>
                <v:rect id="Rectangle 1082" o:spid="_x0000_s1034" style="position:absolute;left:22;top:55440;width:16545;height:212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fvW8IA&#10;AADcAAAADwAAAGRycy9kb3ducmV2LnhtbERPS2vCQBC+C/0PyxR6MxtzqBKzioiFHnpJ9NDehuyY&#10;BLOzIbvm0V/fLQje5uN7TrafTCsG6l1jWcEqikEQl1Y3XCm4nD+WGxDOI2tsLZOCmRzsdy+LDFNt&#10;R85pKHwlQgi7FBXU3neplK6syaCLbEccuKvtDfoA+0rqHscQblqZxPG7NNhwaKixo2NN5a24GwVY&#10;TD/zPH+Po8zbuDn95l3xlSv19jodtiA8Tf4pfrg/dZi/TuD/mXCB3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Z+9bwgAAANwAAAAPAAAAAAAAAAAAAAAAAJgCAABkcnMvZG93&#10;bnJldi54bWxQSwUGAAAAAAQABAD1AAAAhwMAAAAA&#10;" strokeweight="1pt">
                  <v:textbox>
                    <w:txbxContent>
                      <w:p w:rsidR="00F94259" w:rsidRPr="00880F9E" w:rsidRDefault="00F94259" w:rsidP="00F94259">
                        <w:pPr>
                          <w:jc w:val="both"/>
                          <w:rPr>
                            <w:b/>
                          </w:rPr>
                        </w:pPr>
                        <w:r w:rsidRPr="00880F9E">
                          <w:rPr>
                            <w:b/>
                          </w:rPr>
                          <w:t>Tahap Penyadaran</w:t>
                        </w:r>
                      </w:p>
                      <w:p w:rsidR="00F94259" w:rsidRPr="00880F9E" w:rsidRDefault="00F94259" w:rsidP="00F94259">
                        <w:pPr>
                          <w:jc w:val="both"/>
                        </w:pPr>
                        <w:proofErr w:type="gramStart"/>
                        <w:r w:rsidRPr="00880F9E">
                          <w:t>Masyarakat  SAD</w:t>
                        </w:r>
                        <w:proofErr w:type="gramEnd"/>
                        <w:r w:rsidRPr="00880F9E">
                          <w:t xml:space="preserve"> telah dapat merubah kebiasaan hidup. Dan dapat menyadari permasalahan dalam lingkungannya</w:t>
                        </w:r>
                      </w:p>
                    </w:txbxContent>
                  </v:textbox>
                </v:rect>
                <v:shapetype id="_x0000_t32" coordsize="21600,21600" o:spt="32" o:oned="t" path="m,l21600,21600e" filled="f">
                  <v:path arrowok="t" fillok="f" o:connecttype="none"/>
                  <o:lock v:ext="edit" shapetype="t"/>
                </v:shapetype>
                <v:shape id="Straight Arrow Connector 1083" o:spid="_x0000_s1035" type="#_x0000_t32" style="position:absolute;left:27250;top:8057;width:0;height:814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2vF5r8AAADcAAAADwAAAGRycy9kb3ducmV2LnhtbERPS4vCMBC+L/gfwgh7WxMVH1SjiKvo&#10;pQdf96EZ22IzKU1Wu//eCIK3+fieM1+2thJ3anzpWEO/p0AQZ86UnGs4n7Y/UxA+IBusHJOGf/Kw&#10;XHS+5pgY9+AD3Y8hFzGEfYIaihDqREqfFWTR91xNHLmrayyGCJtcmgYfMdxWcqDUWFosOTYUWNO6&#10;oOx2/LMaNjva/bZlpmgszUWN0jTdnoPW3912NQMRqA0f8du9N3H+ZAivZ+IFcvEE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R2vF5r8AAADcAAAADwAAAAAAAAAAAAAAAACh&#10;AgAAZHJzL2Rvd25yZXYueG1sUEsFBgAAAAAEAAQA+QAAAI0DAAAAAA==&#10;" strokeweight="2.25pt">
                  <v:stroke endarrow="open" joinstyle="miter"/>
                </v:shape>
                <v:shape id="Straight Arrow Connector 1084" o:spid="_x0000_s1036" type="#_x0000_t32" style="position:absolute;left:29061;top:35399;width:0;height:36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IJdkr8AAADcAAAADwAAAGRycy9kb3ducmV2LnhtbERPS4vCMBC+L/gfwgh7WxPFF9Uo4ip6&#10;6cHXfWjGtthMSpPV7r83guBtPr7nzJetrcSdGl861tDvKRDEmTMl5xrOp+3PFIQPyAYrx6Thnzws&#10;F52vOSbGPfhA92PIRQxhn6CGIoQ6kdJnBVn0PVcTR+7qGoshwiaXpsFHDLeVHCg1lhZLjg0F1rQu&#10;KLsd/6yGzY52v22ZKRpLc1GjNE2356D1d7ddzUAEasNH/HbvTZw/GcLrmXiBXDw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yIJdkr8AAADcAAAADwAAAAAAAAAAAAAAAACh&#10;AgAAZHJzL2Rvd25yZXYueG1sUEsFBgAAAAAEAAQA+QAAAI0DAAAAAA==&#10;" strokeweight="2.25pt">
                  <v:stroke endarrow="open" joinstyle="miter"/>
                </v:shape>
                <v:shape id="Straight Arrow Connector 1086" o:spid="_x0000_s1037" type="#_x0000_t32" style="position:absolute;left:44724;top:11135;width:39;height:491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LSD8MAAADcAAAADwAAAGRycy9kb3ducmV2LnhtbERPTWsCMRC9C/6HMAVvmlXUltUoUqjo&#10;oYK2KN6GzXSzuJksm6hrf70RBG/zeJ8znTe2FBeqfeFYQb+XgCDOnC44V/D789X9AOEDssbSMSm4&#10;kYf5rN2aYqrdlbd02YVcxBD2KSowIVSplD4zZNH3XEUcuT9XWwwR1rnUNV5juC3lIEnG0mLBscFg&#10;RZ+GstPubBWsv50+Fpvl/2GF/dFxaAanw2avVOetWUxABGrCS/x0r3Sc/z6CxzPxAjm7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y0g/DAAAA3AAAAA8AAAAAAAAAAAAA&#10;AAAAoQIAAGRycy9kb3ducmV2LnhtbFBLBQYAAAAABAAEAPkAAACRAwAAAAA=&#10;" strokeweight="2.25pt">
                  <v:stroke endarrow="open" joinstyle="miter"/>
                </v:shape>
                <v:shape id="Straight Arrow Connector 1087" o:spid="_x0000_s1038" type="#_x0000_t32" style="position:absolute;left:7785;top:11135;width:40;height:491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BMeMMAAADcAAAADwAAAGRycy9kb3ducmV2LnhtbERPTWsCMRC9C/6HMAVvmlXUltUoIih6&#10;qFBbFG/DZrpZ3EyWTdTVX28KQm/zeJ8znTe2FFeqfeFYQb+XgCDOnC44V/Dzvep+gPABWWPpmBTc&#10;ycN81m5NMdXuxl903YdcxBD2KSowIVSplD4zZNH3XEUcuV9XWwwR1rnUNd5iuC3lIEnG0mLBscFg&#10;RUtD2Xl/sQq2n06fit36cdxgf3QamsH5uDso1XlrFhMQgZrwL365NzrOfx/D3zPxAjl7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jgTHjDAAAA3AAAAA8AAAAAAAAAAAAA&#10;AAAAoQIAAGRycy9kb3ducmV2LnhtbFBLBQYAAAAABAAEAPkAAACRAwAAAAA=&#10;" strokeweight="2.25pt">
                  <v:stroke endarrow="open" joinstyle="miter"/>
                </v:shape>
                <v:shape id="Straight Arrow Connector 1088" o:spid="_x0000_s1039" type="#_x0000_t32" style="position:absolute;left:9868;top:50641;width:0;height:480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zp48QAAADcAAAADwAAAGRycy9kb3ducmV2LnhtbERPTWvCQBC9F/oflin0VjcJtZHUVUpB&#10;0UMFbVG8DdlpNpidDdlVY3+9KxS8zeN9znja20acqPO1YwXpIAFBXDpdc6Xg53v2MgLhA7LGxjEp&#10;uJCH6eTxYYyFdmde02kTKhFD2BeowITQFlL60pBFP3AtceR+XWcxRNhVUnd4juG2kVmSvEmLNccG&#10;gy19GioPm6NVsPxyel+v5n+7BabD/avJDrvVVqnnp/7jHUSgPtzF/+6FjvPzHG7PxAvk5A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rOnjxAAAANwAAAAPAAAAAAAAAAAA&#10;AAAAAKECAABkcnMvZG93bnJldi54bWxQSwUGAAAAAAQABAD5AAAAkgMAAAAA&#10;" strokeweight="2.25pt">
                  <v:stroke endarrow="open" joinstyle="miter"/>
                </v:shape>
                <v:shape id="Straight Arrow Connector 1089" o:spid="_x0000_s1040" type="#_x0000_t32" style="position:absolute;left:16567;top:65999;width:356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c9Xl8MAAADcAAAADwAAAGRycy9kb3ducmV2LnhtbESPQW/CMAyF70j7D5EncYNkSAPUEdC0&#10;DcGlBwq7W43XVmucqglQ/j0+IHGz9Z7f+7zaDL5VF+pjE9jC29SAIi6Da7iycDpuJ0tQMSE7bAOT&#10;hRtF2KxfRivMXLjygS5FqpSEcMzQQp1Sl2kdy5o8xmnoiEX7C73HJGtfadfjVcJ9q2fGzLXHhqWh&#10;xo6+air/i7O38LOj3ffQlIbm2v2a9zzPt6dk7fh1+PwAlWhIT/Pjeu8EfyG08oxMoN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nPV5fDAAAA3AAAAA8AAAAAAAAAAAAA&#10;AAAAoQIAAGRycy9kb3ducmV2LnhtbFBLBQYAAAAABAAEAPkAAACRAwAAAAA=&#10;" strokeweight="2.25pt">
                  <v:stroke endarrow="open" joinstyle="miter"/>
                </v:shape>
                <v:rect id="Rectangle 1090" o:spid="_x0000_s1041" style="position:absolute;left:38296;top:15934;width:17926;height:194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N9KsEA&#10;AADcAAAADwAAAGRycy9kb3ducmV2LnhtbERPTYvCMBC9C/6HMAvebLoeVu0aZRGFPXhp9aC3oZlt&#10;yzaT0kTb+uuNIHibx/uc1aY3tbhR6yrLCj6jGARxbnXFhYLTcT9dgHAeWWNtmRQM5GCzHo9WmGjb&#10;cUq3zBcihLBLUEHpfZNI6fKSDLrINsSB+7OtQR9gW0jdYhfCTS1ncfwlDVYcGkpsaFtS/p9djQLM&#10;+sswDOeuk2kdV7t72mSHVKnJR//zDcJT79/il/tXh/nzJTyfCRfI9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bDfSrBAAAA3AAAAA8AAAAAAAAAAAAAAAAAmAIAAGRycy9kb3du&#10;cmV2LnhtbFBLBQYAAAAABAAEAPUAAACGAwAAAAA=&#10;" strokeweight="1pt">
                  <v:textbox>
                    <w:txbxContent>
                      <w:p w:rsidR="00F94259" w:rsidRPr="00880F9E" w:rsidRDefault="00F94259" w:rsidP="00F94259">
                        <w:pPr>
                          <w:jc w:val="both"/>
                          <w:rPr>
                            <w:b/>
                          </w:rPr>
                        </w:pPr>
                        <w:r w:rsidRPr="00880F9E">
                          <w:rPr>
                            <w:b/>
                          </w:rPr>
                          <w:t>Komunikasi Multitract</w:t>
                        </w:r>
                      </w:p>
                      <w:p w:rsidR="00F94259" w:rsidRPr="00880F9E" w:rsidRDefault="00F94259" w:rsidP="00F94259">
                        <w:pPr>
                          <w:jc w:val="both"/>
                          <w:rPr>
                            <w:b/>
                          </w:rPr>
                        </w:pPr>
                        <w:r w:rsidRPr="00880F9E">
                          <w:t xml:space="preserve">Adanya komunikasi secara </w:t>
                        </w:r>
                        <w:proofErr w:type="gramStart"/>
                        <w:r w:rsidRPr="00880F9E">
                          <w:t>massa</w:t>
                        </w:r>
                        <w:proofErr w:type="gramEnd"/>
                        <w:r w:rsidRPr="00880F9E">
                          <w:t xml:space="preserve"> dan kelompok melalui program PHBS dengan menggunakan media praktik</w:t>
                        </w:r>
                      </w:p>
                    </w:txbxContent>
                  </v:textbox>
                </v:rect>
                <v:rect id="Rectangle 1091" o:spid="_x0000_s1042" style="position:absolute;left:19987;top:55440;width:16567;height:212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ykkMQA&#10;AADcAAAADwAAAGRycy9kb3ducmV2LnhtbESPQWvDMAyF74P+B6PCbovTHUbJ4pZSWthhl2Q7bDcR&#10;q3FoLIfYbZL9+ukw2E3iPb33qdzPvld3GmMX2MAmy0ERN8F23Br4/Dg/bUHFhGyxD0wGFoqw360e&#10;SixsmLiie51aJSEcCzTgUhoKrWPjyGPMwkAs2iWMHpOsY6vtiJOE+14/5/mL9tixNDgc6OioudY3&#10;bwDr+XtZlq9p0lWfd6efaqjfK2Me1/PhFVSiOf2b/67frOBvBV+ekQn07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spJDEAAAA3AAAAA8AAAAAAAAAAAAAAAAAmAIAAGRycy9k&#10;b3ducmV2LnhtbFBLBQYAAAAABAAEAPUAAACJAwAAAAA=&#10;" strokeweight="1pt">
                  <v:textbox>
                    <w:txbxContent>
                      <w:p w:rsidR="00F94259" w:rsidRPr="00880F9E" w:rsidRDefault="00F94259" w:rsidP="00F94259">
                        <w:pPr>
                          <w:jc w:val="center"/>
                          <w:rPr>
                            <w:b/>
                          </w:rPr>
                        </w:pPr>
                        <w:r w:rsidRPr="00880F9E">
                          <w:rPr>
                            <w:b/>
                          </w:rPr>
                          <w:t>Tahap Peningkatan Kapasitas Diri</w:t>
                        </w:r>
                      </w:p>
                      <w:p w:rsidR="00F94259" w:rsidRPr="00880F9E" w:rsidRDefault="00F94259" w:rsidP="00F94259">
                        <w:pPr>
                          <w:jc w:val="both"/>
                        </w:pPr>
                        <w:proofErr w:type="gramStart"/>
                        <w:r w:rsidRPr="00880F9E">
                          <w:t>Masyarakat SAD diberikan keterampilan melalui menganyam dan menjahit.</w:t>
                        </w:r>
                        <w:proofErr w:type="gramEnd"/>
                        <w:r w:rsidRPr="00880F9E">
                          <w:t xml:space="preserve"> Disediakannya sekolah PAUD untuk anak-anak SAD</w:t>
                        </w:r>
                      </w:p>
                    </w:txbxContent>
                  </v:textbox>
                </v:rect>
                <v:rect id="Rectangle 1092" o:spid="_x0000_s1043" style="position:absolute;left:39651;top:55502;width:16567;height:212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ABC8IA&#10;AADcAAAADwAAAGRycy9kb3ducmV2LnhtbERPS2uDQBC+B/oflin0Fld7KGJdJYQWcuhF00N7G9yJ&#10;StxZcTc++uu7hUJu8/E9Jy9XM4iZJtdbVpBEMQjixuqeWwWf5/d9CsJ5ZI2DZVKwkYOyeNjlmGm7&#10;cEVz7VsRQthlqKDzfsykdE1HBl1kR+LAXexk0Ac4tVJPuIRwM8jnOH6RBnsODR2OdOyoudY3owDr&#10;9Xvbtq9lkdUQ928/1Vh/VEo9Pa6HVxCeVn8X/7tPOsxPE/h7Jlwgi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YAELwgAAANwAAAAPAAAAAAAAAAAAAAAAAJgCAABkcnMvZG93&#10;bnJldi54bWxQSwUGAAAAAAQABAD1AAAAhwMAAAAA&#10;" strokeweight="1pt">
                  <v:textbox>
                    <w:txbxContent>
                      <w:p w:rsidR="00F94259" w:rsidRPr="00880F9E" w:rsidRDefault="00F94259" w:rsidP="00F94259">
                        <w:pPr>
                          <w:jc w:val="both"/>
                          <w:rPr>
                            <w:b/>
                          </w:rPr>
                        </w:pPr>
                        <w:r w:rsidRPr="00880F9E">
                          <w:rPr>
                            <w:b/>
                          </w:rPr>
                          <w:t>Tahap Pemberian Daya</w:t>
                        </w:r>
                      </w:p>
                      <w:p w:rsidR="00F94259" w:rsidRPr="00880F9E" w:rsidRDefault="00F94259" w:rsidP="00F94259">
                        <w:pPr>
                          <w:jc w:val="both"/>
                        </w:pPr>
                        <w:proofErr w:type="gramStart"/>
                        <w:r w:rsidRPr="00880F9E">
                          <w:t>Telah diberikan bantuan dari desa berupa BLT, PKH, dan hewan ternak.</w:t>
                        </w:r>
                        <w:proofErr w:type="gramEnd"/>
                        <w:r w:rsidRPr="00880F9E">
                          <w:t xml:space="preserve"> Namun belum tercapainya kemandirian ekonomi</w:t>
                        </w:r>
                      </w:p>
                    </w:txbxContent>
                  </v:textbox>
                </v:rect>
                <v:shape id="Straight Arrow Connector 1093" o:spid="_x0000_s1044" type="#_x0000_t32" style="position:absolute;left:36453;top:65999;width:355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fIQWsEAAADcAAAADwAAAGRycy9kb3ducmV2LnhtbERPTWuDQBC9B/oflin0luw2UBHrGkKT&#10;YC4eau19cKcqcWfF3Sb232cLhd7m8T4n3y12FFea/eBYw/NGgSBunRm409B8nNYpCB+QDY6OScMP&#10;edgVD6scM+Nu/E7XOnQihrDPUEMfwpRJ6dueLPqNm4gj9+VmiyHCuZNmxlsMt6PcKpVIiwPHhh4n&#10;euupvdTfVsOxpPKwDK2iRJpP9VJV1akJWj89LvtXEIGW8C/+c59NnJ9u4feZeIEs7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d8hBawQAAANwAAAAPAAAAAAAAAAAAAAAA&#10;AKECAABkcnMvZG93bnJldi54bWxQSwUGAAAAAAQABAD5AAAAjwMAAAAA&#10;" strokeweight="2.25pt">
                  <v:stroke endarrow="open" joinstyle="miter"/>
                </v:shape>
                <v:shape id="Straight Arrow Connector 1094" o:spid="_x0000_s1045" type="#_x0000_t32" style="position:absolute;left:50065;top:50735;width:0;height:470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61wcAAAADcAAAADwAAAGRycy9kb3ducmV2LnhtbERPTYvCMBC9C/6HMII3TVRWpDYV0RX3&#10;0oOuex+asS02k9JktfvvN4LgbR7vc9JNbxtxp87XjjXMpgoEceFMzaWGy/dhsgLhA7LBxjFp+CMP&#10;m2w4SDEx7sEnup9DKWII+wQ1VCG0iZS+qMiin7qWOHJX11kMEXalNB0+Yrht5FyppbRYc2yosKVd&#10;RcXt/Gs1fB7puO/rQtFSmh/1kef54RK0Ho/67RpEoD68xS/3l4nzVwt4PhMvkNk/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K+tcHAAAAA3AAAAA8AAAAAAAAAAAAAAAAA&#10;oQIAAGRycy9kb3ducmV2LnhtbFBLBQYAAAAABAAEAPkAAACOAwAAAAA=&#10;" strokeweight="2.25pt">
                  <v:stroke endarrow="open" joinstyle="miter"/>
                </v:shape>
              </v:group>
            </w:pict>
          </mc:Fallback>
        </mc:AlternateContent>
      </w:r>
      <w:r>
        <w:rPr>
          <w:b/>
          <w:sz w:val="24"/>
          <w:szCs w:val="24"/>
        </w:rPr>
        <w:br w:type="page"/>
      </w:r>
    </w:p>
    <w:p w:rsidR="00703515" w:rsidRPr="00703515" w:rsidRDefault="00970049" w:rsidP="00703515">
      <w:pPr>
        <w:ind w:left="1080"/>
        <w:rPr>
          <w:sz w:val="24"/>
          <w:szCs w:val="24"/>
        </w:rPr>
      </w:pPr>
      <w:r w:rsidRPr="00F94259">
        <w:rPr>
          <w:rFonts w:eastAsia="SimSun"/>
          <w:noProof/>
          <w:sz w:val="22"/>
          <w:szCs w:val="22"/>
        </w:rPr>
        <w:lastRenderedPageBreak/>
        <mc:AlternateContent>
          <mc:Choice Requires="wpg">
            <w:drawing>
              <wp:anchor distT="0" distB="0" distL="114300" distR="114300" simplePos="0" relativeHeight="251677696" behindDoc="0" locked="0" layoutInCell="1" allowOverlap="1" wp14:anchorId="2F6838A0" wp14:editId="4C511376">
                <wp:simplePos x="0" y="0"/>
                <wp:positionH relativeFrom="column">
                  <wp:posOffset>-135172</wp:posOffset>
                </wp:positionH>
                <wp:positionV relativeFrom="paragraph">
                  <wp:posOffset>151075</wp:posOffset>
                </wp:positionV>
                <wp:extent cx="6391910" cy="5096786"/>
                <wp:effectExtent l="0" t="0" r="27940" b="27940"/>
                <wp:wrapNone/>
                <wp:docPr id="204" name="Group 10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91910" cy="5096786"/>
                          <a:chOff x="2209" y="0"/>
                          <a:chExt cx="5620012" cy="7672074"/>
                        </a:xfrm>
                      </wpg:grpSpPr>
                      <wps:wsp>
                        <wps:cNvPr id="205" name="Straight Connector 1075"/>
                        <wps:cNvCnPr>
                          <a:cxnSpLocks noChangeShapeType="1"/>
                        </wps:cNvCnPr>
                        <wps:spPr bwMode="auto">
                          <a:xfrm flipV="1">
                            <a:off x="778598" y="1122629"/>
                            <a:ext cx="1950168" cy="9332"/>
                          </a:xfrm>
                          <a:prstGeom prst="line">
                            <a:avLst/>
                          </a:prstGeom>
                          <a:noFill/>
                          <a:ln w="28575" cap="flat" cmpd="sng" algn="ctr">
                            <a:solidFill>
                              <a:sysClr val="windowText" lastClr="000000">
                                <a:lumMod val="100000"/>
                                <a:lumOff val="0"/>
                              </a:sysClr>
                            </a:solidFill>
                            <a:prstDash val="solid"/>
                            <a:miter lim="800000"/>
                            <a:headEnd/>
                            <a:tailEnd/>
                          </a:ln>
                          <a:extLst>
                            <a:ext uri="{909E8E84-426E-40DD-AFC4-6F175D3DCCD1}">
                              <a14:hiddenFill xmlns:a14="http://schemas.microsoft.com/office/drawing/2010/main">
                                <a:noFill/>
                              </a14:hiddenFill>
                            </a:ext>
                          </a:extLst>
                        </wps:spPr>
                        <wps:bodyPr/>
                      </wps:wsp>
                      <wps:wsp>
                        <wps:cNvPr id="206" name="Straight Connector 1076"/>
                        <wps:cNvCnPr>
                          <a:cxnSpLocks noChangeShapeType="1"/>
                        </wps:cNvCnPr>
                        <wps:spPr bwMode="auto">
                          <a:xfrm flipV="1">
                            <a:off x="986828" y="5071531"/>
                            <a:ext cx="4025708" cy="1"/>
                          </a:xfrm>
                          <a:prstGeom prst="line">
                            <a:avLst/>
                          </a:prstGeom>
                          <a:noFill/>
                          <a:ln w="28575" cap="flat" cmpd="sng" algn="ctr">
                            <a:solidFill>
                              <a:sysClr val="windowText" lastClr="000000">
                                <a:lumMod val="100000"/>
                                <a:lumOff val="0"/>
                              </a:sysClr>
                            </a:solidFill>
                            <a:prstDash val="solid"/>
                            <a:miter lim="800000"/>
                            <a:headEnd/>
                            <a:tailEnd/>
                          </a:ln>
                          <a:extLst>
                            <a:ext uri="{909E8E84-426E-40DD-AFC4-6F175D3DCCD1}">
                              <a14:hiddenFill xmlns:a14="http://schemas.microsoft.com/office/drawing/2010/main">
                                <a:noFill/>
                              </a14:hiddenFill>
                            </a:ext>
                          </a:extLst>
                        </wps:spPr>
                        <wps:bodyPr/>
                      </wps:wsp>
                      <wps:wsp>
                        <wps:cNvPr id="207" name="Straight Connector 1077"/>
                        <wps:cNvCnPr>
                          <a:cxnSpLocks noChangeShapeType="1"/>
                        </wps:cNvCnPr>
                        <wps:spPr bwMode="auto">
                          <a:xfrm flipV="1">
                            <a:off x="2725093" y="1122629"/>
                            <a:ext cx="1744042" cy="1084"/>
                          </a:xfrm>
                          <a:prstGeom prst="line">
                            <a:avLst/>
                          </a:prstGeom>
                          <a:noFill/>
                          <a:ln w="28575" cap="flat" cmpd="sng" algn="ctr">
                            <a:solidFill>
                              <a:sysClr val="windowText" lastClr="000000">
                                <a:lumMod val="100000"/>
                                <a:lumOff val="0"/>
                              </a:sysClr>
                            </a:solidFill>
                            <a:prstDash val="solid"/>
                            <a:miter lim="800000"/>
                            <a:headEnd/>
                            <a:tailEnd/>
                          </a:ln>
                          <a:extLst>
                            <a:ext uri="{909E8E84-426E-40DD-AFC4-6F175D3DCCD1}">
                              <a14:hiddenFill xmlns:a14="http://schemas.microsoft.com/office/drawing/2010/main">
                                <a:noFill/>
                              </a14:hiddenFill>
                            </a:ext>
                          </a:extLst>
                        </wps:spPr>
                        <wps:bodyPr/>
                      </wps:wsp>
                      <wps:wsp>
                        <wps:cNvPr id="208" name="Rectangle 1078"/>
                        <wps:cNvSpPr>
                          <a:spLocks noChangeArrowheads="1"/>
                        </wps:cNvSpPr>
                        <wps:spPr bwMode="auto">
                          <a:xfrm>
                            <a:off x="1677488" y="0"/>
                            <a:ext cx="2078113" cy="802497"/>
                          </a:xfrm>
                          <a:prstGeom prst="rect">
                            <a:avLst/>
                          </a:prstGeom>
                          <a:solidFill>
                            <a:sysClr val="window" lastClr="FFFFFF">
                              <a:lumMod val="100000"/>
                              <a:lumOff val="0"/>
                            </a:sysClr>
                          </a:solidFill>
                          <a:ln w="12700" cap="flat" cmpd="sng" algn="ctr">
                            <a:solidFill>
                              <a:sysClr val="windowText" lastClr="000000">
                                <a:lumMod val="100000"/>
                                <a:lumOff val="0"/>
                              </a:sysClr>
                            </a:solidFill>
                            <a:prstDash val="solid"/>
                            <a:miter lim="800000"/>
                            <a:headEnd/>
                            <a:tailEnd/>
                          </a:ln>
                        </wps:spPr>
                        <wps:txbx>
                          <w:txbxContent>
                            <w:p w:rsidR="00F94259" w:rsidRPr="00703515" w:rsidRDefault="00F94259" w:rsidP="00F94259">
                              <w:pPr>
                                <w:jc w:val="center"/>
                                <w:rPr>
                                  <w:b/>
                                  <w:sz w:val="22"/>
                                  <w:szCs w:val="22"/>
                                </w:rPr>
                              </w:pPr>
                              <w:r w:rsidRPr="00703515">
                                <w:rPr>
                                  <w:b/>
                                  <w:sz w:val="22"/>
                                  <w:szCs w:val="22"/>
                                </w:rPr>
                                <w:t xml:space="preserve">Komunikasi Partisipatif </w:t>
                              </w:r>
                            </w:p>
                            <w:p w:rsidR="00F94259" w:rsidRPr="00703515" w:rsidRDefault="00F94259" w:rsidP="00F94259">
                              <w:pPr>
                                <w:jc w:val="center"/>
                                <w:rPr>
                                  <w:b/>
                                  <w:sz w:val="22"/>
                                  <w:szCs w:val="22"/>
                                </w:rPr>
                              </w:pPr>
                              <w:r w:rsidRPr="00703515">
                                <w:rPr>
                                  <w:sz w:val="22"/>
                                  <w:szCs w:val="22"/>
                                </w:rPr>
                                <w:t>Sugandi (2020)</w:t>
                              </w:r>
                            </w:p>
                          </w:txbxContent>
                        </wps:txbx>
                        <wps:bodyPr rot="0" vert="horz" wrap="square" lIns="91440" tIns="45720" rIns="91440" bIns="45720" anchor="ctr" anchorCtr="0" upright="1">
                          <a:noAutofit/>
                        </wps:bodyPr>
                      </wps:wsp>
                      <wps:wsp>
                        <wps:cNvPr id="209" name="Rectangle 1079"/>
                        <wps:cNvSpPr>
                          <a:spLocks noChangeArrowheads="1"/>
                        </wps:cNvSpPr>
                        <wps:spPr bwMode="auto">
                          <a:xfrm>
                            <a:off x="1937441" y="1593410"/>
                            <a:ext cx="1793405" cy="1945261"/>
                          </a:xfrm>
                          <a:prstGeom prst="rect">
                            <a:avLst/>
                          </a:prstGeom>
                          <a:solidFill>
                            <a:sysClr val="window" lastClr="FFFFFF">
                              <a:lumMod val="100000"/>
                              <a:lumOff val="0"/>
                            </a:sysClr>
                          </a:solidFill>
                          <a:ln w="12700" cap="flat" cmpd="sng" algn="ctr">
                            <a:solidFill>
                              <a:sysClr val="windowText" lastClr="000000">
                                <a:lumMod val="100000"/>
                                <a:lumOff val="0"/>
                              </a:sysClr>
                            </a:solidFill>
                            <a:prstDash val="solid"/>
                            <a:miter lim="800000"/>
                            <a:headEnd/>
                            <a:tailEnd/>
                          </a:ln>
                        </wps:spPr>
                        <wps:txbx>
                          <w:txbxContent>
                            <w:p w:rsidR="00F94259" w:rsidRPr="00703515" w:rsidRDefault="00F94259" w:rsidP="00F94259">
                              <w:pPr>
                                <w:rPr>
                                  <w:b/>
                                  <w:sz w:val="22"/>
                                  <w:szCs w:val="22"/>
                                </w:rPr>
                              </w:pPr>
                              <w:r w:rsidRPr="00703515">
                                <w:rPr>
                                  <w:b/>
                                  <w:sz w:val="22"/>
                                  <w:szCs w:val="22"/>
                                </w:rPr>
                                <w:t>Komunikasi dialogis</w:t>
                              </w:r>
                            </w:p>
                            <w:p w:rsidR="00F94259" w:rsidRPr="00703515" w:rsidRDefault="00F94259" w:rsidP="00F94259">
                              <w:pPr>
                                <w:jc w:val="both"/>
                                <w:rPr>
                                  <w:b/>
                                  <w:sz w:val="22"/>
                                  <w:szCs w:val="22"/>
                                </w:rPr>
                              </w:pPr>
                              <w:r w:rsidRPr="00703515">
                                <w:rPr>
                                  <w:sz w:val="22"/>
                                  <w:szCs w:val="22"/>
                                </w:rPr>
                                <w:t>Adanya kesejajaran komunikasi antara masyakat SAD, perangkat desa, dan Pundi Sumatra selaku</w:t>
                              </w:r>
                              <w:r w:rsidRPr="00703515">
                                <w:rPr>
                                  <w:i/>
                                  <w:sz w:val="22"/>
                                  <w:szCs w:val="22"/>
                                </w:rPr>
                                <w:t xml:space="preserve"> stakeholder</w:t>
                              </w:r>
                            </w:p>
                            <w:p w:rsidR="00F94259" w:rsidRPr="009E21E8" w:rsidRDefault="00F94259" w:rsidP="00F94259">
                              <w:pPr>
                                <w:spacing w:line="276" w:lineRule="auto"/>
                                <w:ind w:left="360"/>
                                <w:rPr>
                                  <w:b/>
                                  <w:sz w:val="24"/>
                                  <w:szCs w:val="24"/>
                                </w:rPr>
                              </w:pPr>
                            </w:p>
                          </w:txbxContent>
                        </wps:txbx>
                        <wps:bodyPr rot="0" vert="horz" wrap="square" lIns="91440" tIns="45720" rIns="91440" bIns="45720" anchor="ctr" anchorCtr="0" upright="1">
                          <a:noAutofit/>
                        </wps:bodyPr>
                      </wps:wsp>
                      <wps:wsp>
                        <wps:cNvPr id="210" name="Rectangle 1080"/>
                        <wps:cNvSpPr>
                          <a:spLocks noChangeArrowheads="1"/>
                        </wps:cNvSpPr>
                        <wps:spPr bwMode="auto">
                          <a:xfrm>
                            <a:off x="1887012" y="3908919"/>
                            <a:ext cx="2078113" cy="787728"/>
                          </a:xfrm>
                          <a:prstGeom prst="rect">
                            <a:avLst/>
                          </a:prstGeom>
                          <a:solidFill>
                            <a:sysClr val="window" lastClr="FFFFFF">
                              <a:lumMod val="100000"/>
                              <a:lumOff val="0"/>
                            </a:sysClr>
                          </a:solidFill>
                          <a:ln w="12700" cap="flat" cmpd="sng" algn="ctr">
                            <a:solidFill>
                              <a:sysClr val="windowText" lastClr="000000">
                                <a:lumMod val="100000"/>
                                <a:lumOff val="0"/>
                              </a:sysClr>
                            </a:solidFill>
                            <a:prstDash val="solid"/>
                            <a:miter lim="800000"/>
                            <a:headEnd/>
                            <a:tailEnd/>
                          </a:ln>
                        </wps:spPr>
                        <wps:txbx>
                          <w:txbxContent>
                            <w:p w:rsidR="00F94259" w:rsidRPr="00703515" w:rsidRDefault="00F94259" w:rsidP="00F94259">
                              <w:pPr>
                                <w:jc w:val="center"/>
                                <w:rPr>
                                  <w:b/>
                                  <w:sz w:val="22"/>
                                  <w:szCs w:val="22"/>
                                </w:rPr>
                              </w:pPr>
                              <w:r w:rsidRPr="00703515">
                                <w:rPr>
                                  <w:b/>
                                  <w:sz w:val="22"/>
                                  <w:szCs w:val="22"/>
                                </w:rPr>
                                <w:t>Komunikasi Pemberdayaan</w:t>
                              </w:r>
                            </w:p>
                            <w:p w:rsidR="00F94259" w:rsidRPr="00703515" w:rsidRDefault="00F94259" w:rsidP="00F94259">
                              <w:pPr>
                                <w:jc w:val="center"/>
                                <w:rPr>
                                  <w:b/>
                                  <w:sz w:val="22"/>
                                  <w:szCs w:val="22"/>
                                </w:rPr>
                              </w:pPr>
                              <w:r w:rsidRPr="00703515">
                                <w:rPr>
                                  <w:sz w:val="22"/>
                                  <w:szCs w:val="22"/>
                                </w:rPr>
                                <w:t>Suwandi (2020)</w:t>
                              </w:r>
                            </w:p>
                            <w:p w:rsidR="00F94259" w:rsidRPr="00142E33" w:rsidRDefault="00F94259" w:rsidP="00F94259">
                              <w:pPr>
                                <w:jc w:val="center"/>
                                <w:rPr>
                                  <w:b/>
                                  <w:sz w:val="24"/>
                                  <w:szCs w:val="24"/>
                                </w:rPr>
                              </w:pPr>
                            </w:p>
                          </w:txbxContent>
                        </wps:txbx>
                        <wps:bodyPr rot="0" vert="horz" wrap="square" lIns="91440" tIns="45720" rIns="91440" bIns="45720" anchor="ctr" anchorCtr="0" upright="1">
                          <a:noAutofit/>
                        </wps:bodyPr>
                      </wps:wsp>
                      <wps:wsp>
                        <wps:cNvPr id="211" name="Rectangle 1081"/>
                        <wps:cNvSpPr>
                          <a:spLocks noChangeArrowheads="1"/>
                        </wps:cNvSpPr>
                        <wps:spPr bwMode="auto">
                          <a:xfrm>
                            <a:off x="44414" y="1602369"/>
                            <a:ext cx="1766030" cy="1933610"/>
                          </a:xfrm>
                          <a:prstGeom prst="rect">
                            <a:avLst/>
                          </a:prstGeom>
                          <a:solidFill>
                            <a:sysClr val="window" lastClr="FFFFFF">
                              <a:lumMod val="100000"/>
                              <a:lumOff val="0"/>
                            </a:sysClr>
                          </a:solidFill>
                          <a:ln w="12700" cap="flat" cmpd="sng" algn="ctr">
                            <a:solidFill>
                              <a:sysClr val="windowText" lastClr="000000">
                                <a:lumMod val="100000"/>
                                <a:lumOff val="0"/>
                              </a:sysClr>
                            </a:solidFill>
                            <a:prstDash val="solid"/>
                            <a:miter lim="800000"/>
                            <a:headEnd/>
                            <a:tailEnd/>
                          </a:ln>
                        </wps:spPr>
                        <wps:txbx>
                          <w:txbxContent>
                            <w:p w:rsidR="00F94259" w:rsidRPr="00703515" w:rsidRDefault="00F94259" w:rsidP="00F94259">
                              <w:pPr>
                                <w:jc w:val="both"/>
                                <w:rPr>
                                  <w:b/>
                                  <w:sz w:val="22"/>
                                  <w:szCs w:val="22"/>
                                </w:rPr>
                              </w:pPr>
                              <w:r w:rsidRPr="00703515">
                                <w:rPr>
                                  <w:b/>
                                  <w:sz w:val="22"/>
                                  <w:szCs w:val="22"/>
                                </w:rPr>
                                <w:t>Komunikasi Monologik</w:t>
                              </w:r>
                            </w:p>
                            <w:p w:rsidR="00F94259" w:rsidRPr="00703515" w:rsidRDefault="00F94259" w:rsidP="00F94259">
                              <w:pPr>
                                <w:jc w:val="both"/>
                                <w:rPr>
                                  <w:b/>
                                  <w:sz w:val="22"/>
                                  <w:szCs w:val="22"/>
                                </w:rPr>
                              </w:pPr>
                              <w:r w:rsidRPr="00703515">
                                <w:rPr>
                                  <w:sz w:val="22"/>
                                  <w:szCs w:val="22"/>
                                </w:rPr>
                                <w:t xml:space="preserve">Adanya komunikasi secara langsung dari perangkat desa dan </w:t>
                              </w:r>
                              <w:r w:rsidRPr="00703515">
                                <w:rPr>
                                  <w:i/>
                                  <w:sz w:val="22"/>
                                  <w:szCs w:val="22"/>
                                </w:rPr>
                                <w:t>stakeholder</w:t>
                              </w:r>
                              <w:r w:rsidRPr="00703515">
                                <w:rPr>
                                  <w:sz w:val="22"/>
                                  <w:szCs w:val="22"/>
                                </w:rPr>
                                <w:t xml:space="preserve"> ke masyaralat SAD sebagai pendekatan komunikasi</w:t>
                              </w:r>
                            </w:p>
                          </w:txbxContent>
                        </wps:txbx>
                        <wps:bodyPr rot="0" vert="horz" wrap="square" lIns="91440" tIns="45720" rIns="91440" bIns="45720" anchor="ctr" anchorCtr="0" upright="1">
                          <a:noAutofit/>
                        </wps:bodyPr>
                      </wps:wsp>
                      <wps:wsp>
                        <wps:cNvPr id="212" name="Rectangle 1082"/>
                        <wps:cNvSpPr>
                          <a:spLocks noChangeArrowheads="1"/>
                        </wps:cNvSpPr>
                        <wps:spPr bwMode="auto">
                          <a:xfrm>
                            <a:off x="2209" y="5544008"/>
                            <a:ext cx="1654578" cy="2127803"/>
                          </a:xfrm>
                          <a:prstGeom prst="rect">
                            <a:avLst/>
                          </a:prstGeom>
                          <a:solidFill>
                            <a:sysClr val="window" lastClr="FFFFFF">
                              <a:lumMod val="100000"/>
                              <a:lumOff val="0"/>
                            </a:sysClr>
                          </a:solidFill>
                          <a:ln w="12700" cap="flat" cmpd="sng" algn="ctr">
                            <a:solidFill>
                              <a:sysClr val="windowText" lastClr="000000">
                                <a:lumMod val="100000"/>
                                <a:lumOff val="0"/>
                              </a:sysClr>
                            </a:solidFill>
                            <a:prstDash val="solid"/>
                            <a:miter lim="800000"/>
                            <a:headEnd/>
                            <a:tailEnd/>
                          </a:ln>
                        </wps:spPr>
                        <wps:txbx>
                          <w:txbxContent>
                            <w:p w:rsidR="00F94259" w:rsidRPr="00703515" w:rsidRDefault="00F94259" w:rsidP="00F94259">
                              <w:pPr>
                                <w:jc w:val="both"/>
                                <w:rPr>
                                  <w:b/>
                                  <w:sz w:val="22"/>
                                  <w:szCs w:val="22"/>
                                </w:rPr>
                              </w:pPr>
                              <w:r w:rsidRPr="00703515">
                                <w:rPr>
                                  <w:b/>
                                  <w:sz w:val="22"/>
                                  <w:szCs w:val="22"/>
                                </w:rPr>
                                <w:t>Tahap Penyadaran</w:t>
                              </w:r>
                            </w:p>
                            <w:p w:rsidR="00F94259" w:rsidRPr="00703515" w:rsidRDefault="00F94259" w:rsidP="00F94259">
                              <w:pPr>
                                <w:jc w:val="both"/>
                                <w:rPr>
                                  <w:sz w:val="22"/>
                                  <w:szCs w:val="22"/>
                                </w:rPr>
                              </w:pPr>
                              <w:proofErr w:type="gramStart"/>
                              <w:r w:rsidRPr="00703515">
                                <w:rPr>
                                  <w:sz w:val="22"/>
                                  <w:szCs w:val="22"/>
                                </w:rPr>
                                <w:t>Masyarakat  SAD</w:t>
                              </w:r>
                              <w:proofErr w:type="gramEnd"/>
                              <w:r w:rsidRPr="00703515">
                                <w:rPr>
                                  <w:sz w:val="22"/>
                                  <w:szCs w:val="22"/>
                                </w:rPr>
                                <w:t xml:space="preserve"> telah dapat merubah kebiasaan hidup. Dan dapat menyadari permasalahan dalam lingkungannya</w:t>
                              </w:r>
                            </w:p>
                          </w:txbxContent>
                        </wps:txbx>
                        <wps:bodyPr rot="0" vert="horz" wrap="square" lIns="91440" tIns="45720" rIns="91440" bIns="45720" anchor="ctr" anchorCtr="0" upright="1">
                          <a:noAutofit/>
                        </wps:bodyPr>
                      </wps:wsp>
                      <wps:wsp>
                        <wps:cNvPr id="213" name="Straight Arrow Connector 1083"/>
                        <wps:cNvCnPr>
                          <a:cxnSpLocks noChangeShapeType="1"/>
                        </wps:cNvCnPr>
                        <wps:spPr bwMode="auto">
                          <a:xfrm>
                            <a:off x="2725093" y="805758"/>
                            <a:ext cx="0" cy="814107"/>
                          </a:xfrm>
                          <a:prstGeom prst="straightConnector1">
                            <a:avLst/>
                          </a:prstGeom>
                          <a:noFill/>
                          <a:ln w="28575" cap="flat" cmpd="sng" algn="ctr">
                            <a:solidFill>
                              <a:sysClr val="windowText" lastClr="000000">
                                <a:lumMod val="100000"/>
                                <a:lumOff val="0"/>
                              </a:sysClr>
                            </a:solidFill>
                            <a:prstDash val="solid"/>
                            <a:miter lim="800000"/>
                            <a:headEnd/>
                            <a:tailEnd type="arrow" w="med" len="med"/>
                          </a:ln>
                          <a:extLst>
                            <a:ext uri="{909E8E84-426E-40DD-AFC4-6F175D3DCCD1}">
                              <a14:hiddenFill xmlns:a14="http://schemas.microsoft.com/office/drawing/2010/main">
                                <a:noFill/>
                              </a14:hiddenFill>
                            </a:ext>
                          </a:extLst>
                        </wps:spPr>
                        <wps:bodyPr/>
                      </wps:wsp>
                      <wps:wsp>
                        <wps:cNvPr id="214" name="Straight Arrow Connector 1084"/>
                        <wps:cNvCnPr>
                          <a:cxnSpLocks noChangeShapeType="1"/>
                        </wps:cNvCnPr>
                        <wps:spPr bwMode="auto">
                          <a:xfrm>
                            <a:off x="2906162" y="3539905"/>
                            <a:ext cx="0" cy="369014"/>
                          </a:xfrm>
                          <a:prstGeom prst="straightConnector1">
                            <a:avLst/>
                          </a:prstGeom>
                          <a:noFill/>
                          <a:ln w="28575" cap="flat" cmpd="sng" algn="ctr">
                            <a:solidFill>
                              <a:sysClr val="windowText" lastClr="000000">
                                <a:lumMod val="100000"/>
                                <a:lumOff val="0"/>
                              </a:sysClr>
                            </a:solidFill>
                            <a:prstDash val="solid"/>
                            <a:miter lim="800000"/>
                            <a:headEnd/>
                            <a:tailEnd type="arrow" w="med" len="med"/>
                          </a:ln>
                          <a:extLst>
                            <a:ext uri="{909E8E84-426E-40DD-AFC4-6F175D3DCCD1}">
                              <a14:hiddenFill xmlns:a14="http://schemas.microsoft.com/office/drawing/2010/main">
                                <a:noFill/>
                              </a14:hiddenFill>
                            </a:ext>
                          </a:extLst>
                        </wps:spPr>
                        <wps:bodyPr/>
                      </wps:wsp>
                      <wps:wsp>
                        <wps:cNvPr id="215" name="Straight Arrow Connector 1086"/>
                        <wps:cNvCnPr>
                          <a:cxnSpLocks noChangeShapeType="1"/>
                        </wps:cNvCnPr>
                        <wps:spPr bwMode="auto">
                          <a:xfrm flipH="1">
                            <a:off x="4472411" y="1113576"/>
                            <a:ext cx="3964" cy="491491"/>
                          </a:xfrm>
                          <a:prstGeom prst="straightConnector1">
                            <a:avLst/>
                          </a:prstGeom>
                          <a:noFill/>
                          <a:ln w="28575" cap="flat" cmpd="sng" algn="ctr">
                            <a:solidFill>
                              <a:sysClr val="windowText" lastClr="000000">
                                <a:lumMod val="100000"/>
                                <a:lumOff val="0"/>
                              </a:sysClr>
                            </a:solidFill>
                            <a:prstDash val="solid"/>
                            <a:miter lim="800000"/>
                            <a:headEnd/>
                            <a:tailEnd type="arrow" w="med" len="med"/>
                          </a:ln>
                          <a:extLst>
                            <a:ext uri="{909E8E84-426E-40DD-AFC4-6F175D3DCCD1}">
                              <a14:hiddenFill xmlns:a14="http://schemas.microsoft.com/office/drawing/2010/main">
                                <a:noFill/>
                              </a14:hiddenFill>
                            </a:ext>
                          </a:extLst>
                        </wps:spPr>
                        <wps:bodyPr/>
                      </wps:wsp>
                      <wps:wsp>
                        <wps:cNvPr id="216" name="Straight Arrow Connector 1087"/>
                        <wps:cNvCnPr>
                          <a:cxnSpLocks noChangeShapeType="1"/>
                        </wps:cNvCnPr>
                        <wps:spPr bwMode="auto">
                          <a:xfrm flipH="1">
                            <a:off x="778598" y="1113576"/>
                            <a:ext cx="3964" cy="491491"/>
                          </a:xfrm>
                          <a:prstGeom prst="straightConnector1">
                            <a:avLst/>
                          </a:prstGeom>
                          <a:noFill/>
                          <a:ln w="28575" cap="flat" cmpd="sng" algn="ctr">
                            <a:solidFill>
                              <a:sysClr val="windowText" lastClr="000000">
                                <a:lumMod val="100000"/>
                                <a:lumOff val="0"/>
                              </a:sysClr>
                            </a:solidFill>
                            <a:prstDash val="solid"/>
                            <a:miter lim="800000"/>
                            <a:headEnd/>
                            <a:tailEnd type="arrow" w="med" len="med"/>
                          </a:ln>
                          <a:extLst>
                            <a:ext uri="{909E8E84-426E-40DD-AFC4-6F175D3DCCD1}">
                              <a14:hiddenFill xmlns:a14="http://schemas.microsoft.com/office/drawing/2010/main">
                                <a:noFill/>
                              </a14:hiddenFill>
                            </a:ext>
                          </a:extLst>
                        </wps:spPr>
                        <wps:bodyPr/>
                      </wps:wsp>
                      <wps:wsp>
                        <wps:cNvPr id="217" name="Straight Arrow Connector 1088"/>
                        <wps:cNvCnPr>
                          <a:cxnSpLocks noChangeShapeType="1"/>
                        </wps:cNvCnPr>
                        <wps:spPr bwMode="auto">
                          <a:xfrm flipH="1">
                            <a:off x="986828" y="5064113"/>
                            <a:ext cx="1" cy="480085"/>
                          </a:xfrm>
                          <a:prstGeom prst="straightConnector1">
                            <a:avLst/>
                          </a:prstGeom>
                          <a:noFill/>
                          <a:ln w="28575" cap="flat" cmpd="sng" algn="ctr">
                            <a:solidFill>
                              <a:sysClr val="windowText" lastClr="000000">
                                <a:lumMod val="100000"/>
                                <a:lumOff val="0"/>
                              </a:sysClr>
                            </a:solidFill>
                            <a:prstDash val="solid"/>
                            <a:miter lim="800000"/>
                            <a:headEnd/>
                            <a:tailEnd type="arrow" w="med" len="med"/>
                          </a:ln>
                          <a:extLst>
                            <a:ext uri="{909E8E84-426E-40DD-AFC4-6F175D3DCCD1}">
                              <a14:hiddenFill xmlns:a14="http://schemas.microsoft.com/office/drawing/2010/main">
                                <a:noFill/>
                              </a14:hiddenFill>
                            </a:ext>
                          </a:extLst>
                        </wps:spPr>
                        <wps:bodyPr/>
                      </wps:wsp>
                      <wps:wsp>
                        <wps:cNvPr id="218" name="Straight Arrow Connector 1089"/>
                        <wps:cNvCnPr>
                          <a:cxnSpLocks noChangeShapeType="1"/>
                        </wps:cNvCnPr>
                        <wps:spPr bwMode="auto">
                          <a:xfrm>
                            <a:off x="1656784" y="6599976"/>
                            <a:ext cx="355991" cy="0"/>
                          </a:xfrm>
                          <a:prstGeom prst="straightConnector1">
                            <a:avLst/>
                          </a:prstGeom>
                          <a:noFill/>
                          <a:ln w="28575" cap="flat" cmpd="sng" algn="ctr">
                            <a:solidFill>
                              <a:sysClr val="windowText" lastClr="000000">
                                <a:lumMod val="100000"/>
                                <a:lumOff val="0"/>
                              </a:sysClr>
                            </a:solidFill>
                            <a:prstDash val="solid"/>
                            <a:miter lim="800000"/>
                            <a:headEnd/>
                            <a:tailEnd type="arrow" w="med" len="med"/>
                          </a:ln>
                          <a:extLst>
                            <a:ext uri="{909E8E84-426E-40DD-AFC4-6F175D3DCCD1}">
                              <a14:hiddenFill xmlns:a14="http://schemas.microsoft.com/office/drawing/2010/main">
                                <a:noFill/>
                              </a14:hiddenFill>
                            </a:ext>
                          </a:extLst>
                        </wps:spPr>
                        <wps:bodyPr/>
                      </wps:wsp>
                      <wps:wsp>
                        <wps:cNvPr id="219" name="Rectangle 1090"/>
                        <wps:cNvSpPr>
                          <a:spLocks noChangeArrowheads="1"/>
                        </wps:cNvSpPr>
                        <wps:spPr bwMode="auto">
                          <a:xfrm>
                            <a:off x="3829616" y="1593410"/>
                            <a:ext cx="1792605" cy="1944370"/>
                          </a:xfrm>
                          <a:prstGeom prst="rect">
                            <a:avLst/>
                          </a:prstGeom>
                          <a:solidFill>
                            <a:sysClr val="window" lastClr="FFFFFF">
                              <a:lumMod val="100000"/>
                              <a:lumOff val="0"/>
                            </a:sysClr>
                          </a:solidFill>
                          <a:ln w="12700" cap="flat" cmpd="sng" algn="ctr">
                            <a:solidFill>
                              <a:sysClr val="windowText" lastClr="000000">
                                <a:lumMod val="100000"/>
                                <a:lumOff val="0"/>
                              </a:sysClr>
                            </a:solidFill>
                            <a:prstDash val="solid"/>
                            <a:miter lim="800000"/>
                            <a:headEnd/>
                            <a:tailEnd/>
                          </a:ln>
                        </wps:spPr>
                        <wps:txbx>
                          <w:txbxContent>
                            <w:p w:rsidR="00F94259" w:rsidRPr="00703515" w:rsidRDefault="00F94259" w:rsidP="00F94259">
                              <w:pPr>
                                <w:jc w:val="both"/>
                                <w:rPr>
                                  <w:b/>
                                  <w:sz w:val="22"/>
                                  <w:szCs w:val="22"/>
                                </w:rPr>
                              </w:pPr>
                              <w:r w:rsidRPr="00703515">
                                <w:rPr>
                                  <w:b/>
                                  <w:sz w:val="22"/>
                                  <w:szCs w:val="22"/>
                                </w:rPr>
                                <w:t>Komunikasi Multitract</w:t>
                              </w:r>
                            </w:p>
                            <w:p w:rsidR="00F94259" w:rsidRPr="00703515" w:rsidRDefault="00F94259" w:rsidP="00F94259">
                              <w:pPr>
                                <w:jc w:val="both"/>
                                <w:rPr>
                                  <w:b/>
                                  <w:sz w:val="22"/>
                                  <w:szCs w:val="22"/>
                                </w:rPr>
                              </w:pPr>
                              <w:r w:rsidRPr="00703515">
                                <w:rPr>
                                  <w:sz w:val="22"/>
                                  <w:szCs w:val="22"/>
                                </w:rPr>
                                <w:t xml:space="preserve">Adanya komunikasi secara </w:t>
                              </w:r>
                              <w:proofErr w:type="gramStart"/>
                              <w:r w:rsidRPr="00703515">
                                <w:rPr>
                                  <w:sz w:val="22"/>
                                  <w:szCs w:val="22"/>
                                </w:rPr>
                                <w:t>massa</w:t>
                              </w:r>
                              <w:proofErr w:type="gramEnd"/>
                              <w:r w:rsidRPr="00703515">
                                <w:rPr>
                                  <w:sz w:val="22"/>
                                  <w:szCs w:val="22"/>
                                </w:rPr>
                                <w:t xml:space="preserve"> dan kelompok melalui program PHBS dengan menggunakan media praktik</w:t>
                              </w:r>
                            </w:p>
                          </w:txbxContent>
                        </wps:txbx>
                        <wps:bodyPr rot="0" vert="horz" wrap="square" lIns="91440" tIns="45720" rIns="91440" bIns="45720" anchor="ctr" anchorCtr="0" upright="1">
                          <a:noAutofit/>
                        </wps:bodyPr>
                      </wps:wsp>
                      <wps:wsp>
                        <wps:cNvPr id="220" name="Rectangle 1091"/>
                        <wps:cNvSpPr>
                          <a:spLocks noChangeArrowheads="1"/>
                        </wps:cNvSpPr>
                        <wps:spPr bwMode="auto">
                          <a:xfrm>
                            <a:off x="1998770" y="5544018"/>
                            <a:ext cx="1656715" cy="2128056"/>
                          </a:xfrm>
                          <a:prstGeom prst="rect">
                            <a:avLst/>
                          </a:prstGeom>
                          <a:solidFill>
                            <a:sysClr val="window" lastClr="FFFFFF">
                              <a:lumMod val="100000"/>
                              <a:lumOff val="0"/>
                            </a:sysClr>
                          </a:solidFill>
                          <a:ln w="12700" cap="flat" cmpd="sng" algn="ctr">
                            <a:solidFill>
                              <a:sysClr val="windowText" lastClr="000000">
                                <a:lumMod val="100000"/>
                                <a:lumOff val="0"/>
                              </a:sysClr>
                            </a:solidFill>
                            <a:prstDash val="solid"/>
                            <a:miter lim="800000"/>
                            <a:headEnd/>
                            <a:tailEnd/>
                          </a:ln>
                        </wps:spPr>
                        <wps:txbx>
                          <w:txbxContent>
                            <w:p w:rsidR="00F94259" w:rsidRPr="00703515" w:rsidRDefault="00F94259" w:rsidP="00F94259">
                              <w:pPr>
                                <w:jc w:val="center"/>
                                <w:rPr>
                                  <w:b/>
                                  <w:sz w:val="22"/>
                                  <w:szCs w:val="22"/>
                                </w:rPr>
                              </w:pPr>
                              <w:r w:rsidRPr="00703515">
                                <w:rPr>
                                  <w:b/>
                                  <w:sz w:val="22"/>
                                  <w:szCs w:val="22"/>
                                </w:rPr>
                                <w:t>Tahap Peningkatan Kapasitas Diri</w:t>
                              </w:r>
                            </w:p>
                            <w:p w:rsidR="00F94259" w:rsidRPr="00703515" w:rsidRDefault="00F94259" w:rsidP="00F94259">
                              <w:pPr>
                                <w:jc w:val="both"/>
                                <w:rPr>
                                  <w:sz w:val="22"/>
                                  <w:szCs w:val="22"/>
                                </w:rPr>
                              </w:pPr>
                              <w:proofErr w:type="gramStart"/>
                              <w:r w:rsidRPr="00703515">
                                <w:rPr>
                                  <w:sz w:val="22"/>
                                  <w:szCs w:val="22"/>
                                </w:rPr>
                                <w:t>Masyarakat SAD diberikan keterampilan melalui menganyam dan menjahit.</w:t>
                              </w:r>
                              <w:proofErr w:type="gramEnd"/>
                              <w:r w:rsidRPr="00703515">
                                <w:rPr>
                                  <w:sz w:val="22"/>
                                  <w:szCs w:val="22"/>
                                </w:rPr>
                                <w:t xml:space="preserve"> Disediakannya sekolah PAUD untuk anak-anak SAD</w:t>
                              </w:r>
                            </w:p>
                          </w:txbxContent>
                        </wps:txbx>
                        <wps:bodyPr rot="0" vert="horz" wrap="square" lIns="91440" tIns="45720" rIns="91440" bIns="45720" anchor="ctr" anchorCtr="0" upright="1">
                          <a:noAutofit/>
                        </wps:bodyPr>
                      </wps:wsp>
                      <wps:wsp>
                        <wps:cNvPr id="221" name="Rectangle 1092"/>
                        <wps:cNvSpPr>
                          <a:spLocks noChangeArrowheads="1"/>
                        </wps:cNvSpPr>
                        <wps:spPr bwMode="auto">
                          <a:xfrm>
                            <a:off x="3965125" y="5550206"/>
                            <a:ext cx="1656715" cy="2121218"/>
                          </a:xfrm>
                          <a:prstGeom prst="rect">
                            <a:avLst/>
                          </a:prstGeom>
                          <a:solidFill>
                            <a:sysClr val="window" lastClr="FFFFFF">
                              <a:lumMod val="100000"/>
                              <a:lumOff val="0"/>
                            </a:sysClr>
                          </a:solidFill>
                          <a:ln w="12700" cap="flat" cmpd="sng" algn="ctr">
                            <a:solidFill>
                              <a:sysClr val="windowText" lastClr="000000">
                                <a:lumMod val="100000"/>
                                <a:lumOff val="0"/>
                              </a:sysClr>
                            </a:solidFill>
                            <a:prstDash val="solid"/>
                            <a:miter lim="800000"/>
                            <a:headEnd/>
                            <a:tailEnd/>
                          </a:ln>
                        </wps:spPr>
                        <wps:txbx>
                          <w:txbxContent>
                            <w:p w:rsidR="00F94259" w:rsidRPr="00703515" w:rsidRDefault="00F94259" w:rsidP="00F94259">
                              <w:pPr>
                                <w:jc w:val="both"/>
                                <w:rPr>
                                  <w:b/>
                                  <w:sz w:val="22"/>
                                  <w:szCs w:val="22"/>
                                </w:rPr>
                              </w:pPr>
                              <w:r w:rsidRPr="00703515">
                                <w:rPr>
                                  <w:b/>
                                  <w:sz w:val="22"/>
                                  <w:szCs w:val="22"/>
                                </w:rPr>
                                <w:t>Tahap Pemberian Daya</w:t>
                              </w:r>
                            </w:p>
                            <w:p w:rsidR="00F94259" w:rsidRPr="00703515" w:rsidRDefault="00F94259" w:rsidP="00F94259">
                              <w:pPr>
                                <w:jc w:val="both"/>
                                <w:rPr>
                                  <w:sz w:val="22"/>
                                  <w:szCs w:val="22"/>
                                </w:rPr>
                              </w:pPr>
                              <w:proofErr w:type="gramStart"/>
                              <w:r w:rsidRPr="00703515">
                                <w:rPr>
                                  <w:sz w:val="22"/>
                                  <w:szCs w:val="22"/>
                                </w:rPr>
                                <w:t>Telah diberikan bantuan dari desa berupa BLT, PKH, dan hewan ternak.</w:t>
                              </w:r>
                              <w:proofErr w:type="gramEnd"/>
                              <w:r w:rsidRPr="00703515">
                                <w:rPr>
                                  <w:sz w:val="22"/>
                                  <w:szCs w:val="22"/>
                                </w:rPr>
                                <w:t xml:space="preserve"> Namun belum tercapainya kemandirian ekonomi</w:t>
                              </w:r>
                            </w:p>
                          </w:txbxContent>
                        </wps:txbx>
                        <wps:bodyPr rot="0" vert="horz" wrap="square" lIns="91440" tIns="45720" rIns="91440" bIns="45720" anchor="ctr" anchorCtr="0" upright="1">
                          <a:noAutofit/>
                        </wps:bodyPr>
                      </wps:wsp>
                      <wps:wsp>
                        <wps:cNvPr id="222" name="Straight Arrow Connector 1093"/>
                        <wps:cNvCnPr>
                          <a:cxnSpLocks noChangeShapeType="1"/>
                        </wps:cNvCnPr>
                        <wps:spPr bwMode="auto">
                          <a:xfrm>
                            <a:off x="3645320" y="6599976"/>
                            <a:ext cx="355600" cy="0"/>
                          </a:xfrm>
                          <a:prstGeom prst="straightConnector1">
                            <a:avLst/>
                          </a:prstGeom>
                          <a:noFill/>
                          <a:ln w="28575" cap="flat" cmpd="sng" algn="ctr">
                            <a:solidFill>
                              <a:sysClr val="windowText" lastClr="000000">
                                <a:lumMod val="100000"/>
                                <a:lumOff val="0"/>
                              </a:sysClr>
                            </a:solidFill>
                            <a:prstDash val="solid"/>
                            <a:miter lim="800000"/>
                            <a:headEnd/>
                            <a:tailEnd type="arrow" w="med" len="med"/>
                          </a:ln>
                          <a:extLst>
                            <a:ext uri="{909E8E84-426E-40DD-AFC4-6F175D3DCCD1}">
                              <a14:hiddenFill xmlns:a14="http://schemas.microsoft.com/office/drawing/2010/main">
                                <a:noFill/>
                              </a14:hiddenFill>
                            </a:ext>
                          </a:extLst>
                        </wps:spPr>
                        <wps:bodyPr/>
                      </wps:wsp>
                      <wps:wsp>
                        <wps:cNvPr id="223" name="Straight Arrow Connector 1094"/>
                        <wps:cNvCnPr>
                          <a:cxnSpLocks noChangeShapeType="1"/>
                        </wps:cNvCnPr>
                        <wps:spPr bwMode="auto">
                          <a:xfrm>
                            <a:off x="5006566" y="5073516"/>
                            <a:ext cx="0" cy="470682"/>
                          </a:xfrm>
                          <a:prstGeom prst="straightConnector1">
                            <a:avLst/>
                          </a:prstGeom>
                          <a:noFill/>
                          <a:ln w="28575" cap="flat" cmpd="sng" algn="ctr">
                            <a:solidFill>
                              <a:sysClr val="windowText" lastClr="000000">
                                <a:lumMod val="100000"/>
                                <a:lumOff val="0"/>
                              </a:sysClr>
                            </a:solidFill>
                            <a:prstDash val="solid"/>
                            <a:miter lim="800000"/>
                            <a:headEnd/>
                            <a:tailEnd type="arrow" w="med" len="me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id="_x0000_s1046" style="position:absolute;left:0;text-align:left;margin-left:-10.65pt;margin-top:11.9pt;width:503.3pt;height:401.3pt;z-index:251677696;mso-width-relative:margin;mso-height-relative:margin" coordorigin="22" coordsize="56200,76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Q7HVQcAALFFAAAOAAAAZHJzL2Uyb0RvYy54bWzsXFtv2zYYfR+w/yDoPbWoO406RWEn3YBd&#10;iqXbOyPJtjDdRilxsmH/fYekJNuynXRdoyYr8+DoRor8yMPvcj7q9Zu7PDNuE16nZTEzySvLNJIi&#10;KuO0WM3MXz9cnoWmUTesiFlWFsnMvE9q8835t9+83lTTxC7XZRYn3EAlRT3dVDNz3TTVdDKpo3WS&#10;s/pVWSUFbi5LnrMGp3w1iTnboPY8m9iW5U82JY8rXkZJXePqQt00z2X9y2USNT8vl3XSGNnMRNsa&#10;+cvl77X4nZy/ZtMVZ9U6jdpmsE9oRc7SAi/tq1qwhhk3PD2oKk8jXtblsnkVlfmkXC7TKJF9QG+I&#10;NejNO17eVLIvq+lmVfVigmgHcvrkaqOfbt9zI41npm25plGwHIMk32sQK3CFfDbVaorH3vHqqnrP&#10;VSdx+EMZ/V7j9mR4X5yv1MPG9ebHMkaN7KYppXzuljwXVaDnxp0chvt+GJK7xohw0XcooQSjFeGe&#10;Z1E/CH01UNEaoynK2bZFTWNbNFpftIU9H9OC2Kpw4Ad224sJm6p3y/a27ROdw7yrt6Kt/5tor9as&#10;SuSI1UJmvWi9TrRXDWfpat0Y87IoMDtLLuTsKTnLMvNCCTm6K1ohG0U5X7NilcjaP9xXECgRJdCV&#10;nSLipMYIHRe6sczS6jdRcEf8QRB6FAiFIAmxbd+mSs7dSBDqWcTHA2IkqOPY8q2dJNm04nXzLilz&#10;QxzMzCwtROfZlN3+UDeigdtHxOWivEyzDNfZNCuMDYYx9NB3I2JA/jJjDQ7zCnOxLlamwbIVlpSo&#10;4bLKuszSWBQXpev7ep5x45YB1VgM4nLzAU02jYzVDW5gRsk/WTC7yTEH1bNEXVYtuMnFZJJ1yHUA&#10;jVX1ynbvvU90b8HqtXpa3lKCytMGy1eW5jMz3Kl7nbD4oojlexqWZuoYL8gK0Xy0FfJpj9Qy8Re1&#10;6EV4Ebpnru1fnLnWYnH29nLunvmXJPAWzmI+X5C/RYeIO12ncZwUQhjdkkXcj5u37eKpFpt+0erH&#10;ZbJfuxQEGtv9l42Wk07MMwWe6zK+f8/FWLdQGg1T/sOYkkvGHkDYdAxM0dAPbYUpzwqI50ioykGX&#10;q5tr2V5gtZhSMNaAArY1oL40oIKHARWIEfoCgLIDG0aA84CWClzXcluVT6xQWi29vt+qIK2ltJYa&#10;XUthoVdG9S+w9mDEZYkw+MIdLHVWda1M6t7ae8t5uRGWBGzSPXNPFXjY3BPGRWtjEz8I3FBppNbh&#10;6ew7GMchIYCWsO9Cy3apBPlp7HB0QlpVJyy8Pavp0ErbsdAu5d9ns9CUPUnswBJ+w1dlTw4Msubu&#10;+k46dP0cUyaawUuY6JAOvHUcrEv+p2ls4PnC3P7jhvEEg/N9gblGCZZTuMryxPXgQZkG371zvXuH&#10;FRGqUna6oU7mjXKwbyouXJ3O5yjKt/ACl6l0DMTsVe36ApYjXMcjmJS+T6vfnhyT1IHSIkqnedRx&#10;4e5Kb6FDJglw0RK+kfDNqOvZ/iO2oobm9Nm5eqeg2U81DU0VwegCJSLqcwjNUIJjLGiGYSADSACe&#10;Q60Qsah9aO4pzSAMAnh7wv896cVpZL4cZKp1eKudtNbsoQltdQSaUiuNBE0XKhNBaqERfct2/AEw&#10;SeD7loMVROlMx/HVaGpkvqTw6CmdSfqZppXmQGki9HEEmTJYPxIyez7G8+A8ILq5b8z6HvyINuRp&#10;w0kLLUerzJfGW5wEZj/RNDAHwERkRQGzp/1kUGeP/AslFFqcPhH5txMN2o2mhhbotwFWW/UZErik&#10;jwSD6pbL7KlMxS2eCA31JNNXSP4ZjSRtmYjoIegyM/MkRrglAb8pjpT3oLlBmfLxr1IZTvDtwkp8&#10;HHhtdsMOhf7ZGcJd4FHLJz5UtfArPYdSRHf2tGSLPJi1Ftr/oEepkfextLtGHlQSElzGYuXJYabL&#10;EZU3Fjf/XRd7bqkQ1w1sF46ESnghjhe0iUVd2NWhPpYO4T+6CIPTR0KuGoYahs8zOYYcJsccgeFY&#10;jP4QhntpZxqFo+WgaWU4sjI8zKg5gsKep0XC6BP5fzL5c4jCvUQ1H2pROqLbRDWoSakIkdgYSlP1&#10;dBxVK0KtCJ+pIuzzb666zOsjEOz52KeD4I4nSHwPKe2KyPA9SumBFerhagu/LjW5S5wfpFxr5Gnk&#10;PVPkHc2yoWNS+U5oU8RcHsyysf2dLBvXCR7Bm+byXxCX30fWNTGxT0yIlL5DxlCFO0ZiDAmlSJ1B&#10;OxBrkaQhGRARUkuKcJIwQkEagqyQwZrTVqjG5gvCZh9819gcYPNong3tSVaYqE+dnYooqEdsQE9i&#10;07NsaxAmHWKT2Aq9Gpv/i0ybfjuqxuYAm32mzQPeJLYqgbwbjdB3fNdzhEIHWE95k77cFYEHHrFu&#10;tTepvcnn6U3aH5NKQ3ujYpQ4jofvT3i+ci+x1dfx4GoeY/TdwMKWYM3oY0vaZ9hIr0mMjsRAQp78&#10;Lojce9B+w0R8eGT3XO6u2n5p5fwfAAAA//8DAFBLAwQUAAYACAAAACEAvq9/K+EAAAAKAQAADwAA&#10;AGRycy9kb3ducmV2LnhtbEyPTWvCQBCG74X+h2UKvenmo0qMmYhI25MUqoXS25qMSTC7G7JrEv99&#10;p6d6nJmHd54320y6FQP1rrEGIZwHIMgUtmxMhfB1fJslIJxXplStNYRwIweb/PEhU2lpR/NJw8FX&#10;gkOMSxVC7X2XSumKmrRyc9uR4dvZ9lp5HvtKlr0aOVy3MgqCpdSqMfyhVh3taiouh6tGeB/VuI3D&#10;12F/Oe9uP8fFx/c+JMTnp2m7BuFp8v8w/OmzOuTsdLJXUzrRIsyiMGYUIYq5AgOrZMGLE0ISLV9A&#10;5pm8r5D/AgAA//8DAFBLAQItABQABgAIAAAAIQC2gziS/gAAAOEBAAATAAAAAAAAAAAAAAAAAAAA&#10;AABbQ29udGVudF9UeXBlc10ueG1sUEsBAi0AFAAGAAgAAAAhADj9If/WAAAAlAEAAAsAAAAAAAAA&#10;AAAAAAAALwEAAF9yZWxzLy5yZWxzUEsBAi0AFAAGAAgAAAAhACWNDsdVBwAAsUUAAA4AAAAAAAAA&#10;AAAAAAAALgIAAGRycy9lMm9Eb2MueG1sUEsBAi0AFAAGAAgAAAAhAL6vfyvhAAAACgEAAA8AAAAA&#10;AAAAAAAAAAAArwkAAGRycy9kb3ducmV2LnhtbFBLBQYAAAAABAAEAPMAAAC9CgAAAAA=&#10;">
                <v:line id="Straight Connector 1075" o:spid="_x0000_s1047" style="position:absolute;flip:y;visibility:visible;mso-wrap-style:square" from="7785,11226" to="27287,113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mn4ncQAAADcAAAADwAAAGRycy9kb3ducmV2LnhtbESP0WoCMRRE34X+Q7iFvmnShWpZjSKF&#10;apFWqO0HXDfXzdLNzZLEdfv3plDwcZiZM8xiNbhW9BRi41nD40SBIK68abjW8P31On4GEROywdYz&#10;afilCKvl3WiBpfEX/qT+kGqRIRxL1GBT6kopY2XJYZz4jjh7Jx8cpixDLU3AS4a7VhZKTaXDhvOC&#10;xY5eLFU/h7PTMLXHdT9rt0Fu1McOq2Zz2r8XWj/cD+s5iERDuoX/229GQ6Ge4O9MPgJye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afidxAAAANwAAAAPAAAAAAAAAAAA&#10;AAAAAKECAABkcnMvZG93bnJldi54bWxQSwUGAAAAAAQABAD5AAAAkgMAAAAA&#10;" strokeweight="2.25pt">
                  <v:stroke joinstyle="miter"/>
                </v:line>
                <v:line id="Straight Connector 1076" o:spid="_x0000_s1048" style="position:absolute;flip:y;visibility:visible;mso-wrap-style:square" from="9868,50715" to="50125,50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rtm6sQAAADcAAAADwAAAGRycy9kb3ducmV2LnhtbESP0WoCMRRE3wv9h3ALfatJ92EtW6NI&#10;oVaKLaj9gOvmulnc3CxJXLd/3xQEH4eZOcPMFqPrxEAhtp41PE8UCOLam5YbDT/796cXEDEhG+w8&#10;k4ZfirCY39/NsDL+wlsadqkRGcKxQg02pb6SMtaWHMaJ74mzd/TBYcoyNNIEvGS462ShVCkdtpwX&#10;LPb0Zqk+7c5OQ2kPy2HafQS5Ul+fWLer4/em0PrxYVy+gkg0plv42l4bDYUq4f9MPgJy/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6u2bqxAAAANwAAAAPAAAAAAAAAAAA&#10;AAAAAKECAABkcnMvZG93bnJldi54bWxQSwUGAAAAAAQABAD5AAAAkgMAAAAA&#10;" strokeweight="2.25pt">
                  <v:stroke joinstyle="miter"/>
                </v:line>
                <v:line id="Straight Connector 1077" o:spid="_x0000_s1049" style="position:absolute;flip:y;visibility:visible;mso-wrap-style:square" from="27250,11226" to="44691,112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ffDccQAAADcAAAADwAAAGRycy9kb3ducmV2LnhtbESP0WoCMRRE3wv9h3ALvtWk+6BlaxQR&#10;qiJtQdsPuN1cN4ubmyWJ6/r3TUHwcZiZM8xsMbhW9BRi41nDy1iBIK68abjW8PP9/vwKIiZkg61n&#10;0nClCIv548MMS+MvvKf+kGqRIRxL1GBT6kopY2XJYRz7jjh7Rx8cpixDLU3AS4a7VhZKTaTDhvOC&#10;xY5WlqrT4ew0TOzvsp+2myDX6nOHVbM+fn0UWo+ehuUbiERDuodv7a3RUKgp/J/JR0D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98NxxAAAANwAAAAPAAAAAAAAAAAA&#10;AAAAAKECAABkcnMvZG93bnJldi54bWxQSwUGAAAAAAQABAD5AAAAkgMAAAAA&#10;" strokeweight="2.25pt">
                  <v:stroke joinstyle="miter"/>
                </v:line>
                <v:rect id="Rectangle 1078" o:spid="_x0000_s1050" style="position:absolute;left:16774;width:20782;height:80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zKsMEA&#10;AADcAAAADwAAAGRycy9kb3ducmV2LnhtbERPPWvDMBDdC/kP4gLdaikZQnEtmxASyJDFbod2O6yL&#10;bWKdjKXEdn59NRQ6Pt53Vsy2Fw8afedYwyZRIIhrZzpuNHx9nt7eQfiAbLB3TBoW8lDkq5cMU+Mm&#10;LulRhUbEEPYpamhDGFIpfd2SRZ+4gThyVzdaDBGOjTQjTjHc9nKr1E5a7Dg2tDjQoaX6Vt2tBqzm&#10;n2VZvqdJlr3qjs9yqC6l1q/ref8BItAc/sV/7rPRsFVxbTwTj4DM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qsyrDBAAAA3AAAAA8AAAAAAAAAAAAAAAAAmAIAAGRycy9kb3du&#10;cmV2LnhtbFBLBQYAAAAABAAEAPUAAACGAwAAAAA=&#10;" strokeweight="1pt">
                  <v:textbox>
                    <w:txbxContent>
                      <w:p w:rsidR="00F94259" w:rsidRPr="00703515" w:rsidRDefault="00F94259" w:rsidP="00F94259">
                        <w:pPr>
                          <w:jc w:val="center"/>
                          <w:rPr>
                            <w:b/>
                            <w:sz w:val="22"/>
                            <w:szCs w:val="22"/>
                          </w:rPr>
                        </w:pPr>
                        <w:r w:rsidRPr="00703515">
                          <w:rPr>
                            <w:b/>
                            <w:sz w:val="22"/>
                            <w:szCs w:val="22"/>
                          </w:rPr>
                          <w:t xml:space="preserve">Komunikasi Partisipatif </w:t>
                        </w:r>
                      </w:p>
                      <w:p w:rsidR="00F94259" w:rsidRPr="00703515" w:rsidRDefault="00F94259" w:rsidP="00F94259">
                        <w:pPr>
                          <w:jc w:val="center"/>
                          <w:rPr>
                            <w:b/>
                            <w:sz w:val="22"/>
                            <w:szCs w:val="22"/>
                          </w:rPr>
                        </w:pPr>
                        <w:r w:rsidRPr="00703515">
                          <w:rPr>
                            <w:sz w:val="22"/>
                            <w:szCs w:val="22"/>
                          </w:rPr>
                          <w:t>Sugandi (2020)</w:t>
                        </w:r>
                      </w:p>
                    </w:txbxContent>
                  </v:textbox>
                </v:rect>
                <v:rect id="Rectangle 1079" o:spid="_x0000_s1051" style="position:absolute;left:19374;top:15934;width:17934;height:194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BvK8MA&#10;AADcAAAADwAAAGRycy9kb3ducmV2LnhtbESPQYvCMBSE7wv+h/CEva2JHsStRhFR8OCl1YPeHs2z&#10;LTYvpYm23V+/WRD2OMzMN8xq09tavKj1lWMN04kCQZw7U3Gh4XI+fC1A+IBssHZMGgbysFmPPlaY&#10;GNdxSq8sFCJC2CeooQyhSaT0eUkW/cQ1xNG7u9ZiiLItpGmxi3Bby5lSc2mx4rhQYkO7kvJH9rQa&#10;MOtvwzBcu06mtar2P2mTnVKtP8f9dgkiUB/+w+/20WiYqW/4OxOP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eBvK8MAAADcAAAADwAAAAAAAAAAAAAAAACYAgAAZHJzL2Rv&#10;d25yZXYueG1sUEsFBgAAAAAEAAQA9QAAAIgDAAAAAA==&#10;" strokeweight="1pt">
                  <v:textbox>
                    <w:txbxContent>
                      <w:p w:rsidR="00F94259" w:rsidRPr="00703515" w:rsidRDefault="00F94259" w:rsidP="00F94259">
                        <w:pPr>
                          <w:rPr>
                            <w:b/>
                            <w:sz w:val="22"/>
                            <w:szCs w:val="22"/>
                          </w:rPr>
                        </w:pPr>
                        <w:r w:rsidRPr="00703515">
                          <w:rPr>
                            <w:b/>
                            <w:sz w:val="22"/>
                            <w:szCs w:val="22"/>
                          </w:rPr>
                          <w:t>Komunikasi dialogis</w:t>
                        </w:r>
                      </w:p>
                      <w:p w:rsidR="00F94259" w:rsidRPr="00703515" w:rsidRDefault="00F94259" w:rsidP="00F94259">
                        <w:pPr>
                          <w:jc w:val="both"/>
                          <w:rPr>
                            <w:b/>
                            <w:sz w:val="22"/>
                            <w:szCs w:val="22"/>
                          </w:rPr>
                        </w:pPr>
                        <w:r w:rsidRPr="00703515">
                          <w:rPr>
                            <w:sz w:val="22"/>
                            <w:szCs w:val="22"/>
                          </w:rPr>
                          <w:t>Adanya kesejajaran komunikasi antara masyakat SAD, perangkat desa, dan Pundi Sumatra selaku</w:t>
                        </w:r>
                        <w:r w:rsidRPr="00703515">
                          <w:rPr>
                            <w:i/>
                            <w:sz w:val="22"/>
                            <w:szCs w:val="22"/>
                          </w:rPr>
                          <w:t xml:space="preserve"> stakeholder</w:t>
                        </w:r>
                      </w:p>
                      <w:p w:rsidR="00F94259" w:rsidRPr="009E21E8" w:rsidRDefault="00F94259" w:rsidP="00F94259">
                        <w:pPr>
                          <w:spacing w:line="276" w:lineRule="auto"/>
                          <w:ind w:left="360"/>
                          <w:rPr>
                            <w:b/>
                            <w:sz w:val="24"/>
                            <w:szCs w:val="24"/>
                          </w:rPr>
                        </w:pPr>
                      </w:p>
                    </w:txbxContent>
                  </v:textbox>
                </v:rect>
                <v:rect id="Rectangle 1080" o:spid="_x0000_s1052" style="position:absolute;left:18870;top:39089;width:20781;height:78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NQa70A&#10;AADcAAAADwAAAGRycy9kb3ducmV2LnhtbERPvQrCMBDeBd8hnOCmqQ4i1SgiCg4urQ66Hc3ZFptL&#10;aaJtfXozCI4f3/9625lKvKlxpWUFs2kEgjizuuRcwfVynCxBOI+ssbJMCnpysN0MB2uMtW05oXfq&#10;cxFC2MWooPC+jqV0WUEG3dTWxIF72MagD7DJpW6wDeGmkvMoWkiDJYeGAmvaF5Q905dRgGl37/v+&#10;1rYyqaLy8Enq9JwoNR51uxUIT53/i3/uk1Ywn4X54Uw4AnLzB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AQNQa70AAADcAAAADwAAAAAAAAAAAAAAAACYAgAAZHJzL2Rvd25yZXYu&#10;eG1sUEsFBgAAAAAEAAQA9QAAAIIDAAAAAA==&#10;" strokeweight="1pt">
                  <v:textbox>
                    <w:txbxContent>
                      <w:p w:rsidR="00F94259" w:rsidRPr="00703515" w:rsidRDefault="00F94259" w:rsidP="00F94259">
                        <w:pPr>
                          <w:jc w:val="center"/>
                          <w:rPr>
                            <w:b/>
                            <w:sz w:val="22"/>
                            <w:szCs w:val="22"/>
                          </w:rPr>
                        </w:pPr>
                        <w:r w:rsidRPr="00703515">
                          <w:rPr>
                            <w:b/>
                            <w:sz w:val="22"/>
                            <w:szCs w:val="22"/>
                          </w:rPr>
                          <w:t>Komunikasi Pemberdayaan</w:t>
                        </w:r>
                      </w:p>
                      <w:p w:rsidR="00F94259" w:rsidRPr="00703515" w:rsidRDefault="00F94259" w:rsidP="00F94259">
                        <w:pPr>
                          <w:jc w:val="center"/>
                          <w:rPr>
                            <w:b/>
                            <w:sz w:val="22"/>
                            <w:szCs w:val="22"/>
                          </w:rPr>
                        </w:pPr>
                        <w:r w:rsidRPr="00703515">
                          <w:rPr>
                            <w:sz w:val="22"/>
                            <w:szCs w:val="22"/>
                          </w:rPr>
                          <w:t>Suwandi (2020)</w:t>
                        </w:r>
                      </w:p>
                      <w:p w:rsidR="00F94259" w:rsidRPr="00142E33" w:rsidRDefault="00F94259" w:rsidP="00F94259">
                        <w:pPr>
                          <w:jc w:val="center"/>
                          <w:rPr>
                            <w:b/>
                            <w:sz w:val="24"/>
                            <w:szCs w:val="24"/>
                          </w:rPr>
                        </w:pPr>
                      </w:p>
                    </w:txbxContent>
                  </v:textbox>
                </v:rect>
                <v:rect id="Rectangle 1081" o:spid="_x0000_s1053" style="position:absolute;left:444;top:16023;width:17660;height:193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18MMA&#10;AADcAAAADwAAAGRycy9kb3ducmV2LnhtbESPT4vCMBTE74LfITzBm6btQaRrFBEFD15a97B7ezTP&#10;tti8lCb2j59+s7Cwx2FmfsPsDqNpRE+dqy0riNcRCOLC6ppLBZ/3y2oLwnlkjY1lUjCRg8N+Ptth&#10;qu3AGfW5L0WAsEtRQeV9m0rpiooMurVtiYP3sJ1BH2RXSt3hEOCmkUkUbaTBmsNChS2dKiqe+cso&#10;wHz8nqbpaxhk1kT1+Z21+S1TarkYjx8gPI3+P/zXvmoFSRzD75lwBOT+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k/18MMAAADcAAAADwAAAAAAAAAAAAAAAACYAgAAZHJzL2Rv&#10;d25yZXYueG1sUEsFBgAAAAAEAAQA9QAAAIgDAAAAAA==&#10;" strokeweight="1pt">
                  <v:textbox>
                    <w:txbxContent>
                      <w:p w:rsidR="00F94259" w:rsidRPr="00703515" w:rsidRDefault="00F94259" w:rsidP="00F94259">
                        <w:pPr>
                          <w:jc w:val="both"/>
                          <w:rPr>
                            <w:b/>
                            <w:sz w:val="22"/>
                            <w:szCs w:val="22"/>
                          </w:rPr>
                        </w:pPr>
                        <w:r w:rsidRPr="00703515">
                          <w:rPr>
                            <w:b/>
                            <w:sz w:val="22"/>
                            <w:szCs w:val="22"/>
                          </w:rPr>
                          <w:t>Komunikasi Monologik</w:t>
                        </w:r>
                      </w:p>
                      <w:p w:rsidR="00F94259" w:rsidRPr="00703515" w:rsidRDefault="00F94259" w:rsidP="00F94259">
                        <w:pPr>
                          <w:jc w:val="both"/>
                          <w:rPr>
                            <w:b/>
                            <w:sz w:val="22"/>
                            <w:szCs w:val="22"/>
                          </w:rPr>
                        </w:pPr>
                        <w:r w:rsidRPr="00703515">
                          <w:rPr>
                            <w:sz w:val="22"/>
                            <w:szCs w:val="22"/>
                          </w:rPr>
                          <w:t xml:space="preserve">Adanya komunikasi secara langsung dari perangkat desa dan </w:t>
                        </w:r>
                        <w:r w:rsidRPr="00703515">
                          <w:rPr>
                            <w:i/>
                            <w:sz w:val="22"/>
                            <w:szCs w:val="22"/>
                          </w:rPr>
                          <w:t>stakeholder</w:t>
                        </w:r>
                        <w:r w:rsidRPr="00703515">
                          <w:rPr>
                            <w:sz w:val="22"/>
                            <w:szCs w:val="22"/>
                          </w:rPr>
                          <w:t xml:space="preserve"> ke masyaralat SAD sebagai pendekatan komunikasi</w:t>
                        </w:r>
                      </w:p>
                    </w:txbxContent>
                  </v:textbox>
                </v:rect>
                <v:rect id="Rectangle 1082" o:spid="_x0000_s1054" style="position:absolute;left:22;top:55440;width:16545;height:212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1rh8QA&#10;AADcAAAADwAAAGRycy9kb3ducmV2LnhtbESPQWuDQBSE74H8h+UVcotrPIRgXCWEBnroRdNDcnu4&#10;ryp134q7jdpf3y0Eehxm5hsmK2bTiweNrrOsYBfFIIhrqztuFHxcL9sDCOeRNfaWScFCDop8vcow&#10;1Xbikh6Vb0SAsEtRQev9kErp6pYMusgOxMH7tKNBH+TYSD3iFOCml0kc76XBjsNCiwOdW6q/qm+j&#10;AKv5vizLbZpk2cfd6085VO+lUpuX+XQE4Wn2/+Fn+00rSHYJ/J0JR0D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6da4fEAAAA3AAAAA8AAAAAAAAAAAAAAAAAmAIAAGRycy9k&#10;b3ducmV2LnhtbFBLBQYAAAAABAAEAPUAAACJAwAAAAA=&#10;" strokeweight="1pt">
                  <v:textbox>
                    <w:txbxContent>
                      <w:p w:rsidR="00F94259" w:rsidRPr="00703515" w:rsidRDefault="00F94259" w:rsidP="00F94259">
                        <w:pPr>
                          <w:jc w:val="both"/>
                          <w:rPr>
                            <w:b/>
                            <w:sz w:val="22"/>
                            <w:szCs w:val="22"/>
                          </w:rPr>
                        </w:pPr>
                        <w:r w:rsidRPr="00703515">
                          <w:rPr>
                            <w:b/>
                            <w:sz w:val="22"/>
                            <w:szCs w:val="22"/>
                          </w:rPr>
                          <w:t>Tahap Penyadaran</w:t>
                        </w:r>
                      </w:p>
                      <w:p w:rsidR="00F94259" w:rsidRPr="00703515" w:rsidRDefault="00F94259" w:rsidP="00F94259">
                        <w:pPr>
                          <w:jc w:val="both"/>
                          <w:rPr>
                            <w:sz w:val="22"/>
                            <w:szCs w:val="22"/>
                          </w:rPr>
                        </w:pPr>
                        <w:proofErr w:type="gramStart"/>
                        <w:r w:rsidRPr="00703515">
                          <w:rPr>
                            <w:sz w:val="22"/>
                            <w:szCs w:val="22"/>
                          </w:rPr>
                          <w:t>Masyarakat  SAD</w:t>
                        </w:r>
                        <w:proofErr w:type="gramEnd"/>
                        <w:r w:rsidRPr="00703515">
                          <w:rPr>
                            <w:sz w:val="22"/>
                            <w:szCs w:val="22"/>
                          </w:rPr>
                          <w:t xml:space="preserve"> telah dapat merubah kebiasaan hidup. Dan dapat menyadari permasalahan dalam lingkungannya</w:t>
                        </w:r>
                      </w:p>
                    </w:txbxContent>
                  </v:textbox>
                </v:rect>
                <v:shape id="Straight Arrow Connector 1083" o:spid="_x0000_s1055" type="#_x0000_t32" style="position:absolute;left:27250;top:8057;width:0;height:814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ZFBOsEAAADcAAAADwAAAGRycy9kb3ducmV2LnhtbESPS6vCMBSE9xf8D+EI7q6JyhWpRhEf&#10;eDdd+NofmmNbbE5KE7X+eyMILoeZ+YaZLVpbiTs1vnSsYdBXIIgzZ0rONZyO298JCB+QDVaOScOT&#10;PCzmnZ8ZJsY9eE/3Q8hFhLBPUEMRQp1I6bOCLPq+q4mjd3GNxRBlk0vT4CPCbSWHSo2lxZLjQoE1&#10;rQrKroeb1bDZ0W7dlpmisTRn9Zem6fYUtO512+UURKA2fMOf9r/RMByM4H0mHgE5f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BkUE6wQAAANwAAAAPAAAAAAAAAAAAAAAA&#10;AKECAABkcnMvZG93bnJldi54bWxQSwUGAAAAAAQABAD5AAAAjwMAAAAA&#10;" strokeweight="2.25pt">
                  <v:stroke endarrow="open" joinstyle="miter"/>
                </v:shape>
                <v:shape id="Straight Arrow Connector 1084" o:spid="_x0000_s1056" type="#_x0000_t32" style="position:absolute;left:29061;top:35399;width:0;height:36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njZTsEAAADcAAAADwAAAGRycy9kb3ducmV2LnhtbESPS6vCMBSE9xf8D+EI7q6J4hWpRhEf&#10;eDdd+NofmmNbbE5KE7X+eyMILoeZ+YaZLVpbiTs1vnSsYdBXIIgzZ0rONZyO298JCB+QDVaOScOT&#10;PCzmnZ8ZJsY9eE/3Q8hFhLBPUEMRQp1I6bOCLPq+q4mjd3GNxRBlk0vT4CPCbSWHSo2lxZLjQoE1&#10;rQrKroeb1bDZ0W7dlpmisTRn9Zem6fYUtO512+UURKA2fMOf9r/RMByM4H0mHgE5f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OeNlOwQAAANwAAAAPAAAAAAAAAAAAAAAA&#10;AKECAABkcnMvZG93bnJldi54bWxQSwUGAAAAAAQABAD5AAAAjwMAAAAA&#10;" strokeweight="2.25pt">
                  <v:stroke endarrow="open" joinstyle="miter"/>
                </v:shape>
                <v:shape id="Straight Arrow Connector 1086" o:spid="_x0000_s1057" type="#_x0000_t32" style="position:absolute;left:44724;top:11135;width:39;height:491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hW08UAAADcAAAADwAAAGRycy9kb3ducmV2LnhtbESPQWvCQBSE74L/YXkFb7pJqEWiqxSh&#10;RQ8K1VLx9sg+s8Hs25DdavTXu4WCx2FmvmFmi87W4kKtrxwrSEcJCOLC6YpLBd/7j+EEhA/IGmvH&#10;pOBGHhbzfm+GuXZX/qLLLpQiQtjnqMCE0ORS+sKQRT9yDXH0Tq61GKJsS6lbvEa4rWWWJG/SYsVx&#10;wWBDS0PFefdrFaw3Th+r7ef9sMJ0fHw12fmw/VFq8NK9T0EE6sIz/N9eaQVZOoa/M/EIyP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shW08UAAADcAAAADwAAAAAAAAAA&#10;AAAAAAChAgAAZHJzL2Rvd25yZXYueG1sUEsFBgAAAAAEAAQA+QAAAJMDAAAAAA==&#10;" strokeweight="2.25pt">
                  <v:stroke endarrow="open" joinstyle="miter"/>
                </v:shape>
                <v:shape id="Straight Arrow Connector 1087" o:spid="_x0000_s1058" type="#_x0000_t32" style="position:absolute;left:7785;top:11135;width:40;height:491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rIpMUAAADcAAAADwAAAGRycy9kb3ducmV2LnhtbESPQWvCQBSE7wX/w/IK3uomoUqJrlIE&#10;RQ8VtKXi7ZF9ZoPZtyG71dRf7wqCx2FmvmEms87W4kytrxwrSAcJCOLC6YpLBT/fi7cPED4ga6wd&#10;k4J/8jCb9l4mmGt34S2dd6EUEcI+RwUmhCaX0heGLPqBa4ijd3StxRBlW0rd4iXCbS2zJBlJixXH&#10;BYMNzQ0Vp92fVbD+cvpQbZbX/QrT4eHdZKf95lep/mv3OQYRqAvP8KO90gqydAT3M/EIyOk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hrIpMUAAADcAAAADwAAAAAAAAAA&#10;AAAAAAChAgAAZHJzL2Rvd25yZXYueG1sUEsFBgAAAAAEAAQA+QAAAJMDAAAAAA==&#10;" strokeweight="2.25pt">
                  <v:stroke endarrow="open" joinstyle="miter"/>
                </v:shape>
                <v:shape id="Straight Arrow Connector 1088" o:spid="_x0000_s1059" type="#_x0000_t32" style="position:absolute;left:9868;top:50641;width:0;height:480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VZtP8YAAADcAAAADwAAAGRycy9kb3ducmV2LnhtbESPT2vCQBTE74LfYXlCb7pJaK1EVxGh&#10;xR4q+AfF2yP7zAazb0N2q2k/fbcg9DjMzG+Y2aKztbhR6yvHCtJRAoK4cLriUsFh/zacgPABWWPt&#10;mBR8k4fFvN+bYa7dnbd024VSRAj7HBWYEJpcSl8YsuhHriGO3sW1FkOUbSl1i/cIt7XMkmQsLVYc&#10;Fww2tDJUXHdfVsHHp9PnavP+c1pj+nJ+Ntn1tDkq9TTollMQgbrwH36011pBlr7C35l4BOT8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FWbT/GAAAA3AAAAA8AAAAAAAAA&#10;AAAAAAAAoQIAAGRycy9kb3ducmV2LnhtbFBLBQYAAAAABAAEAPkAAACUAwAAAAA=&#10;" strokeweight="2.25pt">
                  <v:stroke endarrow="open" joinstyle="miter"/>
                </v:shape>
                <v:shape id="Straight Arrow Connector 1089" o:spid="_x0000_s1060" type="#_x0000_t32" style="position:absolute;left:16567;top:65999;width:356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zXTS7wAAADcAAAADwAAAGRycy9kb3ducmV2LnhtbERPyQrCMBC9C/5DGMGbJgqKVKOIC3rp&#10;we0+NGNbbCaliVr/3hwEj4+3L1atrcSLGl861jAaKhDEmTMl5xqul/1gBsIHZIOVY9LwIQ+rZbez&#10;wMS4N5/odQ65iCHsE9RQhFAnUvqsIIt+6GriyN1dYzFE2OTSNPiO4baSY6Wm0mLJsaHAmjYFZY/z&#10;02rYHeiwbctM0VSam5qkabq/Bq37vXY9BxGoDX/xz300GsajuDaeiUdALr8A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TzXTS7wAAADcAAAADwAAAAAAAAAAAAAAAAChAgAA&#10;ZHJzL2Rvd25yZXYueG1sUEsFBgAAAAAEAAQA+QAAAIoDAAAAAA==&#10;" strokeweight="2.25pt">
                  <v:stroke endarrow="open" joinstyle="miter"/>
                </v:shape>
                <v:rect id="Rectangle 1090" o:spid="_x0000_s1061" style="position:absolute;left:38296;top:15934;width:17926;height:194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n59sIA&#10;AADcAAAADwAAAGRycy9kb3ducmV2LnhtbESPQYvCMBSE7wv+h/AEb2uqB3GrUUQUPHhp9aC3R/Ns&#10;i81LaaJt/fVGEPY4zMw3zHLdmUo8qXGlZQWTcQSCOLO65FzB+bT/nYNwHlljZZkU9ORgvRr8LDHW&#10;tuWEnqnPRYCwi1FB4X0dS+myggy6sa2Jg3ezjUEfZJNL3WAb4KaS0yiaSYMlh4UCa9oWlN3Th1GA&#10;aXft+/7StjKponL3Sur0mCg1GnabBQhPnf8Pf9sHrWA6+YPPmXAE5Oo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Ofn2wgAAANwAAAAPAAAAAAAAAAAAAAAAAJgCAABkcnMvZG93&#10;bnJldi54bWxQSwUGAAAAAAQABAD1AAAAhwMAAAAA&#10;" strokeweight="1pt">
                  <v:textbox>
                    <w:txbxContent>
                      <w:p w:rsidR="00F94259" w:rsidRPr="00703515" w:rsidRDefault="00F94259" w:rsidP="00F94259">
                        <w:pPr>
                          <w:jc w:val="both"/>
                          <w:rPr>
                            <w:b/>
                            <w:sz w:val="22"/>
                            <w:szCs w:val="22"/>
                          </w:rPr>
                        </w:pPr>
                        <w:r w:rsidRPr="00703515">
                          <w:rPr>
                            <w:b/>
                            <w:sz w:val="22"/>
                            <w:szCs w:val="22"/>
                          </w:rPr>
                          <w:t>Komunikasi Multitract</w:t>
                        </w:r>
                      </w:p>
                      <w:p w:rsidR="00F94259" w:rsidRPr="00703515" w:rsidRDefault="00F94259" w:rsidP="00F94259">
                        <w:pPr>
                          <w:jc w:val="both"/>
                          <w:rPr>
                            <w:b/>
                            <w:sz w:val="22"/>
                            <w:szCs w:val="22"/>
                          </w:rPr>
                        </w:pPr>
                        <w:r w:rsidRPr="00703515">
                          <w:rPr>
                            <w:sz w:val="22"/>
                            <w:szCs w:val="22"/>
                          </w:rPr>
                          <w:t xml:space="preserve">Adanya komunikasi secara </w:t>
                        </w:r>
                        <w:proofErr w:type="gramStart"/>
                        <w:r w:rsidRPr="00703515">
                          <w:rPr>
                            <w:sz w:val="22"/>
                            <w:szCs w:val="22"/>
                          </w:rPr>
                          <w:t>massa</w:t>
                        </w:r>
                        <w:proofErr w:type="gramEnd"/>
                        <w:r w:rsidRPr="00703515">
                          <w:rPr>
                            <w:sz w:val="22"/>
                            <w:szCs w:val="22"/>
                          </w:rPr>
                          <w:t xml:space="preserve"> dan kelompok melalui program PHBS dengan menggunakan media praktik</w:t>
                        </w:r>
                      </w:p>
                    </w:txbxContent>
                  </v:textbox>
                </v:rect>
                <v:rect id="Rectangle 1091" o:spid="_x0000_s1062" style="position:absolute;left:19987;top:55440;width:16567;height:212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a1sEA&#10;AADcAAAADwAAAGRycy9kb3ducmV2LnhtbERPu4rCQBTthf2H4S7YmcmmWCQ6BpFdsLBJtNDukrkm&#10;wcydkJnNY7/eKQTLw3lvs8m0YqDeNZYVfEUxCOLS6oYrBZfz72oNwnlkja1lUjCTg2z3sdhiqu3I&#10;OQ2Fr0QIYZeigtr7LpXSlTUZdJHtiAN3t71BH2BfSd3jGMJNK5M4/pYGGw4NNXZ0qKl8FH9GARbT&#10;bZ7n6zjKvI2bn/+8K065UsvPab8B4Wnyb/HLfdQKkiTMD2fCEZC7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9vmtbBAAAA3AAAAA8AAAAAAAAAAAAAAAAAmAIAAGRycy9kb3du&#10;cmV2LnhtbFBLBQYAAAAABAAEAPUAAACGAwAAAAA=&#10;" strokeweight="1pt">
                  <v:textbox>
                    <w:txbxContent>
                      <w:p w:rsidR="00F94259" w:rsidRPr="00703515" w:rsidRDefault="00F94259" w:rsidP="00F94259">
                        <w:pPr>
                          <w:jc w:val="center"/>
                          <w:rPr>
                            <w:b/>
                            <w:sz w:val="22"/>
                            <w:szCs w:val="22"/>
                          </w:rPr>
                        </w:pPr>
                        <w:r w:rsidRPr="00703515">
                          <w:rPr>
                            <w:b/>
                            <w:sz w:val="22"/>
                            <w:szCs w:val="22"/>
                          </w:rPr>
                          <w:t>Tahap Peningkatan Kapasitas Diri</w:t>
                        </w:r>
                      </w:p>
                      <w:p w:rsidR="00F94259" w:rsidRPr="00703515" w:rsidRDefault="00F94259" w:rsidP="00F94259">
                        <w:pPr>
                          <w:jc w:val="both"/>
                          <w:rPr>
                            <w:sz w:val="22"/>
                            <w:szCs w:val="22"/>
                          </w:rPr>
                        </w:pPr>
                        <w:proofErr w:type="gramStart"/>
                        <w:r w:rsidRPr="00703515">
                          <w:rPr>
                            <w:sz w:val="22"/>
                            <w:szCs w:val="22"/>
                          </w:rPr>
                          <w:t>Masyarakat SAD diberikan keterampilan melalui menganyam dan menjahit.</w:t>
                        </w:r>
                        <w:proofErr w:type="gramEnd"/>
                        <w:r w:rsidRPr="00703515">
                          <w:rPr>
                            <w:sz w:val="22"/>
                            <w:szCs w:val="22"/>
                          </w:rPr>
                          <w:t xml:space="preserve"> Disediakannya sekolah PAUD untuk anak-anak SAD</w:t>
                        </w:r>
                      </w:p>
                    </w:txbxContent>
                  </v:textbox>
                </v:rect>
                <v:rect id="Rectangle 1092" o:spid="_x0000_s1063" style="position:absolute;left:39651;top:55502;width:16567;height:212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M/TcQA&#10;AADcAAAADwAAAGRycy9kb3ducmV2LnhtbESPQWuDQBSE74H8h+UVcotrPIRgXCWEBnroRdNDcnu4&#10;ryp134q7jdpf3y0Eehxm5hsmK2bTiweNrrOsYBfFIIhrqztuFHxcL9sDCOeRNfaWScFCDop8vcow&#10;1Xbikh6Vb0SAsEtRQev9kErp6pYMusgOxMH7tKNBH+TYSD3iFOCml0kc76XBjsNCiwOdW6q/qm+j&#10;AKv5vizLbZpk2cfd6085VO+lUpuX+XQE4Wn2/+Fn+00rSJId/J0JR0D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AjP03EAAAA3AAAAA8AAAAAAAAAAAAAAAAAmAIAAGRycy9k&#10;b3ducmV2LnhtbFBLBQYAAAAABAAEAPUAAACJAwAAAAA=&#10;" strokeweight="1pt">
                  <v:textbox>
                    <w:txbxContent>
                      <w:p w:rsidR="00F94259" w:rsidRPr="00703515" w:rsidRDefault="00F94259" w:rsidP="00F94259">
                        <w:pPr>
                          <w:jc w:val="both"/>
                          <w:rPr>
                            <w:b/>
                            <w:sz w:val="22"/>
                            <w:szCs w:val="22"/>
                          </w:rPr>
                        </w:pPr>
                        <w:r w:rsidRPr="00703515">
                          <w:rPr>
                            <w:b/>
                            <w:sz w:val="22"/>
                            <w:szCs w:val="22"/>
                          </w:rPr>
                          <w:t>Tahap Pemberian Daya</w:t>
                        </w:r>
                      </w:p>
                      <w:p w:rsidR="00F94259" w:rsidRPr="00703515" w:rsidRDefault="00F94259" w:rsidP="00F94259">
                        <w:pPr>
                          <w:jc w:val="both"/>
                          <w:rPr>
                            <w:sz w:val="22"/>
                            <w:szCs w:val="22"/>
                          </w:rPr>
                        </w:pPr>
                        <w:proofErr w:type="gramStart"/>
                        <w:r w:rsidRPr="00703515">
                          <w:rPr>
                            <w:sz w:val="22"/>
                            <w:szCs w:val="22"/>
                          </w:rPr>
                          <w:t>Telah diberikan bantuan dari desa berupa BLT, PKH, dan hewan ternak.</w:t>
                        </w:r>
                        <w:proofErr w:type="gramEnd"/>
                        <w:r w:rsidRPr="00703515">
                          <w:rPr>
                            <w:sz w:val="22"/>
                            <w:szCs w:val="22"/>
                          </w:rPr>
                          <w:t xml:space="preserve"> Namun belum tercapainya kemandirian ekonomi</w:t>
                        </w:r>
                      </w:p>
                    </w:txbxContent>
                  </v:textbox>
                </v:rect>
                <v:shape id="Straight Arrow Connector 1093" o:spid="_x0000_s1064" type="#_x0000_t32" style="position:absolute;left:36453;top:65999;width:355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LEuHMEAAADcAAAADwAAAGRycy9kb3ducmV2LnhtbESPS6vCMBSE9xf8D+EI7q6JBUWqUcQH&#10;3k0XvvaH5tgWm5PSRK3/3lwQXA4z8w0zX3a2Fg9qfeVYw2ioQBDnzlRcaDifdr9TED4gG6wdk4YX&#10;eVguej9zTI178oEex1CICGGfooYyhCaV0uclWfRD1xBH7+paiyHKtpCmxWeE21omSk2kxYrjQokN&#10;rUvKb8e71bDd037TVbmiiTQXNc6ybHcOWg/63WoGIlAXvuFP+89oSJIE/s/EIyAX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gsS4cwQAAANwAAAAPAAAAAAAAAAAAAAAA&#10;AKECAABkcnMvZG93bnJldi54bWxQSwUGAAAAAAQABAD5AAAAjwMAAAAA&#10;" strokeweight="2.25pt">
                  <v:stroke endarrow="open" joinstyle="miter"/>
                </v:shape>
                <v:shape id="Straight Arrow Connector 1094" o:spid="_x0000_s1065" type="#_x0000_t32" style="position:absolute;left:50065;top:50735;width:0;height:470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2Lh8IAAADcAAAADwAAAGRycy9kb3ducmV2LnhtbESPT4vCMBTE74LfITzBmyZWFOkaRfyD&#10;XnrY6t4fzdu2bPNSmqj125uFhT0OM/MbZr3tbSMe1PnasYbZVIEgLpypudRwu54mKxA+IBtsHJOG&#10;F3nYboaDNabGPfmTHnkoRYSwT1FDFUKbSumLiiz6qWuJo/ftOoshyq6UpsNnhNtGJkotpcWa40KF&#10;Le0rKn7yu9VwPNP50NeFoqU0X2qRZdnpFrQej/rdB4hAffgP/7UvRkOSzOH3TDwCcvM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2Lh8IAAADcAAAADwAAAAAAAAAAAAAA&#10;AAChAgAAZHJzL2Rvd25yZXYueG1sUEsFBgAAAAAEAAQA+QAAAJADAAAAAA==&#10;" strokeweight="2.25pt">
                  <v:stroke endarrow="open" joinstyle="miter"/>
                </v:shape>
              </v:group>
            </w:pict>
          </mc:Fallback>
        </mc:AlternateContent>
      </w:r>
    </w:p>
    <w:p w:rsidR="00970049" w:rsidRDefault="00970049" w:rsidP="00703515">
      <w:pPr>
        <w:jc w:val="center"/>
        <w:rPr>
          <w:color w:val="0E101A"/>
          <w:sz w:val="22"/>
          <w:szCs w:val="22"/>
        </w:rPr>
      </w:pPr>
    </w:p>
    <w:p w:rsidR="00970049" w:rsidRDefault="00970049" w:rsidP="00703515">
      <w:pPr>
        <w:jc w:val="center"/>
        <w:rPr>
          <w:color w:val="0E101A"/>
          <w:sz w:val="22"/>
          <w:szCs w:val="22"/>
        </w:rPr>
      </w:pPr>
    </w:p>
    <w:p w:rsidR="00970049" w:rsidRDefault="00970049" w:rsidP="00703515">
      <w:pPr>
        <w:jc w:val="center"/>
        <w:rPr>
          <w:color w:val="0E101A"/>
          <w:sz w:val="22"/>
          <w:szCs w:val="22"/>
        </w:rPr>
      </w:pPr>
    </w:p>
    <w:p w:rsidR="00970049" w:rsidRDefault="00970049" w:rsidP="00703515">
      <w:pPr>
        <w:jc w:val="center"/>
        <w:rPr>
          <w:color w:val="0E101A"/>
          <w:sz w:val="22"/>
          <w:szCs w:val="22"/>
        </w:rPr>
      </w:pPr>
    </w:p>
    <w:p w:rsidR="00970049" w:rsidRDefault="00970049" w:rsidP="00703515">
      <w:pPr>
        <w:jc w:val="center"/>
        <w:rPr>
          <w:color w:val="0E101A"/>
          <w:sz w:val="22"/>
          <w:szCs w:val="22"/>
        </w:rPr>
      </w:pPr>
    </w:p>
    <w:p w:rsidR="00970049" w:rsidRDefault="00970049" w:rsidP="00703515">
      <w:pPr>
        <w:jc w:val="center"/>
        <w:rPr>
          <w:color w:val="0E101A"/>
          <w:sz w:val="22"/>
          <w:szCs w:val="22"/>
        </w:rPr>
      </w:pPr>
    </w:p>
    <w:p w:rsidR="00970049" w:rsidRDefault="00970049" w:rsidP="00703515">
      <w:pPr>
        <w:jc w:val="center"/>
        <w:rPr>
          <w:color w:val="0E101A"/>
          <w:sz w:val="22"/>
          <w:szCs w:val="22"/>
        </w:rPr>
      </w:pPr>
    </w:p>
    <w:p w:rsidR="00970049" w:rsidRDefault="00970049" w:rsidP="00703515">
      <w:pPr>
        <w:jc w:val="center"/>
        <w:rPr>
          <w:color w:val="0E101A"/>
          <w:sz w:val="22"/>
          <w:szCs w:val="22"/>
        </w:rPr>
      </w:pPr>
    </w:p>
    <w:p w:rsidR="00970049" w:rsidRDefault="00970049" w:rsidP="00703515">
      <w:pPr>
        <w:jc w:val="center"/>
        <w:rPr>
          <w:color w:val="0E101A"/>
          <w:sz w:val="22"/>
          <w:szCs w:val="22"/>
        </w:rPr>
      </w:pPr>
    </w:p>
    <w:p w:rsidR="00970049" w:rsidRDefault="00970049" w:rsidP="00703515">
      <w:pPr>
        <w:jc w:val="center"/>
        <w:rPr>
          <w:color w:val="0E101A"/>
          <w:sz w:val="22"/>
          <w:szCs w:val="22"/>
        </w:rPr>
      </w:pPr>
    </w:p>
    <w:p w:rsidR="00970049" w:rsidRDefault="00970049" w:rsidP="00703515">
      <w:pPr>
        <w:jc w:val="center"/>
        <w:rPr>
          <w:color w:val="0E101A"/>
          <w:sz w:val="22"/>
          <w:szCs w:val="22"/>
        </w:rPr>
      </w:pPr>
    </w:p>
    <w:p w:rsidR="00970049" w:rsidRDefault="00970049" w:rsidP="00703515">
      <w:pPr>
        <w:jc w:val="center"/>
        <w:rPr>
          <w:color w:val="0E101A"/>
          <w:sz w:val="22"/>
          <w:szCs w:val="22"/>
        </w:rPr>
      </w:pPr>
    </w:p>
    <w:p w:rsidR="00970049" w:rsidRDefault="00970049" w:rsidP="00703515">
      <w:pPr>
        <w:jc w:val="center"/>
        <w:rPr>
          <w:color w:val="0E101A"/>
          <w:sz w:val="22"/>
          <w:szCs w:val="22"/>
        </w:rPr>
      </w:pPr>
    </w:p>
    <w:p w:rsidR="00970049" w:rsidRDefault="00970049" w:rsidP="00703515">
      <w:pPr>
        <w:jc w:val="center"/>
        <w:rPr>
          <w:color w:val="0E101A"/>
          <w:sz w:val="22"/>
          <w:szCs w:val="22"/>
        </w:rPr>
      </w:pPr>
    </w:p>
    <w:p w:rsidR="00970049" w:rsidRDefault="00267479" w:rsidP="00703515">
      <w:pPr>
        <w:jc w:val="center"/>
        <w:rPr>
          <w:color w:val="0E101A"/>
          <w:sz w:val="22"/>
          <w:szCs w:val="22"/>
        </w:rPr>
      </w:pPr>
      <w:r>
        <w:rPr>
          <w:noProof/>
          <w:color w:val="0E101A"/>
          <w:sz w:val="22"/>
          <w:szCs w:val="22"/>
        </w:rPr>
        <mc:AlternateContent>
          <mc:Choice Requires="wps">
            <w:drawing>
              <wp:anchor distT="0" distB="0" distL="114300" distR="114300" simplePos="0" relativeHeight="251686912" behindDoc="0" locked="0" layoutInCell="1" allowOverlap="1" wp14:anchorId="5D647EB1" wp14:editId="735D2A8F">
                <wp:simplePos x="0" y="0"/>
                <wp:positionH relativeFrom="column">
                  <wp:posOffset>5025721</wp:posOffset>
                </wp:positionH>
                <wp:positionV relativeFrom="paragraph">
                  <wp:posOffset>79375</wp:posOffset>
                </wp:positionV>
                <wp:extent cx="0" cy="542738"/>
                <wp:effectExtent l="19050" t="0" r="19050" b="10160"/>
                <wp:wrapNone/>
                <wp:docPr id="5" name="Straight Connector 5"/>
                <wp:cNvGraphicFramePr/>
                <a:graphic xmlns:a="http://schemas.openxmlformats.org/drawingml/2006/main">
                  <a:graphicData uri="http://schemas.microsoft.com/office/word/2010/wordprocessingShape">
                    <wps:wsp>
                      <wps:cNvCnPr/>
                      <wps:spPr>
                        <a:xfrm>
                          <a:off x="0" y="0"/>
                          <a:ext cx="0" cy="542738"/>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395.75pt,6.25pt" to="395.7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ZZg1QEAAAwEAAAOAAAAZHJzL2Uyb0RvYy54bWysU8GO0zAQvSPxD5bvNG2hbBU13UNXywVB&#10;xcIHeJ1xY8n2WLZp0r9n7KTpCpAQiIsTj+e9mfc83t0P1rAzhKjRNXy1WHIGTmKr3anh374+vtly&#10;FpNwrTDooOEXiPx+//rVrvc1rLFD00JgROJi3fuGdyn5uqqi7MCKuEAPjg4VBisSbcOpaoPoid2a&#10;ar1cvq96DK0PKCFGij6Mh3xf+JUCmT4rFSEx03DqLZU1lPU5r9V+J+pTEL7TcmpD/EMXVmhHRWeq&#10;B5EE+x70L1RWy4ARVVpItBUqpSUUDaRmtfxJzVMnPBQtZE70s03x/9HKT+djYLpt+IYzJyxd0VMK&#10;Qp+6xA7oHBmIgW2yT72PNaUf3DFMu+iPIYseVLD5S3LYULy9zN7CkJgcg5Kim3fru7fbTFfdcD7E&#10;9AHQsvzTcKNdVi1qcf4Y05h6Tclh41jf8PV2c7cpaRGNbh+1MfmwTA4cTGBnQXeehtVU7EUWlTaO&#10;OsiKRg3lL10MjPxfQJEn1PVqLJCn8cYppASXrrzGUXaGKepgBi7/DJzyMxTKpP4NeEaUyujSDLba&#10;Yfhd9ZsVasy/OjDqzhY8Y3spt1usoZEr1zQ9jzzTL/cFfnvE+x8AAAD//wMAUEsDBBQABgAIAAAA&#10;IQAvWF5x3gAAAAkBAAAPAAAAZHJzL2Rvd25yZXYueG1sTI9Ba8JAEIXvBf/DMkIvpW4M1GqajRSh&#10;4EGQxpZe191pEszOhuxG4793Sg/taZh5jzffy9eja8UZ+9B4UjCfJSCQjLcNVQo+Dm+PSxAharK6&#10;9YQKrhhgXUzucp1Zf6F3PJexEhxCIdMK6hi7TMpganQ6zHyHxNq3752OvPaVtL2+cLhrZZokC+l0&#10;Q/yh1h1uajSncnAK0mq3vX7iYnt6OISdMeXwtd+gUvfT8fUFRMQx/pnhB5/RoWCmox/IBtEqeF7N&#10;n9jKQsqTDb+Ho4LVMgFZ5PJ/g+IGAAD//wMAUEsBAi0AFAAGAAgAAAAhALaDOJL+AAAA4QEAABMA&#10;AAAAAAAAAAAAAAAAAAAAAFtDb250ZW50X1R5cGVzXS54bWxQSwECLQAUAAYACAAAACEAOP0h/9YA&#10;AACUAQAACwAAAAAAAAAAAAAAAAAvAQAAX3JlbHMvLnJlbHNQSwECLQAUAAYACAAAACEAzXWWYNUB&#10;AAAMBAAADgAAAAAAAAAAAAAAAAAuAgAAZHJzL2Uyb0RvYy54bWxQSwECLQAUAAYACAAAACEAL1he&#10;cd4AAAAJAQAADwAAAAAAAAAAAAAAAAAvBAAAZHJzL2Rvd25yZXYueG1sUEsFBgAAAAAEAAQA8wAA&#10;ADoFAAAAAA==&#10;" strokecolor="black [3213]" strokeweight="2.25pt">
                <v:stroke joinstyle="miter"/>
              </v:line>
            </w:pict>
          </mc:Fallback>
        </mc:AlternateContent>
      </w:r>
      <w:r>
        <w:rPr>
          <w:noProof/>
          <w:color w:val="0E101A"/>
          <w:sz w:val="22"/>
          <w:szCs w:val="22"/>
        </w:rPr>
        <mc:AlternateContent>
          <mc:Choice Requires="wps">
            <w:drawing>
              <wp:anchor distT="0" distB="0" distL="114300" distR="114300" simplePos="0" relativeHeight="251680768" behindDoc="0" locked="0" layoutInCell="1" allowOverlap="1" wp14:anchorId="58369D1E" wp14:editId="42367AC4">
                <wp:simplePos x="0" y="0"/>
                <wp:positionH relativeFrom="column">
                  <wp:posOffset>747853</wp:posOffset>
                </wp:positionH>
                <wp:positionV relativeFrom="paragraph">
                  <wp:posOffset>78182</wp:posOffset>
                </wp:positionV>
                <wp:extent cx="0" cy="542738"/>
                <wp:effectExtent l="19050" t="0" r="19050" b="10160"/>
                <wp:wrapNone/>
                <wp:docPr id="1" name="Straight Connector 1"/>
                <wp:cNvGraphicFramePr/>
                <a:graphic xmlns:a="http://schemas.openxmlformats.org/drawingml/2006/main">
                  <a:graphicData uri="http://schemas.microsoft.com/office/word/2010/wordprocessingShape">
                    <wps:wsp>
                      <wps:cNvCnPr/>
                      <wps:spPr>
                        <a:xfrm>
                          <a:off x="0" y="0"/>
                          <a:ext cx="0" cy="542738"/>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58.9pt,6.15pt" to="58.9pt,4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B1U1QEAAAwEAAAOAAAAZHJzL2Uyb0RvYy54bWysU8GO0zAQvSPxD5bvNGmhbBU13UNXywVB&#10;xcIHeB27sWR7rLFp0r9n7LTpCpAQiIsT2/PezHsz3t6PzrKTwmjAt3y5qDlTXkJn/LHl374+vtlw&#10;FpPwnbDgVcvPKvL73etX2yE0agU92E4hIxIfmyG0vE8pNFUVZa+ciAsIytOlBnQi0RaPVYdiIHZn&#10;q1Vdv68GwC4gSBUjnT5Ml3xX+LVWMn3WOqrEbMuptlRWLOtzXqvdVjRHFKE38lKG+IcqnDCeks5U&#10;DyIJ9h3NL1TOSIQIOi0kuAq0NlIVDaRmWf+k5qkXQRUtZE4Ms03x/9HKT6cDMtNR7zjzwlGLnhIK&#10;c+wT24P3ZCAgW2afhhAbCt/7A152MRwwix41uvwlOWws3p5nb9WYmJwOJZ2u363u3m4yXXXDBYzp&#10;gwLH8k/LrfFZtWjE6WNMU+g1JB9bz4aWrzbru3UJi2BN92iszZdlctTeIjsJ6nkaS+2U7EUU7ayn&#10;CrKiSUP5S2erJv4vSpMnVPVySpCn8cYppFQ+XXmtp+gM01TBDKz/DLzEZ6gqk/o34BlRMoNPM9gZ&#10;D/i77Dcr9BR/dWDSnS14hu5culusoZErbbo8jzzTL/cFfnvEux8AAAD//wMAUEsDBBQABgAIAAAA&#10;IQCx6Sqx3QAAAAkBAAAPAAAAZHJzL2Rvd25yZXYueG1sTI9Ba8JAEIXvBf/DMoVeSt2YgrZpNiJC&#10;wYNQGi29rrvTJJidDdmNxn/fsZd6mzfv8eabfDm6VpywD40nBbNpAgLJeNtQpWC/e396ARGiJqtb&#10;T6jgggGWxeQu15n1Z/rEUxkrwSUUMq2gjrHLpAymRqfD1HdI7P343unIsq+k7fWZy10r0ySZS6cb&#10;4gu17nBdozmWg1OQVtvN5Qvnm+PjLmyNKYfvjzUq9XA/rt5ARBzjfxiu+IwOBTMd/EA2iJb1bMHo&#10;kYf0GcQ18Lc4KHhlQxa5vP2g+AUAAP//AwBQSwECLQAUAAYACAAAACEAtoM4kv4AAADhAQAAEwAA&#10;AAAAAAAAAAAAAAAAAAAAW0NvbnRlbnRfVHlwZXNdLnhtbFBLAQItABQABgAIAAAAIQA4/SH/1gAA&#10;AJQBAAALAAAAAAAAAAAAAAAAAC8BAABfcmVscy8ucmVsc1BLAQItABQABgAIAAAAIQAWZB1U1QEA&#10;AAwEAAAOAAAAAAAAAAAAAAAAAC4CAABkcnMvZTJvRG9jLnhtbFBLAQItABQABgAIAAAAIQCx6Sqx&#10;3QAAAAkBAAAPAAAAAAAAAAAAAAAAAC8EAABkcnMvZG93bnJldi54bWxQSwUGAAAAAAQABADzAAAA&#10;OQUAAAAA&#10;" strokecolor="black [3213]" strokeweight="2.25pt">
                <v:stroke joinstyle="miter"/>
              </v:line>
            </w:pict>
          </mc:Fallback>
        </mc:AlternateContent>
      </w:r>
    </w:p>
    <w:p w:rsidR="00970049" w:rsidRDefault="00970049" w:rsidP="00703515">
      <w:pPr>
        <w:jc w:val="center"/>
        <w:rPr>
          <w:color w:val="0E101A"/>
          <w:sz w:val="22"/>
          <w:szCs w:val="22"/>
        </w:rPr>
      </w:pPr>
    </w:p>
    <w:p w:rsidR="00970049" w:rsidRDefault="00970049" w:rsidP="00703515">
      <w:pPr>
        <w:jc w:val="center"/>
        <w:rPr>
          <w:color w:val="0E101A"/>
          <w:sz w:val="22"/>
          <w:szCs w:val="22"/>
        </w:rPr>
      </w:pPr>
    </w:p>
    <w:p w:rsidR="00970049" w:rsidRDefault="00267479" w:rsidP="00703515">
      <w:pPr>
        <w:jc w:val="center"/>
        <w:rPr>
          <w:color w:val="0E101A"/>
          <w:sz w:val="22"/>
          <w:szCs w:val="22"/>
        </w:rPr>
      </w:pPr>
      <w:r>
        <w:rPr>
          <w:noProof/>
        </w:rPr>
        <mc:AlternateContent>
          <mc:Choice Requires="wps">
            <w:drawing>
              <wp:anchor distT="0" distB="0" distL="114300" distR="114300" simplePos="0" relativeHeight="251684864" behindDoc="0" locked="0" layoutInCell="1" allowOverlap="1" wp14:anchorId="3F107623" wp14:editId="7590FABF">
                <wp:simplePos x="0" y="0"/>
                <wp:positionH relativeFrom="column">
                  <wp:posOffset>4372043</wp:posOffset>
                </wp:positionH>
                <wp:positionV relativeFrom="paragraph">
                  <wp:posOffset>138955</wp:posOffset>
                </wp:positionV>
                <wp:extent cx="644817" cy="0"/>
                <wp:effectExtent l="38100" t="133350" r="0" b="133350"/>
                <wp:wrapNone/>
                <wp:docPr id="4" name="Straight Arrow Connector 10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4817" cy="0"/>
                        </a:xfrm>
                        <a:prstGeom prst="straightConnector1">
                          <a:avLst/>
                        </a:prstGeom>
                        <a:noFill/>
                        <a:ln w="28575" cap="flat" cmpd="sng" algn="ctr">
                          <a:solidFill>
                            <a:sysClr val="windowText" lastClr="000000">
                              <a:lumMod val="100000"/>
                              <a:lumOff val="0"/>
                            </a:sysClr>
                          </a:solidFill>
                          <a:prstDash val="solid"/>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shape id="Straight Arrow Connector 1089" o:spid="_x0000_s1026" type="#_x0000_t32" style="position:absolute;margin-left:344.25pt;margin-top:10.95pt;width:50.75pt;height:0;flip:x;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4tDiAIAAAYFAAAOAAAAZHJzL2Uyb0RvYy54bWysVMtu2zAQvBfoPxC8O5JcxVGEyEFg2e0h&#10;bQ0k/QCGpCSifIGkLRtF/71LynGS9lIU9UHma4czu7O8uT0oifbceWF0g4uLHCOuqWFC9w3+9riZ&#10;VRj5QDQj0mje4CP3+Hb5/t3NaGs+N4ORjDsEINrXo23wEIKts8zTgSviL4zlGjY74xQJMHV9xhwZ&#10;AV3JbJ7ni2w0jllnKPceVttpEy8TftdxGr52necByQYDt5C+Ln2f4jdb3pC6d8QOgp5okH9goYjQ&#10;cOkZqiWBoJ0Tf0ApQZ3xpgsX1KjMdJ2gPGkANUX+m5qHgVietEByvD2nyf8/WPplv3VIsAaXGGmi&#10;oEQPwRHRDwHdOWdGtDJaQxqNQ0VeXceEjdbXELfSWxcl04N+sPeGfvdIm9VAdM8T8cejBbQiRmRv&#10;QuLEW7j2afxsGJwhu2BS9g6dU6iTwn6KgREcMoQOqVzHc7n4ISAKi4uyrIorjOjzVkbqiBDjrPPh&#10;IzcKxUGD/UnTWcyETvb3PkR+LwExWJuNkDJZQ2o0NnheXV5dwkUEHNpJEmCoLOTM6x4jInuwPg0u&#10;EfZGChbDI5A/+pV0aE/AfWBaZsZHII+RJD7ABihKvxQodwqyMZ0tpuWJwU6Bhaf15FcgO+Em3m/u&#10;i2Jb4ofpdNqaHK5EgDaTQjW4eoU9cMLWmqV7AhESxiikspFYexy1K86AMAeJcTQlS+qoDqRA+k6j&#10;ye0/rvPrdbWuylk5X6xnZd62s7vNqpwtNsXVZfuhXa3a4mfUW5T1IBjjOubqufOK8u+cfXoDpp45&#10;9965bNlb9JQnIPv8n0gnS0YXTn5+Muy4dVFddCc0Wzp8ehhiN7+ep1Mvz9fyFwAAAP//AwBQSwME&#10;FAAGAAgAAAAhAI0P9PTdAAAACQEAAA8AAABkcnMvZG93bnJldi54bWxMj8FOwzAMhu9IvENkJG4s&#10;XaWNrjSd0KQJcUKMXrh5iWmrNUmVpFvh6THiAEfbvz5/f7Wd7SDOFGLvnYLlIgNBTnvTu1ZB87a/&#10;K0DEhM7g4B0p+KQI2/r6qsLS+It7pfMhtYIhLpaooEtpLKWMuiOLceFHcnz78MFi4jG00gS8MNwO&#10;Ms+ytbTYO/7Q4Ui7jvTpMFkF6wb18/suJb3Kn16acJr2+EVK3d7Mjw8gEs3pLww/+qwONTsd/eRM&#10;FAMzimLFUQX5cgOCA/ebjMsdfxeyruT/BvU3AAAA//8DAFBLAQItABQABgAIAAAAIQC2gziS/gAA&#10;AOEBAAATAAAAAAAAAAAAAAAAAAAAAABbQ29udGVudF9UeXBlc10ueG1sUEsBAi0AFAAGAAgAAAAh&#10;ADj9If/WAAAAlAEAAAsAAAAAAAAAAAAAAAAALwEAAF9yZWxzLy5yZWxzUEsBAi0AFAAGAAgAAAAh&#10;APo7i0OIAgAABgUAAA4AAAAAAAAAAAAAAAAALgIAAGRycy9lMm9Eb2MueG1sUEsBAi0AFAAGAAgA&#10;AAAhAI0P9PTdAAAACQEAAA8AAAAAAAAAAAAAAAAA4gQAAGRycy9kb3ducmV2LnhtbFBLBQYAAAAA&#10;BAAEAPMAAADsBQAAAAA=&#10;" strokeweight="2.25pt">
                <v:stroke endarrow="open" joinstyle="miter"/>
              </v:shape>
            </w:pict>
          </mc:Fallback>
        </mc:AlternateContent>
      </w:r>
      <w:r>
        <w:rPr>
          <w:noProof/>
        </w:rPr>
        <mc:AlternateContent>
          <mc:Choice Requires="wps">
            <w:drawing>
              <wp:anchor distT="0" distB="0" distL="114300" distR="114300" simplePos="0" relativeHeight="251682816" behindDoc="0" locked="0" layoutInCell="1" allowOverlap="1" wp14:anchorId="55F07004" wp14:editId="0406223F">
                <wp:simplePos x="0" y="0"/>
                <wp:positionH relativeFrom="column">
                  <wp:posOffset>739444</wp:posOffset>
                </wp:positionH>
                <wp:positionV relativeFrom="paragraph">
                  <wp:posOffset>138430</wp:posOffset>
                </wp:positionV>
                <wp:extent cx="1261082" cy="0"/>
                <wp:effectExtent l="0" t="133350" r="0" b="133350"/>
                <wp:wrapNone/>
                <wp:docPr id="3" name="Straight Arrow Connector 10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1082" cy="0"/>
                        </a:xfrm>
                        <a:prstGeom prst="straightConnector1">
                          <a:avLst/>
                        </a:prstGeom>
                        <a:noFill/>
                        <a:ln w="28575" cap="flat" cmpd="sng" algn="ctr">
                          <a:solidFill>
                            <a:sysClr val="windowText" lastClr="000000">
                              <a:lumMod val="100000"/>
                              <a:lumOff val="0"/>
                            </a:sysClr>
                          </a:solidFill>
                          <a:prstDash val="solid"/>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shape id="Straight Arrow Connector 1089" o:spid="_x0000_s1026" type="#_x0000_t32" style="position:absolute;margin-left:58.2pt;margin-top:10.9pt;width:99.3pt;height:0;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2i0ggIAAP0EAAAOAAAAZHJzL2Uyb0RvYy54bWysVMtu2zAQvBfoPxC8O5Icx3GEyEFg2b2k&#10;TYCkH7AhKYkoHwJJWzaK/nuXlO0m7aUo6gPN187OLGd1e7fXiuyE89KaihYXOSXCMMulaSv69WUz&#10;WVDiAxgOyhpR0YPw9G758cPt0JdiajuruHAEQYwvh76iXQh9mWWedUKDv7C9MHjYWKch4NK1GXcw&#10;ILpW2TTP59lgHe+dZcJ73K3HQ7pM+E0jWHhsGi8CURVFbiGNLo2vccyWt1C2DvpOsiMN+AcWGqTB&#10;pGeoGgKQrZN/QGnJnPW2CRfM6sw2jWQiaUA1Rf6bmucOepG0YHF8fy6T/3+w7MvuyRHJK3pJiQGN&#10;T/QcHMi2C+TeOTuQlTUGy2gdKfLFTSzY0PsS41bmyUXJbG+e+wfLvnli7KoD04pE/OXQI1oRI7J3&#10;IXHhe0z7Ony2HO/ANthUvX3jdITEupB9eqTD+ZHEPhCGm8V0jkSmlLDTWQblKbB3PnwSVpM4qag/&#10;SjlrKFIa2D34EGlBeQqIWY3dSKWSI5QhQ0Wni6vrK0wEaMxGQcCp7rFU3rSUgGrR8Sy4BOmtkjyG&#10;RyB/8CvlyA7QdOhVbocXZE+JAh/wACWlXwpUW41FGO8W4/bIYKvRueN+simSHXET73f5oogafDfe&#10;TkejsbUM2F1K6oou3mB3Avja8JQngFQ4JyG9FsQnp1G7FhwJC5QYZ2OxlInqUAqW7zgbTf79Jr9Z&#10;L9aL2WQ2na8ns7yuJ/eb1Wwy3xTXV/VlvVrVxY+ot5iVneRcmFirU8MVs78z9LH1x1Y5t9z52bL3&#10;6KlOSPb0n0gnJ0bzjTZ+tfzw5KK6aErssXT5+D2ITfx2nW79+motfwIAAP//AwBQSwMEFAAGAAgA&#10;AAAhAPS6IT7bAAAACQEAAA8AAABkcnMvZG93bnJldi54bWxMj81OwzAQhO9IfQdrK3GjTvonCHGq&#10;qlIljpDC3Y2XJKq9jmI3DXl6FnGA4+x+OzuT70ZnxYB9aD0pSBcJCKTKm5ZqBe+n48MjiBA1GW09&#10;oYIvDLArZne5zoy/0RsOZawFm1DItIImxi6TMlQNOh0WvkPi3afvnY4s+1qaXt/Y3Fm5TJKtdLol&#10;/tDoDg8NVpfy6jhGsumm6WOyl72tXoenF78q67VS9/Nx/wwi4hj/YPiJzzdQcKazv5IJwrJOt2tG&#10;FSxTrsDAKt1wufPvQBa5/N+g+AYAAP//AwBQSwECLQAUAAYACAAAACEAtoM4kv4AAADhAQAAEwAA&#10;AAAAAAAAAAAAAAAAAAAAW0NvbnRlbnRfVHlwZXNdLnhtbFBLAQItABQABgAIAAAAIQA4/SH/1gAA&#10;AJQBAAALAAAAAAAAAAAAAAAAAC8BAABfcmVscy8ucmVsc1BLAQItABQABgAIAAAAIQAYK2i0ggIA&#10;AP0EAAAOAAAAAAAAAAAAAAAAAC4CAABkcnMvZTJvRG9jLnhtbFBLAQItABQABgAIAAAAIQD0uiE+&#10;2wAAAAkBAAAPAAAAAAAAAAAAAAAAANwEAABkcnMvZG93bnJldi54bWxQSwUGAAAAAAQABADzAAAA&#10;5AUAAAAA&#10;" strokeweight="2.25pt">
                <v:stroke endarrow="open" joinstyle="miter"/>
              </v:shape>
            </w:pict>
          </mc:Fallback>
        </mc:AlternateContent>
      </w:r>
    </w:p>
    <w:p w:rsidR="00970049" w:rsidRDefault="00970049" w:rsidP="00703515">
      <w:pPr>
        <w:jc w:val="center"/>
        <w:rPr>
          <w:color w:val="0E101A"/>
          <w:sz w:val="22"/>
          <w:szCs w:val="22"/>
        </w:rPr>
      </w:pPr>
    </w:p>
    <w:p w:rsidR="00970049" w:rsidRDefault="00B17D48" w:rsidP="00703515">
      <w:pPr>
        <w:jc w:val="center"/>
        <w:rPr>
          <w:color w:val="0E101A"/>
          <w:sz w:val="22"/>
          <w:szCs w:val="22"/>
        </w:rPr>
      </w:pPr>
      <w:r>
        <w:rPr>
          <w:noProof/>
        </w:rPr>
        <mc:AlternateContent>
          <mc:Choice Requires="wps">
            <w:drawing>
              <wp:anchor distT="0" distB="0" distL="114300" distR="114300" simplePos="0" relativeHeight="251679744" behindDoc="0" locked="0" layoutInCell="1" allowOverlap="1" wp14:anchorId="7A5C87BA" wp14:editId="4ACFD74A">
                <wp:simplePos x="0" y="0"/>
                <wp:positionH relativeFrom="column">
                  <wp:posOffset>3162935</wp:posOffset>
                </wp:positionH>
                <wp:positionV relativeFrom="paragraph">
                  <wp:posOffset>27940</wp:posOffset>
                </wp:positionV>
                <wp:extent cx="0" cy="260350"/>
                <wp:effectExtent l="133350" t="0" r="57150" b="44450"/>
                <wp:wrapNone/>
                <wp:docPr id="225" name="Straight Arrow Connector 10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350"/>
                        </a:xfrm>
                        <a:prstGeom prst="straightConnector1">
                          <a:avLst/>
                        </a:prstGeom>
                        <a:noFill/>
                        <a:ln w="28575" cap="flat" cmpd="sng" algn="ctr">
                          <a:solidFill>
                            <a:sysClr val="windowText" lastClr="000000">
                              <a:lumMod val="100000"/>
                              <a:lumOff val="0"/>
                            </a:sysClr>
                          </a:solidFill>
                          <a:prstDash val="solid"/>
                          <a:miter lim="800000"/>
                          <a:headEnd/>
                          <a:tailEnd type="arrow" w="med" len="med"/>
                        </a:ln>
                        <a:extLst>
                          <a:ext uri="{909E8E84-426E-40DD-AFC4-6F175D3DCCD1}">
                            <a14:hiddenFill xmlns:a14="http://schemas.microsoft.com/office/drawing/2010/main">
                              <a:noFill/>
                            </a14:hiddenFill>
                          </a:ext>
                        </a:extLst>
                      </wps:spPr>
                      <wps:bodyPr/>
                    </wps:wsp>
                  </a:graphicData>
                </a:graphic>
              </wp:anchor>
            </w:drawing>
          </mc:Choice>
          <mc:Fallback>
            <w:pict>
              <v:shape id="Straight Arrow Connector 1084" o:spid="_x0000_s1026" type="#_x0000_t32" style="position:absolute;margin-left:249.05pt;margin-top:2.2pt;width:0;height:20.5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8g+gQIAAP4EAAAOAAAAZHJzL2Uyb0RvYy54bWysVMtu2zAQvBfoPxC8O5Ic2XWEyEEg2b2k&#10;bYCkH8CQlESUL5C0ZaPov3dJ2W7SXoqiPsgUyZ3dmZ3V7d1BSbTnzguja1xc5RhxTQ0Tuq/x1+ft&#10;bIWRD0QzIo3mNT5yj+/W79/djrbiczMYybhDAKJ9NdoaDyHYKss8Hbgi/spYruGwM06RAK+uz5gj&#10;I6Armc3zfJmNxjHrDOXew247HeJ1wu86TsOXrvM8IFljqC2kp0vPl/jM1rek6h2xg6CnMsg/VKGI&#10;0JD0AtWSQNDOiT+glKDOeNOFK2pUZrpOUJ44AJsi/43N00AsT1xAHG8vMvn/B0s/7x8dEqzG8/kC&#10;I00UNOkpOCL6IaB758yIGqM1CGkcKvJVGSUbra8gstGPLpKmB/1kHwz95pE2zUB0z1Ppz0cLaEWM&#10;yN6ExBdvIfHL+MkwuEN2wST9Dp1TERKUQYfUpuOlTfwQEJ02KezOl/n1InUwI9U5zjofPnKjUFzU&#10;2J+YXCgUKQvZP/gQqyLVOSAm1WYrpEyWkBqNkGK1+ACqUALO7CQJsFQWtPK6x4jIHixPg0uQ3kjB&#10;YngE8kffSIf2BFwHZmVmfIbiMZLEBzgARumXAuVOgQbT3WLanirYKbDutH9mOeGmut/kiyRa4ofp&#10;djqanK1EgPGSQtV49Qp74IRtNEt5AhES1iikZpHYcRy5K86gYA4U42oSS+rIDqiAfKfV5PLvN/nN&#10;ZrVZlbNyvtzMyrxtZ/fbppwtt8WHRXvdNk1b/Ih8i7IaBGNcR63OE1eUf+fo0+xPs3KZuUvbsrfo&#10;SSco9vyfik5GjN6bXPxi2PHRRXbRkzBk6fLpgxCn+PV7uvXrs7X+CQAA//8DAFBLAwQUAAYACAAA&#10;ACEAxYwnI9kAAAAIAQAADwAAAGRycy9kb3ducmV2LnhtbExPQU7DMBC8I/UP1lbiRp2WFLUhTlVV&#10;QuoRAtzdeEmi2usodtOQ13cRB7jNaGZnZ/Ld6KwYsA+tJwXLRQICqfKmpVrBx/vLwwZEiJqMtp5Q&#10;wTcG2BWzu1xnxl/pDYcy1oJDKGRaQRNjl0kZqgadDgvfIbH25XunI9O+lqbXVw53Vq6S5Ek63RJ/&#10;aHSHhwarc3lxXCNZd9P0Odnz3lavw/boH8s6Vep+Pu6fQUQc458ZfurzDRTc6eQvZIKwCtLtZslW&#10;BikI1n/5icE6BVnk8v+A4gYAAP//AwBQSwECLQAUAAYACAAAACEAtoM4kv4AAADhAQAAEwAAAAAA&#10;AAAAAAAAAAAAAAAAW0NvbnRlbnRfVHlwZXNdLnhtbFBLAQItABQABgAIAAAAIQA4/SH/1gAAAJQB&#10;AAALAAAAAAAAAAAAAAAAAC8BAABfcmVscy8ucmVsc1BLAQItABQABgAIAAAAIQAsZ8g+gQIAAP4E&#10;AAAOAAAAAAAAAAAAAAAAAC4CAABkcnMvZTJvRG9jLnhtbFBLAQItABQABgAIAAAAIQDFjCcj2QAA&#10;AAgBAAAPAAAAAAAAAAAAAAAAANsEAABkcnMvZG93bnJldi54bWxQSwUGAAAAAAQABADzAAAA4QUA&#10;AAAA&#10;" strokeweight="2.25pt">
                <v:stroke endarrow="open" joinstyle="miter"/>
              </v:shape>
            </w:pict>
          </mc:Fallback>
        </mc:AlternateContent>
      </w:r>
    </w:p>
    <w:p w:rsidR="00970049" w:rsidRDefault="00970049" w:rsidP="00703515">
      <w:pPr>
        <w:jc w:val="center"/>
        <w:rPr>
          <w:color w:val="0E101A"/>
          <w:sz w:val="22"/>
          <w:szCs w:val="22"/>
        </w:rPr>
      </w:pPr>
    </w:p>
    <w:p w:rsidR="00970049" w:rsidRDefault="00970049" w:rsidP="00703515">
      <w:pPr>
        <w:jc w:val="center"/>
        <w:rPr>
          <w:color w:val="0E101A"/>
          <w:sz w:val="22"/>
          <w:szCs w:val="22"/>
        </w:rPr>
      </w:pPr>
    </w:p>
    <w:p w:rsidR="00970049" w:rsidRDefault="00970049" w:rsidP="00703515">
      <w:pPr>
        <w:jc w:val="center"/>
        <w:rPr>
          <w:color w:val="0E101A"/>
          <w:sz w:val="22"/>
          <w:szCs w:val="22"/>
        </w:rPr>
      </w:pPr>
    </w:p>
    <w:p w:rsidR="00970049" w:rsidRDefault="00970049" w:rsidP="00703515">
      <w:pPr>
        <w:jc w:val="center"/>
        <w:rPr>
          <w:color w:val="0E101A"/>
          <w:sz w:val="22"/>
          <w:szCs w:val="22"/>
        </w:rPr>
      </w:pPr>
    </w:p>
    <w:p w:rsidR="00970049" w:rsidRDefault="00970049" w:rsidP="00703515">
      <w:pPr>
        <w:jc w:val="center"/>
        <w:rPr>
          <w:color w:val="0E101A"/>
          <w:sz w:val="22"/>
          <w:szCs w:val="22"/>
        </w:rPr>
      </w:pPr>
    </w:p>
    <w:p w:rsidR="00970049" w:rsidRDefault="00970049" w:rsidP="00703515">
      <w:pPr>
        <w:jc w:val="center"/>
        <w:rPr>
          <w:color w:val="0E101A"/>
          <w:sz w:val="22"/>
          <w:szCs w:val="22"/>
        </w:rPr>
      </w:pPr>
    </w:p>
    <w:p w:rsidR="00970049" w:rsidRDefault="00970049" w:rsidP="00703515">
      <w:pPr>
        <w:jc w:val="center"/>
        <w:rPr>
          <w:color w:val="0E101A"/>
          <w:sz w:val="22"/>
          <w:szCs w:val="22"/>
        </w:rPr>
      </w:pPr>
    </w:p>
    <w:p w:rsidR="00970049" w:rsidRDefault="00970049" w:rsidP="00703515">
      <w:pPr>
        <w:jc w:val="center"/>
        <w:rPr>
          <w:color w:val="0E101A"/>
          <w:sz w:val="22"/>
          <w:szCs w:val="22"/>
        </w:rPr>
      </w:pPr>
    </w:p>
    <w:p w:rsidR="00970049" w:rsidRDefault="00970049" w:rsidP="00703515">
      <w:pPr>
        <w:jc w:val="center"/>
        <w:rPr>
          <w:color w:val="0E101A"/>
          <w:sz w:val="22"/>
          <w:szCs w:val="22"/>
        </w:rPr>
      </w:pPr>
    </w:p>
    <w:p w:rsidR="00970049" w:rsidRDefault="00970049" w:rsidP="00703515">
      <w:pPr>
        <w:jc w:val="center"/>
        <w:rPr>
          <w:color w:val="0E101A"/>
          <w:sz w:val="22"/>
          <w:szCs w:val="22"/>
        </w:rPr>
      </w:pPr>
    </w:p>
    <w:p w:rsidR="00970049" w:rsidRDefault="00970049" w:rsidP="00703515">
      <w:pPr>
        <w:jc w:val="center"/>
        <w:rPr>
          <w:color w:val="0E101A"/>
          <w:sz w:val="22"/>
          <w:szCs w:val="22"/>
        </w:rPr>
      </w:pPr>
    </w:p>
    <w:p w:rsidR="00970049" w:rsidRDefault="00970049" w:rsidP="00703515">
      <w:pPr>
        <w:jc w:val="center"/>
        <w:rPr>
          <w:color w:val="0E101A"/>
          <w:sz w:val="22"/>
          <w:szCs w:val="22"/>
        </w:rPr>
      </w:pPr>
    </w:p>
    <w:p w:rsidR="00970049" w:rsidRDefault="00970049" w:rsidP="00970049">
      <w:pPr>
        <w:rPr>
          <w:color w:val="0E101A"/>
          <w:sz w:val="22"/>
          <w:szCs w:val="22"/>
        </w:rPr>
      </w:pPr>
    </w:p>
    <w:p w:rsidR="00970049" w:rsidRDefault="00970049" w:rsidP="00703515">
      <w:pPr>
        <w:jc w:val="center"/>
        <w:rPr>
          <w:color w:val="0E101A"/>
          <w:sz w:val="22"/>
          <w:szCs w:val="22"/>
        </w:rPr>
      </w:pPr>
    </w:p>
    <w:p w:rsidR="00703515" w:rsidRPr="00703515" w:rsidRDefault="00970049" w:rsidP="00703515">
      <w:pPr>
        <w:jc w:val="center"/>
        <w:rPr>
          <w:color w:val="0E101A"/>
        </w:rPr>
      </w:pPr>
      <w:proofErr w:type="gramStart"/>
      <w:r w:rsidRPr="005362CD">
        <w:rPr>
          <w:color w:val="0E101A"/>
        </w:rPr>
        <w:t>Bagan 1</w:t>
      </w:r>
      <w:r w:rsidR="00703515" w:rsidRPr="00703515">
        <w:rPr>
          <w:color w:val="0E101A"/>
        </w:rPr>
        <w:t>.</w:t>
      </w:r>
      <w:proofErr w:type="gramEnd"/>
      <w:r w:rsidR="00703515" w:rsidRPr="00703515">
        <w:rPr>
          <w:color w:val="0E101A"/>
        </w:rPr>
        <w:t xml:space="preserve"> Tahapan komunikasi partisipatif dan komunikasi pemberdayaan pada masyarakat SAD</w:t>
      </w:r>
    </w:p>
    <w:p w:rsidR="00703515" w:rsidRPr="00703515" w:rsidRDefault="00703515" w:rsidP="00703515">
      <w:pPr>
        <w:jc w:val="center"/>
        <w:rPr>
          <w:rFonts w:eastAsia="SimSun"/>
          <w:color w:val="0E101A"/>
        </w:rPr>
      </w:pPr>
      <w:r w:rsidRPr="00703515">
        <w:rPr>
          <w:rFonts w:eastAsia="SimSun"/>
          <w:color w:val="0E101A"/>
        </w:rPr>
        <w:t>Sumber: Hasil Penelitian</w:t>
      </w:r>
    </w:p>
    <w:p w:rsidR="00703515" w:rsidRDefault="00703515">
      <w:pPr>
        <w:spacing w:after="160" w:line="259" w:lineRule="auto"/>
        <w:rPr>
          <w:b/>
          <w:sz w:val="24"/>
          <w:szCs w:val="24"/>
        </w:rPr>
      </w:pPr>
    </w:p>
    <w:p w:rsidR="00703515" w:rsidRPr="00703515" w:rsidRDefault="00703515" w:rsidP="00703515">
      <w:pPr>
        <w:pStyle w:val="NormalWeb"/>
        <w:spacing w:before="0" w:beforeAutospacing="0" w:after="0" w:afterAutospacing="0"/>
        <w:rPr>
          <w:color w:val="0E101A"/>
        </w:rPr>
      </w:pPr>
    </w:p>
    <w:p w:rsidR="00970049" w:rsidRDefault="00970049">
      <w:pPr>
        <w:spacing w:after="160" w:line="259" w:lineRule="auto"/>
        <w:rPr>
          <w:b/>
          <w:sz w:val="24"/>
          <w:szCs w:val="24"/>
        </w:rPr>
      </w:pPr>
      <w:r>
        <w:rPr>
          <w:b/>
          <w:sz w:val="24"/>
          <w:szCs w:val="24"/>
        </w:rPr>
        <w:br w:type="page"/>
      </w:r>
    </w:p>
    <w:p w:rsidR="00970049" w:rsidRDefault="00AB7D01">
      <w:pPr>
        <w:spacing w:after="160" w:line="259" w:lineRule="auto"/>
        <w:rPr>
          <w:b/>
          <w:sz w:val="24"/>
          <w:szCs w:val="24"/>
        </w:rPr>
      </w:pPr>
      <w:r>
        <w:rPr>
          <w:b/>
          <w:sz w:val="24"/>
          <w:szCs w:val="24"/>
        </w:rPr>
        <w:lastRenderedPageBreak/>
        <w:t>PEMBAHASAN</w:t>
      </w:r>
    </w:p>
    <w:p w:rsidR="00970049" w:rsidRPr="00970049" w:rsidRDefault="00970049" w:rsidP="00970049">
      <w:pPr>
        <w:spacing w:line="360" w:lineRule="auto"/>
        <w:ind w:firstLine="709"/>
        <w:jc w:val="both"/>
        <w:rPr>
          <w:sz w:val="24"/>
          <w:szCs w:val="24"/>
        </w:rPr>
      </w:pPr>
      <w:proofErr w:type="gramStart"/>
      <w:r w:rsidRPr="00970049">
        <w:rPr>
          <w:sz w:val="24"/>
          <w:szCs w:val="24"/>
        </w:rPr>
        <w:t>Penelitian ini membahas tentang komunikasi partisipatif dalam upaya pemberdayaan masyarakat SAD di Desa Pelakar Jaya Jambi.</w:t>
      </w:r>
      <w:proofErr w:type="gramEnd"/>
      <w:r w:rsidRPr="00970049">
        <w:rPr>
          <w:sz w:val="24"/>
          <w:szCs w:val="24"/>
        </w:rPr>
        <w:t xml:space="preserve"> </w:t>
      </w:r>
      <w:proofErr w:type="gramStart"/>
      <w:r w:rsidRPr="00970049">
        <w:rPr>
          <w:sz w:val="24"/>
          <w:szCs w:val="24"/>
        </w:rPr>
        <w:t>Dimana dalam prosesnya terdapat aspek komunikasi partisipasi dan komunikasi pemberdayaan.</w:t>
      </w:r>
      <w:proofErr w:type="gramEnd"/>
      <w:r w:rsidRPr="00970049">
        <w:rPr>
          <w:sz w:val="24"/>
          <w:szCs w:val="24"/>
        </w:rPr>
        <w:t xml:space="preserve"> Ditinjau dari komunikasi partisipatif pendekatan ini memungkinkan masyarakat memiliki ruang untuk terlibat pada proses pemberdayaan. </w:t>
      </w:r>
      <w:proofErr w:type="gramStart"/>
      <w:r w:rsidRPr="00970049">
        <w:rPr>
          <w:sz w:val="24"/>
          <w:szCs w:val="24"/>
        </w:rPr>
        <w:t xml:space="preserve">Komunikasi partisipatif yang dimaksud adalah bagaimana pemberdaya yang memiliki </w:t>
      </w:r>
      <w:r w:rsidRPr="00970049">
        <w:rPr>
          <w:i/>
          <w:sz w:val="24"/>
          <w:szCs w:val="24"/>
        </w:rPr>
        <w:t>power</w:t>
      </w:r>
      <w:r w:rsidRPr="00970049">
        <w:rPr>
          <w:sz w:val="24"/>
          <w:szCs w:val="24"/>
        </w:rPr>
        <w:t xml:space="preserve"> dapat membangun kepercayaan masyarakat, bertukar pendapat dan persepsi, menambah wawasan, dan menemukan solusi permasalahan.</w:t>
      </w:r>
      <w:proofErr w:type="gramEnd"/>
      <w:r w:rsidRPr="00970049">
        <w:rPr>
          <w:sz w:val="24"/>
          <w:szCs w:val="24"/>
        </w:rPr>
        <w:t xml:space="preserve"> Komunikasi partisipatif menjadikan partisipasi aktif masyarakat sebagai faktor utama dalam sebuah program </w:t>
      </w:r>
      <w:r w:rsidRPr="00970049">
        <w:rPr>
          <w:i/>
          <w:sz w:val="24"/>
          <w:szCs w:val="24"/>
        </w:rPr>
        <w:fldChar w:fldCharType="begin" w:fldLock="1"/>
      </w:r>
      <w:r w:rsidRPr="00970049">
        <w:rPr>
          <w:i/>
          <w:sz w:val="24"/>
          <w:szCs w:val="24"/>
        </w:rPr>
        <w:instrText>ADDIN CSL_CITATION {"citationItems":[{"id":"ITEM-1","itemData":{"DOI":"https://doi.org/10.33558/makna.v1i1.795","author":[{"dropping-particle":"","family":"Muchtar","given":"Karmila","non-dropping-particle":"","parse-names":false,"suffix":""}],"container-title":"Jurnal Kajian Komunikasi, Bahasa, dan Budaya","id":"ITEM-1","issue":"1","issued":{"date-parts":[["2016"]]},"page":"20-32","title":"Penerapan Komunikasi Partisipatif Pada Pembangunan Di Indonesia","type":"article-journal","volume":"1"},"uris":["http://www.mendeley.com/documents/?uuid=63df149d-de46-4476-b5bd-c6fa300e8e8e"]}],"mendeley":{"formattedCitation":"(Muchtar, 2016)","plainTextFormattedCitation":"(Muchtar, 2016)","previouslyFormattedCitation":"(Muchtar, 2016)"},"properties":{"noteIndex":0},"schema":"https://github.com/citation-style-language/schema/raw/master/csl-citation.json"}</w:instrText>
      </w:r>
      <w:r w:rsidRPr="00970049">
        <w:rPr>
          <w:i/>
          <w:sz w:val="24"/>
          <w:szCs w:val="24"/>
        </w:rPr>
        <w:fldChar w:fldCharType="separate"/>
      </w:r>
      <w:r w:rsidRPr="00970049">
        <w:rPr>
          <w:noProof/>
          <w:sz w:val="24"/>
          <w:szCs w:val="24"/>
        </w:rPr>
        <w:t>(Muchtar, 2016)</w:t>
      </w:r>
      <w:r w:rsidRPr="00970049">
        <w:rPr>
          <w:sz w:val="24"/>
          <w:szCs w:val="24"/>
        </w:rPr>
        <w:fldChar w:fldCharType="end"/>
      </w:r>
      <w:r w:rsidRPr="00970049">
        <w:rPr>
          <w:i/>
          <w:sz w:val="24"/>
          <w:szCs w:val="24"/>
        </w:rPr>
        <w:t>.</w:t>
      </w:r>
      <w:r w:rsidRPr="00970049">
        <w:rPr>
          <w:sz w:val="24"/>
          <w:szCs w:val="24"/>
        </w:rPr>
        <w:t xml:space="preserve"> </w:t>
      </w:r>
      <w:proofErr w:type="gramStart"/>
      <w:r w:rsidRPr="00970049">
        <w:rPr>
          <w:sz w:val="24"/>
          <w:szCs w:val="24"/>
        </w:rPr>
        <w:t>Membangun partisipasi sendiri dalam prosesnya dilakukan dengan lebih menekankan komunikasi dialogis</w:t>
      </w:r>
      <w:r w:rsidRPr="00970049">
        <w:rPr>
          <w:i/>
          <w:sz w:val="24"/>
          <w:szCs w:val="24"/>
        </w:rPr>
        <w:t xml:space="preserve"> </w:t>
      </w:r>
      <w:r w:rsidRPr="00970049">
        <w:rPr>
          <w:sz w:val="24"/>
          <w:szCs w:val="24"/>
        </w:rPr>
        <w:t>yaitu dari komunikator ke komunikan ataupun sebaliknya.</w:t>
      </w:r>
      <w:proofErr w:type="gramEnd"/>
      <w:r w:rsidRPr="00970049">
        <w:rPr>
          <w:sz w:val="24"/>
          <w:szCs w:val="24"/>
        </w:rPr>
        <w:t xml:space="preserve"> Menurut </w:t>
      </w:r>
      <w:r w:rsidRPr="00970049">
        <w:rPr>
          <w:sz w:val="24"/>
          <w:szCs w:val="24"/>
        </w:rPr>
        <w:fldChar w:fldCharType="begin" w:fldLock="1"/>
      </w:r>
      <w:r w:rsidRPr="00970049">
        <w:rPr>
          <w:sz w:val="24"/>
          <w:szCs w:val="24"/>
        </w:rPr>
        <w:instrText>ADDIN CSL_CITATION {"citationItems":[{"id":"ITEM-1","itemData":{"DOI":"http://dx.doi.org/10.31346/jpikom.v20i1.1779","author":[{"dropping-particle":"","family":"Aminah","given":"Syf","non-dropping-particle":"","parse-names":false,"suffix":""},{"dropping-particle":"","family":"Sumardjo","given":"","non-dropping-particle":"","parse-names":false,"suffix":""},{"dropping-particle":"","family":"Satria","given":"Arif","non-dropping-particle":"","parse-names":false,"suffix":""},{"dropping-particle":"","family":"Abdullah","given":"Irwan","non-dropping-particle":"","parse-names":false,"suffix":""}],"container-title":"Jurnal Pikom","id":"ITEM-1","issue":"1","issued":{"date-parts":[["2019"]]},"page":"29-42","title":"Partisipasi Masyarakat Pesisir Dalam Komunikasi Pembangunan Di Perbatasan Antarnegara","type":"article-journal","volume":"20"},"uris":["http://www.mendeley.com/documents/?uuid=0f00fd0e-162f-490a-a902-cd7d3fcd55f9"]}],"mendeley":{"formattedCitation":"(Aminah et al., 2019)","manualFormatting":"Aminah et al. (2019)","plainTextFormattedCitation":"(Aminah et al., 2019)","previouslyFormattedCitation":"(Aminah et al., 2019)"},"properties":{"noteIndex":0},"schema":"https://github.com/citation-style-language/schema/raw/master/csl-citation.json"}</w:instrText>
      </w:r>
      <w:r w:rsidRPr="00970049">
        <w:rPr>
          <w:sz w:val="24"/>
          <w:szCs w:val="24"/>
        </w:rPr>
        <w:fldChar w:fldCharType="separate"/>
      </w:r>
      <w:r w:rsidRPr="00970049">
        <w:rPr>
          <w:noProof/>
          <w:sz w:val="24"/>
          <w:szCs w:val="24"/>
        </w:rPr>
        <w:t>Aminah et al. (2019)</w:t>
      </w:r>
      <w:r w:rsidRPr="00970049">
        <w:rPr>
          <w:sz w:val="24"/>
          <w:szCs w:val="24"/>
        </w:rPr>
        <w:fldChar w:fldCharType="end"/>
      </w:r>
      <w:r w:rsidRPr="00970049">
        <w:rPr>
          <w:sz w:val="24"/>
          <w:szCs w:val="24"/>
        </w:rPr>
        <w:t xml:space="preserve">, partisipatif sendiri diartikan sebagai proses komunikasi yang memberikan kebebasan, dan hak yang sama dalam memberikan pandangan dan aspirasi. </w:t>
      </w:r>
      <w:proofErr w:type="gramStart"/>
      <w:r w:rsidRPr="00970049">
        <w:rPr>
          <w:sz w:val="24"/>
          <w:szCs w:val="24"/>
        </w:rPr>
        <w:t>Dalam hal ini adalah dilakukan komunikasi dari pemerintah Desa Pelakar Jaya ke masyarakat SAD maupun sebaliknya.</w:t>
      </w:r>
      <w:proofErr w:type="gramEnd"/>
      <w:r w:rsidRPr="00970049">
        <w:rPr>
          <w:sz w:val="24"/>
          <w:szCs w:val="24"/>
        </w:rPr>
        <w:t xml:space="preserve"> Tujuannya yaitu untuk meningkatkan peranan aktif masyarakat dalam mendukung program pemberdayaan sehingga sesuai dengan </w:t>
      </w:r>
      <w:proofErr w:type="gramStart"/>
      <w:r w:rsidRPr="00970049">
        <w:rPr>
          <w:sz w:val="24"/>
          <w:szCs w:val="24"/>
        </w:rPr>
        <w:t>apa</w:t>
      </w:r>
      <w:proofErr w:type="gramEnd"/>
      <w:r w:rsidRPr="00970049">
        <w:rPr>
          <w:sz w:val="24"/>
          <w:szCs w:val="24"/>
        </w:rPr>
        <w:t xml:space="preserve"> yang diharapkan.</w:t>
      </w:r>
    </w:p>
    <w:p w:rsidR="00970049" w:rsidRPr="00970049" w:rsidRDefault="00970049" w:rsidP="00970049">
      <w:pPr>
        <w:spacing w:line="360" w:lineRule="auto"/>
        <w:ind w:firstLine="709"/>
        <w:jc w:val="both"/>
        <w:rPr>
          <w:sz w:val="24"/>
          <w:szCs w:val="24"/>
        </w:rPr>
      </w:pPr>
      <w:proofErr w:type="gramStart"/>
      <w:r w:rsidRPr="00970049">
        <w:rPr>
          <w:sz w:val="24"/>
          <w:szCs w:val="24"/>
        </w:rPr>
        <w:t>Seperti yang telah dijelaskan sebelumnya, kehidupan nomaden masyarakat SAD yang sudah menjadi budaya sejak dahulu menjadi faktor yang mempengaruhi keberlangsungan kehidupan mereka.</w:t>
      </w:r>
      <w:proofErr w:type="gramEnd"/>
      <w:r w:rsidRPr="00970049">
        <w:rPr>
          <w:sz w:val="24"/>
          <w:szCs w:val="24"/>
        </w:rPr>
        <w:t xml:space="preserve"> </w:t>
      </w:r>
      <w:proofErr w:type="gramStart"/>
      <w:r w:rsidRPr="00970049">
        <w:rPr>
          <w:sz w:val="24"/>
          <w:szCs w:val="24"/>
        </w:rPr>
        <w:t>Masyarakat SAD sendiri tersebar di beberapa wilayah di Provinsi Jambi, salah satunya berada di Desa Pelakar Jaya, Jambi.</w:t>
      </w:r>
      <w:proofErr w:type="gramEnd"/>
      <w:r w:rsidRPr="00970049">
        <w:rPr>
          <w:sz w:val="24"/>
          <w:szCs w:val="24"/>
        </w:rPr>
        <w:t xml:space="preserve"> </w:t>
      </w:r>
      <w:proofErr w:type="gramStart"/>
      <w:r w:rsidRPr="00970049">
        <w:rPr>
          <w:sz w:val="24"/>
          <w:szCs w:val="24"/>
        </w:rPr>
        <w:t>Menurut  Kepala</w:t>
      </w:r>
      <w:proofErr w:type="gramEnd"/>
      <w:r w:rsidRPr="00970049">
        <w:rPr>
          <w:sz w:val="24"/>
          <w:szCs w:val="24"/>
        </w:rPr>
        <w:t xml:space="preserve"> Desa Pelakar Jaya keberadaan SAD yang tinggal di desa tersebut tersebar di beberapa perkebunan sawit dan hutan di sekitar desa. </w:t>
      </w:r>
      <w:proofErr w:type="gramStart"/>
      <w:r w:rsidRPr="00970049">
        <w:rPr>
          <w:sz w:val="24"/>
          <w:szCs w:val="24"/>
        </w:rPr>
        <w:t>Keberlangsungan hidup mereka pun bergantung pada hasil hewan buruan.</w:t>
      </w:r>
      <w:proofErr w:type="gramEnd"/>
      <w:r w:rsidRPr="00970049">
        <w:rPr>
          <w:sz w:val="24"/>
          <w:szCs w:val="24"/>
        </w:rPr>
        <w:t xml:space="preserve"> </w:t>
      </w:r>
      <w:proofErr w:type="gramStart"/>
      <w:r w:rsidRPr="00970049">
        <w:rPr>
          <w:sz w:val="24"/>
          <w:szCs w:val="24"/>
        </w:rPr>
        <w:t>Namun menurut Tumenggung SAD, ketergantungan tersebut yang sekarang menjadi permasalahan bagi mereka.</w:t>
      </w:r>
      <w:proofErr w:type="gramEnd"/>
      <w:r w:rsidRPr="00970049">
        <w:rPr>
          <w:sz w:val="24"/>
          <w:szCs w:val="24"/>
        </w:rPr>
        <w:t xml:space="preserve"> </w:t>
      </w:r>
      <w:proofErr w:type="gramStart"/>
      <w:r w:rsidRPr="00970049">
        <w:rPr>
          <w:sz w:val="24"/>
          <w:szCs w:val="24"/>
        </w:rPr>
        <w:t>Karena hewan buruan yang mulai habis sehingga tidak ada buruan yang dapat dijual untuk memenuhi kebutuhan sehari-hari mereka.</w:t>
      </w:r>
      <w:proofErr w:type="gramEnd"/>
    </w:p>
    <w:p w:rsidR="00970049" w:rsidRPr="00970049" w:rsidRDefault="00970049" w:rsidP="00970049">
      <w:pPr>
        <w:spacing w:line="360" w:lineRule="auto"/>
        <w:ind w:firstLine="709"/>
        <w:jc w:val="both"/>
        <w:rPr>
          <w:sz w:val="24"/>
          <w:szCs w:val="24"/>
        </w:rPr>
      </w:pPr>
      <w:r w:rsidRPr="00970049">
        <w:rPr>
          <w:sz w:val="24"/>
          <w:szCs w:val="24"/>
        </w:rPr>
        <w:t xml:space="preserve">Melihat permasalahan tersebut, pemerintah Desa Pelakar </w:t>
      </w:r>
      <w:proofErr w:type="gramStart"/>
      <w:r w:rsidRPr="00970049">
        <w:rPr>
          <w:sz w:val="24"/>
          <w:szCs w:val="24"/>
        </w:rPr>
        <w:t>Jaya  dibantu</w:t>
      </w:r>
      <w:proofErr w:type="gramEnd"/>
      <w:r w:rsidRPr="00970049">
        <w:rPr>
          <w:sz w:val="24"/>
          <w:szCs w:val="24"/>
        </w:rPr>
        <w:t xml:space="preserve"> dengan </w:t>
      </w:r>
      <w:r w:rsidRPr="00970049">
        <w:rPr>
          <w:i/>
          <w:sz w:val="24"/>
          <w:szCs w:val="24"/>
        </w:rPr>
        <w:t>stakeholder</w:t>
      </w:r>
      <w:r w:rsidRPr="00970049">
        <w:rPr>
          <w:sz w:val="24"/>
          <w:szCs w:val="24"/>
        </w:rPr>
        <w:t xml:space="preserve"> melakukan pendekatan komunikasi ke masyarakat SAD yang bertujuan untuk melakukan program pemberdayaan. </w:t>
      </w:r>
      <w:proofErr w:type="gramStart"/>
      <w:r w:rsidRPr="00970049">
        <w:rPr>
          <w:sz w:val="24"/>
          <w:szCs w:val="24"/>
        </w:rPr>
        <w:t>Pada tahap awal pemberdayaan penting untuk membangun pendekatakan komunikasi agar timbul kepercayaan dan sikap partisipatif dari masyarakat.</w:t>
      </w:r>
      <w:proofErr w:type="gramEnd"/>
      <w:r w:rsidRPr="00970049">
        <w:rPr>
          <w:sz w:val="24"/>
          <w:szCs w:val="24"/>
        </w:rPr>
        <w:t xml:space="preserve"> Dalam membangun partisipasi masyarakat menurut </w:t>
      </w:r>
      <w:r w:rsidRPr="00970049">
        <w:rPr>
          <w:sz w:val="24"/>
          <w:szCs w:val="24"/>
        </w:rPr>
        <w:fldChar w:fldCharType="begin" w:fldLock="1"/>
      </w:r>
      <w:r w:rsidRPr="00970049">
        <w:rPr>
          <w:sz w:val="24"/>
          <w:szCs w:val="24"/>
        </w:rPr>
        <w:instrText>ADDIN CSL_CITATION {"citationItems":[{"id":"ITEM-1","itemData":{"DOI":"https://doi.org/10.21070/kanal.v8i2.265","author":[{"dropping-particle":"","family":"Sugandi","given":"","non-dropping-particle":"","parse-names":false,"suffix":""},{"dropping-particle":"","family":"Boer","given":"Kheyene Molekandella","non-dropping-particle":"","parse-names":false,"suffix":""},{"dropping-particle":"","family":"Alfando","given":"Johantan","non-dropping-particle":"","parse-names":false,"suffix":""}],"container-title":"Jurnal Ilmu Komunikasi","id":"ITEM-1","issue":"2","issued":{"date-parts":[["2020"]]},"page":"73-82","title":"Komunikasi Partisipatoris Program Kotaku Dalam Mengurangi Kawasan Kumuh di Kampung Ketupat Samarinda Sebrang","type":"article-journal","volume":"8"},"uris":["http://www.mendeley.com/documents/?uuid=fa745a4d-f544-4f7f-a019-d96851210f7f"]}],"mendeley":{"formattedCitation":"(Sugandi et al., 2020)","manualFormatting":"Sugandi et al. (2020)","plainTextFormattedCitation":"(Sugandi et al., 2020)","previouslyFormattedCitation":"(Sugandi et al., 2020)"},"properties":{"noteIndex":0},"schema":"https://github.com/citation-style-language/schema/raw/master/csl-citation.json"}</w:instrText>
      </w:r>
      <w:r w:rsidRPr="00970049">
        <w:rPr>
          <w:sz w:val="24"/>
          <w:szCs w:val="24"/>
        </w:rPr>
        <w:fldChar w:fldCharType="separate"/>
      </w:r>
      <w:r w:rsidRPr="00970049">
        <w:rPr>
          <w:noProof/>
          <w:sz w:val="24"/>
          <w:szCs w:val="24"/>
        </w:rPr>
        <w:t>Sugandi et al. (2020)</w:t>
      </w:r>
      <w:r w:rsidRPr="00970049">
        <w:rPr>
          <w:sz w:val="24"/>
          <w:szCs w:val="24"/>
        </w:rPr>
        <w:fldChar w:fldCharType="end"/>
      </w:r>
      <w:r w:rsidRPr="00970049">
        <w:rPr>
          <w:sz w:val="24"/>
          <w:szCs w:val="24"/>
        </w:rPr>
        <w:t xml:space="preserve">, memerlukan tiga tahapan komunikasi partisipatif yaitu komunikasi monologik yaitu komunikasi secara langsung, </w:t>
      </w:r>
      <w:r w:rsidRPr="00970049">
        <w:rPr>
          <w:sz w:val="24"/>
          <w:szCs w:val="24"/>
        </w:rPr>
        <w:lastRenderedPageBreak/>
        <w:t xml:space="preserve">komunikasi dialogis yaitu kesejajaran komunikasi, dan </w:t>
      </w:r>
      <w:r w:rsidRPr="00970049">
        <w:rPr>
          <w:i/>
          <w:sz w:val="24"/>
          <w:szCs w:val="24"/>
        </w:rPr>
        <w:t xml:space="preserve">multitrack </w:t>
      </w:r>
      <w:r w:rsidRPr="00970049">
        <w:rPr>
          <w:sz w:val="24"/>
          <w:szCs w:val="24"/>
        </w:rPr>
        <w:t xml:space="preserve">yaitu komunikasi yang melibatkan masyarakat dan </w:t>
      </w:r>
      <w:r w:rsidRPr="00970049">
        <w:rPr>
          <w:i/>
          <w:sz w:val="24"/>
          <w:szCs w:val="24"/>
        </w:rPr>
        <w:t xml:space="preserve">stakeholder. </w:t>
      </w:r>
      <w:r w:rsidRPr="00970049">
        <w:rPr>
          <w:sz w:val="24"/>
          <w:szCs w:val="24"/>
        </w:rPr>
        <w:t xml:space="preserve">Pertama dalam upaya melaksanakan komunikasi langsung, Perangkat desa Pelakar Jaya pada proses awal pemberdayaan masyarakat SAD telah melakukan komunikasi secara langsung sejak tahun 2009. </w:t>
      </w:r>
      <w:proofErr w:type="gramStart"/>
      <w:r w:rsidRPr="00970049">
        <w:rPr>
          <w:sz w:val="24"/>
          <w:szCs w:val="24"/>
        </w:rPr>
        <w:t xml:space="preserve">Komunikasi tersebut dilakukan secara bertahap, dengan melibatkan </w:t>
      </w:r>
      <w:r w:rsidRPr="00970049">
        <w:rPr>
          <w:i/>
          <w:sz w:val="24"/>
          <w:szCs w:val="24"/>
        </w:rPr>
        <w:t>stakeholder</w:t>
      </w:r>
      <w:r w:rsidRPr="00970049">
        <w:rPr>
          <w:sz w:val="24"/>
          <w:szCs w:val="24"/>
        </w:rPr>
        <w:t xml:space="preserve"> salah satunya adalah lembaga Pundi Sumatra.</w:t>
      </w:r>
      <w:proofErr w:type="gramEnd"/>
      <w:r w:rsidRPr="00970049">
        <w:rPr>
          <w:sz w:val="24"/>
          <w:szCs w:val="24"/>
        </w:rPr>
        <w:t xml:space="preserve"> </w:t>
      </w:r>
      <w:proofErr w:type="gramStart"/>
      <w:r w:rsidRPr="00970049">
        <w:rPr>
          <w:sz w:val="24"/>
          <w:szCs w:val="24"/>
        </w:rPr>
        <w:t xml:space="preserve">Komunikasi monologik ini dilakukan oleh Kepala Desa dan </w:t>
      </w:r>
      <w:r w:rsidRPr="00970049">
        <w:rPr>
          <w:i/>
          <w:sz w:val="24"/>
          <w:szCs w:val="24"/>
        </w:rPr>
        <w:t>Stakeholder</w:t>
      </w:r>
      <w:r w:rsidRPr="00970049">
        <w:rPr>
          <w:sz w:val="24"/>
          <w:szCs w:val="24"/>
        </w:rPr>
        <w:t>, ke masyarakat SAD pada saat mereka masih menganut kehidupan nomaden.</w:t>
      </w:r>
      <w:proofErr w:type="gramEnd"/>
      <w:r w:rsidRPr="00970049">
        <w:rPr>
          <w:sz w:val="24"/>
          <w:szCs w:val="24"/>
        </w:rPr>
        <w:t xml:space="preserve"> Sehingga hal tersebut menjadi salah satu faktor sulitnya pendekatan pada awal proses pemeberdayaan. </w:t>
      </w:r>
    </w:p>
    <w:p w:rsidR="00970049" w:rsidRPr="00970049" w:rsidRDefault="00970049" w:rsidP="00970049">
      <w:pPr>
        <w:spacing w:line="360" w:lineRule="auto"/>
        <w:ind w:firstLine="709"/>
        <w:jc w:val="both"/>
        <w:rPr>
          <w:sz w:val="24"/>
          <w:szCs w:val="24"/>
        </w:rPr>
      </w:pPr>
      <w:r w:rsidRPr="00970049">
        <w:rPr>
          <w:sz w:val="24"/>
          <w:szCs w:val="24"/>
        </w:rPr>
        <w:t xml:space="preserve">Salah satu </w:t>
      </w:r>
      <w:proofErr w:type="gramStart"/>
      <w:r w:rsidRPr="00970049">
        <w:rPr>
          <w:sz w:val="24"/>
          <w:szCs w:val="24"/>
        </w:rPr>
        <w:t>cara</w:t>
      </w:r>
      <w:proofErr w:type="gramEnd"/>
      <w:r w:rsidRPr="00970049">
        <w:rPr>
          <w:sz w:val="24"/>
          <w:szCs w:val="24"/>
        </w:rPr>
        <w:t xml:space="preserve"> agar dapat melakukan komunikasi monologik ini adalah dengan cara terjun langsung ke lapangan, yaitu mendatangi masyarakat SAD ke pemukiman mereka di perkebunan sawit disekitar desa Pelakar Jaya. Menurut Kepala Desa dan Pundi Sumatra, cara tersebut paling efektif untuk berkomunikasi dengan masyarakat SAD, dikarenakan masyarakat SAD sendiri kurang bersosialisasi dengan masyarakat biasa. </w:t>
      </w:r>
      <w:proofErr w:type="gramStart"/>
      <w:r w:rsidRPr="00970049">
        <w:rPr>
          <w:sz w:val="24"/>
          <w:szCs w:val="24"/>
        </w:rPr>
        <w:t>Pendekatan komunikasi monologik ini diawali dengan berkomunikasi bersama Tumenggung atau yang disebut Kepala Suku SAD.</w:t>
      </w:r>
      <w:proofErr w:type="gramEnd"/>
      <w:r w:rsidRPr="00970049">
        <w:rPr>
          <w:sz w:val="24"/>
          <w:szCs w:val="24"/>
        </w:rPr>
        <w:t xml:space="preserve"> </w:t>
      </w:r>
      <w:proofErr w:type="gramStart"/>
      <w:r w:rsidRPr="00970049">
        <w:rPr>
          <w:sz w:val="24"/>
          <w:szCs w:val="24"/>
        </w:rPr>
        <w:t>Dikarenakan Tumenggung tersebut menjadi orang yang dipercaya dalam kelompok SAD.</w:t>
      </w:r>
      <w:proofErr w:type="gramEnd"/>
      <w:r w:rsidRPr="00970049">
        <w:rPr>
          <w:sz w:val="24"/>
          <w:szCs w:val="24"/>
        </w:rPr>
        <w:t xml:space="preserve"> </w:t>
      </w:r>
    </w:p>
    <w:p w:rsidR="00970049" w:rsidRPr="00970049" w:rsidRDefault="00970049" w:rsidP="00970049">
      <w:pPr>
        <w:spacing w:line="360" w:lineRule="auto"/>
        <w:ind w:firstLine="709"/>
        <w:jc w:val="both"/>
        <w:rPr>
          <w:sz w:val="24"/>
          <w:szCs w:val="24"/>
        </w:rPr>
      </w:pPr>
      <w:proofErr w:type="gramStart"/>
      <w:r w:rsidRPr="00970049">
        <w:rPr>
          <w:sz w:val="24"/>
          <w:szCs w:val="24"/>
        </w:rPr>
        <w:t>Kemudian dari komunikasi dialogis pemerintah SAD pada awal pendekatan melakukan komunikasi ke Tumenggung SAD.</w:t>
      </w:r>
      <w:proofErr w:type="gramEnd"/>
      <w:r w:rsidRPr="00970049">
        <w:rPr>
          <w:sz w:val="24"/>
          <w:szCs w:val="24"/>
        </w:rPr>
        <w:t xml:space="preserve"> </w:t>
      </w:r>
      <w:proofErr w:type="gramStart"/>
      <w:r w:rsidRPr="00970049">
        <w:rPr>
          <w:sz w:val="24"/>
          <w:szCs w:val="24"/>
        </w:rPr>
        <w:t>Pemerintah desa Pelakar Jaya menjelaskan ke masyarakat SAD keuntungan apabila mereka mau untuk tinggal menetap dan diberdayakan.</w:t>
      </w:r>
      <w:proofErr w:type="gramEnd"/>
      <w:r w:rsidRPr="00970049">
        <w:rPr>
          <w:sz w:val="24"/>
          <w:szCs w:val="24"/>
        </w:rPr>
        <w:t xml:space="preserve"> Dan </w:t>
      </w:r>
      <w:proofErr w:type="gramStart"/>
      <w:r w:rsidRPr="00970049">
        <w:rPr>
          <w:sz w:val="24"/>
          <w:szCs w:val="24"/>
        </w:rPr>
        <w:t>cara</w:t>
      </w:r>
      <w:proofErr w:type="gramEnd"/>
      <w:r w:rsidRPr="00970049">
        <w:rPr>
          <w:sz w:val="24"/>
          <w:szCs w:val="24"/>
        </w:rPr>
        <w:t xml:space="preserve"> tersebut terbukti berjalan dengan baik karena dalam beberapa hal peranan Tumenggung ini dapat merubah opini anggotanya. </w:t>
      </w:r>
      <w:proofErr w:type="gramStart"/>
      <w:r w:rsidRPr="00970049">
        <w:rPr>
          <w:sz w:val="24"/>
          <w:szCs w:val="24"/>
        </w:rPr>
        <w:t>Dari komunikasi inilah timbul pemahaman dari Tumenggung, masyarakat SAD ke perangkat desa sehingga pada akhirnya mereka dapat diberdayakan.</w:t>
      </w:r>
      <w:proofErr w:type="gramEnd"/>
      <w:r w:rsidRPr="00970049">
        <w:rPr>
          <w:sz w:val="24"/>
          <w:szCs w:val="24"/>
        </w:rPr>
        <w:t xml:space="preserve"> </w:t>
      </w:r>
      <w:r w:rsidRPr="00970049">
        <w:rPr>
          <w:sz w:val="24"/>
          <w:szCs w:val="24"/>
        </w:rPr>
        <w:fldChar w:fldCharType="begin" w:fldLock="1"/>
      </w:r>
      <w:r w:rsidRPr="00970049">
        <w:rPr>
          <w:sz w:val="24"/>
          <w:szCs w:val="24"/>
        </w:rPr>
        <w:instrText>ADDIN CSL_CITATION {"citationItems":[{"id":"ITEM-1","itemData":{"DOI":"https://doi.org/10.21070/kanal.v8i2.265","author":[{"dropping-particle":"","family":"Sugandi","given":"","non-dropping-particle":"","parse-names":false,"suffix":""},{"dropping-particle":"","family":"Boer","given":"Kheyene Molekandella","non-dropping-particle":"","parse-names":false,"suffix":""},{"dropping-particle":"","family":"Alfando","given":"Johantan","non-dropping-particle":"","parse-names":false,"suffix":""}],"container-title":"Jurnal Ilmu Komunikasi","id":"ITEM-1","issue":"2","issued":{"date-parts":[["2020"]]},"page":"73-82","title":"Komunikasi Partisipatoris Program Kotaku Dalam Mengurangi Kawasan Kumuh di Kampung Ketupat Samarinda Sebrang","type":"article-journal","volume":"8"},"uris":["http://www.mendeley.com/documents/?uuid=fa745a4d-f544-4f7f-a019-d96851210f7f"]}],"mendeley":{"formattedCitation":"(Sugandi et al., 2020)","manualFormatting":"Sugandi et al., (2020)","plainTextFormattedCitation":"(Sugandi et al., 2020)","previouslyFormattedCitation":"(Sugandi et al., 2020)"},"properties":{"noteIndex":0},"schema":"https://github.com/citation-style-language/schema/raw/master/csl-citation.json"}</w:instrText>
      </w:r>
      <w:r w:rsidRPr="00970049">
        <w:rPr>
          <w:sz w:val="24"/>
          <w:szCs w:val="24"/>
        </w:rPr>
        <w:fldChar w:fldCharType="separate"/>
      </w:r>
      <w:r w:rsidRPr="00970049">
        <w:rPr>
          <w:noProof/>
          <w:sz w:val="24"/>
          <w:szCs w:val="24"/>
        </w:rPr>
        <w:t>Sugandi et al., (2020)</w:t>
      </w:r>
      <w:r w:rsidRPr="00970049">
        <w:rPr>
          <w:sz w:val="24"/>
          <w:szCs w:val="24"/>
        </w:rPr>
        <w:fldChar w:fldCharType="end"/>
      </w:r>
      <w:r w:rsidRPr="00970049">
        <w:rPr>
          <w:sz w:val="24"/>
          <w:szCs w:val="24"/>
        </w:rPr>
        <w:t xml:space="preserve">, juga mengatakan bahwa komunikasi </w:t>
      </w:r>
      <w:proofErr w:type="gramStart"/>
      <w:r w:rsidRPr="00970049">
        <w:rPr>
          <w:sz w:val="24"/>
          <w:szCs w:val="24"/>
        </w:rPr>
        <w:t>partisipatif  dapat</w:t>
      </w:r>
      <w:proofErr w:type="gramEnd"/>
      <w:r w:rsidRPr="00970049">
        <w:rPr>
          <w:sz w:val="24"/>
          <w:szCs w:val="24"/>
        </w:rPr>
        <w:t xml:space="preserve"> diwujudkan dalam bentuk dialog. Dimana setiap orang mendapat kesempatan yang </w:t>
      </w:r>
      <w:proofErr w:type="gramStart"/>
      <w:r w:rsidRPr="00970049">
        <w:rPr>
          <w:sz w:val="24"/>
          <w:szCs w:val="24"/>
        </w:rPr>
        <w:t>sama</w:t>
      </w:r>
      <w:proofErr w:type="gramEnd"/>
      <w:r w:rsidRPr="00970049">
        <w:rPr>
          <w:sz w:val="24"/>
          <w:szCs w:val="24"/>
        </w:rPr>
        <w:t xml:space="preserve"> dalam menyampaikan pendapat. Serta keputusan yang diambil tidak ditekan oleh orang lain.</w:t>
      </w:r>
    </w:p>
    <w:p w:rsidR="00970049" w:rsidRPr="00970049" w:rsidRDefault="00970049" w:rsidP="00970049">
      <w:pPr>
        <w:spacing w:line="360" w:lineRule="auto"/>
        <w:ind w:firstLine="709"/>
        <w:jc w:val="both"/>
        <w:rPr>
          <w:sz w:val="24"/>
          <w:szCs w:val="24"/>
        </w:rPr>
      </w:pPr>
      <w:proofErr w:type="gramStart"/>
      <w:r w:rsidRPr="00970049">
        <w:rPr>
          <w:sz w:val="24"/>
          <w:szCs w:val="24"/>
        </w:rPr>
        <w:t>Partisipatif masyarakat SAD dalam komunikasi dialogis ini sudah mulai timbul dengan menyampaikan hal-hal yang mereka butuhkan dalam kehidupan sehari-hari ke perangkat desa.</w:t>
      </w:r>
      <w:proofErr w:type="gramEnd"/>
      <w:r w:rsidRPr="00970049">
        <w:rPr>
          <w:sz w:val="24"/>
          <w:szCs w:val="24"/>
        </w:rPr>
        <w:t xml:space="preserve"> </w:t>
      </w:r>
      <w:proofErr w:type="gramStart"/>
      <w:r w:rsidRPr="00970049">
        <w:rPr>
          <w:sz w:val="24"/>
          <w:szCs w:val="24"/>
        </w:rPr>
        <w:t>Namun dikarenakan pemberdayaan ini merupakan hal baru bagi mereka, belum sepenuhnya masyarakat SAD dapat aktif berpatisipasi dalam berkomunikasi.</w:t>
      </w:r>
      <w:proofErr w:type="gramEnd"/>
      <w:r w:rsidRPr="00970049">
        <w:rPr>
          <w:sz w:val="24"/>
          <w:szCs w:val="24"/>
        </w:rPr>
        <w:t xml:space="preserve"> </w:t>
      </w:r>
      <w:proofErr w:type="gramStart"/>
      <w:r w:rsidRPr="00970049">
        <w:rPr>
          <w:sz w:val="24"/>
          <w:szCs w:val="24"/>
        </w:rPr>
        <w:t xml:space="preserve">Namun aspirasi mereka dapat diwakilkan oleh Tumenggung sebagai </w:t>
      </w:r>
      <w:r w:rsidRPr="00970049">
        <w:rPr>
          <w:i/>
          <w:sz w:val="24"/>
          <w:szCs w:val="24"/>
        </w:rPr>
        <w:t>opion leader</w:t>
      </w:r>
      <w:r w:rsidRPr="00970049">
        <w:rPr>
          <w:sz w:val="24"/>
          <w:szCs w:val="24"/>
        </w:rPr>
        <w:t xml:space="preserve"> dan beberapa masyarakat SAD.</w:t>
      </w:r>
      <w:proofErr w:type="gramEnd"/>
    </w:p>
    <w:p w:rsidR="00970049" w:rsidRPr="00970049" w:rsidRDefault="00970049" w:rsidP="00970049">
      <w:pPr>
        <w:spacing w:line="360" w:lineRule="auto"/>
        <w:ind w:firstLine="709"/>
        <w:jc w:val="both"/>
        <w:rPr>
          <w:sz w:val="24"/>
          <w:szCs w:val="24"/>
        </w:rPr>
      </w:pPr>
      <w:proofErr w:type="gramStart"/>
      <w:r w:rsidRPr="00970049">
        <w:rPr>
          <w:sz w:val="24"/>
          <w:szCs w:val="24"/>
        </w:rPr>
        <w:t xml:space="preserve">Kemudian dilihat dari komunikasi multitract, Kepala Desa Pelakar Jaya mengatakan bahwa dalam menjalankan program pemberdayaan dukungan dari lembaga pemerintah maupun </w:t>
      </w:r>
      <w:r w:rsidRPr="00970049">
        <w:rPr>
          <w:i/>
          <w:sz w:val="24"/>
          <w:szCs w:val="24"/>
        </w:rPr>
        <w:lastRenderedPageBreak/>
        <w:t>stakeholder</w:t>
      </w:r>
      <w:r w:rsidRPr="00970049">
        <w:rPr>
          <w:sz w:val="24"/>
          <w:szCs w:val="24"/>
        </w:rPr>
        <w:t xml:space="preserve"> sangat dibutuhkan.</w:t>
      </w:r>
      <w:proofErr w:type="gramEnd"/>
      <w:r w:rsidRPr="00970049">
        <w:rPr>
          <w:sz w:val="24"/>
          <w:szCs w:val="24"/>
        </w:rPr>
        <w:t xml:space="preserve"> </w:t>
      </w:r>
      <w:proofErr w:type="gramStart"/>
      <w:r w:rsidRPr="00970049">
        <w:rPr>
          <w:sz w:val="24"/>
          <w:szCs w:val="24"/>
        </w:rPr>
        <w:t>Karena disebutkan dalam dalam wawancara diatas, bahwa permasalahan pemberdayaan SAD ini bukan hanya dihadapi oleh Desa Pelakar Jaya saja melainkan di seluruh provinsi Jambi.</w:t>
      </w:r>
      <w:proofErr w:type="gramEnd"/>
      <w:r w:rsidRPr="00970049">
        <w:rPr>
          <w:sz w:val="24"/>
          <w:szCs w:val="24"/>
        </w:rPr>
        <w:t xml:space="preserve"> Oleh karena itu peranan Pundi Sumatra sebagai </w:t>
      </w:r>
      <w:r w:rsidRPr="00970049">
        <w:rPr>
          <w:i/>
          <w:sz w:val="24"/>
          <w:szCs w:val="24"/>
        </w:rPr>
        <w:t>stakeholder</w:t>
      </w:r>
      <w:r w:rsidRPr="00970049">
        <w:rPr>
          <w:sz w:val="24"/>
          <w:szCs w:val="24"/>
        </w:rPr>
        <w:t xml:space="preserve"> dalam pemberdayaan ini mampu mambantu program pemerintah yang berfokus pada berubahan kehidupan masyarkat SAD. </w:t>
      </w:r>
      <w:proofErr w:type="gramStart"/>
      <w:r w:rsidRPr="00970049">
        <w:rPr>
          <w:sz w:val="24"/>
          <w:szCs w:val="24"/>
        </w:rPr>
        <w:t>Khususnya pada perubahan pola hidup dan pola pikir masyarakat.</w:t>
      </w:r>
      <w:proofErr w:type="gramEnd"/>
    </w:p>
    <w:p w:rsidR="00970049" w:rsidRPr="00970049" w:rsidRDefault="00970049" w:rsidP="00970049">
      <w:pPr>
        <w:spacing w:line="360" w:lineRule="auto"/>
        <w:ind w:firstLine="709"/>
        <w:jc w:val="both"/>
        <w:rPr>
          <w:sz w:val="24"/>
          <w:szCs w:val="24"/>
        </w:rPr>
      </w:pPr>
      <w:proofErr w:type="gramStart"/>
      <w:r w:rsidRPr="00970049">
        <w:rPr>
          <w:sz w:val="24"/>
          <w:szCs w:val="24"/>
        </w:rPr>
        <w:t>Program-program pemberdayaan yang melibatkan beberapa pihak penting adalah program PBHS dan program pengembangan diri melalui kerajinan tangan.</w:t>
      </w:r>
      <w:proofErr w:type="gramEnd"/>
      <w:r w:rsidRPr="00970049">
        <w:rPr>
          <w:sz w:val="24"/>
          <w:szCs w:val="24"/>
        </w:rPr>
        <w:t xml:space="preserve"> </w:t>
      </w:r>
      <w:proofErr w:type="gramStart"/>
      <w:r w:rsidRPr="00970049">
        <w:rPr>
          <w:sz w:val="24"/>
          <w:szCs w:val="24"/>
        </w:rPr>
        <w:t>Program tersebut merupakan salah satu program utama yang dijalankan setelah masyarakat SAD tinggal menetap di perumahan khusus SAD.</w:t>
      </w:r>
      <w:proofErr w:type="gramEnd"/>
      <w:r w:rsidRPr="00970049">
        <w:rPr>
          <w:sz w:val="24"/>
          <w:szCs w:val="24"/>
        </w:rPr>
        <w:t xml:space="preserve"> </w:t>
      </w:r>
      <w:proofErr w:type="gramStart"/>
      <w:r w:rsidRPr="00970049">
        <w:rPr>
          <w:sz w:val="24"/>
          <w:szCs w:val="24"/>
        </w:rPr>
        <w:t>Program ini melibatkan pihak Puskesmas Pamenang dan Pundi Sumatra dalam penyuluhan mengenai perilaku PHBS.</w:t>
      </w:r>
      <w:proofErr w:type="gramEnd"/>
      <w:r w:rsidRPr="00970049">
        <w:rPr>
          <w:sz w:val="24"/>
          <w:szCs w:val="24"/>
        </w:rPr>
        <w:t xml:space="preserve"> </w:t>
      </w:r>
      <w:proofErr w:type="gramStart"/>
      <w:r w:rsidRPr="00970049">
        <w:rPr>
          <w:sz w:val="24"/>
          <w:szCs w:val="24"/>
        </w:rPr>
        <w:t>Selanjutnya program pemberdayaan melalui kerajinan tangan juga turut melibatkan stakeholder yaitu Badan Permusyawaratan Daerah (BPD dan ibu-ibu PKK).</w:t>
      </w:r>
      <w:proofErr w:type="gramEnd"/>
      <w:r w:rsidRPr="00970049">
        <w:rPr>
          <w:sz w:val="24"/>
          <w:szCs w:val="24"/>
        </w:rPr>
        <w:t xml:space="preserve"> </w:t>
      </w:r>
      <w:proofErr w:type="gramStart"/>
      <w:r w:rsidRPr="00970049">
        <w:rPr>
          <w:i/>
          <w:sz w:val="24"/>
          <w:szCs w:val="24"/>
        </w:rPr>
        <w:t>Stakeholder</w:t>
      </w:r>
      <w:r w:rsidRPr="00970049">
        <w:rPr>
          <w:sz w:val="24"/>
          <w:szCs w:val="24"/>
        </w:rPr>
        <w:t xml:space="preserve"> yang terlibat pun ikut terjun langsung ke lapangan agar dapat berinteraksi dengan masyarakat.</w:t>
      </w:r>
      <w:proofErr w:type="gramEnd"/>
      <w:r w:rsidRPr="00970049">
        <w:rPr>
          <w:sz w:val="24"/>
          <w:szCs w:val="24"/>
        </w:rPr>
        <w:t xml:space="preserve"> </w:t>
      </w:r>
      <w:proofErr w:type="gramStart"/>
      <w:r w:rsidRPr="00970049">
        <w:rPr>
          <w:sz w:val="24"/>
          <w:szCs w:val="24"/>
        </w:rPr>
        <w:t>Selain itu menurut Kepala Desa, kerjasama tersebut dijalin agar masyarakat SAD dapat bersosialisasi dan memperluas relasi eksternal.</w:t>
      </w:r>
      <w:proofErr w:type="gramEnd"/>
    </w:p>
    <w:p w:rsidR="00970049" w:rsidRPr="00970049" w:rsidRDefault="00970049" w:rsidP="00970049">
      <w:pPr>
        <w:spacing w:line="360" w:lineRule="auto"/>
        <w:ind w:firstLine="709"/>
        <w:jc w:val="both"/>
        <w:rPr>
          <w:sz w:val="24"/>
          <w:szCs w:val="24"/>
        </w:rPr>
      </w:pPr>
      <w:r w:rsidRPr="00970049">
        <w:rPr>
          <w:sz w:val="24"/>
          <w:szCs w:val="24"/>
        </w:rPr>
        <w:t xml:space="preserve">Setelah adanya tahapan pendekatan komunikasi partisipatif masyarakat dianggap siap menerima tahapan proses pemberdayaan. </w:t>
      </w:r>
      <w:proofErr w:type="gramStart"/>
      <w:r w:rsidRPr="00970049">
        <w:rPr>
          <w:sz w:val="24"/>
          <w:szCs w:val="24"/>
        </w:rPr>
        <w:t>Pemberdayaan sejatinya bukan hanya memberi bantuan kepada masyarakat, tetapi juga harus memberikan perubahan dalam kehidupan masyarakat.</w:t>
      </w:r>
      <w:proofErr w:type="gramEnd"/>
      <w:r w:rsidRPr="00970049">
        <w:rPr>
          <w:sz w:val="24"/>
          <w:szCs w:val="24"/>
        </w:rPr>
        <w:t xml:space="preserve"> </w:t>
      </w:r>
      <w:proofErr w:type="gramStart"/>
      <w:r w:rsidRPr="00970049">
        <w:rPr>
          <w:sz w:val="24"/>
          <w:szCs w:val="24"/>
        </w:rPr>
        <w:t>Masyarakat SAD yang sejak dulu telah hidup dengan budaya nenek moyang, menjadikan mereka memiliki kebiasan hidup yang berbeda dengan masyatakat biasa pada umumnya.</w:t>
      </w:r>
      <w:proofErr w:type="gramEnd"/>
      <w:r w:rsidRPr="00970049">
        <w:rPr>
          <w:sz w:val="24"/>
          <w:szCs w:val="24"/>
        </w:rPr>
        <w:t xml:space="preserve"> </w:t>
      </w:r>
      <w:proofErr w:type="gramStart"/>
      <w:r w:rsidRPr="00970049">
        <w:rPr>
          <w:sz w:val="24"/>
          <w:szCs w:val="24"/>
        </w:rPr>
        <w:t>Mulai dari permasalahan kebersihan dan kesehatan, lingkungan sosial, dan ekonomi.</w:t>
      </w:r>
      <w:proofErr w:type="gramEnd"/>
      <w:r w:rsidRPr="00970049">
        <w:rPr>
          <w:sz w:val="24"/>
          <w:szCs w:val="24"/>
        </w:rPr>
        <w:t xml:space="preserve"> Oleh karena itu menurut </w:t>
      </w:r>
      <w:r w:rsidRPr="00970049">
        <w:rPr>
          <w:sz w:val="24"/>
          <w:szCs w:val="24"/>
        </w:rPr>
        <w:fldChar w:fldCharType="begin" w:fldLock="1"/>
      </w:r>
      <w:r w:rsidRPr="00970049">
        <w:rPr>
          <w:sz w:val="24"/>
          <w:szCs w:val="24"/>
        </w:rPr>
        <w:instrText>ADDIN CSL_CITATION {"citationItems":[{"id":"ITEM-1","itemData":{"author":[{"dropping-particle":"","family":"Suwandi","given":"Maygsi Aldian","non-dropping-particle":"","parse-names":false,"suffix":""}],"container-title":"jurnal ilmu sosial dan ilmu politik","id":"ITEM-1","issue":"2","issued":{"date-parts":[["2020"]]},"page":"231-255","title":"Membangun Keberdayaan Nelayan: Pemberdayaan Masyarakat Nelayan Melalui “Kelompok Usaha Bersama Berkah Samudra” di Jepara, Indonesia","type":"article-journal","volume":"10"},"uris":["http://www.mendeley.com/documents/?uuid=64f32b18-5f5a-4a04-a46b-6d49a266f115"]}],"mendeley":{"formattedCitation":"(Suwandi, 2020)","manualFormatting":"Suwandi (2020)","plainTextFormattedCitation":"(Suwandi, 2020)","previouslyFormattedCitation":"(Suwandi, 2020)"},"properties":{"noteIndex":0},"schema":"https://github.com/citation-style-language/schema/raw/master/csl-citation.json"}</w:instrText>
      </w:r>
      <w:r w:rsidRPr="00970049">
        <w:rPr>
          <w:sz w:val="24"/>
          <w:szCs w:val="24"/>
        </w:rPr>
        <w:fldChar w:fldCharType="separate"/>
      </w:r>
      <w:r w:rsidRPr="00970049">
        <w:rPr>
          <w:noProof/>
          <w:sz w:val="24"/>
          <w:szCs w:val="24"/>
        </w:rPr>
        <w:t>Suwandi (2020)</w:t>
      </w:r>
      <w:r w:rsidRPr="00970049">
        <w:rPr>
          <w:sz w:val="24"/>
          <w:szCs w:val="24"/>
        </w:rPr>
        <w:fldChar w:fldCharType="end"/>
      </w:r>
      <w:r w:rsidRPr="00970049">
        <w:rPr>
          <w:sz w:val="24"/>
          <w:szCs w:val="24"/>
        </w:rPr>
        <w:t xml:space="preserve">, dalam komunikasi pemberdayaan termasuk pada pemberdayaan masyarakat SAD, terdapat tiga tahapan untuk mencapai masyarakat yang berdaya yaitu, tahap penyadaran dan pembentukan perilaku, tahap peningkatan kapasitas diri, dan tahap pemberian daya. </w:t>
      </w:r>
    </w:p>
    <w:p w:rsidR="00970049" w:rsidRPr="00970049" w:rsidRDefault="00970049" w:rsidP="00970049">
      <w:pPr>
        <w:spacing w:line="360" w:lineRule="auto"/>
        <w:ind w:firstLine="709"/>
        <w:jc w:val="both"/>
        <w:rPr>
          <w:sz w:val="24"/>
          <w:szCs w:val="24"/>
        </w:rPr>
      </w:pPr>
      <w:r w:rsidRPr="00970049">
        <w:rPr>
          <w:sz w:val="24"/>
          <w:szCs w:val="24"/>
        </w:rPr>
        <w:t xml:space="preserve">Di tinjau dari komunikasi pemberdayaan pada tahap penyadaran, Kepala desa Pelakar Jaya mengatakan, hal pertama yang mereka tekankan setelah masyarakat SAD tinggal menetap, adalah mengenai Perilaku Hidup Bersih dan Sehat (PHBS). </w:t>
      </w:r>
      <w:proofErr w:type="gramStart"/>
      <w:r w:rsidRPr="00970049">
        <w:rPr>
          <w:sz w:val="24"/>
          <w:szCs w:val="24"/>
        </w:rPr>
        <w:t>Perilaku sadar dan peduli terhadap diri sendiri dimulai dengan mengubah kebiasaan hidup contohnya adalah kebiasaan membersihkan diri dan lingkungan.</w:t>
      </w:r>
      <w:proofErr w:type="gramEnd"/>
      <w:r w:rsidRPr="00970049">
        <w:rPr>
          <w:sz w:val="24"/>
          <w:szCs w:val="24"/>
        </w:rPr>
        <w:t xml:space="preserve"> </w:t>
      </w:r>
      <w:proofErr w:type="gramStart"/>
      <w:r w:rsidRPr="00970049">
        <w:rPr>
          <w:sz w:val="24"/>
          <w:szCs w:val="24"/>
        </w:rPr>
        <w:t>Dalam program ini melibatkan Puskesmas Pamenang sebagai komunikan.</w:t>
      </w:r>
      <w:proofErr w:type="gramEnd"/>
      <w:r w:rsidRPr="00970049">
        <w:rPr>
          <w:sz w:val="24"/>
          <w:szCs w:val="24"/>
        </w:rPr>
        <w:t xml:space="preserve"> </w:t>
      </w:r>
      <w:proofErr w:type="gramStart"/>
      <w:r w:rsidRPr="00970049">
        <w:rPr>
          <w:sz w:val="24"/>
          <w:szCs w:val="24"/>
        </w:rPr>
        <w:t xml:space="preserve">Dari program tersebut sudah terlihat perubahan dalam diri masyarakat SAD </w:t>
      </w:r>
      <w:r w:rsidRPr="00970049">
        <w:rPr>
          <w:sz w:val="24"/>
          <w:szCs w:val="24"/>
        </w:rPr>
        <w:lastRenderedPageBreak/>
        <w:t>yang cukup signifikan, dimana mereka sudah dapat memperhatikan kebersihan diri dan lingkungan sekitar.</w:t>
      </w:r>
      <w:proofErr w:type="gramEnd"/>
    </w:p>
    <w:p w:rsidR="00970049" w:rsidRPr="00970049" w:rsidRDefault="00970049" w:rsidP="00970049">
      <w:pPr>
        <w:spacing w:line="360" w:lineRule="auto"/>
        <w:ind w:firstLine="709"/>
        <w:jc w:val="both"/>
        <w:rPr>
          <w:sz w:val="24"/>
          <w:szCs w:val="24"/>
        </w:rPr>
      </w:pPr>
      <w:proofErr w:type="gramStart"/>
      <w:r w:rsidRPr="00970049">
        <w:rPr>
          <w:sz w:val="24"/>
          <w:szCs w:val="24"/>
        </w:rPr>
        <w:t>Selain kebersihan lingkungan, pada awal pemberdayaan perangkat desa juga mulai menekankan pentingnya memiliki keterampilan dalam diri agar dapat berkembang.</w:t>
      </w:r>
      <w:proofErr w:type="gramEnd"/>
      <w:r w:rsidRPr="00970049">
        <w:rPr>
          <w:sz w:val="24"/>
          <w:szCs w:val="24"/>
        </w:rPr>
        <w:t xml:space="preserve"> </w:t>
      </w:r>
      <w:proofErr w:type="gramStart"/>
      <w:r w:rsidRPr="00970049">
        <w:rPr>
          <w:sz w:val="24"/>
          <w:szCs w:val="24"/>
        </w:rPr>
        <w:t>Menurut perangkat desa dan Tumenggung Yudi, mereka menyadari bahwa permasalahan yang kini dihadapi oleh mereka saat ini adalah dari segi ekonomi.</w:t>
      </w:r>
      <w:proofErr w:type="gramEnd"/>
      <w:r w:rsidRPr="00970049">
        <w:rPr>
          <w:sz w:val="24"/>
          <w:szCs w:val="24"/>
        </w:rPr>
        <w:t xml:space="preserve"> </w:t>
      </w:r>
      <w:proofErr w:type="gramStart"/>
      <w:r w:rsidRPr="00970049">
        <w:rPr>
          <w:sz w:val="24"/>
          <w:szCs w:val="24"/>
        </w:rPr>
        <w:t>Dikarenakan minimnya peluang kerja yang dikarenakan faktor SDM dan stigma masyarakat yang kurang baik terhadap mereka.</w:t>
      </w:r>
      <w:proofErr w:type="gramEnd"/>
      <w:r w:rsidRPr="00970049">
        <w:rPr>
          <w:sz w:val="24"/>
          <w:szCs w:val="24"/>
        </w:rPr>
        <w:t xml:space="preserve"> </w:t>
      </w:r>
      <w:proofErr w:type="gramStart"/>
      <w:r w:rsidRPr="00970049">
        <w:rPr>
          <w:sz w:val="24"/>
          <w:szCs w:val="24"/>
        </w:rPr>
        <w:t>Maka dari itu pada tahun 2019, perangkat desa Pelakar Jaya mengadakan program pelatihan keterampilan mengamyam piring lidi sawit, menjahit dan ternakk sapi untuk masyarakat SAD.</w:t>
      </w:r>
      <w:proofErr w:type="gramEnd"/>
      <w:r w:rsidRPr="00970049">
        <w:rPr>
          <w:sz w:val="24"/>
          <w:szCs w:val="24"/>
        </w:rPr>
        <w:t xml:space="preserve"> </w:t>
      </w:r>
      <w:proofErr w:type="gramStart"/>
      <w:r w:rsidRPr="00970049">
        <w:rPr>
          <w:sz w:val="24"/>
          <w:szCs w:val="24"/>
        </w:rPr>
        <w:t>Kemudian pada tahap peningkatan kapasitas diri, program keterampilan pertam kali dilaksanakan pada tahun 2019 yaitu keterampilan menganyam piring dari lidi sawit dan dilanjutkan dengan keterampilan menjahit.</w:t>
      </w:r>
      <w:proofErr w:type="gramEnd"/>
      <w:r w:rsidRPr="00970049">
        <w:rPr>
          <w:sz w:val="24"/>
          <w:szCs w:val="24"/>
        </w:rPr>
        <w:t xml:space="preserve"> </w:t>
      </w:r>
      <w:proofErr w:type="gramStart"/>
      <w:r w:rsidRPr="00970049">
        <w:rPr>
          <w:sz w:val="24"/>
          <w:szCs w:val="24"/>
        </w:rPr>
        <w:t>Menurut perangkat desa dan Kepala Suku Yudi, antusias dan partisipasi dari masyarakat pun cukup baik, karena dari hasil pelatihan tersebut dapat menarik minat dari beberapa lembaga seperti Bapeda dan Pundi Sumatra untuk membeli hasil karya mereka.</w:t>
      </w:r>
      <w:proofErr w:type="gramEnd"/>
    </w:p>
    <w:p w:rsidR="00970049" w:rsidRPr="00970049" w:rsidRDefault="00970049" w:rsidP="00970049">
      <w:pPr>
        <w:spacing w:line="360" w:lineRule="auto"/>
        <w:ind w:firstLine="709"/>
        <w:jc w:val="both"/>
        <w:rPr>
          <w:sz w:val="24"/>
          <w:szCs w:val="24"/>
        </w:rPr>
      </w:pPr>
      <w:proofErr w:type="gramStart"/>
      <w:r w:rsidRPr="00970049">
        <w:rPr>
          <w:sz w:val="24"/>
          <w:szCs w:val="24"/>
        </w:rPr>
        <w:t>Namun meskipun demikian, menurut Kepala Desa dan Pundi Sumatra, kelemahan dari pogram ini adalah dari segi pemasaran.</w:t>
      </w:r>
      <w:proofErr w:type="gramEnd"/>
      <w:r w:rsidRPr="00970049">
        <w:rPr>
          <w:sz w:val="24"/>
          <w:szCs w:val="24"/>
        </w:rPr>
        <w:t xml:space="preserve"> </w:t>
      </w:r>
      <w:proofErr w:type="gramStart"/>
      <w:r w:rsidRPr="00970049">
        <w:rPr>
          <w:sz w:val="24"/>
          <w:szCs w:val="24"/>
        </w:rPr>
        <w:t>Dikarenakan minat konsumen terhadap piring lidi sawit ini tidak berlangsung lama, mengakibatkan berhentinya produksi piring lidi sawit oleh ibu-ibu SAD.</w:t>
      </w:r>
      <w:proofErr w:type="gramEnd"/>
      <w:r w:rsidRPr="00970049">
        <w:rPr>
          <w:sz w:val="24"/>
          <w:szCs w:val="24"/>
        </w:rPr>
        <w:t xml:space="preserve"> </w:t>
      </w:r>
      <w:proofErr w:type="gramStart"/>
      <w:r w:rsidRPr="00970049">
        <w:rPr>
          <w:sz w:val="24"/>
          <w:szCs w:val="24"/>
        </w:rPr>
        <w:t>Hal tersebut menjadikan menurunnya minat dan partisipasi ibu-ibu dalam mengikuti program menganyam ini.</w:t>
      </w:r>
      <w:proofErr w:type="gramEnd"/>
      <w:r w:rsidRPr="00970049">
        <w:rPr>
          <w:sz w:val="24"/>
          <w:szCs w:val="24"/>
        </w:rPr>
        <w:t xml:space="preserve"> </w:t>
      </w:r>
      <w:proofErr w:type="gramStart"/>
      <w:r w:rsidRPr="00970049">
        <w:rPr>
          <w:sz w:val="24"/>
          <w:szCs w:val="24"/>
        </w:rPr>
        <w:t>Namun dari pelatihan tersebut, masyarakat SAD memiliki keterampilan yang telah terlatih yaitu untuk membuat anyaman piring lidi sawit dan menjahit.</w:t>
      </w:r>
      <w:proofErr w:type="gramEnd"/>
      <w:r w:rsidRPr="00970049">
        <w:rPr>
          <w:sz w:val="24"/>
          <w:szCs w:val="24"/>
        </w:rPr>
        <w:t xml:space="preserve"> </w:t>
      </w:r>
    </w:p>
    <w:p w:rsidR="00970049" w:rsidRPr="00970049" w:rsidRDefault="00970049" w:rsidP="00970049">
      <w:pPr>
        <w:spacing w:line="360" w:lineRule="auto"/>
        <w:ind w:firstLine="709"/>
        <w:jc w:val="both"/>
        <w:rPr>
          <w:sz w:val="24"/>
          <w:szCs w:val="24"/>
        </w:rPr>
      </w:pPr>
      <w:r w:rsidRPr="00970049">
        <w:rPr>
          <w:sz w:val="24"/>
          <w:szCs w:val="24"/>
        </w:rPr>
        <w:t xml:space="preserve">Selanjutnya peningkatan kapasitas dari segi pengetahuan, pihak perangkat desa Pelakar Jaya lebih memfokuskan pada program pendidikan yaitu pada Pendidikan Anak </w:t>
      </w:r>
      <w:proofErr w:type="gramStart"/>
      <w:r w:rsidRPr="00970049">
        <w:rPr>
          <w:sz w:val="24"/>
          <w:szCs w:val="24"/>
        </w:rPr>
        <w:t>Usia</w:t>
      </w:r>
      <w:proofErr w:type="gramEnd"/>
      <w:r w:rsidRPr="00970049">
        <w:rPr>
          <w:sz w:val="24"/>
          <w:szCs w:val="24"/>
        </w:rPr>
        <w:t xml:space="preserve"> Dini (PAUD). </w:t>
      </w:r>
      <w:proofErr w:type="gramStart"/>
      <w:r w:rsidRPr="00970049">
        <w:rPr>
          <w:sz w:val="24"/>
          <w:szCs w:val="24"/>
        </w:rPr>
        <w:t>Program ini telah dilaksanakan sejak tahun 2020, yang diperuntukan bagi anak-anak SAD yang tinggal diperumahan tersebut.</w:t>
      </w:r>
      <w:proofErr w:type="gramEnd"/>
      <w:r w:rsidRPr="00970049">
        <w:rPr>
          <w:sz w:val="24"/>
          <w:szCs w:val="24"/>
        </w:rPr>
        <w:t xml:space="preserve"> </w:t>
      </w:r>
      <w:proofErr w:type="gramStart"/>
      <w:r w:rsidRPr="00970049">
        <w:rPr>
          <w:sz w:val="24"/>
          <w:szCs w:val="24"/>
        </w:rPr>
        <w:t>Progam pendidikan lebih ditujukan untuk anak-anak karena, antusias belajar anak-anak yang tinggi.</w:t>
      </w:r>
      <w:proofErr w:type="gramEnd"/>
      <w:r w:rsidRPr="00970049">
        <w:rPr>
          <w:sz w:val="24"/>
          <w:szCs w:val="24"/>
        </w:rPr>
        <w:t xml:space="preserve"> </w:t>
      </w:r>
      <w:proofErr w:type="gramStart"/>
      <w:r w:rsidRPr="00970049">
        <w:rPr>
          <w:sz w:val="24"/>
          <w:szCs w:val="24"/>
        </w:rPr>
        <w:t>Dan diharapkan mereka dapat menjadi generasi penerus yang baru bagi masyarakat SAD.</w:t>
      </w:r>
      <w:proofErr w:type="gramEnd"/>
      <w:r w:rsidRPr="00970049">
        <w:rPr>
          <w:sz w:val="24"/>
          <w:szCs w:val="24"/>
        </w:rPr>
        <w:t xml:space="preserve"> Sampai saat ini program pendidikan PAUD masih terus berjalan, dimana beberapa anak-anak SAD telah masuk ke jenjang pendidikan yang lebih tinggi seperti TK dan SD. Meskipun tenaga pengajar SAD masih bersifat suka rela dari lembaga maupun perangkat desa, namun Desa Pelakar Jaya memiliki komitmen untuk menjadikan PAUD ini lebih berkembang.</w:t>
      </w:r>
    </w:p>
    <w:p w:rsidR="00970049" w:rsidRPr="00970049" w:rsidRDefault="00970049" w:rsidP="00970049">
      <w:pPr>
        <w:spacing w:line="360" w:lineRule="auto"/>
        <w:ind w:firstLine="709"/>
        <w:jc w:val="both"/>
        <w:rPr>
          <w:sz w:val="24"/>
          <w:szCs w:val="24"/>
        </w:rPr>
      </w:pPr>
      <w:proofErr w:type="gramStart"/>
      <w:r w:rsidRPr="00970049">
        <w:rPr>
          <w:sz w:val="24"/>
          <w:szCs w:val="24"/>
        </w:rPr>
        <w:lastRenderedPageBreak/>
        <w:t>Terkahir adalah tahap pemberian daya, masyarakat SAD telah mendapatkan bantuan dari desa dalam bentuk sembako atau nominal uang, serta keperluan pribadi seperti baju dan lainnya.</w:t>
      </w:r>
      <w:proofErr w:type="gramEnd"/>
      <w:r w:rsidRPr="00970049">
        <w:rPr>
          <w:sz w:val="24"/>
          <w:szCs w:val="24"/>
        </w:rPr>
        <w:t xml:space="preserve"> </w:t>
      </w:r>
      <w:proofErr w:type="gramStart"/>
      <w:r w:rsidRPr="00970049">
        <w:rPr>
          <w:sz w:val="24"/>
          <w:szCs w:val="24"/>
        </w:rPr>
        <w:t>Namun bantuan tersebut tidak dapat menjadi sumber kehidupan utama masyarakat SAD.</w:t>
      </w:r>
      <w:proofErr w:type="gramEnd"/>
      <w:r w:rsidRPr="00970049">
        <w:rPr>
          <w:sz w:val="24"/>
          <w:szCs w:val="24"/>
        </w:rPr>
        <w:t xml:space="preserve"> </w:t>
      </w:r>
      <w:proofErr w:type="gramStart"/>
      <w:r w:rsidRPr="00970049">
        <w:rPr>
          <w:sz w:val="24"/>
          <w:szCs w:val="24"/>
        </w:rPr>
        <w:t>Meskipun demikian bantuan tersebut menjadikan masyarakat SAD memiliki sifat ketergantungan.</w:t>
      </w:r>
      <w:proofErr w:type="gramEnd"/>
      <w:r w:rsidRPr="00970049">
        <w:rPr>
          <w:sz w:val="24"/>
          <w:szCs w:val="24"/>
        </w:rPr>
        <w:t xml:space="preserve"> </w:t>
      </w:r>
      <w:proofErr w:type="gramStart"/>
      <w:r w:rsidRPr="00970049">
        <w:rPr>
          <w:sz w:val="24"/>
          <w:szCs w:val="24"/>
        </w:rPr>
        <w:t>Maka dari itu perangkat desa dan stakeholder masih menghawatirkan keberlangsungan ekonomi mereka.</w:t>
      </w:r>
      <w:proofErr w:type="gramEnd"/>
      <w:r w:rsidRPr="00970049">
        <w:rPr>
          <w:sz w:val="24"/>
          <w:szCs w:val="24"/>
        </w:rPr>
        <w:t xml:space="preserve"> </w:t>
      </w:r>
      <w:proofErr w:type="gramStart"/>
      <w:r w:rsidRPr="00970049">
        <w:rPr>
          <w:sz w:val="24"/>
          <w:szCs w:val="24"/>
        </w:rPr>
        <w:t>Hal tersebut dikarenakan masyarakat SAD tidak dapat hidup hanya dengan bergantung dari bantuan desa saja.</w:t>
      </w:r>
      <w:proofErr w:type="gramEnd"/>
      <w:r w:rsidRPr="00970049">
        <w:rPr>
          <w:sz w:val="24"/>
          <w:szCs w:val="24"/>
        </w:rPr>
        <w:t xml:space="preserve"> </w:t>
      </w:r>
      <w:proofErr w:type="gramStart"/>
      <w:r w:rsidRPr="00970049">
        <w:rPr>
          <w:sz w:val="24"/>
          <w:szCs w:val="24"/>
        </w:rPr>
        <w:t>Terlebih lagi saat ini hewan buruan yang sebelumnya menjadi mata pencaharian mereka sudah mulai habis.</w:t>
      </w:r>
      <w:proofErr w:type="gramEnd"/>
      <w:r w:rsidRPr="00970049">
        <w:rPr>
          <w:sz w:val="24"/>
          <w:szCs w:val="24"/>
        </w:rPr>
        <w:t xml:space="preserve"> </w:t>
      </w:r>
      <w:proofErr w:type="gramStart"/>
      <w:r w:rsidRPr="00970049">
        <w:rPr>
          <w:sz w:val="24"/>
          <w:szCs w:val="24"/>
        </w:rPr>
        <w:t>Meskipun telah memiliki keterampilan dan diberikan bantuan desa, namun hal tersebut tidak berpengaruh banyak pada kehidupan ekonomi masyarakat SAD.</w:t>
      </w:r>
      <w:proofErr w:type="gramEnd"/>
      <w:r w:rsidRPr="00970049">
        <w:rPr>
          <w:sz w:val="24"/>
          <w:szCs w:val="24"/>
        </w:rPr>
        <w:t xml:space="preserve"> </w:t>
      </w:r>
      <w:proofErr w:type="gramStart"/>
      <w:r w:rsidRPr="00970049">
        <w:rPr>
          <w:sz w:val="24"/>
          <w:szCs w:val="24"/>
        </w:rPr>
        <w:t>Kepala Desa mengatakan bahwa perangkat desa dan stakeholder masih mengkhawatirkan kehidupan ekonomi mereke kedepan.</w:t>
      </w:r>
      <w:proofErr w:type="gramEnd"/>
      <w:r w:rsidRPr="00970049">
        <w:rPr>
          <w:sz w:val="24"/>
          <w:szCs w:val="24"/>
        </w:rPr>
        <w:t xml:space="preserve"> </w:t>
      </w:r>
      <w:proofErr w:type="gramStart"/>
      <w:r w:rsidRPr="00970049">
        <w:rPr>
          <w:sz w:val="24"/>
          <w:szCs w:val="24"/>
        </w:rPr>
        <w:t>Hal tersebut dikarenakan masyarakat SAD tidak dapat hidup bergantung lagi dengan hasil buruan.</w:t>
      </w:r>
      <w:proofErr w:type="gramEnd"/>
    </w:p>
    <w:p w:rsidR="00970049" w:rsidRPr="00970049" w:rsidRDefault="00970049" w:rsidP="00970049">
      <w:pPr>
        <w:spacing w:line="360" w:lineRule="auto"/>
        <w:ind w:firstLine="709"/>
        <w:jc w:val="both"/>
        <w:rPr>
          <w:sz w:val="24"/>
          <w:szCs w:val="24"/>
        </w:rPr>
      </w:pPr>
      <w:r w:rsidRPr="00970049">
        <w:rPr>
          <w:sz w:val="24"/>
          <w:szCs w:val="24"/>
        </w:rPr>
        <w:t xml:space="preserve">Minimnya peluang kerja membuat masyarakat SAD hanya dapat bekerja serabutan seperti mencari buah sawit dan </w:t>
      </w:r>
      <w:proofErr w:type="gramStart"/>
      <w:r w:rsidRPr="00970049">
        <w:rPr>
          <w:sz w:val="24"/>
          <w:szCs w:val="24"/>
        </w:rPr>
        <w:t>pinang</w:t>
      </w:r>
      <w:proofErr w:type="gramEnd"/>
      <w:r w:rsidRPr="00970049">
        <w:rPr>
          <w:sz w:val="24"/>
          <w:szCs w:val="24"/>
        </w:rPr>
        <w:t xml:space="preserve"> yang kemudian dijual ke pengepul. </w:t>
      </w:r>
      <w:proofErr w:type="gramStart"/>
      <w:r w:rsidRPr="00970049">
        <w:rPr>
          <w:sz w:val="24"/>
          <w:szCs w:val="24"/>
        </w:rPr>
        <w:t>Permasalahan ekonomi inilah yang sampai saat ini masih menjadi problematika bagi desa.</w:t>
      </w:r>
      <w:proofErr w:type="gramEnd"/>
      <w:r w:rsidRPr="00970049">
        <w:rPr>
          <w:sz w:val="24"/>
          <w:szCs w:val="24"/>
        </w:rPr>
        <w:t xml:space="preserve"> </w:t>
      </w:r>
      <w:proofErr w:type="gramStart"/>
      <w:r w:rsidRPr="00970049">
        <w:rPr>
          <w:sz w:val="24"/>
          <w:szCs w:val="24"/>
        </w:rPr>
        <w:t>Kepala desa mengatakan permasalahan ekonomi masyarakat SAD ini, bukan hanya dihadapi desa saja namun juga pada tingkat Provinsi.</w:t>
      </w:r>
      <w:proofErr w:type="gramEnd"/>
      <w:r w:rsidRPr="00970049">
        <w:rPr>
          <w:sz w:val="24"/>
          <w:szCs w:val="24"/>
        </w:rPr>
        <w:t xml:space="preserve"> Maka dari permasalahan tersebut itu Desa Pelakar Jaya berinisiatif memberikan pemberdayaan dengan </w:t>
      </w:r>
      <w:proofErr w:type="gramStart"/>
      <w:r w:rsidRPr="00970049">
        <w:rPr>
          <w:sz w:val="24"/>
          <w:szCs w:val="24"/>
        </w:rPr>
        <w:t>cara</w:t>
      </w:r>
      <w:proofErr w:type="gramEnd"/>
      <w:r w:rsidRPr="00970049">
        <w:rPr>
          <w:sz w:val="24"/>
          <w:szCs w:val="24"/>
        </w:rPr>
        <w:t xml:space="preserve"> ternak sapi yang diperuntukkan bagi masyarakat SAD dan juga dirawat oleh masyarakat SAD. </w:t>
      </w:r>
      <w:proofErr w:type="gramStart"/>
      <w:r w:rsidRPr="00970049">
        <w:rPr>
          <w:sz w:val="24"/>
          <w:szCs w:val="24"/>
        </w:rPr>
        <w:t>Program inilah yang sampai saat ini masih berjalan dan diharapkan dapat berkembang sehingga menjadi kebermanfaatan bagi masyatakat SAD.</w:t>
      </w:r>
      <w:proofErr w:type="gramEnd"/>
      <w:r w:rsidRPr="00970049">
        <w:rPr>
          <w:sz w:val="24"/>
          <w:szCs w:val="24"/>
        </w:rPr>
        <w:t xml:space="preserve"> </w:t>
      </w:r>
    </w:p>
    <w:p w:rsidR="00970049" w:rsidRPr="00970049" w:rsidRDefault="00970049" w:rsidP="00970049">
      <w:pPr>
        <w:spacing w:line="360" w:lineRule="auto"/>
        <w:ind w:firstLine="709"/>
        <w:jc w:val="both"/>
        <w:rPr>
          <w:sz w:val="24"/>
          <w:szCs w:val="24"/>
        </w:rPr>
      </w:pPr>
      <w:proofErr w:type="gramStart"/>
      <w:r w:rsidRPr="00970049">
        <w:rPr>
          <w:sz w:val="24"/>
          <w:szCs w:val="24"/>
        </w:rPr>
        <w:t xml:space="preserve">Tahapan pemberian daya ini perangkat desa dan </w:t>
      </w:r>
      <w:r w:rsidRPr="00970049">
        <w:rPr>
          <w:i/>
          <w:sz w:val="24"/>
          <w:szCs w:val="24"/>
        </w:rPr>
        <w:t>stakeholder</w:t>
      </w:r>
      <w:r w:rsidRPr="00970049">
        <w:rPr>
          <w:sz w:val="24"/>
          <w:szCs w:val="24"/>
        </w:rPr>
        <w:t xml:space="preserve"> telah berupaya dalam memberikan modal bagi masyarakat SAD melalui program ternak.</w:t>
      </w:r>
      <w:proofErr w:type="gramEnd"/>
      <w:r w:rsidRPr="00970049">
        <w:rPr>
          <w:sz w:val="24"/>
          <w:szCs w:val="24"/>
        </w:rPr>
        <w:t xml:space="preserve"> Hal ini sesuai dengan penelitian </w:t>
      </w:r>
      <w:r w:rsidRPr="00970049">
        <w:rPr>
          <w:sz w:val="24"/>
          <w:szCs w:val="24"/>
        </w:rPr>
        <w:fldChar w:fldCharType="begin" w:fldLock="1"/>
      </w:r>
      <w:r w:rsidRPr="00970049">
        <w:rPr>
          <w:sz w:val="24"/>
          <w:szCs w:val="24"/>
        </w:rPr>
        <w:instrText>ADDIN CSL_CITATION {"citationItems":[{"id":"ITEM-1","itemData":{"author":[{"dropping-particle":"","family":"Suwandi","given":"Maygsi Aldian","non-dropping-particle":"","parse-names":false,"suffix":""}],"container-title":"jurnal ilmu sosial dan ilmu politik","id":"ITEM-1","issue":"2","issued":{"date-parts":[["2020"]]},"page":"231-255","title":"Membangun Keberdayaan Nelayan: Pemberdayaan Masyarakat Nelayan Melalui “Kelompok Usaha Bersama Berkah Samudra” di Jepara, Indonesia","type":"article-journal","volume":"10"},"uris":["http://www.mendeley.com/documents/?uuid=64f32b18-5f5a-4a04-a46b-6d49a266f115"]}],"mendeley":{"formattedCitation":"(Suwandi, 2020)","manualFormatting":"Suwandi (2020)","plainTextFormattedCitation":"(Suwandi, 2020)","previouslyFormattedCitation":"(Suwandi, 2020)"},"properties":{"noteIndex":0},"schema":"https://github.com/citation-style-language/schema/raw/master/csl-citation.json"}</w:instrText>
      </w:r>
      <w:r w:rsidRPr="00970049">
        <w:rPr>
          <w:sz w:val="24"/>
          <w:szCs w:val="24"/>
        </w:rPr>
        <w:fldChar w:fldCharType="separate"/>
      </w:r>
      <w:r w:rsidRPr="00970049">
        <w:rPr>
          <w:noProof/>
          <w:sz w:val="24"/>
          <w:szCs w:val="24"/>
        </w:rPr>
        <w:t>Suwandi (2020)</w:t>
      </w:r>
      <w:r w:rsidRPr="00970049">
        <w:rPr>
          <w:sz w:val="24"/>
          <w:szCs w:val="24"/>
        </w:rPr>
        <w:fldChar w:fldCharType="end"/>
      </w:r>
      <w:r w:rsidRPr="00970049">
        <w:rPr>
          <w:sz w:val="24"/>
          <w:szCs w:val="24"/>
        </w:rPr>
        <w:t xml:space="preserve">, bahwa dalam tahap pendayaan ini pemberdaya memberikan kepercayaan pada masyarakat untuk dapat mengelola potensi yang ada. </w:t>
      </w:r>
      <w:proofErr w:type="gramStart"/>
      <w:r w:rsidRPr="00970049">
        <w:rPr>
          <w:sz w:val="24"/>
          <w:szCs w:val="24"/>
        </w:rPr>
        <w:t>Namun yang disayangkan meskipun demikian, dalam segi ekonomi masyarakat SAD belum dapat dikatakan stabil dikarenakan belum dapat memaksimalkan kemampuan dalam dirinya.</w:t>
      </w:r>
      <w:proofErr w:type="gramEnd"/>
      <w:r w:rsidRPr="00970049">
        <w:rPr>
          <w:sz w:val="24"/>
          <w:szCs w:val="24"/>
        </w:rPr>
        <w:t xml:space="preserve"> Sehingga masih memiliki sikap ketergantungan terhadap pihak lain.</w:t>
      </w:r>
    </w:p>
    <w:p w:rsidR="00970049" w:rsidRDefault="00970049">
      <w:pPr>
        <w:spacing w:after="160" w:line="259" w:lineRule="auto"/>
        <w:rPr>
          <w:b/>
          <w:sz w:val="24"/>
          <w:szCs w:val="24"/>
        </w:rPr>
      </w:pPr>
      <w:r>
        <w:rPr>
          <w:b/>
          <w:sz w:val="24"/>
          <w:szCs w:val="24"/>
        </w:rPr>
        <w:br w:type="page"/>
      </w:r>
    </w:p>
    <w:p w:rsidR="003C25E2" w:rsidRPr="00AB7D01" w:rsidRDefault="00AB7D01" w:rsidP="000E17B0">
      <w:pPr>
        <w:spacing w:line="360" w:lineRule="auto"/>
        <w:ind w:right="90"/>
        <w:jc w:val="both"/>
        <w:rPr>
          <w:b/>
          <w:sz w:val="24"/>
          <w:szCs w:val="24"/>
        </w:rPr>
      </w:pPr>
      <w:r>
        <w:rPr>
          <w:b/>
          <w:sz w:val="24"/>
          <w:szCs w:val="24"/>
        </w:rPr>
        <w:lastRenderedPageBreak/>
        <w:t xml:space="preserve">KESIMPULAN </w:t>
      </w:r>
    </w:p>
    <w:p w:rsidR="00970049" w:rsidRPr="00970049" w:rsidRDefault="00970049" w:rsidP="00A14F78">
      <w:pPr>
        <w:spacing w:line="360" w:lineRule="auto"/>
        <w:ind w:right="90" w:firstLine="720"/>
        <w:jc w:val="both"/>
        <w:rPr>
          <w:noProof/>
          <w:sz w:val="24"/>
          <w:szCs w:val="24"/>
        </w:rPr>
      </w:pPr>
      <w:r w:rsidRPr="00970049">
        <w:rPr>
          <w:noProof/>
          <w:sz w:val="24"/>
          <w:szCs w:val="24"/>
        </w:rPr>
        <w:t>Berdasarkan hasil penelitian dan pembahasan, maka peneliti memperoleh kesimpulan bahwa, pada komunikasi partisipatif upaya membangun kepercayaan dan partisipasi masyarakat SAD pada awal tahap pemberdayaan, perangkat Desa Pelakar Jaya telah berhasil melakukan komunikasi monologik dengan cara terjun langsung ke lapangan dengan turut mengajak stakeholder dalam proses komunikasinya. Kemudian pada komunikasi dialogis, perangkat desa telah berhasil melaksanakan kesejajaran komunikasi dengan melibatkan Kepala Suku SAD pada diskusi maupun rapat desa dalam membahas program pemberdayaan. Dimana peran Kepala Suku sebagai perwakilan dari masyarakat SAD. Selanjutnya pada tahap komunikasi multitract, Desa Pelakar Jaya telah melakukan kerjasama dengan beberapa pihak stakeholder seperti Pundi Sumatra, Dinas Sosial, dan Puskesman dalam rangka pendekatan komunikasi individu dan kelompok.</w:t>
      </w:r>
    </w:p>
    <w:p w:rsidR="00A14F78" w:rsidRDefault="00970049" w:rsidP="00A14F78">
      <w:pPr>
        <w:spacing w:line="360" w:lineRule="auto"/>
        <w:ind w:right="90" w:firstLine="720"/>
        <w:jc w:val="both"/>
        <w:rPr>
          <w:noProof/>
          <w:sz w:val="24"/>
          <w:szCs w:val="24"/>
        </w:rPr>
      </w:pPr>
      <w:r w:rsidRPr="00970049">
        <w:rPr>
          <w:noProof/>
          <w:sz w:val="24"/>
          <w:szCs w:val="24"/>
        </w:rPr>
        <w:t xml:space="preserve">Selanjutnya setelah pendekatan partisipasi, kemudian dilakukan pendekatan untuk tahapan pemberdayaan. Pada pendekatan komunikasi pemberdayaan, perangkat Desa Pelakar Jaya telah melakukan upaya dalam merubah perilaku dan pola hidup masyarakat SAD melalui program PHBS sebagai tahap awal penyadaran. Pada tahap peningkatan kapasitas diri, dilaksanakan dengan mengkapasitasi pada bidang keterampilan dan pendidikan. Pada bidang keterampilan masyarakat diberikan keterampilan melalui program menganyam, sedangkan pada bidang pendidikan Desa Pelakar Jaya membuka sekolah PAUD yang diperuntukkan bagi anak-anak SAD. Hasil dari program tersebut masyarakat telah memiliki satu keterampilan yang terlatih, serta anak-anak SAD yang telah mendapatkan pendidikan sejak dini. </w:t>
      </w:r>
    </w:p>
    <w:p w:rsidR="006067AD" w:rsidRDefault="00970049" w:rsidP="00A14F78">
      <w:pPr>
        <w:spacing w:line="360" w:lineRule="auto"/>
        <w:ind w:right="90" w:firstLine="720"/>
        <w:jc w:val="both"/>
        <w:rPr>
          <w:noProof/>
          <w:sz w:val="24"/>
          <w:szCs w:val="24"/>
        </w:rPr>
      </w:pPr>
      <w:r w:rsidRPr="00970049">
        <w:rPr>
          <w:noProof/>
          <w:sz w:val="24"/>
          <w:szCs w:val="24"/>
        </w:rPr>
        <w:t>Selanjutnya pada upaya pemberian daya, perangkat Desa Pelakar Jaya berupaya dengan memberikan program ternak dengan melihat potensi yang ada. Namun dari tahapan-tahapan pemberdayaan diatas, peneliti menemukan bahwa, perangkat Desa Pelakar Jaya belum mampu dalam mewujudkan keterbukaan masyarakat dalam bersosialisasi, serta kestabilan ekonomi masyarakat SAD melalui ekonomi berkelanjutan. Sehingga masyarakat SAD belum mampu dalam memperluas jaringan sosial, yang menyebabkan mereka masih memiliki sikap ketergantungan dengan pihak lain dalam keberlangsungan hidupnya.</w:t>
      </w:r>
    </w:p>
    <w:p w:rsidR="00CC3D48" w:rsidRDefault="00CC3D48" w:rsidP="00A14F78">
      <w:pPr>
        <w:spacing w:line="360" w:lineRule="auto"/>
        <w:ind w:right="90" w:firstLine="720"/>
        <w:jc w:val="both"/>
        <w:rPr>
          <w:sz w:val="24"/>
          <w:szCs w:val="24"/>
        </w:rPr>
      </w:pPr>
    </w:p>
    <w:p w:rsidR="006067AD" w:rsidRDefault="006067AD" w:rsidP="000E17B0">
      <w:pPr>
        <w:spacing w:line="360" w:lineRule="auto"/>
        <w:ind w:right="90"/>
        <w:jc w:val="both"/>
        <w:rPr>
          <w:sz w:val="24"/>
          <w:szCs w:val="24"/>
        </w:rPr>
      </w:pPr>
    </w:p>
    <w:p w:rsidR="003C25E2" w:rsidRDefault="003C25E2" w:rsidP="000E17B0">
      <w:pPr>
        <w:spacing w:line="360" w:lineRule="auto"/>
        <w:ind w:right="90"/>
      </w:pPr>
    </w:p>
    <w:p w:rsidR="00AB7D01" w:rsidRDefault="00AB7D01" w:rsidP="00A14F78">
      <w:pPr>
        <w:jc w:val="both"/>
        <w:rPr>
          <w:rFonts w:eastAsia="SimSun"/>
          <w:b/>
          <w:sz w:val="24"/>
          <w:szCs w:val="24"/>
        </w:rPr>
      </w:pPr>
    </w:p>
    <w:p w:rsidR="00AB7D01" w:rsidRDefault="00AB7D01" w:rsidP="00A14F78">
      <w:pPr>
        <w:jc w:val="both"/>
        <w:rPr>
          <w:rFonts w:eastAsia="SimSun"/>
          <w:b/>
          <w:sz w:val="24"/>
          <w:szCs w:val="24"/>
        </w:rPr>
      </w:pPr>
    </w:p>
    <w:p w:rsidR="00A14F78" w:rsidRPr="00A14F78" w:rsidRDefault="00AB7D01" w:rsidP="00A14F78">
      <w:pPr>
        <w:jc w:val="both"/>
        <w:rPr>
          <w:rFonts w:eastAsia="SimSun"/>
          <w:bCs/>
          <w:sz w:val="24"/>
          <w:szCs w:val="24"/>
        </w:rPr>
      </w:pPr>
      <w:r w:rsidRPr="00A14F78">
        <w:rPr>
          <w:rFonts w:eastAsia="SimSun"/>
          <w:b/>
          <w:sz w:val="24"/>
          <w:szCs w:val="24"/>
        </w:rPr>
        <w:t>ACKNOWLEDGMENT</w:t>
      </w:r>
      <w:r w:rsidRPr="00A14F78">
        <w:rPr>
          <w:rFonts w:eastAsia="SimSun"/>
          <w:bCs/>
          <w:sz w:val="24"/>
          <w:szCs w:val="24"/>
        </w:rPr>
        <w:t xml:space="preserve"> </w:t>
      </w:r>
    </w:p>
    <w:p w:rsidR="00A14F78" w:rsidRPr="00A14F78" w:rsidRDefault="00A14F78" w:rsidP="00A14F78">
      <w:pPr>
        <w:spacing w:line="360" w:lineRule="auto"/>
        <w:ind w:firstLine="720"/>
        <w:jc w:val="both"/>
        <w:rPr>
          <w:rFonts w:eastAsia="SimSun"/>
          <w:bCs/>
          <w:sz w:val="24"/>
          <w:szCs w:val="24"/>
        </w:rPr>
      </w:pPr>
      <w:proofErr w:type="gramStart"/>
      <w:r w:rsidRPr="00A14F78">
        <w:rPr>
          <w:rFonts w:eastAsia="SimSun"/>
          <w:bCs/>
          <w:sz w:val="24"/>
          <w:szCs w:val="24"/>
        </w:rPr>
        <w:t>Para peneliti mengucapkan terima kasih kepada Desa Pelakar Jaya dan masyarakat Suku Anak Dalam (SAD) yang telah membantu dalam penelitian ini.</w:t>
      </w:r>
      <w:proofErr w:type="gramEnd"/>
    </w:p>
    <w:p w:rsidR="00E82E0D" w:rsidRPr="00A14F78" w:rsidRDefault="00A14F78" w:rsidP="00A14F78">
      <w:pPr>
        <w:spacing w:line="360" w:lineRule="auto"/>
        <w:ind w:right="90"/>
        <w:jc w:val="both"/>
        <w:rPr>
          <w:sz w:val="24"/>
          <w:szCs w:val="24"/>
        </w:rPr>
      </w:pPr>
      <w:r>
        <w:rPr>
          <w:b/>
          <w:sz w:val="24"/>
          <w:szCs w:val="24"/>
        </w:rPr>
        <w:t xml:space="preserve"> </w:t>
      </w:r>
    </w:p>
    <w:p w:rsidR="00D641B0" w:rsidRDefault="00A14F78" w:rsidP="000E17B0">
      <w:pPr>
        <w:spacing w:line="360" w:lineRule="auto"/>
        <w:ind w:right="90"/>
        <w:rPr>
          <w:b/>
          <w:sz w:val="24"/>
          <w:szCs w:val="24"/>
        </w:rPr>
      </w:pPr>
      <w:r>
        <w:rPr>
          <w:b/>
          <w:sz w:val="24"/>
          <w:szCs w:val="24"/>
        </w:rPr>
        <w:t>DAFTAR PUSTAKA</w:t>
      </w:r>
    </w:p>
    <w:p w:rsidR="005A252C" w:rsidRPr="005A252C" w:rsidRDefault="00A14F78" w:rsidP="005A252C">
      <w:pPr>
        <w:widowControl w:val="0"/>
        <w:autoSpaceDE w:val="0"/>
        <w:autoSpaceDN w:val="0"/>
        <w:adjustRightInd w:val="0"/>
        <w:spacing w:after="160"/>
        <w:ind w:left="480" w:hanging="480"/>
        <w:rPr>
          <w:noProof/>
          <w:sz w:val="22"/>
          <w:szCs w:val="24"/>
        </w:rPr>
      </w:pPr>
      <w:r w:rsidRPr="00A14F78">
        <w:rPr>
          <w:rFonts w:eastAsia="SimSun"/>
          <w:b/>
          <w:sz w:val="22"/>
          <w:szCs w:val="22"/>
        </w:rPr>
        <w:fldChar w:fldCharType="begin" w:fldLock="1"/>
      </w:r>
      <w:r w:rsidRPr="00A14F78">
        <w:rPr>
          <w:rFonts w:eastAsia="SimSun"/>
          <w:b/>
          <w:sz w:val="22"/>
          <w:szCs w:val="22"/>
        </w:rPr>
        <w:instrText xml:space="preserve">ADDIN Mendeley Bibliography CSL_BIBLIOGRAPHY </w:instrText>
      </w:r>
      <w:r w:rsidRPr="00A14F78">
        <w:rPr>
          <w:rFonts w:eastAsia="SimSun"/>
          <w:b/>
          <w:sz w:val="22"/>
          <w:szCs w:val="22"/>
        </w:rPr>
        <w:fldChar w:fldCharType="separate"/>
      </w:r>
      <w:r w:rsidR="005A252C" w:rsidRPr="005A252C">
        <w:rPr>
          <w:noProof/>
          <w:sz w:val="22"/>
          <w:szCs w:val="24"/>
        </w:rPr>
        <w:t xml:space="preserve">Alim, F. Y. (2019). Implementasi Program Bantuan Sosial Pemberdayaan Masyarakat Pesisir Dan Pembudidayaan Ikan Pada Dinas Kelautan Dan Perikanan Kabupaten Poso. </w:t>
      </w:r>
      <w:r w:rsidR="005A252C" w:rsidRPr="005A252C">
        <w:rPr>
          <w:i/>
          <w:iCs/>
          <w:noProof/>
          <w:sz w:val="22"/>
          <w:szCs w:val="24"/>
        </w:rPr>
        <w:t>Jurnal Ilmiah Administratie</w:t>
      </w:r>
      <w:r w:rsidR="005A252C" w:rsidRPr="005A252C">
        <w:rPr>
          <w:noProof/>
          <w:sz w:val="22"/>
          <w:szCs w:val="24"/>
        </w:rPr>
        <w:t xml:space="preserve">, </w:t>
      </w:r>
      <w:r w:rsidR="005A252C" w:rsidRPr="005A252C">
        <w:rPr>
          <w:i/>
          <w:iCs/>
          <w:noProof/>
          <w:sz w:val="22"/>
          <w:szCs w:val="24"/>
        </w:rPr>
        <w:t>12</w:t>
      </w:r>
      <w:r w:rsidR="005A252C" w:rsidRPr="005A252C">
        <w:rPr>
          <w:noProof/>
          <w:sz w:val="22"/>
          <w:szCs w:val="24"/>
        </w:rPr>
        <w:t>(1), 10–22. https://ojs.unsimar.ac.id/index.php/administratie/article/view/242</w:t>
      </w:r>
    </w:p>
    <w:p w:rsidR="005A252C" w:rsidRPr="005A252C" w:rsidRDefault="005A252C" w:rsidP="005A252C">
      <w:pPr>
        <w:widowControl w:val="0"/>
        <w:autoSpaceDE w:val="0"/>
        <w:autoSpaceDN w:val="0"/>
        <w:adjustRightInd w:val="0"/>
        <w:spacing w:after="160"/>
        <w:ind w:left="480" w:hanging="480"/>
        <w:rPr>
          <w:noProof/>
          <w:sz w:val="22"/>
          <w:szCs w:val="24"/>
        </w:rPr>
      </w:pPr>
      <w:r w:rsidRPr="005A252C">
        <w:rPr>
          <w:noProof/>
          <w:sz w:val="22"/>
          <w:szCs w:val="24"/>
        </w:rPr>
        <w:t xml:space="preserve">Aminah, S., Sumardjo, Satria, A., &amp; Abdullah, I. (2019). Partisipasi Masyarakat Pesisir Dalam Komunikasi Pembangunan Di Perbatasan Antarnegara. </w:t>
      </w:r>
      <w:r w:rsidRPr="005A252C">
        <w:rPr>
          <w:i/>
          <w:iCs/>
          <w:noProof/>
          <w:sz w:val="22"/>
          <w:szCs w:val="24"/>
        </w:rPr>
        <w:t>Jurnal Pikom</w:t>
      </w:r>
      <w:r w:rsidRPr="005A252C">
        <w:rPr>
          <w:noProof/>
          <w:sz w:val="22"/>
          <w:szCs w:val="24"/>
        </w:rPr>
        <w:t xml:space="preserve">, </w:t>
      </w:r>
      <w:r w:rsidRPr="005A252C">
        <w:rPr>
          <w:i/>
          <w:iCs/>
          <w:noProof/>
          <w:sz w:val="22"/>
          <w:szCs w:val="24"/>
        </w:rPr>
        <w:t>20</w:t>
      </w:r>
      <w:r w:rsidRPr="005A252C">
        <w:rPr>
          <w:noProof/>
          <w:sz w:val="22"/>
          <w:szCs w:val="24"/>
        </w:rPr>
        <w:t>(1), 29–42. https://doi.org/http://dx.doi.org/10.31346/jpikom.v20i1.1779</w:t>
      </w:r>
    </w:p>
    <w:p w:rsidR="005A252C" w:rsidRPr="005A252C" w:rsidRDefault="005A252C" w:rsidP="005A252C">
      <w:pPr>
        <w:widowControl w:val="0"/>
        <w:autoSpaceDE w:val="0"/>
        <w:autoSpaceDN w:val="0"/>
        <w:adjustRightInd w:val="0"/>
        <w:spacing w:after="160"/>
        <w:ind w:left="480" w:hanging="480"/>
        <w:rPr>
          <w:noProof/>
          <w:sz w:val="22"/>
          <w:szCs w:val="24"/>
        </w:rPr>
      </w:pPr>
      <w:r w:rsidRPr="005A252C">
        <w:rPr>
          <w:noProof/>
          <w:sz w:val="22"/>
          <w:szCs w:val="24"/>
        </w:rPr>
        <w:t xml:space="preserve">Badan Pusat Statistik Provinsi Jambi. (2020). </w:t>
      </w:r>
      <w:r w:rsidRPr="005A252C">
        <w:rPr>
          <w:i/>
          <w:iCs/>
          <w:noProof/>
          <w:sz w:val="22"/>
          <w:szCs w:val="24"/>
        </w:rPr>
        <w:t>sensus pertanian provinsi Jambi</w:t>
      </w:r>
      <w:r w:rsidRPr="005A252C">
        <w:rPr>
          <w:noProof/>
          <w:sz w:val="22"/>
          <w:szCs w:val="24"/>
        </w:rPr>
        <w:t>. Badan Pusat Statistik Provinsi Jambi. https://jambi.bps.go.id/publication.html</w:t>
      </w:r>
    </w:p>
    <w:p w:rsidR="005A252C" w:rsidRPr="005A252C" w:rsidRDefault="005A252C" w:rsidP="005A252C">
      <w:pPr>
        <w:widowControl w:val="0"/>
        <w:autoSpaceDE w:val="0"/>
        <w:autoSpaceDN w:val="0"/>
        <w:adjustRightInd w:val="0"/>
        <w:spacing w:after="160"/>
        <w:ind w:left="480" w:hanging="480"/>
        <w:rPr>
          <w:noProof/>
          <w:sz w:val="22"/>
          <w:szCs w:val="24"/>
        </w:rPr>
      </w:pPr>
      <w:r w:rsidRPr="005A252C">
        <w:rPr>
          <w:noProof/>
          <w:sz w:val="22"/>
          <w:szCs w:val="24"/>
        </w:rPr>
        <w:t xml:space="preserve">BBC.Indonesia. (2017). </w:t>
      </w:r>
      <w:r w:rsidRPr="005A252C">
        <w:rPr>
          <w:i/>
          <w:iCs/>
          <w:noProof/>
          <w:sz w:val="22"/>
          <w:szCs w:val="24"/>
        </w:rPr>
        <w:t>Indonesia’s Orang Rimba: Forced to renounce their faith</w:t>
      </w:r>
      <w:r w:rsidRPr="005A252C">
        <w:rPr>
          <w:noProof/>
          <w:sz w:val="22"/>
          <w:szCs w:val="24"/>
        </w:rPr>
        <w:t>. BBC Indonesia. https://www.bbc.com/news/world-asia-41981430</w:t>
      </w:r>
    </w:p>
    <w:p w:rsidR="005A252C" w:rsidRPr="005A252C" w:rsidRDefault="005A252C" w:rsidP="005A252C">
      <w:pPr>
        <w:widowControl w:val="0"/>
        <w:autoSpaceDE w:val="0"/>
        <w:autoSpaceDN w:val="0"/>
        <w:adjustRightInd w:val="0"/>
        <w:spacing w:after="160"/>
        <w:ind w:left="480" w:hanging="480"/>
        <w:rPr>
          <w:noProof/>
          <w:sz w:val="22"/>
          <w:szCs w:val="24"/>
        </w:rPr>
      </w:pPr>
      <w:r w:rsidRPr="005A252C">
        <w:rPr>
          <w:noProof/>
          <w:sz w:val="22"/>
          <w:szCs w:val="24"/>
        </w:rPr>
        <w:t xml:space="preserve">Desa Pelakar Jaya. (2022). </w:t>
      </w:r>
      <w:r w:rsidRPr="005A252C">
        <w:rPr>
          <w:i/>
          <w:iCs/>
          <w:noProof/>
          <w:sz w:val="22"/>
          <w:szCs w:val="24"/>
        </w:rPr>
        <w:t>Sejarah Desa Pelakar Jaya</w:t>
      </w:r>
      <w:r w:rsidRPr="005A252C">
        <w:rPr>
          <w:noProof/>
          <w:sz w:val="22"/>
          <w:szCs w:val="24"/>
        </w:rPr>
        <w:t>. Https://Www.Desapelakarjaya.Id/. https://www.desapelakarjaya.id/</w:t>
      </w:r>
    </w:p>
    <w:p w:rsidR="005A252C" w:rsidRPr="005A252C" w:rsidRDefault="005A252C" w:rsidP="005A252C">
      <w:pPr>
        <w:widowControl w:val="0"/>
        <w:autoSpaceDE w:val="0"/>
        <w:autoSpaceDN w:val="0"/>
        <w:adjustRightInd w:val="0"/>
        <w:spacing w:after="160"/>
        <w:ind w:left="480" w:hanging="480"/>
        <w:rPr>
          <w:noProof/>
          <w:sz w:val="22"/>
          <w:szCs w:val="24"/>
        </w:rPr>
      </w:pPr>
      <w:r w:rsidRPr="005A252C">
        <w:rPr>
          <w:noProof/>
          <w:sz w:val="22"/>
          <w:szCs w:val="24"/>
        </w:rPr>
        <w:t xml:space="preserve">Idris, N. (2017). Mengkaji Ulang Pola Komunikasi Pemerintah Dalam Pemberdayaan Suku Anak Dalam di Provinsi Jambi. </w:t>
      </w:r>
      <w:r w:rsidRPr="005A252C">
        <w:rPr>
          <w:i/>
          <w:iCs/>
          <w:noProof/>
          <w:sz w:val="22"/>
          <w:szCs w:val="24"/>
        </w:rPr>
        <w:t>Jurnal Penelitian Pers Dan Komunikasi Pembangunan</w:t>
      </w:r>
      <w:r w:rsidRPr="005A252C">
        <w:rPr>
          <w:noProof/>
          <w:sz w:val="22"/>
          <w:szCs w:val="24"/>
        </w:rPr>
        <w:t xml:space="preserve">, </w:t>
      </w:r>
      <w:r w:rsidRPr="005A252C">
        <w:rPr>
          <w:i/>
          <w:iCs/>
          <w:noProof/>
          <w:sz w:val="22"/>
          <w:szCs w:val="24"/>
        </w:rPr>
        <w:t>21</w:t>
      </w:r>
      <w:r w:rsidRPr="005A252C">
        <w:rPr>
          <w:noProof/>
          <w:sz w:val="22"/>
          <w:szCs w:val="24"/>
        </w:rPr>
        <w:t>(1), 37–48. https://doi.org/10.46426/jp2kp.v21i1.54</w:t>
      </w:r>
    </w:p>
    <w:p w:rsidR="005A252C" w:rsidRPr="005A252C" w:rsidRDefault="005A252C" w:rsidP="005A252C">
      <w:pPr>
        <w:widowControl w:val="0"/>
        <w:autoSpaceDE w:val="0"/>
        <w:autoSpaceDN w:val="0"/>
        <w:adjustRightInd w:val="0"/>
        <w:spacing w:after="160"/>
        <w:ind w:left="480" w:hanging="480"/>
        <w:rPr>
          <w:noProof/>
          <w:sz w:val="22"/>
          <w:szCs w:val="24"/>
        </w:rPr>
      </w:pPr>
      <w:r w:rsidRPr="005A252C">
        <w:rPr>
          <w:noProof/>
          <w:sz w:val="22"/>
          <w:szCs w:val="24"/>
        </w:rPr>
        <w:t xml:space="preserve">Muchtar, K. (2016). Penerapan Komunikasi Partisipatif Pada Pembangunan Di Indonesia. </w:t>
      </w:r>
      <w:r w:rsidRPr="005A252C">
        <w:rPr>
          <w:i/>
          <w:iCs/>
          <w:noProof/>
          <w:sz w:val="22"/>
          <w:szCs w:val="24"/>
        </w:rPr>
        <w:t>Jurnal Kajian Komunikasi, Bahasa, Dan Budaya</w:t>
      </w:r>
      <w:r w:rsidRPr="005A252C">
        <w:rPr>
          <w:noProof/>
          <w:sz w:val="22"/>
          <w:szCs w:val="24"/>
        </w:rPr>
        <w:t xml:space="preserve">, </w:t>
      </w:r>
      <w:r w:rsidRPr="005A252C">
        <w:rPr>
          <w:i/>
          <w:iCs/>
          <w:noProof/>
          <w:sz w:val="22"/>
          <w:szCs w:val="24"/>
        </w:rPr>
        <w:t>1</w:t>
      </w:r>
      <w:r w:rsidRPr="005A252C">
        <w:rPr>
          <w:noProof/>
          <w:sz w:val="22"/>
          <w:szCs w:val="24"/>
        </w:rPr>
        <w:t>(1), 20–32. https://doi.org/https://doi.org/10.33558/makna.v1i1.795</w:t>
      </w:r>
    </w:p>
    <w:p w:rsidR="005A252C" w:rsidRPr="005A252C" w:rsidRDefault="005A252C" w:rsidP="005A252C">
      <w:pPr>
        <w:widowControl w:val="0"/>
        <w:autoSpaceDE w:val="0"/>
        <w:autoSpaceDN w:val="0"/>
        <w:adjustRightInd w:val="0"/>
        <w:spacing w:after="160"/>
        <w:ind w:left="480" w:hanging="480"/>
        <w:rPr>
          <w:noProof/>
          <w:sz w:val="22"/>
          <w:szCs w:val="24"/>
        </w:rPr>
      </w:pPr>
      <w:r w:rsidRPr="005A252C">
        <w:rPr>
          <w:noProof/>
          <w:sz w:val="22"/>
          <w:szCs w:val="24"/>
        </w:rPr>
        <w:t xml:space="preserve">Nindatu, P. I. (2019). Komunikasi Pembangunan Melalui Pemberdayaan Masyarakat Untuk Pengentasan Kemiskinan. </w:t>
      </w:r>
      <w:r w:rsidRPr="005A252C">
        <w:rPr>
          <w:i/>
          <w:iCs/>
          <w:noProof/>
          <w:sz w:val="22"/>
          <w:szCs w:val="24"/>
        </w:rPr>
        <w:t>Jurnal Perspektif Komunikasi</w:t>
      </w:r>
      <w:r w:rsidRPr="005A252C">
        <w:rPr>
          <w:noProof/>
          <w:sz w:val="22"/>
          <w:szCs w:val="24"/>
        </w:rPr>
        <w:t xml:space="preserve">, </w:t>
      </w:r>
      <w:r w:rsidRPr="005A252C">
        <w:rPr>
          <w:i/>
          <w:iCs/>
          <w:noProof/>
          <w:sz w:val="22"/>
          <w:szCs w:val="24"/>
        </w:rPr>
        <w:t>3</w:t>
      </w:r>
      <w:r w:rsidRPr="005A252C">
        <w:rPr>
          <w:noProof/>
          <w:sz w:val="22"/>
          <w:szCs w:val="24"/>
        </w:rPr>
        <w:t>(2), 91–103. https://doi.org/https://doi.org/10.24853/pk.3.2.91-103</w:t>
      </w:r>
    </w:p>
    <w:p w:rsidR="005A252C" w:rsidRPr="005A252C" w:rsidRDefault="005A252C" w:rsidP="005A252C">
      <w:pPr>
        <w:widowControl w:val="0"/>
        <w:autoSpaceDE w:val="0"/>
        <w:autoSpaceDN w:val="0"/>
        <w:adjustRightInd w:val="0"/>
        <w:spacing w:after="160"/>
        <w:ind w:left="480" w:hanging="480"/>
        <w:rPr>
          <w:noProof/>
          <w:sz w:val="22"/>
          <w:szCs w:val="24"/>
        </w:rPr>
      </w:pPr>
      <w:r w:rsidRPr="005A252C">
        <w:rPr>
          <w:noProof/>
          <w:sz w:val="22"/>
          <w:szCs w:val="24"/>
        </w:rPr>
        <w:t xml:space="preserve">Partini, E. S. A. R. (2018). Resistensi Program Pemberdayaan Pemukiman Orang Rimba Di Taman Nasional Bukit Duabelas Jambi. </w:t>
      </w:r>
      <w:r w:rsidRPr="005A252C">
        <w:rPr>
          <w:i/>
          <w:iCs/>
          <w:noProof/>
          <w:sz w:val="22"/>
          <w:szCs w:val="24"/>
        </w:rPr>
        <w:t>Etnoreflika</w:t>
      </w:r>
      <w:r w:rsidRPr="005A252C">
        <w:rPr>
          <w:noProof/>
          <w:sz w:val="22"/>
          <w:szCs w:val="24"/>
        </w:rPr>
        <w:t xml:space="preserve">, </w:t>
      </w:r>
      <w:r w:rsidRPr="005A252C">
        <w:rPr>
          <w:i/>
          <w:iCs/>
          <w:noProof/>
          <w:sz w:val="22"/>
          <w:szCs w:val="24"/>
        </w:rPr>
        <w:t>7</w:t>
      </w:r>
      <w:r w:rsidRPr="005A252C">
        <w:rPr>
          <w:noProof/>
          <w:sz w:val="22"/>
          <w:szCs w:val="24"/>
        </w:rPr>
        <w:t>(3), 146–156. https://doi.org/https://doi.org/10.33772/etnoreflika.v7i3.544</w:t>
      </w:r>
    </w:p>
    <w:p w:rsidR="005A252C" w:rsidRPr="005A252C" w:rsidRDefault="005A252C" w:rsidP="005A252C">
      <w:pPr>
        <w:widowControl w:val="0"/>
        <w:autoSpaceDE w:val="0"/>
        <w:autoSpaceDN w:val="0"/>
        <w:adjustRightInd w:val="0"/>
        <w:spacing w:after="160"/>
        <w:ind w:left="480" w:hanging="480"/>
        <w:rPr>
          <w:noProof/>
          <w:sz w:val="22"/>
          <w:szCs w:val="24"/>
        </w:rPr>
      </w:pPr>
      <w:r w:rsidRPr="005A252C">
        <w:rPr>
          <w:noProof/>
          <w:sz w:val="22"/>
          <w:szCs w:val="24"/>
        </w:rPr>
        <w:t xml:space="preserve">Pratiwi, S. R., Dida, S., &amp; Sjafirah, N. A. (2018). Strategi Komunikasi dalam Membangun Awareness Wisata Halal di Kota Bandung. </w:t>
      </w:r>
      <w:r w:rsidRPr="005A252C">
        <w:rPr>
          <w:i/>
          <w:iCs/>
          <w:noProof/>
          <w:sz w:val="22"/>
          <w:szCs w:val="24"/>
        </w:rPr>
        <w:t>Kajian Komunikasi</w:t>
      </w:r>
      <w:r w:rsidRPr="005A252C">
        <w:rPr>
          <w:noProof/>
          <w:sz w:val="22"/>
          <w:szCs w:val="24"/>
        </w:rPr>
        <w:t xml:space="preserve">, </w:t>
      </w:r>
      <w:r w:rsidRPr="005A252C">
        <w:rPr>
          <w:i/>
          <w:iCs/>
          <w:noProof/>
          <w:sz w:val="22"/>
          <w:szCs w:val="24"/>
        </w:rPr>
        <w:t>6</w:t>
      </w:r>
      <w:r w:rsidRPr="005A252C">
        <w:rPr>
          <w:noProof/>
          <w:sz w:val="22"/>
          <w:szCs w:val="24"/>
        </w:rPr>
        <w:t>(1), 78–90. https://doi.org/https://doi.org/10.24198/jkk.v6i1.12985</w:t>
      </w:r>
    </w:p>
    <w:p w:rsidR="005A252C" w:rsidRPr="005A252C" w:rsidRDefault="005A252C" w:rsidP="005A252C">
      <w:pPr>
        <w:widowControl w:val="0"/>
        <w:autoSpaceDE w:val="0"/>
        <w:autoSpaceDN w:val="0"/>
        <w:adjustRightInd w:val="0"/>
        <w:spacing w:after="160"/>
        <w:ind w:left="480" w:hanging="480"/>
        <w:rPr>
          <w:noProof/>
          <w:sz w:val="22"/>
          <w:szCs w:val="24"/>
        </w:rPr>
      </w:pPr>
      <w:r w:rsidRPr="005A252C">
        <w:rPr>
          <w:noProof/>
          <w:sz w:val="22"/>
          <w:szCs w:val="24"/>
        </w:rPr>
        <w:t xml:space="preserve">Putri, A. T. K. (2016). Pemberdayaan Masyarakat Miskin Melalui Program Keluarga Harapan Studi Pada Kegaiatan Family Devlopment Sessions Di Desa Manduro Manggunggajah, Kecamatan Ngoro, Kabupaten Mojokerto. </w:t>
      </w:r>
      <w:r w:rsidRPr="005A252C">
        <w:rPr>
          <w:i/>
          <w:iCs/>
          <w:noProof/>
          <w:sz w:val="22"/>
          <w:szCs w:val="24"/>
        </w:rPr>
        <w:t>Publika</w:t>
      </w:r>
      <w:r w:rsidRPr="005A252C">
        <w:rPr>
          <w:noProof/>
          <w:sz w:val="22"/>
          <w:szCs w:val="24"/>
        </w:rPr>
        <w:t xml:space="preserve">, </w:t>
      </w:r>
      <w:r w:rsidRPr="005A252C">
        <w:rPr>
          <w:i/>
          <w:iCs/>
          <w:noProof/>
          <w:sz w:val="22"/>
          <w:szCs w:val="24"/>
        </w:rPr>
        <w:t>4</w:t>
      </w:r>
      <w:r w:rsidRPr="005A252C">
        <w:rPr>
          <w:noProof/>
          <w:sz w:val="22"/>
          <w:szCs w:val="24"/>
        </w:rPr>
        <w:t>(1). https://jurnalmahasiswa.unesa.ac.id/index.php/27/article/view/13949</w:t>
      </w:r>
    </w:p>
    <w:p w:rsidR="005A252C" w:rsidRPr="005A252C" w:rsidRDefault="005A252C" w:rsidP="005A252C">
      <w:pPr>
        <w:widowControl w:val="0"/>
        <w:autoSpaceDE w:val="0"/>
        <w:autoSpaceDN w:val="0"/>
        <w:adjustRightInd w:val="0"/>
        <w:spacing w:after="160"/>
        <w:ind w:left="480" w:hanging="480"/>
        <w:rPr>
          <w:noProof/>
          <w:sz w:val="22"/>
          <w:szCs w:val="24"/>
        </w:rPr>
      </w:pPr>
      <w:r w:rsidRPr="005A252C">
        <w:rPr>
          <w:noProof/>
          <w:sz w:val="22"/>
          <w:szCs w:val="24"/>
        </w:rPr>
        <w:t xml:space="preserve">Rahman, H., &amp; Salim, M. (2021). </w:t>
      </w:r>
      <w:r w:rsidR="00D75E24" w:rsidRPr="005A252C">
        <w:rPr>
          <w:noProof/>
          <w:sz w:val="22"/>
          <w:szCs w:val="24"/>
        </w:rPr>
        <w:t>The Effectiveness Of Learning Communication Through Google Classroomto Ahmad Dahlan University Students</w:t>
      </w:r>
      <w:r w:rsidRPr="005A252C">
        <w:rPr>
          <w:noProof/>
          <w:sz w:val="22"/>
          <w:szCs w:val="24"/>
        </w:rPr>
        <w:t xml:space="preserve">. </w:t>
      </w:r>
      <w:r w:rsidRPr="005A252C">
        <w:rPr>
          <w:i/>
          <w:iCs/>
          <w:noProof/>
          <w:sz w:val="22"/>
          <w:szCs w:val="24"/>
        </w:rPr>
        <w:t>Pawitra Komunika</w:t>
      </w:r>
      <w:r w:rsidRPr="005A252C">
        <w:rPr>
          <w:noProof/>
          <w:sz w:val="22"/>
          <w:szCs w:val="24"/>
        </w:rPr>
        <w:t xml:space="preserve">, </w:t>
      </w:r>
      <w:r w:rsidRPr="005A252C">
        <w:rPr>
          <w:i/>
          <w:iCs/>
          <w:noProof/>
          <w:sz w:val="22"/>
          <w:szCs w:val="24"/>
        </w:rPr>
        <w:t>2</w:t>
      </w:r>
      <w:r w:rsidRPr="005A252C">
        <w:rPr>
          <w:noProof/>
          <w:sz w:val="22"/>
          <w:szCs w:val="24"/>
        </w:rPr>
        <w:t>(2), 1–19. http://ejurnal.unim.ac.id/index.php/pawitrakomunika</w:t>
      </w:r>
    </w:p>
    <w:p w:rsidR="005A252C" w:rsidRPr="005A252C" w:rsidRDefault="005A252C" w:rsidP="005A252C">
      <w:pPr>
        <w:widowControl w:val="0"/>
        <w:autoSpaceDE w:val="0"/>
        <w:autoSpaceDN w:val="0"/>
        <w:adjustRightInd w:val="0"/>
        <w:spacing w:after="160"/>
        <w:ind w:left="480" w:hanging="480"/>
        <w:rPr>
          <w:noProof/>
          <w:sz w:val="22"/>
          <w:szCs w:val="24"/>
        </w:rPr>
      </w:pPr>
      <w:r w:rsidRPr="005A252C">
        <w:rPr>
          <w:noProof/>
          <w:sz w:val="22"/>
          <w:szCs w:val="24"/>
        </w:rPr>
        <w:lastRenderedPageBreak/>
        <w:t xml:space="preserve">Retnowati, D., Kismantoroadji, T., &amp; Ramajaya, M. (2021). Pemberdayaan Masyarakat Melalui Program Kampung Organik (Studi Kasus Di Kampung Ngemplak Sutan Kelurahan Mojosongo Kecamatan Jebres Kota Surakarta). </w:t>
      </w:r>
      <w:r w:rsidRPr="005A252C">
        <w:rPr>
          <w:i/>
          <w:iCs/>
          <w:noProof/>
          <w:sz w:val="22"/>
          <w:szCs w:val="24"/>
        </w:rPr>
        <w:t>Jurnal Dinamika Sosial Ekonomi</w:t>
      </w:r>
      <w:r w:rsidRPr="005A252C">
        <w:rPr>
          <w:noProof/>
          <w:sz w:val="22"/>
          <w:szCs w:val="24"/>
        </w:rPr>
        <w:t xml:space="preserve">, </w:t>
      </w:r>
      <w:r w:rsidRPr="005A252C">
        <w:rPr>
          <w:i/>
          <w:iCs/>
          <w:noProof/>
          <w:sz w:val="22"/>
          <w:szCs w:val="24"/>
        </w:rPr>
        <w:t>22</w:t>
      </w:r>
      <w:r w:rsidRPr="005A252C">
        <w:rPr>
          <w:noProof/>
          <w:sz w:val="22"/>
          <w:szCs w:val="24"/>
        </w:rPr>
        <w:t>(1), 75–87. https://doi.org/https://doi.org/10.31315/jdse.v22i1.5376</w:t>
      </w:r>
    </w:p>
    <w:p w:rsidR="005A252C" w:rsidRPr="005A252C" w:rsidRDefault="005A252C" w:rsidP="005A252C">
      <w:pPr>
        <w:widowControl w:val="0"/>
        <w:autoSpaceDE w:val="0"/>
        <w:autoSpaceDN w:val="0"/>
        <w:adjustRightInd w:val="0"/>
        <w:spacing w:after="160"/>
        <w:ind w:left="480" w:hanging="480"/>
        <w:rPr>
          <w:noProof/>
          <w:sz w:val="22"/>
          <w:szCs w:val="24"/>
        </w:rPr>
      </w:pPr>
      <w:r w:rsidRPr="005A252C">
        <w:rPr>
          <w:noProof/>
          <w:sz w:val="22"/>
          <w:szCs w:val="24"/>
        </w:rPr>
        <w:t xml:space="preserve">Ridwan, M., &amp; Sari, P. (2021). Kearifan Lokal Suku Anak Dalam (SAD) di Masa Pandemi Covid-19. </w:t>
      </w:r>
      <w:r w:rsidRPr="005A252C">
        <w:rPr>
          <w:i/>
          <w:iCs/>
          <w:noProof/>
          <w:sz w:val="22"/>
          <w:szCs w:val="24"/>
        </w:rPr>
        <w:t>Perintis’s Health Journal</w:t>
      </w:r>
      <w:r w:rsidRPr="005A252C">
        <w:rPr>
          <w:noProof/>
          <w:sz w:val="22"/>
          <w:szCs w:val="24"/>
        </w:rPr>
        <w:t xml:space="preserve">, </w:t>
      </w:r>
      <w:r w:rsidRPr="005A252C">
        <w:rPr>
          <w:i/>
          <w:iCs/>
          <w:noProof/>
          <w:sz w:val="22"/>
          <w:szCs w:val="24"/>
        </w:rPr>
        <w:t>7</w:t>
      </w:r>
      <w:r w:rsidRPr="005A252C">
        <w:rPr>
          <w:noProof/>
          <w:sz w:val="22"/>
          <w:szCs w:val="24"/>
        </w:rPr>
        <w:t>(2), 36–43. https://doi.org/10.33653/jkp.v7i2.523</w:t>
      </w:r>
    </w:p>
    <w:p w:rsidR="005A252C" w:rsidRPr="005A252C" w:rsidRDefault="005A252C" w:rsidP="005A252C">
      <w:pPr>
        <w:widowControl w:val="0"/>
        <w:autoSpaceDE w:val="0"/>
        <w:autoSpaceDN w:val="0"/>
        <w:adjustRightInd w:val="0"/>
        <w:spacing w:after="160"/>
        <w:ind w:left="480" w:hanging="480"/>
        <w:rPr>
          <w:noProof/>
          <w:sz w:val="22"/>
          <w:szCs w:val="24"/>
        </w:rPr>
      </w:pPr>
      <w:r w:rsidRPr="005A252C">
        <w:rPr>
          <w:noProof/>
          <w:sz w:val="22"/>
          <w:szCs w:val="24"/>
        </w:rPr>
        <w:t xml:space="preserve">Riswanto Bakhtiar, Henny Puspita Sari, Annisa Fitri, Zumiarti, S. A. (2020). Implementasi Kebijakan Pemerintah Provinsi Jambi Kabupaten Merangin Tentang Suku Anak Dalam. </w:t>
      </w:r>
      <w:r w:rsidRPr="005A252C">
        <w:rPr>
          <w:i/>
          <w:iCs/>
          <w:noProof/>
          <w:sz w:val="22"/>
          <w:szCs w:val="24"/>
        </w:rPr>
        <w:t>Senasif</w:t>
      </w:r>
      <w:r w:rsidRPr="005A252C">
        <w:rPr>
          <w:noProof/>
          <w:sz w:val="22"/>
          <w:szCs w:val="24"/>
        </w:rPr>
        <w:t xml:space="preserve">, </w:t>
      </w:r>
      <w:r w:rsidRPr="005A252C">
        <w:rPr>
          <w:i/>
          <w:iCs/>
          <w:noProof/>
          <w:sz w:val="22"/>
          <w:szCs w:val="24"/>
        </w:rPr>
        <w:t>4</w:t>
      </w:r>
      <w:r w:rsidRPr="005A252C">
        <w:rPr>
          <w:noProof/>
          <w:sz w:val="22"/>
          <w:szCs w:val="24"/>
        </w:rPr>
        <w:t>, 2569–2367. https://jurnalfti.unmer.ac.id/index.php/senasif/article/view/317/272</w:t>
      </w:r>
    </w:p>
    <w:p w:rsidR="005A252C" w:rsidRPr="005A252C" w:rsidRDefault="005A252C" w:rsidP="005A252C">
      <w:pPr>
        <w:widowControl w:val="0"/>
        <w:autoSpaceDE w:val="0"/>
        <w:autoSpaceDN w:val="0"/>
        <w:adjustRightInd w:val="0"/>
        <w:spacing w:after="160"/>
        <w:ind w:left="480" w:hanging="480"/>
        <w:rPr>
          <w:noProof/>
          <w:sz w:val="22"/>
          <w:szCs w:val="24"/>
        </w:rPr>
      </w:pPr>
      <w:r w:rsidRPr="005A252C">
        <w:rPr>
          <w:noProof/>
          <w:sz w:val="22"/>
          <w:szCs w:val="24"/>
        </w:rPr>
        <w:t xml:space="preserve">Safitra, R., Salim, M., &amp; Hariyanti, N. (2022). Jurnal Politikom Indonesiana:Kajian Ilmu Pemerintahan, Ilmu Politik danIlmu KomunikasiVol. 7, No. 1, Juni2022https://journal.unsika.ac.id/index.php/politikomindonesianahttps://journal.unsika.ac.id/index.php/politikomindonesiana40Peningkatan Wisatawan Masa. </w:t>
      </w:r>
      <w:r w:rsidRPr="005A252C">
        <w:rPr>
          <w:i/>
          <w:iCs/>
          <w:noProof/>
          <w:sz w:val="22"/>
          <w:szCs w:val="24"/>
        </w:rPr>
        <w:t>Jurnal Politikom Indonesiana:Kajian Ilmu Pemerintahan, Ilmu Politik DanIlmu Komunikasi</w:t>
      </w:r>
      <w:r w:rsidRPr="005A252C">
        <w:rPr>
          <w:noProof/>
          <w:sz w:val="22"/>
          <w:szCs w:val="24"/>
        </w:rPr>
        <w:t xml:space="preserve">, </w:t>
      </w:r>
      <w:r w:rsidRPr="005A252C">
        <w:rPr>
          <w:i/>
          <w:iCs/>
          <w:noProof/>
          <w:sz w:val="22"/>
          <w:szCs w:val="24"/>
        </w:rPr>
        <w:t>7</w:t>
      </w:r>
      <w:r w:rsidRPr="005A252C">
        <w:rPr>
          <w:noProof/>
          <w:sz w:val="22"/>
          <w:szCs w:val="24"/>
        </w:rPr>
        <w:t>(1), 40–64. https://doi.org/https://doi.org/10.35706/jpi.v7i1.6701</w:t>
      </w:r>
    </w:p>
    <w:p w:rsidR="005A252C" w:rsidRPr="005A252C" w:rsidRDefault="005A252C" w:rsidP="005A252C">
      <w:pPr>
        <w:widowControl w:val="0"/>
        <w:autoSpaceDE w:val="0"/>
        <w:autoSpaceDN w:val="0"/>
        <w:adjustRightInd w:val="0"/>
        <w:spacing w:after="160"/>
        <w:ind w:left="480" w:hanging="480"/>
        <w:rPr>
          <w:noProof/>
          <w:sz w:val="22"/>
          <w:szCs w:val="24"/>
        </w:rPr>
      </w:pPr>
      <w:r w:rsidRPr="005A252C">
        <w:rPr>
          <w:noProof/>
          <w:sz w:val="22"/>
          <w:szCs w:val="24"/>
        </w:rPr>
        <w:t xml:space="preserve">Shinta, H. S. P. M. (2021). Gambaran Sosial Budaya Suku Anak Dalamtentangmalaria Dan Pengendaliannya Di Provinsi Jambi. </w:t>
      </w:r>
      <w:r w:rsidRPr="005A252C">
        <w:rPr>
          <w:i/>
          <w:iCs/>
          <w:noProof/>
          <w:sz w:val="22"/>
          <w:szCs w:val="24"/>
        </w:rPr>
        <w:t>Ekologi Kesehatan</w:t>
      </w:r>
      <w:r w:rsidRPr="005A252C">
        <w:rPr>
          <w:noProof/>
          <w:sz w:val="22"/>
          <w:szCs w:val="24"/>
        </w:rPr>
        <w:t xml:space="preserve">, </w:t>
      </w:r>
      <w:r w:rsidRPr="005A252C">
        <w:rPr>
          <w:i/>
          <w:iCs/>
          <w:noProof/>
          <w:sz w:val="22"/>
          <w:szCs w:val="24"/>
        </w:rPr>
        <w:t>2</w:t>
      </w:r>
      <w:r w:rsidRPr="005A252C">
        <w:rPr>
          <w:noProof/>
          <w:sz w:val="22"/>
          <w:szCs w:val="24"/>
        </w:rPr>
        <w:t>(2), 129–138. https://doi.org/https://doi.org/10.22435/jek.v20i2.4908</w:t>
      </w:r>
    </w:p>
    <w:p w:rsidR="005A252C" w:rsidRPr="005A252C" w:rsidRDefault="005A252C" w:rsidP="005A252C">
      <w:pPr>
        <w:widowControl w:val="0"/>
        <w:autoSpaceDE w:val="0"/>
        <w:autoSpaceDN w:val="0"/>
        <w:adjustRightInd w:val="0"/>
        <w:spacing w:after="160"/>
        <w:ind w:left="480" w:hanging="480"/>
        <w:rPr>
          <w:noProof/>
          <w:sz w:val="22"/>
          <w:szCs w:val="24"/>
        </w:rPr>
      </w:pPr>
      <w:r w:rsidRPr="005A252C">
        <w:rPr>
          <w:noProof/>
          <w:sz w:val="22"/>
          <w:szCs w:val="24"/>
        </w:rPr>
        <w:t xml:space="preserve">Sidik, H. (2016). Impresi Orang Rimba: “Melangun” Sebuah Komposisi Musik Dalam Interpretasi Perjalanan Orang Rimba. </w:t>
      </w:r>
      <w:r w:rsidRPr="005A252C">
        <w:rPr>
          <w:i/>
          <w:iCs/>
          <w:noProof/>
          <w:sz w:val="22"/>
          <w:szCs w:val="24"/>
        </w:rPr>
        <w:t>Puitika</w:t>
      </w:r>
      <w:r w:rsidRPr="005A252C">
        <w:rPr>
          <w:noProof/>
          <w:sz w:val="22"/>
          <w:szCs w:val="24"/>
        </w:rPr>
        <w:t xml:space="preserve">, </w:t>
      </w:r>
      <w:r w:rsidRPr="005A252C">
        <w:rPr>
          <w:i/>
          <w:iCs/>
          <w:noProof/>
          <w:sz w:val="22"/>
          <w:szCs w:val="24"/>
        </w:rPr>
        <w:t>12</w:t>
      </w:r>
      <w:r w:rsidRPr="005A252C">
        <w:rPr>
          <w:noProof/>
          <w:sz w:val="22"/>
          <w:szCs w:val="24"/>
        </w:rPr>
        <w:t>(2), 122–134. http://jurnalpuitika.fib.unand.ac.id/index.php/jurnalpuitika/article/view/37</w:t>
      </w:r>
    </w:p>
    <w:p w:rsidR="005A252C" w:rsidRPr="005A252C" w:rsidRDefault="005A252C" w:rsidP="005A252C">
      <w:pPr>
        <w:widowControl w:val="0"/>
        <w:autoSpaceDE w:val="0"/>
        <w:autoSpaceDN w:val="0"/>
        <w:adjustRightInd w:val="0"/>
        <w:spacing w:after="160"/>
        <w:ind w:left="480" w:hanging="480"/>
        <w:rPr>
          <w:noProof/>
          <w:sz w:val="22"/>
          <w:szCs w:val="24"/>
        </w:rPr>
      </w:pPr>
      <w:r w:rsidRPr="005A252C">
        <w:rPr>
          <w:noProof/>
          <w:sz w:val="22"/>
          <w:szCs w:val="24"/>
        </w:rPr>
        <w:t xml:space="preserve">Sugandi, Boer, K. M., &amp; Alfando, J. (2020). Komunikasi Partisipatoris Program Kotaku Dalam Mengurangi Kawasan Kumuh di Kampung Ketupat Samarinda Sebrang. </w:t>
      </w:r>
      <w:r w:rsidRPr="005A252C">
        <w:rPr>
          <w:i/>
          <w:iCs/>
          <w:noProof/>
          <w:sz w:val="22"/>
          <w:szCs w:val="24"/>
        </w:rPr>
        <w:t>Jurnal Ilmu Komunikasi</w:t>
      </w:r>
      <w:r w:rsidRPr="005A252C">
        <w:rPr>
          <w:noProof/>
          <w:sz w:val="22"/>
          <w:szCs w:val="24"/>
        </w:rPr>
        <w:t xml:space="preserve">, </w:t>
      </w:r>
      <w:r w:rsidRPr="005A252C">
        <w:rPr>
          <w:i/>
          <w:iCs/>
          <w:noProof/>
          <w:sz w:val="22"/>
          <w:szCs w:val="24"/>
        </w:rPr>
        <w:t>8</w:t>
      </w:r>
      <w:r w:rsidRPr="005A252C">
        <w:rPr>
          <w:noProof/>
          <w:sz w:val="22"/>
          <w:szCs w:val="24"/>
        </w:rPr>
        <w:t>(2), 73–82. https://doi.org/https://doi.org/10.21070/kanal.v8i2.265</w:t>
      </w:r>
    </w:p>
    <w:p w:rsidR="005A252C" w:rsidRPr="005A252C" w:rsidRDefault="005A252C" w:rsidP="005A252C">
      <w:pPr>
        <w:widowControl w:val="0"/>
        <w:autoSpaceDE w:val="0"/>
        <w:autoSpaceDN w:val="0"/>
        <w:adjustRightInd w:val="0"/>
        <w:spacing w:after="160"/>
        <w:ind w:left="480" w:hanging="480"/>
        <w:rPr>
          <w:noProof/>
          <w:sz w:val="22"/>
          <w:szCs w:val="24"/>
        </w:rPr>
      </w:pPr>
      <w:r w:rsidRPr="005A252C">
        <w:rPr>
          <w:noProof/>
          <w:sz w:val="22"/>
          <w:szCs w:val="24"/>
        </w:rPr>
        <w:t xml:space="preserve">Sulaiman, A. I. (2016). Komunikasi Pembangunan Partisipatif untuk Pemberdayaan Buruh Migran. </w:t>
      </w:r>
      <w:r w:rsidRPr="005A252C">
        <w:rPr>
          <w:i/>
          <w:iCs/>
          <w:noProof/>
          <w:sz w:val="22"/>
          <w:szCs w:val="24"/>
        </w:rPr>
        <w:t>Jurnal Komunikasi</w:t>
      </w:r>
      <w:r w:rsidRPr="005A252C">
        <w:rPr>
          <w:noProof/>
          <w:sz w:val="22"/>
          <w:szCs w:val="24"/>
        </w:rPr>
        <w:t xml:space="preserve">, </w:t>
      </w:r>
      <w:r w:rsidRPr="005A252C">
        <w:rPr>
          <w:i/>
          <w:iCs/>
          <w:noProof/>
          <w:sz w:val="22"/>
          <w:szCs w:val="24"/>
        </w:rPr>
        <w:t>13</w:t>
      </w:r>
      <w:r w:rsidRPr="005A252C">
        <w:rPr>
          <w:noProof/>
          <w:sz w:val="22"/>
          <w:szCs w:val="24"/>
        </w:rPr>
        <w:t>(2), 128–280. https://doi.org/https://doi.org/10.24002/jik.v13i2.734</w:t>
      </w:r>
    </w:p>
    <w:p w:rsidR="005A252C" w:rsidRPr="005A252C" w:rsidRDefault="005A252C" w:rsidP="005A252C">
      <w:pPr>
        <w:widowControl w:val="0"/>
        <w:autoSpaceDE w:val="0"/>
        <w:autoSpaceDN w:val="0"/>
        <w:adjustRightInd w:val="0"/>
        <w:spacing w:after="160"/>
        <w:ind w:left="480" w:hanging="480"/>
        <w:rPr>
          <w:noProof/>
          <w:sz w:val="22"/>
          <w:szCs w:val="24"/>
        </w:rPr>
      </w:pPr>
      <w:r w:rsidRPr="005A252C">
        <w:rPr>
          <w:noProof/>
          <w:sz w:val="22"/>
          <w:szCs w:val="24"/>
        </w:rPr>
        <w:t xml:space="preserve">Suwandi, M. A. (2020). Membangun Keberdayaan Nelayan: Pemberdayaan Masyarakat Nelayan Melalui “Kelompok Usaha Bersama Berkah Samudra” di Jepara, Indonesia. </w:t>
      </w:r>
      <w:r w:rsidRPr="005A252C">
        <w:rPr>
          <w:i/>
          <w:iCs/>
          <w:noProof/>
          <w:sz w:val="22"/>
          <w:szCs w:val="24"/>
        </w:rPr>
        <w:t>Jurnal Ilmu Sosial Dan Ilmu Politik</w:t>
      </w:r>
      <w:r w:rsidRPr="005A252C">
        <w:rPr>
          <w:noProof/>
          <w:sz w:val="22"/>
          <w:szCs w:val="24"/>
        </w:rPr>
        <w:t xml:space="preserve">, </w:t>
      </w:r>
      <w:r w:rsidRPr="005A252C">
        <w:rPr>
          <w:i/>
          <w:iCs/>
          <w:noProof/>
          <w:sz w:val="22"/>
          <w:szCs w:val="24"/>
        </w:rPr>
        <w:t>10</w:t>
      </w:r>
      <w:r w:rsidRPr="005A252C">
        <w:rPr>
          <w:noProof/>
          <w:sz w:val="22"/>
          <w:szCs w:val="24"/>
        </w:rPr>
        <w:t>(2), 231–255. ttps://journal.uinsgd.ac.id/%0Aindex.php/jispo/index</w:t>
      </w:r>
    </w:p>
    <w:p w:rsidR="005A252C" w:rsidRPr="005A252C" w:rsidRDefault="005A252C" w:rsidP="005A252C">
      <w:pPr>
        <w:widowControl w:val="0"/>
        <w:autoSpaceDE w:val="0"/>
        <w:autoSpaceDN w:val="0"/>
        <w:adjustRightInd w:val="0"/>
        <w:spacing w:after="160"/>
        <w:ind w:left="480" w:hanging="480"/>
        <w:rPr>
          <w:noProof/>
          <w:sz w:val="22"/>
          <w:szCs w:val="24"/>
        </w:rPr>
      </w:pPr>
      <w:r w:rsidRPr="005A252C">
        <w:rPr>
          <w:noProof/>
          <w:sz w:val="22"/>
          <w:szCs w:val="24"/>
        </w:rPr>
        <w:t xml:space="preserve">Wahyuni, D. (2018). Strategi Pemberdayaan Masyarakat Dalam Pengembangan Desa Wisata Nglanggeran, Kabupaten Gunung Kidul. </w:t>
      </w:r>
      <w:r w:rsidRPr="005A252C">
        <w:rPr>
          <w:i/>
          <w:iCs/>
          <w:noProof/>
          <w:sz w:val="22"/>
          <w:szCs w:val="24"/>
        </w:rPr>
        <w:t>Jurnal Masalah-Masalah Sosial</w:t>
      </w:r>
      <w:r w:rsidRPr="005A252C">
        <w:rPr>
          <w:noProof/>
          <w:sz w:val="22"/>
          <w:szCs w:val="24"/>
        </w:rPr>
        <w:t xml:space="preserve">, </w:t>
      </w:r>
      <w:r w:rsidRPr="005A252C">
        <w:rPr>
          <w:i/>
          <w:iCs/>
          <w:noProof/>
          <w:sz w:val="22"/>
          <w:szCs w:val="24"/>
        </w:rPr>
        <w:t>9</w:t>
      </w:r>
      <w:r w:rsidRPr="005A252C">
        <w:rPr>
          <w:noProof/>
          <w:sz w:val="22"/>
          <w:szCs w:val="24"/>
        </w:rPr>
        <w:t>(1), 2614–5863. https://doi.org/DOI: https://doi.org/10.22212/aspirasi.v7i1.1084</w:t>
      </w:r>
    </w:p>
    <w:p w:rsidR="005A252C" w:rsidRPr="005A252C" w:rsidRDefault="005A252C" w:rsidP="005A252C">
      <w:pPr>
        <w:widowControl w:val="0"/>
        <w:autoSpaceDE w:val="0"/>
        <w:autoSpaceDN w:val="0"/>
        <w:adjustRightInd w:val="0"/>
        <w:spacing w:after="160"/>
        <w:ind w:left="480" w:hanging="480"/>
        <w:rPr>
          <w:noProof/>
          <w:sz w:val="22"/>
        </w:rPr>
      </w:pPr>
      <w:r w:rsidRPr="005A252C">
        <w:rPr>
          <w:noProof/>
          <w:sz w:val="22"/>
          <w:szCs w:val="24"/>
        </w:rPr>
        <w:t xml:space="preserve">Wazan, S., Sunu Astuti, R., Kismartini, &amp; Afrizal, T. (2020). Pengelolaan Kawasan Wisata Suku Anak Dalam Berbasis Kearifan Lokal. </w:t>
      </w:r>
      <w:r w:rsidRPr="005A252C">
        <w:rPr>
          <w:i/>
          <w:iCs/>
          <w:noProof/>
          <w:sz w:val="22"/>
          <w:szCs w:val="24"/>
        </w:rPr>
        <w:t>Perspektif</w:t>
      </w:r>
      <w:r w:rsidRPr="005A252C">
        <w:rPr>
          <w:noProof/>
          <w:sz w:val="22"/>
          <w:szCs w:val="24"/>
        </w:rPr>
        <w:t xml:space="preserve">, </w:t>
      </w:r>
      <w:r w:rsidRPr="005A252C">
        <w:rPr>
          <w:i/>
          <w:iCs/>
          <w:noProof/>
          <w:sz w:val="22"/>
          <w:szCs w:val="24"/>
        </w:rPr>
        <w:t>9</w:t>
      </w:r>
      <w:r w:rsidRPr="005A252C">
        <w:rPr>
          <w:noProof/>
          <w:sz w:val="22"/>
          <w:szCs w:val="24"/>
        </w:rPr>
        <w:t>(2), 418–427. https://doi.org/https://doi.org/10.31289/perspektif.v9i2.3884</w:t>
      </w:r>
    </w:p>
    <w:p w:rsidR="00A14F78" w:rsidRPr="00E064D6" w:rsidRDefault="00A14F78" w:rsidP="005A252C">
      <w:pPr>
        <w:widowControl w:val="0"/>
        <w:autoSpaceDE w:val="0"/>
        <w:autoSpaceDN w:val="0"/>
        <w:adjustRightInd w:val="0"/>
        <w:spacing w:after="160"/>
        <w:ind w:left="480" w:hanging="480"/>
        <w:rPr>
          <w:b/>
          <w:sz w:val="24"/>
          <w:szCs w:val="24"/>
        </w:rPr>
      </w:pPr>
      <w:r w:rsidRPr="00A14F78">
        <w:rPr>
          <w:rFonts w:eastAsia="SimSun"/>
          <w:sz w:val="22"/>
          <w:szCs w:val="22"/>
        </w:rPr>
        <w:fldChar w:fldCharType="end"/>
      </w:r>
    </w:p>
    <w:sectPr w:rsidR="00A14F78" w:rsidRPr="00E064D6">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5D02" w:rsidRDefault="00AD5D02" w:rsidP="00D34701"/>
  </w:endnote>
  <w:endnote w:type="continuationSeparator" w:id="0">
    <w:p w:rsidR="00AD5D02" w:rsidRDefault="00AD5D02" w:rsidP="00D347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5D02" w:rsidRDefault="00AD5D02" w:rsidP="00D34701">
      <w:r>
        <w:separator/>
      </w:r>
    </w:p>
  </w:footnote>
  <w:footnote w:type="continuationSeparator" w:id="0">
    <w:p w:rsidR="00AD5D02" w:rsidRDefault="00AD5D02" w:rsidP="00D347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proofState w:grammar="clean"/>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jQ3tzA1MjMytjQ0NDFT0lEKTi0uzszPAykwrAUAdKTrTSwAAAA="/>
  </w:docVars>
  <w:rsids>
    <w:rsidRoot w:val="00E82E0D"/>
    <w:rsid w:val="00010B70"/>
    <w:rsid w:val="000119F1"/>
    <w:rsid w:val="000235FF"/>
    <w:rsid w:val="00076457"/>
    <w:rsid w:val="00091523"/>
    <w:rsid w:val="000E17B0"/>
    <w:rsid w:val="00192B4A"/>
    <w:rsid w:val="001B0893"/>
    <w:rsid w:val="001E28C1"/>
    <w:rsid w:val="001E4DA6"/>
    <w:rsid w:val="00217611"/>
    <w:rsid w:val="00244808"/>
    <w:rsid w:val="00267479"/>
    <w:rsid w:val="0026773D"/>
    <w:rsid w:val="002C3F9B"/>
    <w:rsid w:val="00380FDE"/>
    <w:rsid w:val="003C25E2"/>
    <w:rsid w:val="00426FA7"/>
    <w:rsid w:val="00430591"/>
    <w:rsid w:val="0043527F"/>
    <w:rsid w:val="00527972"/>
    <w:rsid w:val="005362CD"/>
    <w:rsid w:val="005A252C"/>
    <w:rsid w:val="005B5650"/>
    <w:rsid w:val="005F51E9"/>
    <w:rsid w:val="006067AD"/>
    <w:rsid w:val="00682989"/>
    <w:rsid w:val="00701090"/>
    <w:rsid w:val="00703515"/>
    <w:rsid w:val="00752988"/>
    <w:rsid w:val="00782FF2"/>
    <w:rsid w:val="007E7697"/>
    <w:rsid w:val="007F253D"/>
    <w:rsid w:val="00802B22"/>
    <w:rsid w:val="008569C6"/>
    <w:rsid w:val="008A0AA7"/>
    <w:rsid w:val="008C2EB9"/>
    <w:rsid w:val="008E7C73"/>
    <w:rsid w:val="00905C1A"/>
    <w:rsid w:val="00940B68"/>
    <w:rsid w:val="00970049"/>
    <w:rsid w:val="009E642F"/>
    <w:rsid w:val="00A14F78"/>
    <w:rsid w:val="00A447F0"/>
    <w:rsid w:val="00A640BB"/>
    <w:rsid w:val="00A77754"/>
    <w:rsid w:val="00AB7D01"/>
    <w:rsid w:val="00AD5D02"/>
    <w:rsid w:val="00B17D48"/>
    <w:rsid w:val="00B70958"/>
    <w:rsid w:val="00B75148"/>
    <w:rsid w:val="00BD52AC"/>
    <w:rsid w:val="00C544B7"/>
    <w:rsid w:val="00C66E08"/>
    <w:rsid w:val="00CC10A7"/>
    <w:rsid w:val="00CC3D48"/>
    <w:rsid w:val="00D12AAA"/>
    <w:rsid w:val="00D33DEC"/>
    <w:rsid w:val="00D34701"/>
    <w:rsid w:val="00D47CB3"/>
    <w:rsid w:val="00D641B0"/>
    <w:rsid w:val="00D75E24"/>
    <w:rsid w:val="00E064D6"/>
    <w:rsid w:val="00E415E8"/>
    <w:rsid w:val="00E82E0D"/>
    <w:rsid w:val="00EE6F27"/>
    <w:rsid w:val="00F038BE"/>
    <w:rsid w:val="00F61CC2"/>
    <w:rsid w:val="00F94259"/>
    <w:rsid w:val="00FA119D"/>
    <w:rsid w:val="00FB03FB"/>
    <w:rsid w:val="00FB2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E0D"/>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OPAbsText">
    <w:name w:val="IOPAbsText"/>
    <w:basedOn w:val="Normal"/>
    <w:link w:val="IOPAbsTextChar"/>
    <w:qFormat/>
    <w:rsid w:val="00E82E0D"/>
    <w:pPr>
      <w:spacing w:line="259" w:lineRule="auto"/>
      <w:ind w:right="2552"/>
    </w:pPr>
    <w:rPr>
      <w:rFonts w:eastAsiaTheme="minorHAnsi" w:cstheme="minorBidi"/>
      <w:szCs w:val="22"/>
      <w:lang w:val="en-GB"/>
    </w:rPr>
  </w:style>
  <w:style w:type="character" w:customStyle="1" w:styleId="IOPAbsTextChar">
    <w:name w:val="IOPAbsText Char"/>
    <w:basedOn w:val="DefaultParagraphFont"/>
    <w:link w:val="IOPAbsText"/>
    <w:rsid w:val="00E82E0D"/>
    <w:rPr>
      <w:rFonts w:ascii="Times New Roman" w:hAnsi="Times New Roman"/>
      <w:sz w:val="20"/>
      <w:lang w:val="en-GB"/>
    </w:rPr>
  </w:style>
  <w:style w:type="paragraph" w:styleId="EndnoteText">
    <w:name w:val="endnote text"/>
    <w:basedOn w:val="Normal"/>
    <w:link w:val="EndnoteTextChar"/>
    <w:uiPriority w:val="99"/>
    <w:semiHidden/>
    <w:unhideWhenUsed/>
    <w:rsid w:val="00D34701"/>
  </w:style>
  <w:style w:type="character" w:customStyle="1" w:styleId="EndnoteTextChar">
    <w:name w:val="Endnote Text Char"/>
    <w:basedOn w:val="DefaultParagraphFont"/>
    <w:link w:val="EndnoteText"/>
    <w:uiPriority w:val="99"/>
    <w:semiHidden/>
    <w:rsid w:val="00D34701"/>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D34701"/>
    <w:rPr>
      <w:vertAlign w:val="superscript"/>
    </w:rPr>
  </w:style>
  <w:style w:type="character" w:styleId="Hyperlink">
    <w:name w:val="Hyperlink"/>
    <w:basedOn w:val="DefaultParagraphFont"/>
    <w:uiPriority w:val="99"/>
    <w:unhideWhenUsed/>
    <w:rsid w:val="005F51E9"/>
    <w:rPr>
      <w:color w:val="0563C1" w:themeColor="hyperlink"/>
      <w:u w:val="single"/>
    </w:rPr>
  </w:style>
  <w:style w:type="paragraph" w:styleId="BalloonText">
    <w:name w:val="Balloon Text"/>
    <w:basedOn w:val="Normal"/>
    <w:link w:val="BalloonTextChar"/>
    <w:uiPriority w:val="99"/>
    <w:semiHidden/>
    <w:unhideWhenUsed/>
    <w:rsid w:val="00527972"/>
    <w:rPr>
      <w:rFonts w:ascii="Tahoma" w:hAnsi="Tahoma" w:cs="Tahoma"/>
      <w:sz w:val="16"/>
      <w:szCs w:val="16"/>
    </w:rPr>
  </w:style>
  <w:style w:type="character" w:customStyle="1" w:styleId="BalloonTextChar">
    <w:name w:val="Balloon Text Char"/>
    <w:basedOn w:val="DefaultParagraphFont"/>
    <w:link w:val="BalloonText"/>
    <w:uiPriority w:val="99"/>
    <w:semiHidden/>
    <w:rsid w:val="00527972"/>
    <w:rPr>
      <w:rFonts w:ascii="Tahoma" w:eastAsia="Times New Roman" w:hAnsi="Tahoma" w:cs="Tahoma"/>
      <w:sz w:val="16"/>
      <w:szCs w:val="16"/>
    </w:rPr>
  </w:style>
  <w:style w:type="paragraph" w:styleId="NormalWeb">
    <w:name w:val="Normal (Web)"/>
    <w:basedOn w:val="Normal"/>
    <w:uiPriority w:val="99"/>
    <w:unhideWhenUsed/>
    <w:rsid w:val="00F94259"/>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E0D"/>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OPAbsText">
    <w:name w:val="IOPAbsText"/>
    <w:basedOn w:val="Normal"/>
    <w:link w:val="IOPAbsTextChar"/>
    <w:qFormat/>
    <w:rsid w:val="00E82E0D"/>
    <w:pPr>
      <w:spacing w:line="259" w:lineRule="auto"/>
      <w:ind w:right="2552"/>
    </w:pPr>
    <w:rPr>
      <w:rFonts w:eastAsiaTheme="minorHAnsi" w:cstheme="minorBidi"/>
      <w:szCs w:val="22"/>
      <w:lang w:val="en-GB"/>
    </w:rPr>
  </w:style>
  <w:style w:type="character" w:customStyle="1" w:styleId="IOPAbsTextChar">
    <w:name w:val="IOPAbsText Char"/>
    <w:basedOn w:val="DefaultParagraphFont"/>
    <w:link w:val="IOPAbsText"/>
    <w:rsid w:val="00E82E0D"/>
    <w:rPr>
      <w:rFonts w:ascii="Times New Roman" w:hAnsi="Times New Roman"/>
      <w:sz w:val="20"/>
      <w:lang w:val="en-GB"/>
    </w:rPr>
  </w:style>
  <w:style w:type="paragraph" w:styleId="EndnoteText">
    <w:name w:val="endnote text"/>
    <w:basedOn w:val="Normal"/>
    <w:link w:val="EndnoteTextChar"/>
    <w:uiPriority w:val="99"/>
    <w:semiHidden/>
    <w:unhideWhenUsed/>
    <w:rsid w:val="00D34701"/>
  </w:style>
  <w:style w:type="character" w:customStyle="1" w:styleId="EndnoteTextChar">
    <w:name w:val="Endnote Text Char"/>
    <w:basedOn w:val="DefaultParagraphFont"/>
    <w:link w:val="EndnoteText"/>
    <w:uiPriority w:val="99"/>
    <w:semiHidden/>
    <w:rsid w:val="00D34701"/>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D34701"/>
    <w:rPr>
      <w:vertAlign w:val="superscript"/>
    </w:rPr>
  </w:style>
  <w:style w:type="character" w:styleId="Hyperlink">
    <w:name w:val="Hyperlink"/>
    <w:basedOn w:val="DefaultParagraphFont"/>
    <w:uiPriority w:val="99"/>
    <w:unhideWhenUsed/>
    <w:rsid w:val="005F51E9"/>
    <w:rPr>
      <w:color w:val="0563C1" w:themeColor="hyperlink"/>
      <w:u w:val="single"/>
    </w:rPr>
  </w:style>
  <w:style w:type="paragraph" w:styleId="BalloonText">
    <w:name w:val="Balloon Text"/>
    <w:basedOn w:val="Normal"/>
    <w:link w:val="BalloonTextChar"/>
    <w:uiPriority w:val="99"/>
    <w:semiHidden/>
    <w:unhideWhenUsed/>
    <w:rsid w:val="00527972"/>
    <w:rPr>
      <w:rFonts w:ascii="Tahoma" w:hAnsi="Tahoma" w:cs="Tahoma"/>
      <w:sz w:val="16"/>
      <w:szCs w:val="16"/>
    </w:rPr>
  </w:style>
  <w:style w:type="character" w:customStyle="1" w:styleId="BalloonTextChar">
    <w:name w:val="Balloon Text Char"/>
    <w:basedOn w:val="DefaultParagraphFont"/>
    <w:link w:val="BalloonText"/>
    <w:uiPriority w:val="99"/>
    <w:semiHidden/>
    <w:rsid w:val="00527972"/>
    <w:rPr>
      <w:rFonts w:ascii="Tahoma" w:eastAsia="Times New Roman" w:hAnsi="Tahoma" w:cs="Tahoma"/>
      <w:sz w:val="16"/>
      <w:szCs w:val="16"/>
    </w:rPr>
  </w:style>
  <w:style w:type="paragraph" w:styleId="NormalWeb">
    <w:name w:val="Normal (Web)"/>
    <w:basedOn w:val="Normal"/>
    <w:uiPriority w:val="99"/>
    <w:unhideWhenUsed/>
    <w:rsid w:val="00F9425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fid.salim@comm.uad.ac.id"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hyperlink" Target="mailto:rini1800030249@webmail.uad.ac.i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D0726A-BB51-4F91-8085-3E18B43B9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23</Pages>
  <Words>12603</Words>
  <Characters>71840</Characters>
  <Application>Microsoft Office Word</Application>
  <DocSecurity>0</DocSecurity>
  <Lines>598</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LENOVO</cp:lastModifiedBy>
  <cp:revision>45</cp:revision>
  <dcterms:created xsi:type="dcterms:W3CDTF">2020-02-18T12:17:00Z</dcterms:created>
  <dcterms:modified xsi:type="dcterms:W3CDTF">2022-10-09T06:47:00Z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6edb9841-8549-3db3-a18a-c60e64fb0477</vt:lpwstr>
  </property>
  <property fmtid="{D5CDD505-2E9C-101B-9397-08002B2CF9AE}" pid="24" name="Mendeley Citation Style_1">
    <vt:lpwstr>http://www.zotero.org/styles/apa</vt:lpwstr>
  </property>
</Properties>
</file>