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5B51" w:rsidRDefault="00B17CB1">
      <w:pPr>
        <w:pStyle w:val="Heading1"/>
        <w:spacing w:before="0" w:line="240" w:lineRule="auto"/>
        <w:jc w:val="center"/>
        <w:rPr>
          <w:rFonts w:ascii="Book Antiqua" w:eastAsia="Book Antiqua" w:hAnsi="Book Antiqua" w:cs="Book Antiqua"/>
          <w:color w:val="000000"/>
          <w:sz w:val="24"/>
          <w:szCs w:val="24"/>
        </w:rPr>
      </w:pPr>
      <w:r>
        <w:rPr>
          <w:rFonts w:ascii="Book Antiqua" w:eastAsia="Book Antiqua" w:hAnsi="Book Antiqua" w:cs="Book Antiqua"/>
          <w:color w:val="000000"/>
          <w:sz w:val="24"/>
          <w:szCs w:val="24"/>
        </w:rPr>
        <w:t>HADIS-HADIS TENTANG TOLERANSI BERAGAMA DALAM PEMAHAMAN DAN PENGALAMAN SISWA SMK TEXAR KARAWANG</w:t>
      </w:r>
    </w:p>
    <w:p w:rsidR="005B5B51" w:rsidRDefault="005B5B51">
      <w:pPr>
        <w:pBdr>
          <w:top w:val="nil"/>
          <w:left w:val="nil"/>
          <w:bottom w:val="nil"/>
          <w:right w:val="nil"/>
          <w:between w:val="nil"/>
        </w:pBdr>
        <w:spacing w:after="0" w:line="240" w:lineRule="auto"/>
        <w:rPr>
          <w:rFonts w:ascii="Book Antiqua" w:eastAsia="Book Antiqua" w:hAnsi="Book Antiqua" w:cs="Book Antiqua"/>
          <w:color w:val="000000"/>
          <w:sz w:val="24"/>
          <w:szCs w:val="24"/>
        </w:rPr>
      </w:pPr>
    </w:p>
    <w:p w:rsidR="005B5B51" w:rsidRDefault="005B5B51">
      <w:pPr>
        <w:pBdr>
          <w:top w:val="nil"/>
          <w:left w:val="nil"/>
          <w:bottom w:val="nil"/>
          <w:right w:val="nil"/>
          <w:between w:val="nil"/>
        </w:pBdr>
        <w:spacing w:after="0" w:line="240" w:lineRule="auto"/>
        <w:rPr>
          <w:rFonts w:ascii="Book Antiqua" w:eastAsia="Book Antiqua" w:hAnsi="Book Antiqua" w:cs="Book Antiqua"/>
          <w:color w:val="000000"/>
          <w:sz w:val="24"/>
          <w:szCs w:val="24"/>
        </w:rPr>
      </w:pPr>
    </w:p>
    <w:p w:rsidR="005B5B51" w:rsidRDefault="00B17CB1">
      <w:pPr>
        <w:pBdr>
          <w:top w:val="nil"/>
          <w:left w:val="nil"/>
          <w:bottom w:val="nil"/>
          <w:right w:val="nil"/>
          <w:between w:val="nil"/>
        </w:pBdr>
        <w:spacing w:after="0" w:line="240" w:lineRule="auto"/>
        <w:jc w:val="center"/>
        <w:rPr>
          <w:rFonts w:ascii="Book Antiqua" w:eastAsia="Book Antiqua" w:hAnsi="Book Antiqua" w:cs="Book Antiqua"/>
          <w:b/>
          <w:sz w:val="24"/>
          <w:szCs w:val="24"/>
        </w:rPr>
      </w:pPr>
      <w:r>
        <w:rPr>
          <w:rFonts w:ascii="Book Antiqua" w:eastAsia="Book Antiqua" w:hAnsi="Book Antiqua" w:cs="Book Antiqua"/>
          <w:b/>
          <w:sz w:val="24"/>
          <w:szCs w:val="24"/>
        </w:rPr>
        <w:t>An’nisa Azizah Zakiyyah</w:t>
      </w:r>
    </w:p>
    <w:p w:rsidR="005B5B51" w:rsidRDefault="00B17CB1">
      <w:pPr>
        <w:pBdr>
          <w:top w:val="nil"/>
          <w:left w:val="nil"/>
          <w:bottom w:val="nil"/>
          <w:right w:val="nil"/>
          <w:between w:val="nil"/>
        </w:pBdr>
        <w:spacing w:after="0" w:line="240" w:lineRule="auto"/>
        <w:jc w:val="center"/>
        <w:rPr>
          <w:rFonts w:ascii="Book Antiqua" w:eastAsia="Book Antiqua" w:hAnsi="Book Antiqua" w:cs="Book Antiqua"/>
          <w:sz w:val="24"/>
          <w:szCs w:val="24"/>
        </w:rPr>
      </w:pPr>
      <w:r>
        <w:rPr>
          <w:rFonts w:ascii="Book Antiqua" w:eastAsia="Book Antiqua" w:hAnsi="Book Antiqua" w:cs="Book Antiqua"/>
          <w:sz w:val="24"/>
          <w:szCs w:val="24"/>
        </w:rPr>
        <w:t>Jurusan Ilmu Hadits, Fakultas Ushuluddin,</w:t>
      </w:r>
    </w:p>
    <w:p w:rsidR="005B5B51" w:rsidRDefault="00B17CB1">
      <w:pPr>
        <w:pBdr>
          <w:top w:val="nil"/>
          <w:left w:val="nil"/>
          <w:bottom w:val="nil"/>
          <w:right w:val="nil"/>
          <w:between w:val="nil"/>
        </w:pBdr>
        <w:spacing w:after="0" w:line="240" w:lineRule="auto"/>
        <w:jc w:val="center"/>
        <w:rPr>
          <w:rFonts w:ascii="Book Antiqua" w:eastAsia="Book Antiqua" w:hAnsi="Book Antiqua" w:cs="Book Antiqua"/>
          <w:sz w:val="24"/>
          <w:szCs w:val="24"/>
        </w:rPr>
      </w:pPr>
      <w:r>
        <w:rPr>
          <w:rFonts w:ascii="Book Antiqua" w:eastAsia="Book Antiqua" w:hAnsi="Book Antiqua" w:cs="Book Antiqua"/>
          <w:sz w:val="24"/>
          <w:szCs w:val="24"/>
        </w:rPr>
        <w:t>UIN Sunan Gunung Djati Bandung</w:t>
      </w:r>
    </w:p>
    <w:p w:rsidR="005B5B51" w:rsidRDefault="00B17CB1">
      <w:pPr>
        <w:pBdr>
          <w:top w:val="nil"/>
          <w:left w:val="nil"/>
          <w:bottom w:val="nil"/>
          <w:right w:val="nil"/>
          <w:between w:val="nil"/>
        </w:pBdr>
        <w:spacing w:after="0" w:line="240" w:lineRule="auto"/>
        <w:jc w:val="center"/>
        <w:rPr>
          <w:rFonts w:ascii="Book Antiqua" w:eastAsia="Book Antiqua" w:hAnsi="Book Antiqua" w:cs="Book Antiqua"/>
          <w:sz w:val="24"/>
          <w:szCs w:val="24"/>
        </w:rPr>
      </w:pPr>
      <w:r>
        <w:rPr>
          <w:rFonts w:ascii="Book Antiqua" w:eastAsia="Book Antiqua" w:hAnsi="Book Antiqua" w:cs="Book Antiqua"/>
          <w:sz w:val="24"/>
          <w:szCs w:val="24"/>
        </w:rPr>
        <w:t xml:space="preserve">annisaazizah1234@gmail.com </w:t>
      </w:r>
    </w:p>
    <w:p w:rsidR="005B5B51" w:rsidRDefault="005B5B51">
      <w:pPr>
        <w:pBdr>
          <w:top w:val="nil"/>
          <w:left w:val="nil"/>
          <w:bottom w:val="nil"/>
          <w:right w:val="nil"/>
          <w:between w:val="nil"/>
        </w:pBdr>
        <w:spacing w:after="0" w:line="240" w:lineRule="auto"/>
        <w:ind w:left="567" w:firstLine="152"/>
        <w:jc w:val="center"/>
        <w:rPr>
          <w:rFonts w:ascii="Book Antiqua" w:eastAsia="Book Antiqua" w:hAnsi="Book Antiqua" w:cs="Book Antiqua"/>
          <w:sz w:val="24"/>
          <w:szCs w:val="24"/>
        </w:rPr>
      </w:pPr>
    </w:p>
    <w:p w:rsidR="005B5B51" w:rsidRDefault="00B17CB1">
      <w:pPr>
        <w:pBdr>
          <w:top w:val="nil"/>
          <w:left w:val="nil"/>
          <w:bottom w:val="nil"/>
          <w:right w:val="nil"/>
          <w:between w:val="nil"/>
        </w:pBdr>
        <w:spacing w:after="0" w:line="240" w:lineRule="auto"/>
        <w:jc w:val="center"/>
        <w:rPr>
          <w:rFonts w:ascii="Book Antiqua" w:eastAsia="Book Antiqua" w:hAnsi="Book Antiqua" w:cs="Book Antiqua"/>
          <w:b/>
          <w:sz w:val="24"/>
          <w:szCs w:val="24"/>
        </w:rPr>
      </w:pPr>
      <w:r>
        <w:rPr>
          <w:rFonts w:ascii="Book Antiqua" w:eastAsia="Book Antiqua" w:hAnsi="Book Antiqua" w:cs="Book Antiqua"/>
          <w:b/>
          <w:sz w:val="24"/>
          <w:szCs w:val="24"/>
        </w:rPr>
        <w:t>Abstrak</w:t>
      </w:r>
    </w:p>
    <w:p w:rsidR="005B5B51" w:rsidRDefault="00B17CB1">
      <w:pPr>
        <w:pBdr>
          <w:top w:val="nil"/>
          <w:left w:val="nil"/>
          <w:bottom w:val="nil"/>
          <w:right w:val="nil"/>
          <w:between w:val="nil"/>
        </w:pBdr>
        <w:spacing w:after="0" w:line="240" w:lineRule="auto"/>
        <w:jc w:val="both"/>
        <w:rPr>
          <w:rFonts w:ascii="Book Antiqua" w:eastAsia="Book Antiqua" w:hAnsi="Book Antiqua" w:cs="Book Antiqua"/>
          <w:sz w:val="24"/>
          <w:szCs w:val="24"/>
        </w:rPr>
      </w:pPr>
      <w:r>
        <w:rPr>
          <w:rFonts w:ascii="Book Antiqua" w:eastAsia="Book Antiqua" w:hAnsi="Book Antiqua" w:cs="Book Antiqua"/>
          <w:sz w:val="24"/>
          <w:szCs w:val="24"/>
        </w:rPr>
        <w:t>Kerukunan beragama seharusnya dapat diwujudkan dengan saling menghormati antar sesama pemeluk agama. Kenyataan yang terjadi di kehidupan bermasyarakat masih ditemukan berbagai macam kasus intoleransi. Hal ini merupakan permasalahan yang perlu dicari solusi</w:t>
      </w:r>
      <w:r>
        <w:rPr>
          <w:rFonts w:ascii="Book Antiqua" w:eastAsia="Book Antiqua" w:hAnsi="Book Antiqua" w:cs="Book Antiqua"/>
          <w:sz w:val="24"/>
          <w:szCs w:val="24"/>
        </w:rPr>
        <w:t>nya. Pemahaman terhadap ajaran serta pendidikan keagamaan sangat diperlukan untuk membina kerukunan. Oleh karena itu, tulisan ini membahas tentang Hadits Nabi Muhammad SAW terkait ajaran toleransi dengan menganalisis hadits yang setema. Metode yang digunak</w:t>
      </w:r>
      <w:r>
        <w:rPr>
          <w:rFonts w:ascii="Book Antiqua" w:eastAsia="Book Antiqua" w:hAnsi="Book Antiqua" w:cs="Book Antiqua"/>
          <w:sz w:val="24"/>
          <w:szCs w:val="24"/>
        </w:rPr>
        <w:t xml:space="preserve">an dalam penelitian ini adalah metode kualitatif deskriptif dengan menggunakan Living Hadits.  Toleransi menekankan pada sikap menerima perbedaan yang ada dan menyikapi dengan baik demi menjaga kedamaian antar sesama. </w:t>
      </w:r>
      <w:r w:rsidR="00A8101B">
        <w:rPr>
          <w:rFonts w:ascii="Book Antiqua" w:eastAsia="Book Antiqua" w:hAnsi="Book Antiqua" w:cs="Book Antiqua"/>
          <w:sz w:val="24"/>
          <w:szCs w:val="24"/>
        </w:rPr>
        <w:t xml:space="preserve">Agama </w:t>
      </w:r>
      <w:r>
        <w:rPr>
          <w:rFonts w:ascii="Book Antiqua" w:eastAsia="Book Antiqua" w:hAnsi="Book Antiqua" w:cs="Book Antiqua"/>
          <w:sz w:val="24"/>
          <w:szCs w:val="24"/>
        </w:rPr>
        <w:t xml:space="preserve">Islam </w:t>
      </w:r>
      <w:r w:rsidR="00E4391E">
        <w:rPr>
          <w:rFonts w:ascii="Book Antiqua" w:eastAsia="Book Antiqua" w:hAnsi="Book Antiqua" w:cs="Book Antiqua"/>
          <w:sz w:val="24"/>
          <w:szCs w:val="24"/>
        </w:rPr>
        <w:t xml:space="preserve">mewujudkan </w:t>
      </w:r>
      <w:r>
        <w:rPr>
          <w:rFonts w:ascii="Book Antiqua" w:eastAsia="Book Antiqua" w:hAnsi="Book Antiqua" w:cs="Book Antiqua"/>
          <w:sz w:val="24"/>
          <w:szCs w:val="24"/>
        </w:rPr>
        <w:t>agama yang menciptakan</w:t>
      </w:r>
      <w:r w:rsidR="00A8101B">
        <w:rPr>
          <w:rFonts w:ascii="Book Antiqua" w:eastAsia="Book Antiqua" w:hAnsi="Book Antiqua" w:cs="Book Antiqua"/>
          <w:sz w:val="24"/>
          <w:szCs w:val="24"/>
        </w:rPr>
        <w:t xml:space="preserve"> sikap toleransi menjadi </w:t>
      </w:r>
      <w:r>
        <w:rPr>
          <w:rFonts w:ascii="Book Antiqua" w:eastAsia="Book Antiqua" w:hAnsi="Book Antiqua" w:cs="Book Antiqua"/>
          <w:sz w:val="24"/>
          <w:szCs w:val="24"/>
        </w:rPr>
        <w:t>yang terpenting, sikap ini lebih banyak teraplikasi dal</w:t>
      </w:r>
      <w:r w:rsidR="00E4391E">
        <w:rPr>
          <w:rFonts w:ascii="Book Antiqua" w:eastAsia="Book Antiqua" w:hAnsi="Book Antiqua" w:cs="Book Antiqua"/>
          <w:sz w:val="24"/>
          <w:szCs w:val="24"/>
        </w:rPr>
        <w:t xml:space="preserve">am interaksi sosial sebagaimana </w:t>
      </w:r>
      <w:r>
        <w:rPr>
          <w:rFonts w:ascii="Book Antiqua" w:eastAsia="Book Antiqua" w:hAnsi="Book Antiqua" w:cs="Book Antiqua"/>
          <w:sz w:val="24"/>
          <w:szCs w:val="24"/>
        </w:rPr>
        <w:t>Nabi Muhammad SAW telah menggambarkan bahwa Islam yang beliau seba</w:t>
      </w:r>
      <w:r w:rsidR="009A54A4">
        <w:rPr>
          <w:rFonts w:ascii="Book Antiqua" w:eastAsia="Book Antiqua" w:hAnsi="Book Antiqua" w:cs="Book Antiqua"/>
          <w:sz w:val="24"/>
          <w:szCs w:val="24"/>
        </w:rPr>
        <w:t xml:space="preserve">rkan dimuka bumi telah mendidik untuk saling menghormati </w:t>
      </w:r>
      <w:r>
        <w:rPr>
          <w:rFonts w:ascii="Book Antiqua" w:eastAsia="Book Antiqua" w:hAnsi="Book Antiqua" w:cs="Book Antiqua"/>
          <w:sz w:val="24"/>
          <w:szCs w:val="24"/>
        </w:rPr>
        <w:t>antar ses</w:t>
      </w:r>
      <w:r w:rsidR="009A54A4">
        <w:rPr>
          <w:rFonts w:ascii="Book Antiqua" w:eastAsia="Book Antiqua" w:hAnsi="Book Antiqua" w:cs="Book Antiqua"/>
          <w:sz w:val="24"/>
          <w:szCs w:val="24"/>
        </w:rPr>
        <w:t xml:space="preserve">ama </w:t>
      </w:r>
      <w:proofErr w:type="gramStart"/>
      <w:r w:rsidR="009A54A4">
        <w:rPr>
          <w:rFonts w:ascii="Book Antiqua" w:eastAsia="Book Antiqua" w:hAnsi="Book Antiqua" w:cs="Book Antiqua"/>
          <w:sz w:val="24"/>
          <w:szCs w:val="24"/>
        </w:rPr>
        <w:t>penganut  agama</w:t>
      </w:r>
      <w:proofErr w:type="gramEnd"/>
      <w:r w:rsidR="009A54A4">
        <w:rPr>
          <w:rFonts w:ascii="Book Antiqua" w:eastAsia="Book Antiqua" w:hAnsi="Book Antiqua" w:cs="Book Antiqua"/>
          <w:sz w:val="24"/>
          <w:szCs w:val="24"/>
        </w:rPr>
        <w:t xml:space="preserve"> tanpa kebencian atau </w:t>
      </w:r>
      <w:r>
        <w:rPr>
          <w:rFonts w:ascii="Book Antiqua" w:eastAsia="Book Antiqua" w:hAnsi="Book Antiqua" w:cs="Book Antiqua"/>
          <w:sz w:val="24"/>
          <w:szCs w:val="24"/>
        </w:rPr>
        <w:t>dendam.</w:t>
      </w:r>
    </w:p>
    <w:p w:rsidR="005B5B51" w:rsidRDefault="005B5B51">
      <w:pPr>
        <w:pBdr>
          <w:top w:val="nil"/>
          <w:left w:val="nil"/>
          <w:bottom w:val="nil"/>
          <w:right w:val="nil"/>
          <w:between w:val="nil"/>
        </w:pBdr>
        <w:spacing w:after="0" w:line="240" w:lineRule="auto"/>
        <w:jc w:val="both"/>
        <w:rPr>
          <w:rFonts w:ascii="Book Antiqua" w:eastAsia="Book Antiqua" w:hAnsi="Book Antiqua" w:cs="Book Antiqua"/>
          <w:b/>
          <w:sz w:val="24"/>
          <w:szCs w:val="24"/>
        </w:rPr>
      </w:pPr>
    </w:p>
    <w:p w:rsidR="005B5B51" w:rsidRDefault="00B17CB1">
      <w:pPr>
        <w:pBdr>
          <w:top w:val="nil"/>
          <w:left w:val="nil"/>
          <w:bottom w:val="nil"/>
          <w:right w:val="nil"/>
          <w:between w:val="nil"/>
        </w:pBdr>
        <w:spacing w:after="0" w:line="240" w:lineRule="auto"/>
        <w:jc w:val="both"/>
        <w:rPr>
          <w:rFonts w:ascii="Book Antiqua" w:eastAsia="Book Antiqua" w:hAnsi="Book Antiqua" w:cs="Book Antiqua"/>
          <w:i/>
          <w:sz w:val="24"/>
          <w:szCs w:val="24"/>
        </w:rPr>
      </w:pPr>
      <w:r>
        <w:rPr>
          <w:rFonts w:ascii="Book Antiqua" w:eastAsia="Book Antiqua" w:hAnsi="Book Antiqua" w:cs="Book Antiqua"/>
          <w:b/>
          <w:sz w:val="24"/>
          <w:szCs w:val="24"/>
        </w:rPr>
        <w:t xml:space="preserve">Kata kunci: </w:t>
      </w:r>
      <w:r>
        <w:rPr>
          <w:rFonts w:ascii="Book Antiqua" w:eastAsia="Book Antiqua" w:hAnsi="Book Antiqua" w:cs="Book Antiqua"/>
          <w:i/>
          <w:sz w:val="24"/>
          <w:szCs w:val="24"/>
        </w:rPr>
        <w:t xml:space="preserve">Agama; Pemahaman; Pengalaman; Toleransi </w:t>
      </w:r>
    </w:p>
    <w:p w:rsidR="005B5B51" w:rsidRDefault="005B5B51">
      <w:pPr>
        <w:pBdr>
          <w:top w:val="nil"/>
          <w:left w:val="nil"/>
          <w:bottom w:val="nil"/>
          <w:right w:val="nil"/>
          <w:between w:val="nil"/>
        </w:pBdr>
        <w:spacing w:after="0" w:line="240" w:lineRule="auto"/>
        <w:jc w:val="both"/>
        <w:rPr>
          <w:rFonts w:ascii="Book Antiqua" w:eastAsia="Book Antiqua" w:hAnsi="Book Antiqua" w:cs="Book Antiqua"/>
          <w:i/>
          <w:sz w:val="24"/>
          <w:szCs w:val="24"/>
        </w:rPr>
      </w:pPr>
    </w:p>
    <w:p w:rsidR="005B5B51" w:rsidRDefault="00B17CB1">
      <w:pPr>
        <w:pBdr>
          <w:top w:val="nil"/>
          <w:left w:val="nil"/>
          <w:bottom w:val="nil"/>
          <w:right w:val="nil"/>
          <w:between w:val="nil"/>
        </w:pBdr>
        <w:spacing w:after="0" w:line="240" w:lineRule="auto"/>
        <w:jc w:val="center"/>
        <w:rPr>
          <w:rFonts w:ascii="Book Antiqua" w:eastAsia="Book Antiqua" w:hAnsi="Book Antiqua" w:cs="Book Antiqua"/>
          <w:b/>
          <w:sz w:val="24"/>
          <w:szCs w:val="24"/>
        </w:rPr>
      </w:pPr>
      <w:r>
        <w:rPr>
          <w:rFonts w:ascii="Book Antiqua" w:eastAsia="Book Antiqua" w:hAnsi="Book Antiqua" w:cs="Book Antiqua"/>
          <w:b/>
          <w:sz w:val="24"/>
          <w:szCs w:val="24"/>
        </w:rPr>
        <w:t>Abstract</w:t>
      </w:r>
    </w:p>
    <w:p w:rsidR="005B5B51" w:rsidRDefault="00B17CB1">
      <w:pPr>
        <w:pBdr>
          <w:top w:val="nil"/>
          <w:left w:val="nil"/>
          <w:bottom w:val="nil"/>
          <w:right w:val="nil"/>
          <w:between w:val="nil"/>
        </w:pBdr>
        <w:spacing w:after="0" w:line="240" w:lineRule="auto"/>
        <w:jc w:val="both"/>
        <w:rPr>
          <w:rFonts w:ascii="Book Antiqua" w:eastAsia="Book Antiqua" w:hAnsi="Book Antiqua" w:cs="Book Antiqua"/>
          <w:color w:val="000000"/>
          <w:sz w:val="24"/>
          <w:szCs w:val="24"/>
        </w:rPr>
      </w:pPr>
      <w:r>
        <w:rPr>
          <w:rFonts w:ascii="Book Antiqua" w:eastAsia="Book Antiqua" w:hAnsi="Book Antiqua" w:cs="Book Antiqua"/>
          <w:color w:val="000000"/>
          <w:sz w:val="24"/>
          <w:szCs w:val="24"/>
        </w:rPr>
        <w:t xml:space="preserve">Religious harmony should be realized by mutual respect among fellow religious adherents. The reality that occurs in social life is still found in </w:t>
      </w:r>
      <w:r>
        <w:rPr>
          <w:rFonts w:ascii="Book Antiqua" w:eastAsia="Book Antiqua" w:hAnsi="Book Antiqua" w:cs="Book Antiqua"/>
          <w:color w:val="000000"/>
          <w:sz w:val="24"/>
          <w:szCs w:val="24"/>
        </w:rPr>
        <w:t>various cases of intolerance. This is a problem that needs to be solved. Understanding of religious teachings and education is needed to foster harmony. Therefore, this paper discusses the Hadith of the Prophet Muhammad SAW related to the teachings of tole</w:t>
      </w:r>
      <w:r>
        <w:rPr>
          <w:rFonts w:ascii="Book Antiqua" w:eastAsia="Book Antiqua" w:hAnsi="Book Antiqua" w:cs="Book Antiqua"/>
          <w:color w:val="000000"/>
          <w:sz w:val="24"/>
          <w:szCs w:val="24"/>
        </w:rPr>
        <w:t>rance by analyzing the hadiths that have the same theme. The method used in this research is a descriptive qualitative method using Living Hadith.  Tolerance emphasizes the attitude of accepting existing differences and responding well in order to maintain</w:t>
      </w:r>
      <w:r>
        <w:rPr>
          <w:rFonts w:ascii="Book Antiqua" w:eastAsia="Book Antiqua" w:hAnsi="Book Antiqua" w:cs="Book Antiqua"/>
          <w:color w:val="000000"/>
          <w:sz w:val="24"/>
          <w:szCs w:val="24"/>
        </w:rPr>
        <w:t xml:space="preserve"> peace among others. Islam is a religion that makes tolerance the most important part, this attitude is more widely applied in social </w:t>
      </w:r>
      <w:r>
        <w:rPr>
          <w:rFonts w:ascii="Book Antiqua" w:eastAsia="Book Antiqua" w:hAnsi="Book Antiqua" w:cs="Book Antiqua"/>
          <w:color w:val="000000"/>
          <w:sz w:val="24"/>
          <w:szCs w:val="24"/>
        </w:rPr>
        <w:lastRenderedPageBreak/>
        <w:t>interactions as the Prophet Muhammad SAW has described that the Islam that he spread on earth has educated humans to be ab</w:t>
      </w:r>
      <w:r>
        <w:rPr>
          <w:rFonts w:ascii="Book Antiqua" w:eastAsia="Book Antiqua" w:hAnsi="Book Antiqua" w:cs="Book Antiqua"/>
          <w:color w:val="000000"/>
          <w:sz w:val="24"/>
          <w:szCs w:val="24"/>
        </w:rPr>
        <w:t>le to respect each other among fellow believers without hatred and revenge.</w:t>
      </w:r>
    </w:p>
    <w:p w:rsidR="005B5B51" w:rsidRDefault="005B5B51">
      <w:pPr>
        <w:pBdr>
          <w:top w:val="nil"/>
          <w:left w:val="nil"/>
          <w:bottom w:val="nil"/>
          <w:right w:val="nil"/>
          <w:between w:val="nil"/>
        </w:pBdr>
        <w:spacing w:after="0" w:line="240" w:lineRule="auto"/>
        <w:jc w:val="both"/>
        <w:rPr>
          <w:rFonts w:ascii="Book Antiqua" w:eastAsia="Book Antiqua" w:hAnsi="Book Antiqua" w:cs="Book Antiqua"/>
          <w:b/>
          <w:color w:val="000000"/>
          <w:sz w:val="24"/>
          <w:szCs w:val="24"/>
        </w:rPr>
      </w:pPr>
    </w:p>
    <w:p w:rsidR="005B5B51" w:rsidRDefault="00B17CB1">
      <w:pPr>
        <w:pBdr>
          <w:top w:val="nil"/>
          <w:left w:val="nil"/>
          <w:bottom w:val="nil"/>
          <w:right w:val="nil"/>
          <w:between w:val="nil"/>
        </w:pBdr>
        <w:spacing w:after="0" w:line="240" w:lineRule="auto"/>
        <w:jc w:val="both"/>
        <w:rPr>
          <w:rFonts w:ascii="Book Antiqua" w:eastAsia="Book Antiqua" w:hAnsi="Book Antiqua" w:cs="Book Antiqua"/>
          <w:i/>
          <w:color w:val="000000"/>
          <w:sz w:val="24"/>
          <w:szCs w:val="24"/>
        </w:rPr>
      </w:pPr>
      <w:r>
        <w:rPr>
          <w:rFonts w:ascii="Book Antiqua" w:eastAsia="Book Antiqua" w:hAnsi="Book Antiqua" w:cs="Book Antiqua"/>
          <w:b/>
          <w:color w:val="000000"/>
          <w:sz w:val="24"/>
          <w:szCs w:val="24"/>
        </w:rPr>
        <w:t xml:space="preserve">Keywords: </w:t>
      </w:r>
      <w:r>
        <w:rPr>
          <w:rFonts w:ascii="Book Antiqua" w:eastAsia="Book Antiqua" w:hAnsi="Book Antiqua" w:cs="Book Antiqua"/>
          <w:i/>
          <w:color w:val="000000"/>
          <w:sz w:val="24"/>
          <w:szCs w:val="24"/>
        </w:rPr>
        <w:t xml:space="preserve">Experience; Religion; Tolerance; Understanding </w:t>
      </w:r>
    </w:p>
    <w:p w:rsidR="005B5B51" w:rsidRDefault="005B5B51">
      <w:pPr>
        <w:pBdr>
          <w:top w:val="nil"/>
          <w:left w:val="nil"/>
          <w:bottom w:val="nil"/>
          <w:right w:val="nil"/>
          <w:between w:val="nil"/>
        </w:pBdr>
        <w:spacing w:after="0" w:line="240" w:lineRule="auto"/>
        <w:ind w:left="567"/>
        <w:jc w:val="both"/>
        <w:rPr>
          <w:rFonts w:ascii="Book Antiqua" w:eastAsia="Book Antiqua" w:hAnsi="Book Antiqua" w:cs="Book Antiqua"/>
          <w:i/>
          <w:color w:val="000000"/>
          <w:sz w:val="24"/>
          <w:szCs w:val="24"/>
        </w:rPr>
      </w:pPr>
    </w:p>
    <w:p w:rsidR="005B5B51" w:rsidRDefault="005B5B51">
      <w:pPr>
        <w:pBdr>
          <w:top w:val="nil"/>
          <w:left w:val="nil"/>
          <w:bottom w:val="nil"/>
          <w:right w:val="nil"/>
          <w:between w:val="nil"/>
        </w:pBdr>
        <w:spacing w:after="0" w:line="240" w:lineRule="auto"/>
        <w:ind w:left="567"/>
        <w:jc w:val="both"/>
        <w:rPr>
          <w:rFonts w:ascii="Book Antiqua" w:eastAsia="Book Antiqua" w:hAnsi="Book Antiqua" w:cs="Book Antiqua"/>
          <w:i/>
          <w:color w:val="000000"/>
          <w:sz w:val="24"/>
          <w:szCs w:val="24"/>
        </w:rPr>
      </w:pPr>
    </w:p>
    <w:p w:rsidR="005B5B51" w:rsidRDefault="00B17CB1">
      <w:pPr>
        <w:pBdr>
          <w:top w:val="nil"/>
          <w:left w:val="nil"/>
          <w:bottom w:val="nil"/>
          <w:right w:val="nil"/>
          <w:between w:val="nil"/>
        </w:pBdr>
        <w:spacing w:after="0" w:line="240" w:lineRule="auto"/>
        <w:jc w:val="both"/>
        <w:rPr>
          <w:rFonts w:ascii="Book Antiqua" w:eastAsia="Book Antiqua" w:hAnsi="Book Antiqua" w:cs="Book Antiqua"/>
          <w:b/>
          <w:sz w:val="24"/>
          <w:szCs w:val="24"/>
        </w:rPr>
      </w:pPr>
      <w:r>
        <w:rPr>
          <w:rFonts w:ascii="Book Antiqua" w:eastAsia="Book Antiqua" w:hAnsi="Book Antiqua" w:cs="Book Antiqua"/>
          <w:b/>
          <w:sz w:val="24"/>
          <w:szCs w:val="24"/>
        </w:rPr>
        <w:t xml:space="preserve">Pendahuluan </w:t>
      </w:r>
    </w:p>
    <w:p w:rsidR="005B5B51" w:rsidRDefault="00B17CB1">
      <w:pPr>
        <w:spacing w:after="0" w:line="240" w:lineRule="auto"/>
        <w:ind w:firstLine="426"/>
        <w:jc w:val="both"/>
        <w:rPr>
          <w:rFonts w:ascii="Book Antiqua" w:eastAsia="Book Antiqua" w:hAnsi="Book Antiqua" w:cs="Book Antiqua"/>
          <w:sz w:val="24"/>
          <w:szCs w:val="24"/>
        </w:rPr>
      </w:pPr>
      <w:r>
        <w:rPr>
          <w:rFonts w:ascii="Book Antiqua" w:eastAsia="Book Antiqua" w:hAnsi="Book Antiqua" w:cs="Book Antiqua"/>
          <w:sz w:val="24"/>
          <w:szCs w:val="24"/>
        </w:rPr>
        <w:t xml:space="preserve">Islam selalu mengajarkan umatnya untuk menjadi umat </w:t>
      </w:r>
      <w:r>
        <w:rPr>
          <w:rFonts w:ascii="Book Antiqua" w:eastAsia="Book Antiqua" w:hAnsi="Book Antiqua" w:cs="Book Antiqua"/>
          <w:i/>
          <w:sz w:val="24"/>
          <w:szCs w:val="24"/>
        </w:rPr>
        <w:t>al-wastha</w:t>
      </w:r>
      <w:r>
        <w:rPr>
          <w:rFonts w:ascii="Book Antiqua" w:eastAsia="Book Antiqua" w:hAnsi="Book Antiqua" w:cs="Book Antiqua"/>
          <w:sz w:val="24"/>
          <w:szCs w:val="24"/>
        </w:rPr>
        <w:t xml:space="preserve"> dan itu </w:t>
      </w:r>
      <w:proofErr w:type="gramStart"/>
      <w:r>
        <w:rPr>
          <w:rFonts w:ascii="Book Antiqua" w:eastAsia="Book Antiqua" w:hAnsi="Book Antiqua" w:cs="Book Antiqua"/>
          <w:sz w:val="24"/>
          <w:szCs w:val="24"/>
        </w:rPr>
        <w:t>akan</w:t>
      </w:r>
      <w:proofErr w:type="gramEnd"/>
      <w:r>
        <w:rPr>
          <w:rFonts w:ascii="Book Antiqua" w:eastAsia="Book Antiqua" w:hAnsi="Book Antiqua" w:cs="Book Antiqua"/>
          <w:sz w:val="24"/>
          <w:szCs w:val="24"/>
        </w:rPr>
        <w:t xml:space="preserve"> terjadi apabila dirinya bersifat toleran dan moderat dalam menyikapi setiap persoalan, ini juga termasuk dalam mengatasi perbedaan agama. Karena, tanpa disadari di dunia ini juga terdapat keanekaragam agama dan semakin terbuka keberadaan sela</w:t>
      </w:r>
      <w:r>
        <w:rPr>
          <w:rFonts w:ascii="Book Antiqua" w:eastAsia="Book Antiqua" w:hAnsi="Book Antiqua" w:cs="Book Antiqua"/>
          <w:sz w:val="24"/>
          <w:szCs w:val="24"/>
        </w:rPr>
        <w:t xml:space="preserve">ma dunia. Dalam sejarah kaitan antar agama, dari beberapa banyak bukti menunjukan terjadinya </w:t>
      </w:r>
      <w:proofErr w:type="gramStart"/>
      <w:r>
        <w:rPr>
          <w:rFonts w:ascii="Book Antiqua" w:eastAsia="Book Antiqua" w:hAnsi="Book Antiqua" w:cs="Book Antiqua"/>
          <w:sz w:val="24"/>
          <w:szCs w:val="24"/>
        </w:rPr>
        <w:t>suatu</w:t>
      </w:r>
      <w:proofErr w:type="gramEnd"/>
      <w:r>
        <w:rPr>
          <w:rFonts w:ascii="Book Antiqua" w:eastAsia="Book Antiqua" w:hAnsi="Book Antiqua" w:cs="Book Antiqua"/>
          <w:sz w:val="24"/>
          <w:szCs w:val="24"/>
        </w:rPr>
        <w:t xml:space="preserve"> masalah, ketegangan bahkan peperangan antar agama. Suatu masalah, antar ketegangan, dan peperangan tersebut seringkali diwarnai dengan sentimen keagamaan, se</w:t>
      </w:r>
      <w:r>
        <w:rPr>
          <w:rFonts w:ascii="Book Antiqua" w:eastAsia="Book Antiqua" w:hAnsi="Book Antiqua" w:cs="Book Antiqua"/>
          <w:sz w:val="24"/>
          <w:szCs w:val="24"/>
        </w:rPr>
        <w:t>lalu dinisbatkan pada ajaran agama. Konflik antar agama sangat rumit dan sulit untuk diselesaikan karena indetitas agama seringkali terpadu menjadi identitas kepribadian seseorang (Misrah).</w:t>
      </w:r>
    </w:p>
    <w:p w:rsidR="005B5B51" w:rsidRDefault="00B17CB1">
      <w:pPr>
        <w:spacing w:after="0" w:line="240" w:lineRule="auto"/>
        <w:ind w:firstLine="426"/>
        <w:jc w:val="both"/>
        <w:rPr>
          <w:rFonts w:ascii="Book Antiqua" w:eastAsia="Book Antiqua" w:hAnsi="Book Antiqua" w:cs="Book Antiqua"/>
          <w:sz w:val="24"/>
          <w:szCs w:val="24"/>
        </w:rPr>
      </w:pPr>
      <w:r>
        <w:rPr>
          <w:rFonts w:ascii="Book Antiqua" w:eastAsia="Book Antiqua" w:hAnsi="Book Antiqua" w:cs="Book Antiqua"/>
          <w:sz w:val="24"/>
          <w:szCs w:val="24"/>
        </w:rPr>
        <w:t>Toleransi dalam beragama ialah toleransi yang menyeluruh dalam mas</w:t>
      </w:r>
      <w:r>
        <w:rPr>
          <w:rFonts w:ascii="Book Antiqua" w:eastAsia="Book Antiqua" w:hAnsi="Book Antiqua" w:cs="Book Antiqua"/>
          <w:sz w:val="24"/>
          <w:szCs w:val="24"/>
        </w:rPr>
        <w:t>alah keyakinan dari diri manusia yang berhubung dengan keyakinan atau akidah. Setiap orang harus menghargai pilihan agama orang lain termasuk segala aspek pengalamannya. Manusia itu harus diberikan kebebasan beragama untuk meyakini yang dipilihnya masing-m</w:t>
      </w:r>
      <w:r>
        <w:rPr>
          <w:rFonts w:ascii="Book Antiqua" w:eastAsia="Book Antiqua" w:hAnsi="Book Antiqua" w:cs="Book Antiqua"/>
          <w:sz w:val="24"/>
          <w:szCs w:val="24"/>
        </w:rPr>
        <w:t xml:space="preserve">asing serta menghargai atas ajaran-ajaran yang dianutnya (Casram, 2016). Teloransi menjadi salah suatu sikap atau prilaku orang yang mematuhi aturan manusia, dimana seorang bisa menghargai, dapat menghormati prilaku orang lain. Kata teloransi dalam sosial </w:t>
      </w:r>
      <w:r>
        <w:rPr>
          <w:rFonts w:ascii="Book Antiqua" w:eastAsia="Book Antiqua" w:hAnsi="Book Antiqua" w:cs="Book Antiqua"/>
          <w:sz w:val="24"/>
          <w:szCs w:val="24"/>
        </w:rPr>
        <w:t xml:space="preserve">budaya atau agama dapat dipahami sebagai suatu perbuatan dan sikap agama yang </w:t>
      </w:r>
      <w:proofErr w:type="gramStart"/>
      <w:r>
        <w:rPr>
          <w:rFonts w:ascii="Book Antiqua" w:eastAsia="Book Antiqua" w:hAnsi="Book Antiqua" w:cs="Book Antiqua"/>
          <w:sz w:val="24"/>
          <w:szCs w:val="24"/>
        </w:rPr>
        <w:t>mencegah  adanya</w:t>
      </w:r>
      <w:proofErr w:type="gramEnd"/>
      <w:r>
        <w:rPr>
          <w:rFonts w:ascii="Book Antiqua" w:eastAsia="Book Antiqua" w:hAnsi="Book Antiqua" w:cs="Book Antiqua"/>
          <w:sz w:val="24"/>
          <w:szCs w:val="24"/>
        </w:rPr>
        <w:t xml:space="preserve"> perpecahan terhadap kelompok yang </w:t>
      </w:r>
      <w:r w:rsidR="007F1328">
        <w:rPr>
          <w:rFonts w:ascii="Book Antiqua" w:eastAsia="Book Antiqua" w:hAnsi="Book Antiqua" w:cs="Book Antiqua"/>
          <w:sz w:val="24"/>
          <w:szCs w:val="24"/>
        </w:rPr>
        <w:t>berada pada suatu masyarakat. K</w:t>
      </w:r>
      <w:r>
        <w:rPr>
          <w:rFonts w:ascii="Book Antiqua" w:eastAsia="Book Antiqua" w:hAnsi="Book Antiqua" w:cs="Book Antiqua"/>
          <w:sz w:val="24"/>
          <w:szCs w:val="24"/>
        </w:rPr>
        <w:t>elompok agama yang mayoritas dalam suatu masyar</w:t>
      </w:r>
      <w:r w:rsidR="007F1328">
        <w:rPr>
          <w:rFonts w:ascii="Book Antiqua" w:eastAsia="Book Antiqua" w:hAnsi="Book Antiqua" w:cs="Book Antiqua"/>
          <w:sz w:val="24"/>
          <w:szCs w:val="24"/>
        </w:rPr>
        <w:t>akat, memberikan tempat bagi kelo</w:t>
      </w:r>
      <w:r>
        <w:rPr>
          <w:rFonts w:ascii="Book Antiqua" w:eastAsia="Book Antiqua" w:hAnsi="Book Antiqua" w:cs="Book Antiqua"/>
          <w:sz w:val="24"/>
          <w:szCs w:val="24"/>
        </w:rPr>
        <w:t xml:space="preserve">mpoknya. </w:t>
      </w:r>
      <w:r>
        <w:rPr>
          <w:rFonts w:ascii="Book Antiqua" w:eastAsia="Book Antiqua" w:hAnsi="Book Antiqua" w:cs="Book Antiqua"/>
          <w:sz w:val="24"/>
          <w:szCs w:val="24"/>
        </w:rPr>
        <w:t>Namun kata teloransi masih menimbulkan kerancuan dan kritik dari semua kalangan, tentang prinsip toleransi, dari golongan liberal maupun konservatif. Islam agama yang terbuka, oleh karena itu sikap toleransi dan mau mengakui adanya berbagai macam perbedaan</w:t>
      </w:r>
      <w:r>
        <w:rPr>
          <w:rFonts w:ascii="Book Antiqua" w:eastAsia="Book Antiqua" w:hAnsi="Book Antiqua" w:cs="Book Antiqua"/>
          <w:sz w:val="24"/>
          <w:szCs w:val="24"/>
        </w:rPr>
        <w:t xml:space="preserve"> ditanamkan kepada umat Islam dan sebagai landasan pemikiran ini adalah firman Allah dalam QS. </w:t>
      </w:r>
      <w:proofErr w:type="gramStart"/>
      <w:r>
        <w:rPr>
          <w:rFonts w:ascii="Book Antiqua" w:eastAsia="Book Antiqua" w:hAnsi="Book Antiqua" w:cs="Book Antiqua"/>
          <w:sz w:val="24"/>
          <w:szCs w:val="24"/>
        </w:rPr>
        <w:t>al-Hujurat</w:t>
      </w:r>
      <w:proofErr w:type="gramEnd"/>
      <w:r>
        <w:rPr>
          <w:rFonts w:ascii="Book Antiqua" w:eastAsia="Book Antiqua" w:hAnsi="Book Antiqua" w:cs="Book Antiqua"/>
          <w:sz w:val="24"/>
          <w:szCs w:val="24"/>
        </w:rPr>
        <w:t xml:space="preserve"> ayat 13:</w:t>
      </w:r>
    </w:p>
    <w:p w:rsidR="005B5B51" w:rsidRDefault="005B5B51">
      <w:pPr>
        <w:pBdr>
          <w:top w:val="nil"/>
          <w:left w:val="nil"/>
          <w:bottom w:val="nil"/>
          <w:right w:val="nil"/>
          <w:between w:val="nil"/>
        </w:pBdr>
        <w:spacing w:after="0" w:line="240" w:lineRule="auto"/>
        <w:ind w:firstLine="567"/>
        <w:jc w:val="both"/>
        <w:rPr>
          <w:rFonts w:ascii="Book Antiqua" w:eastAsia="Book Antiqua" w:hAnsi="Book Antiqua" w:cs="Book Antiqua"/>
          <w:sz w:val="24"/>
          <w:szCs w:val="24"/>
        </w:rPr>
      </w:pPr>
    </w:p>
    <w:p w:rsidR="005B5B51" w:rsidRDefault="00B17CB1">
      <w:pPr>
        <w:pBdr>
          <w:top w:val="nil"/>
          <w:left w:val="nil"/>
          <w:bottom w:val="nil"/>
          <w:right w:val="nil"/>
          <w:between w:val="nil"/>
        </w:pBdr>
        <w:spacing w:after="0" w:line="240" w:lineRule="auto"/>
        <w:ind w:firstLine="152"/>
        <w:jc w:val="right"/>
        <w:rPr>
          <w:rFonts w:ascii="Book Antiqua" w:eastAsia="Book Antiqua" w:hAnsi="Book Antiqua" w:cs="Book Antiqua"/>
          <w:color w:val="000000"/>
          <w:sz w:val="24"/>
          <w:szCs w:val="24"/>
          <w:highlight w:val="white"/>
        </w:rPr>
      </w:pPr>
      <w:r>
        <w:rPr>
          <w:rFonts w:ascii="Book Antiqua" w:eastAsia="Book Antiqua" w:hAnsi="Book Antiqua" w:cs="Times New Roman"/>
          <w:color w:val="000000"/>
          <w:sz w:val="24"/>
          <w:szCs w:val="24"/>
          <w:highlight w:val="white"/>
          <w:rtl/>
        </w:rPr>
        <w:t>يٰٓاَيُّهَا النَّاسُ اِنَّا خَلَقْنٰكُمْ مِّنْ ذَكَرٍ وَّاُنْثٰى وَجَعَلْنٰكُمْ شُعُوْبًا وَّقَبَاۤىِٕلَ لِتَعَارَفُوْا ۚ اِنَّ اَكْرَمَكُم</w:t>
      </w:r>
      <w:r>
        <w:rPr>
          <w:rFonts w:ascii="Book Antiqua" w:eastAsia="Book Antiqua" w:hAnsi="Book Antiqua" w:cs="Times New Roman"/>
          <w:color w:val="000000"/>
          <w:sz w:val="24"/>
          <w:szCs w:val="24"/>
          <w:highlight w:val="white"/>
          <w:rtl/>
        </w:rPr>
        <w:t>ْ</w:t>
      </w:r>
      <w:r>
        <w:rPr>
          <w:rFonts w:ascii="Book Antiqua" w:eastAsia="Book Antiqua" w:hAnsi="Book Antiqua" w:cs="Book Antiqua"/>
          <w:sz w:val="24"/>
          <w:szCs w:val="24"/>
          <w:highlight w:val="white"/>
        </w:rPr>
        <w:t xml:space="preserve"> </w:t>
      </w:r>
      <w:r>
        <w:rPr>
          <w:rFonts w:ascii="Book Antiqua" w:eastAsia="Book Antiqua" w:hAnsi="Book Antiqua" w:cs="Times New Roman"/>
          <w:color w:val="000000"/>
          <w:sz w:val="24"/>
          <w:szCs w:val="24"/>
          <w:highlight w:val="white"/>
          <w:rtl/>
        </w:rPr>
        <w:t>عِنْدَ اللّٰهِ اَتْقٰىكُمْ ۗاِنَّ اللّٰهَ عَلِيْمٌ خَبِي</w:t>
      </w:r>
    </w:p>
    <w:p w:rsidR="005B5B51" w:rsidRDefault="005B5B51">
      <w:pPr>
        <w:pBdr>
          <w:top w:val="nil"/>
          <w:left w:val="nil"/>
          <w:bottom w:val="nil"/>
          <w:right w:val="nil"/>
          <w:between w:val="nil"/>
        </w:pBdr>
        <w:spacing w:after="0" w:line="240" w:lineRule="auto"/>
        <w:rPr>
          <w:rFonts w:ascii="Book Antiqua" w:eastAsia="Book Antiqua" w:hAnsi="Book Antiqua" w:cs="Book Antiqua"/>
          <w:sz w:val="24"/>
          <w:szCs w:val="24"/>
          <w:highlight w:val="white"/>
        </w:rPr>
      </w:pPr>
    </w:p>
    <w:p w:rsidR="005B5B51" w:rsidRDefault="00B17CB1">
      <w:pPr>
        <w:pBdr>
          <w:top w:val="nil"/>
          <w:left w:val="nil"/>
          <w:bottom w:val="nil"/>
          <w:right w:val="nil"/>
          <w:between w:val="nil"/>
        </w:pBdr>
        <w:spacing w:after="0" w:line="240" w:lineRule="auto"/>
        <w:ind w:firstLine="426"/>
        <w:jc w:val="both"/>
        <w:rPr>
          <w:rFonts w:ascii="Book Antiqua" w:eastAsia="Book Antiqua" w:hAnsi="Book Antiqua" w:cs="Book Antiqua"/>
          <w:i/>
          <w:sz w:val="24"/>
          <w:szCs w:val="24"/>
          <w:highlight w:val="white"/>
        </w:rPr>
      </w:pPr>
      <w:r>
        <w:rPr>
          <w:rFonts w:ascii="Book Antiqua" w:eastAsia="Book Antiqua" w:hAnsi="Book Antiqua" w:cs="Book Antiqua"/>
          <w:sz w:val="24"/>
          <w:szCs w:val="24"/>
          <w:highlight w:val="white"/>
        </w:rPr>
        <w:lastRenderedPageBreak/>
        <w:t xml:space="preserve">Artinya: </w:t>
      </w:r>
      <w:r>
        <w:rPr>
          <w:rFonts w:ascii="Book Antiqua" w:eastAsia="Book Antiqua" w:hAnsi="Book Antiqua" w:cs="Book Antiqua"/>
          <w:i/>
          <w:sz w:val="24"/>
          <w:szCs w:val="24"/>
          <w:highlight w:val="white"/>
        </w:rPr>
        <w:t>“Wahai manusia Sungguh, Kami telah menciptakan kamu dari seorang laki-laki dan seorang perempuan, kemudian Kami jadikan kamu berbangsa-bangsa dan bersuku-suku agar kamu saling mengenal. Sesungguhnya yang paling mulia di antara kamu di sisi Allah ialah oran</w:t>
      </w:r>
      <w:r>
        <w:rPr>
          <w:rFonts w:ascii="Book Antiqua" w:eastAsia="Book Antiqua" w:hAnsi="Book Antiqua" w:cs="Book Antiqua"/>
          <w:i/>
          <w:sz w:val="24"/>
          <w:szCs w:val="24"/>
          <w:highlight w:val="white"/>
        </w:rPr>
        <w:t>g yang paling bertakwa. Sungguh, Allah Maha Mengetahui, Maha Teliti.”</w:t>
      </w:r>
    </w:p>
    <w:p w:rsidR="005B5B51" w:rsidRDefault="005B5B51">
      <w:pPr>
        <w:pBdr>
          <w:top w:val="nil"/>
          <w:left w:val="nil"/>
          <w:bottom w:val="nil"/>
          <w:right w:val="nil"/>
          <w:between w:val="nil"/>
        </w:pBdr>
        <w:spacing w:after="0" w:line="240" w:lineRule="auto"/>
        <w:rPr>
          <w:rFonts w:ascii="Book Antiqua" w:eastAsia="Book Antiqua" w:hAnsi="Book Antiqua" w:cs="Book Antiqua"/>
          <w:i/>
          <w:sz w:val="24"/>
          <w:szCs w:val="24"/>
          <w:highlight w:val="white"/>
        </w:rPr>
      </w:pPr>
    </w:p>
    <w:p w:rsidR="005B5B51" w:rsidRDefault="00B17CB1" w:rsidP="00E53214">
      <w:pPr>
        <w:pBdr>
          <w:top w:val="nil"/>
          <w:left w:val="nil"/>
          <w:bottom w:val="nil"/>
          <w:right w:val="nil"/>
          <w:between w:val="nil"/>
        </w:pBdr>
        <w:spacing w:after="0" w:line="240" w:lineRule="auto"/>
        <w:ind w:firstLine="426"/>
        <w:jc w:val="both"/>
        <w:rPr>
          <w:rFonts w:ascii="Book Antiqua" w:eastAsia="Book Antiqua" w:hAnsi="Book Antiqua" w:cs="Book Antiqua"/>
          <w:sz w:val="24"/>
          <w:szCs w:val="24"/>
        </w:rPr>
      </w:pPr>
      <w:r>
        <w:rPr>
          <w:rFonts w:ascii="Book Antiqua" w:eastAsia="Book Antiqua" w:hAnsi="Book Antiqua" w:cs="Book Antiqua"/>
          <w:sz w:val="24"/>
          <w:szCs w:val="24"/>
        </w:rPr>
        <w:t>Islam mengajarkan manusia untuk menghormati dan mentoleransi sesama manusia dan selalu pertahankan kem</w:t>
      </w:r>
      <w:r w:rsidR="006F73EE">
        <w:rPr>
          <w:rFonts w:ascii="Book Antiqua" w:eastAsia="Book Antiqua" w:hAnsi="Book Antiqua" w:cs="Book Antiqua"/>
          <w:sz w:val="24"/>
          <w:szCs w:val="24"/>
        </w:rPr>
        <w:t>urnian dan kebenaran agama</w:t>
      </w:r>
      <w:r>
        <w:rPr>
          <w:rFonts w:ascii="Book Antiqua" w:eastAsia="Book Antiqua" w:hAnsi="Book Antiqua" w:cs="Book Antiqua"/>
          <w:sz w:val="24"/>
          <w:szCs w:val="24"/>
        </w:rPr>
        <w:t xml:space="preserve">. Dengan ini, membuktikan bahwa Islam adalah agama </w:t>
      </w:r>
      <w:r>
        <w:rPr>
          <w:rFonts w:ascii="Book Antiqua" w:eastAsia="Book Antiqua" w:hAnsi="Book Antiqua" w:cs="Book Antiqua"/>
          <w:sz w:val="24"/>
          <w:szCs w:val="24"/>
        </w:rPr>
        <w:t xml:space="preserve">yang mendidik seumur hidup dalam toleransi terhadap semua agama (Bakar, 2015). Dalam situsi apapun dan kapan pun, Islam sebagai agama </w:t>
      </w:r>
      <w:r>
        <w:rPr>
          <w:rFonts w:ascii="Book Antiqua" w:eastAsia="Book Antiqua" w:hAnsi="Book Antiqua" w:cs="Book Antiqua"/>
          <w:i/>
          <w:sz w:val="24"/>
          <w:szCs w:val="24"/>
        </w:rPr>
        <w:t>rahmatal lil’alamin</w:t>
      </w:r>
      <w:r>
        <w:rPr>
          <w:rFonts w:ascii="Book Antiqua" w:eastAsia="Book Antiqua" w:hAnsi="Book Antiqua" w:cs="Book Antiqua"/>
          <w:sz w:val="24"/>
          <w:szCs w:val="24"/>
        </w:rPr>
        <w:t xml:space="preserve"> senantian menghargai dan hormati perbedaan, baik perbedaan ras, suku, dan kepercayaan. Jelas Islam mem</w:t>
      </w:r>
      <w:r>
        <w:rPr>
          <w:rFonts w:ascii="Book Antiqua" w:eastAsia="Book Antiqua" w:hAnsi="Book Antiqua" w:cs="Book Antiqua"/>
          <w:sz w:val="24"/>
          <w:szCs w:val="24"/>
        </w:rPr>
        <w:t xml:space="preserve">berikan kebebasan untuk berbicara dan toleransi untuk semua agama dan kepercayaan dan rasa hormat bagi umat manusia, tanpa membeda </w:t>
      </w:r>
      <w:proofErr w:type="gramStart"/>
      <w:r>
        <w:rPr>
          <w:rFonts w:ascii="Book Antiqua" w:eastAsia="Book Antiqua" w:hAnsi="Book Antiqua" w:cs="Book Antiqua"/>
          <w:sz w:val="24"/>
          <w:szCs w:val="24"/>
        </w:rPr>
        <w:t>kan</w:t>
      </w:r>
      <w:proofErr w:type="gramEnd"/>
      <w:r>
        <w:rPr>
          <w:rFonts w:ascii="Book Antiqua" w:eastAsia="Book Antiqua" w:hAnsi="Book Antiqua" w:cs="Book Antiqua"/>
          <w:sz w:val="24"/>
          <w:szCs w:val="24"/>
        </w:rPr>
        <w:t xml:space="preserve"> satu sama lain. Islam sebagai agama menjunjung tinggi sikap kebersamaan dan toleransi internal maupun antar umat beragama</w:t>
      </w:r>
      <w:r>
        <w:rPr>
          <w:rFonts w:ascii="Book Antiqua" w:eastAsia="Book Antiqua" w:hAnsi="Book Antiqua" w:cs="Book Antiqua"/>
          <w:sz w:val="24"/>
          <w:szCs w:val="24"/>
        </w:rPr>
        <w:t xml:space="preserve">. Toleransi baik internal maupun eksternal </w:t>
      </w:r>
      <w:r w:rsidR="00366C94">
        <w:rPr>
          <w:rFonts w:ascii="Book Antiqua" w:eastAsia="Book Antiqua" w:hAnsi="Book Antiqua" w:cs="Book Antiqua"/>
          <w:sz w:val="24"/>
          <w:szCs w:val="24"/>
        </w:rPr>
        <w:t>para penganu</w:t>
      </w:r>
      <w:r w:rsidR="00E53214">
        <w:rPr>
          <w:rFonts w:ascii="Book Antiqua" w:eastAsia="Book Antiqua" w:hAnsi="Book Antiqua" w:cs="Book Antiqua"/>
          <w:sz w:val="24"/>
          <w:szCs w:val="24"/>
        </w:rPr>
        <w:t xml:space="preserve">t harus memahami </w:t>
      </w:r>
      <w:r>
        <w:rPr>
          <w:rFonts w:ascii="Book Antiqua" w:eastAsia="Book Antiqua" w:hAnsi="Book Antiqua" w:cs="Book Antiqua"/>
          <w:sz w:val="24"/>
          <w:szCs w:val="24"/>
        </w:rPr>
        <w:t>sebagai bentuk penerimaan tentang keberadaan agama selain ag</w:t>
      </w:r>
      <w:r w:rsidR="00E53214">
        <w:rPr>
          <w:rFonts w:ascii="Book Antiqua" w:eastAsia="Book Antiqua" w:hAnsi="Book Antiqua" w:cs="Book Antiqua"/>
          <w:sz w:val="24"/>
          <w:szCs w:val="24"/>
        </w:rPr>
        <w:t>ama pemeluknya, serta bentuk</w:t>
      </w:r>
      <w:r>
        <w:rPr>
          <w:rFonts w:ascii="Book Antiqua" w:eastAsia="Book Antiqua" w:hAnsi="Book Antiqua" w:cs="Book Antiqua"/>
          <w:sz w:val="24"/>
          <w:szCs w:val="24"/>
        </w:rPr>
        <w:t xml:space="preserve"> </w:t>
      </w:r>
      <w:r w:rsidR="00E53214">
        <w:rPr>
          <w:rFonts w:ascii="Book Antiqua" w:eastAsia="Book Antiqua" w:hAnsi="Book Antiqua" w:cs="Book Antiqua"/>
          <w:sz w:val="24"/>
          <w:szCs w:val="24"/>
        </w:rPr>
        <w:t xml:space="preserve">ketentuan </w:t>
      </w:r>
      <w:r>
        <w:rPr>
          <w:rFonts w:ascii="Book Antiqua" w:eastAsia="Book Antiqua" w:hAnsi="Book Antiqua" w:cs="Book Antiqua"/>
          <w:sz w:val="24"/>
          <w:szCs w:val="24"/>
        </w:rPr>
        <w:t>memberikan kebebasan untuk menerapkan keyakinan agama masing-m</w:t>
      </w:r>
      <w:r>
        <w:rPr>
          <w:rFonts w:ascii="Book Antiqua" w:eastAsia="Book Antiqua" w:hAnsi="Book Antiqua" w:cs="Book Antiqua"/>
          <w:sz w:val="24"/>
          <w:szCs w:val="24"/>
        </w:rPr>
        <w:t>asing.</w:t>
      </w:r>
    </w:p>
    <w:p w:rsidR="005B5B51" w:rsidRDefault="00B17CB1">
      <w:pPr>
        <w:pBdr>
          <w:top w:val="nil"/>
          <w:left w:val="nil"/>
          <w:bottom w:val="nil"/>
          <w:right w:val="nil"/>
          <w:between w:val="nil"/>
        </w:pBdr>
        <w:spacing w:after="0" w:line="240" w:lineRule="auto"/>
        <w:ind w:firstLine="426"/>
        <w:jc w:val="both"/>
        <w:rPr>
          <w:rFonts w:ascii="Book Antiqua" w:eastAsia="Book Antiqua" w:hAnsi="Book Antiqua" w:cs="Book Antiqua"/>
          <w:sz w:val="24"/>
          <w:szCs w:val="24"/>
        </w:rPr>
      </w:pPr>
      <w:r>
        <w:rPr>
          <w:rFonts w:ascii="Book Antiqua" w:eastAsia="Book Antiqua" w:hAnsi="Book Antiqua" w:cs="Book Antiqua"/>
          <w:sz w:val="24"/>
          <w:szCs w:val="24"/>
        </w:rPr>
        <w:t>Agama harus digunakan untuk mendekatkan tali silatuhrami tanpa melihat suatu golongan, ras, suku atau budayanya. Sehingga keberagamaan bisa menjadi identitas tersendiri di Indonesia untuk terlihat di mata dunia. Diharapkan Indonesia sendiri memberik</w:t>
      </w:r>
      <w:r>
        <w:rPr>
          <w:rFonts w:ascii="Book Antiqua" w:eastAsia="Book Antiqua" w:hAnsi="Book Antiqua" w:cs="Book Antiqua"/>
          <w:sz w:val="24"/>
          <w:szCs w:val="24"/>
        </w:rPr>
        <w:t>an contoh yang baik untuk Negara sendiri, bisa dapat mempelajari hidup bersamaan antar pemeluk agama dan budaya yang berbeda mampu menciptakan keindahan dan menjadi identitas bangsa. Sikap masyarakat terhadap toleransi beragama tidak bisa muncul sendiri. I</w:t>
      </w:r>
      <w:r>
        <w:rPr>
          <w:rFonts w:ascii="Book Antiqua" w:eastAsia="Book Antiqua" w:hAnsi="Book Antiqua" w:cs="Book Antiqua"/>
          <w:sz w:val="24"/>
          <w:szCs w:val="24"/>
        </w:rPr>
        <w:t>ni adalah sebuah proses pendidikan yang sangat panjang untuk menegaskan dalam peredaan beragama, apapun perbedaan itu. Kini seiring dengan toleransi masyarakat terhadap agama, perlu dicermati kembali sistem dan proses pendidikan yang berjalan di masyarakat</w:t>
      </w:r>
      <w:r>
        <w:rPr>
          <w:rFonts w:ascii="Book Antiqua" w:eastAsia="Book Antiqua" w:hAnsi="Book Antiqua" w:cs="Book Antiqua"/>
          <w:sz w:val="24"/>
          <w:szCs w:val="24"/>
        </w:rPr>
        <w:t xml:space="preserve">. Dan salah satu faktor yang diyakini oleh masyarakat dalam perkembangan hidup manusia adalah pendidikan (Faisal, 2012). </w:t>
      </w:r>
    </w:p>
    <w:p w:rsidR="005B5B51" w:rsidRDefault="00B17CB1">
      <w:pPr>
        <w:pBdr>
          <w:top w:val="nil"/>
          <w:left w:val="nil"/>
          <w:bottom w:val="nil"/>
          <w:right w:val="nil"/>
          <w:between w:val="nil"/>
        </w:pBdr>
        <w:spacing w:after="0" w:line="240" w:lineRule="auto"/>
        <w:ind w:firstLine="426"/>
        <w:jc w:val="both"/>
        <w:rPr>
          <w:rFonts w:ascii="Book Antiqua" w:eastAsia="Book Antiqua" w:hAnsi="Book Antiqua" w:cs="Book Antiqua"/>
          <w:sz w:val="24"/>
          <w:szCs w:val="24"/>
        </w:rPr>
      </w:pPr>
      <w:r>
        <w:rPr>
          <w:rFonts w:ascii="Book Antiqua" w:eastAsia="Book Antiqua" w:hAnsi="Book Antiqua" w:cs="Book Antiqua"/>
          <w:sz w:val="24"/>
          <w:szCs w:val="24"/>
        </w:rPr>
        <w:t>Sekolah ini mewujudkan pendidikan formal yang menerima siswa-siswi dari berbagai latar belakang agama. Menumbuhkan tentang toleransi b</w:t>
      </w:r>
      <w:r>
        <w:rPr>
          <w:rFonts w:ascii="Book Antiqua" w:eastAsia="Book Antiqua" w:hAnsi="Book Antiqua" w:cs="Book Antiqua"/>
          <w:sz w:val="24"/>
          <w:szCs w:val="24"/>
        </w:rPr>
        <w:t>eragama dapat dilakukan dalam proses pembelajaran, siswa harus bisa menumbuhkan sikap m</w:t>
      </w:r>
      <w:r w:rsidR="00366C94">
        <w:rPr>
          <w:rFonts w:ascii="Book Antiqua" w:eastAsia="Book Antiqua" w:hAnsi="Book Antiqua" w:cs="Book Antiqua"/>
          <w:sz w:val="24"/>
          <w:szCs w:val="24"/>
        </w:rPr>
        <w:t>enghormati dan bekerjasama pada pemeluk agama dan keyakinan</w:t>
      </w:r>
      <w:r>
        <w:rPr>
          <w:rFonts w:ascii="Book Antiqua" w:eastAsia="Book Antiqua" w:hAnsi="Book Antiqua" w:cs="Book Antiqua"/>
          <w:sz w:val="24"/>
          <w:szCs w:val="24"/>
        </w:rPr>
        <w:t xml:space="preserve"> yang berbeda serta siswa diajar untuk terus terang dan toleran. Maka dari itu, di sekolah perlu dikembanga</w:t>
      </w:r>
      <w:r>
        <w:rPr>
          <w:rFonts w:ascii="Book Antiqua" w:eastAsia="Book Antiqua" w:hAnsi="Book Antiqua" w:cs="Book Antiqua"/>
          <w:sz w:val="24"/>
          <w:szCs w:val="24"/>
        </w:rPr>
        <w:t xml:space="preserve">kan toleransi beragama, supaya terciptanya lingkungan sekolah yang menjaga kerukunan antar umat agama (Kartini, 2019). Pendidikan agama Islam dibutuhkan untuk lebih mementingkan sikap saling menghargai, saling </w:t>
      </w:r>
      <w:r>
        <w:rPr>
          <w:rFonts w:ascii="Book Antiqua" w:eastAsia="Book Antiqua" w:hAnsi="Book Antiqua" w:cs="Book Antiqua"/>
          <w:sz w:val="24"/>
          <w:szCs w:val="24"/>
        </w:rPr>
        <w:lastRenderedPageBreak/>
        <w:t>menghormati sesama suku maupun yang berbeda ke</w:t>
      </w:r>
      <w:r>
        <w:rPr>
          <w:rFonts w:ascii="Book Antiqua" w:eastAsia="Book Antiqua" w:hAnsi="Book Antiqua" w:cs="Book Antiqua"/>
          <w:sz w:val="24"/>
          <w:szCs w:val="24"/>
        </w:rPr>
        <w:t>yakinan. Istitusi dalam hal ini pendidikan perlu membantu siswa memahami nilai toleransi.</w:t>
      </w:r>
    </w:p>
    <w:p w:rsidR="005B5B51" w:rsidRDefault="00B17CB1">
      <w:pPr>
        <w:pBdr>
          <w:top w:val="nil"/>
          <w:left w:val="nil"/>
          <w:bottom w:val="nil"/>
          <w:right w:val="nil"/>
          <w:between w:val="nil"/>
        </w:pBdr>
        <w:spacing w:after="0" w:line="240" w:lineRule="auto"/>
        <w:ind w:firstLine="426"/>
        <w:jc w:val="both"/>
        <w:rPr>
          <w:rFonts w:ascii="Book Antiqua" w:eastAsia="Book Antiqua" w:hAnsi="Book Antiqua" w:cs="Book Antiqua"/>
          <w:sz w:val="24"/>
          <w:szCs w:val="24"/>
        </w:rPr>
      </w:pPr>
      <w:r>
        <w:rPr>
          <w:rFonts w:ascii="Book Antiqua" w:eastAsia="Book Antiqua" w:hAnsi="Book Antiqua" w:cs="Book Antiqua"/>
          <w:sz w:val="24"/>
          <w:szCs w:val="24"/>
        </w:rPr>
        <w:t>Sekolah Menengah Kejuruan (SMK) Texar Karawang, dalam lingkungan sekolah ini siswa-siswi berasal dari berbagai macam agama, hal ini bagaikan gambaran kecil di sekolah</w:t>
      </w:r>
      <w:r>
        <w:rPr>
          <w:rFonts w:ascii="Book Antiqua" w:eastAsia="Book Antiqua" w:hAnsi="Book Antiqua" w:cs="Book Antiqua"/>
          <w:sz w:val="24"/>
          <w:szCs w:val="24"/>
        </w:rPr>
        <w:t xml:space="preserve"> yang di dalamnya ada siswa-siswi dari beragam agama, selain itu, suasana sekolah yang diciptakan oleh pihak sekolah dapat menjadi contoh yang baik dalam menyikapi keragaman agama yang ada di SMK Texar Karawang. Para guru yang muslim-muslimah menerapkan ni</w:t>
      </w:r>
      <w:r>
        <w:rPr>
          <w:rFonts w:ascii="Book Antiqua" w:eastAsia="Book Antiqua" w:hAnsi="Book Antiqua" w:cs="Book Antiqua"/>
          <w:sz w:val="24"/>
          <w:szCs w:val="24"/>
        </w:rPr>
        <w:t xml:space="preserve">lai-nilai Islam dengan baik dan setiap pagi siswa-siswi yang </w:t>
      </w:r>
      <w:proofErr w:type="gramStart"/>
      <w:r>
        <w:rPr>
          <w:rFonts w:ascii="Book Antiqua" w:eastAsia="Book Antiqua" w:hAnsi="Book Antiqua" w:cs="Book Antiqua"/>
          <w:sz w:val="24"/>
          <w:szCs w:val="24"/>
        </w:rPr>
        <w:t>muslim</w:t>
      </w:r>
      <w:proofErr w:type="gramEnd"/>
      <w:r>
        <w:rPr>
          <w:rFonts w:ascii="Book Antiqua" w:eastAsia="Book Antiqua" w:hAnsi="Book Antiqua" w:cs="Book Antiqua"/>
          <w:sz w:val="24"/>
          <w:szCs w:val="24"/>
        </w:rPr>
        <w:t xml:space="preserve"> di SMK Texar Karawang selalu membaca </w:t>
      </w:r>
      <w:r>
        <w:rPr>
          <w:rFonts w:ascii="Book Antiqua" w:eastAsia="Book Antiqua" w:hAnsi="Book Antiqua" w:cs="Book Antiqua"/>
          <w:i/>
          <w:sz w:val="24"/>
          <w:szCs w:val="24"/>
        </w:rPr>
        <w:t>asmaul husna</w:t>
      </w:r>
      <w:r>
        <w:rPr>
          <w:rFonts w:ascii="Book Antiqua" w:eastAsia="Book Antiqua" w:hAnsi="Book Antiqua" w:cs="Book Antiqua"/>
          <w:sz w:val="24"/>
          <w:szCs w:val="24"/>
        </w:rPr>
        <w:t xml:space="preserve"> sebelum memulai pembelajaran adapun sebagian dari siswa-siswi non-muslim yang ikut membaca.</w:t>
      </w:r>
    </w:p>
    <w:p w:rsidR="005B5B51" w:rsidRDefault="00B17CB1">
      <w:pPr>
        <w:pBdr>
          <w:top w:val="nil"/>
          <w:left w:val="nil"/>
          <w:bottom w:val="nil"/>
          <w:right w:val="nil"/>
          <w:between w:val="nil"/>
        </w:pBdr>
        <w:spacing w:after="0" w:line="240" w:lineRule="auto"/>
        <w:ind w:firstLine="426"/>
        <w:jc w:val="both"/>
        <w:rPr>
          <w:rFonts w:ascii="Book Antiqua" w:eastAsia="Book Antiqua" w:hAnsi="Book Antiqua" w:cs="Book Antiqua"/>
          <w:sz w:val="24"/>
          <w:szCs w:val="24"/>
        </w:rPr>
      </w:pPr>
      <w:r>
        <w:rPr>
          <w:rFonts w:ascii="Book Antiqua" w:eastAsia="Book Antiqua" w:hAnsi="Book Antiqua" w:cs="Book Antiqua"/>
          <w:sz w:val="24"/>
          <w:szCs w:val="24"/>
        </w:rPr>
        <w:t>Berdasarkan hal tersebut, terdapat siswa-siswi</w:t>
      </w:r>
      <w:r>
        <w:rPr>
          <w:rFonts w:ascii="Book Antiqua" w:eastAsia="Book Antiqua" w:hAnsi="Book Antiqua" w:cs="Book Antiqua"/>
          <w:sz w:val="24"/>
          <w:szCs w:val="24"/>
        </w:rPr>
        <w:t xml:space="preserve"> non </w:t>
      </w:r>
      <w:proofErr w:type="gramStart"/>
      <w:r>
        <w:rPr>
          <w:rFonts w:ascii="Book Antiqua" w:eastAsia="Book Antiqua" w:hAnsi="Book Antiqua" w:cs="Book Antiqua"/>
          <w:sz w:val="24"/>
          <w:szCs w:val="24"/>
        </w:rPr>
        <w:t>muslim</w:t>
      </w:r>
      <w:proofErr w:type="gramEnd"/>
      <w:r>
        <w:rPr>
          <w:rFonts w:ascii="Book Antiqua" w:eastAsia="Book Antiqua" w:hAnsi="Book Antiqua" w:cs="Book Antiqua"/>
          <w:sz w:val="24"/>
          <w:szCs w:val="24"/>
        </w:rPr>
        <w:t xml:space="preserve"> yang menjadi menoritas di kalangan mayoritas muslim tapi mereka selalu hadir dalam acara-acara hari raya besar Islam contohnya seperti maulid Nabi, bulan suci Ramadhan dan lai-lain. Di tengah-tengah penting bertoleransi dalam hal yang beragama </w:t>
      </w:r>
      <w:r>
        <w:rPr>
          <w:rFonts w:ascii="Book Antiqua" w:eastAsia="Book Antiqua" w:hAnsi="Book Antiqua" w:cs="Book Antiqua"/>
          <w:sz w:val="24"/>
          <w:szCs w:val="24"/>
        </w:rPr>
        <w:t xml:space="preserve">umumnya di Indonesia khususnya di SMK Texar Karawang menjadi sebuah ranah bagi penulis untuk dilakukan sebuah studi lapangan (living hadis) karena belum ada yang meneliti khasus ini dengan judul Hadits-hadits tentang Toleransi Beragama dalam Pemahaman dan </w:t>
      </w:r>
      <w:r>
        <w:rPr>
          <w:rFonts w:ascii="Book Antiqua" w:eastAsia="Book Antiqua" w:hAnsi="Book Antiqua" w:cs="Book Antiqua"/>
          <w:sz w:val="24"/>
          <w:szCs w:val="24"/>
        </w:rPr>
        <w:t xml:space="preserve">Pengalaman Siswa SMK Texar Karawang. Oleh karena itu, penulis sangat terdorong untuk meneliti lebih lanjut tentang sikap toleransi antar siswa yang </w:t>
      </w:r>
      <w:proofErr w:type="gramStart"/>
      <w:r>
        <w:rPr>
          <w:rFonts w:ascii="Book Antiqua" w:eastAsia="Book Antiqua" w:hAnsi="Book Antiqua" w:cs="Book Antiqua"/>
          <w:sz w:val="24"/>
          <w:szCs w:val="24"/>
        </w:rPr>
        <w:t>beda</w:t>
      </w:r>
      <w:proofErr w:type="gramEnd"/>
      <w:r>
        <w:rPr>
          <w:rFonts w:ascii="Book Antiqua" w:eastAsia="Book Antiqua" w:hAnsi="Book Antiqua" w:cs="Book Antiqua"/>
          <w:sz w:val="24"/>
          <w:szCs w:val="24"/>
        </w:rPr>
        <w:t xml:space="preserve"> keyakinan agama di SMK Texar Karawang.</w:t>
      </w:r>
    </w:p>
    <w:p w:rsidR="005B5B51" w:rsidRDefault="00B17CB1">
      <w:pPr>
        <w:pBdr>
          <w:top w:val="nil"/>
          <w:left w:val="nil"/>
          <w:bottom w:val="nil"/>
          <w:right w:val="nil"/>
          <w:between w:val="nil"/>
        </w:pBdr>
        <w:spacing w:after="0" w:line="240" w:lineRule="auto"/>
        <w:ind w:firstLine="426"/>
        <w:jc w:val="both"/>
        <w:rPr>
          <w:rFonts w:ascii="Book Antiqua" w:eastAsia="Book Antiqua" w:hAnsi="Book Antiqua" w:cs="Book Antiqua"/>
          <w:sz w:val="24"/>
          <w:szCs w:val="24"/>
        </w:rPr>
      </w:pPr>
      <w:r>
        <w:rPr>
          <w:rFonts w:ascii="Book Antiqua" w:eastAsia="Book Antiqua" w:hAnsi="Book Antiqua" w:cs="Book Antiqua"/>
          <w:sz w:val="24"/>
          <w:szCs w:val="24"/>
        </w:rPr>
        <w:t>Rumusan masalah peneliti ini adalah terdapat hadis Rasulullah Sa</w:t>
      </w:r>
      <w:r>
        <w:rPr>
          <w:rFonts w:ascii="Book Antiqua" w:eastAsia="Book Antiqua" w:hAnsi="Book Antiqua" w:cs="Book Antiqua"/>
          <w:sz w:val="24"/>
          <w:szCs w:val="24"/>
        </w:rPr>
        <w:t xml:space="preserve">w. </w:t>
      </w:r>
      <w:proofErr w:type="gramStart"/>
      <w:r>
        <w:rPr>
          <w:rFonts w:ascii="Book Antiqua" w:eastAsia="Book Antiqua" w:hAnsi="Book Antiqua" w:cs="Book Antiqua"/>
          <w:sz w:val="24"/>
          <w:szCs w:val="24"/>
        </w:rPr>
        <w:t>berkenaan</w:t>
      </w:r>
      <w:proofErr w:type="gramEnd"/>
      <w:r>
        <w:rPr>
          <w:rFonts w:ascii="Book Antiqua" w:eastAsia="Book Antiqua" w:hAnsi="Book Antiqua" w:cs="Book Antiqua"/>
          <w:sz w:val="24"/>
          <w:szCs w:val="24"/>
        </w:rPr>
        <w:t xml:space="preserve"> dengan toleransi beragama. Pertanyaan penelitinya yaitu bagaimana petunjuk hadits-hadits Nabi tentang toleransi beragama, dan bagaimana sikap toleransi beragama di kalangan siswa SMK Texar Karawang dalam perspektif hadits. Penelitian ini bertu</w:t>
      </w:r>
      <w:r>
        <w:rPr>
          <w:rFonts w:ascii="Book Antiqua" w:eastAsia="Book Antiqua" w:hAnsi="Book Antiqua" w:cs="Book Antiqua"/>
          <w:sz w:val="24"/>
          <w:szCs w:val="24"/>
        </w:rPr>
        <w:t xml:space="preserve">juan menganalisis dan mengetahui sikap toleransi beragama di kalangan siswa SMK Texar Karawang. Penelitian ini diharapkan dapat bermanfaat dan menambah ilmu wawasan pada siswa tentang sikap toleransi yang bisa meningkatkan rasa persaudaraan dan menghargai </w:t>
      </w:r>
      <w:r>
        <w:rPr>
          <w:rFonts w:ascii="Book Antiqua" w:eastAsia="Book Antiqua" w:hAnsi="Book Antiqua" w:cs="Book Antiqua"/>
          <w:sz w:val="24"/>
          <w:szCs w:val="24"/>
        </w:rPr>
        <w:t xml:space="preserve">satu </w:t>
      </w:r>
      <w:proofErr w:type="gramStart"/>
      <w:r>
        <w:rPr>
          <w:rFonts w:ascii="Book Antiqua" w:eastAsia="Book Antiqua" w:hAnsi="Book Antiqua" w:cs="Book Antiqua"/>
          <w:sz w:val="24"/>
          <w:szCs w:val="24"/>
        </w:rPr>
        <w:t>sama</w:t>
      </w:r>
      <w:proofErr w:type="gramEnd"/>
      <w:r>
        <w:rPr>
          <w:rFonts w:ascii="Book Antiqua" w:eastAsia="Book Antiqua" w:hAnsi="Book Antiqua" w:cs="Book Antiqua"/>
          <w:sz w:val="24"/>
          <w:szCs w:val="24"/>
        </w:rPr>
        <w:t xml:space="preserve"> lain serta kepedulian terhadap sesama.</w:t>
      </w:r>
    </w:p>
    <w:p w:rsidR="005B5B51" w:rsidRDefault="00B17CB1" w:rsidP="00380A75">
      <w:pPr>
        <w:pBdr>
          <w:top w:val="nil"/>
          <w:left w:val="nil"/>
          <w:bottom w:val="nil"/>
          <w:right w:val="nil"/>
          <w:between w:val="nil"/>
        </w:pBdr>
        <w:spacing w:after="0" w:line="240" w:lineRule="auto"/>
        <w:ind w:firstLine="426"/>
        <w:jc w:val="both"/>
        <w:rPr>
          <w:rFonts w:ascii="Book Antiqua" w:eastAsia="Book Antiqua" w:hAnsi="Book Antiqua" w:cs="Book Antiqua"/>
          <w:sz w:val="24"/>
          <w:szCs w:val="24"/>
        </w:rPr>
      </w:pPr>
      <w:r>
        <w:rPr>
          <w:rFonts w:ascii="Book Antiqua" w:eastAsia="Book Antiqua" w:hAnsi="Book Antiqua" w:cs="Book Antiqua"/>
          <w:sz w:val="24"/>
          <w:szCs w:val="24"/>
        </w:rPr>
        <w:t>Berbagai penelitian terlebih dahulu berharga bagi penyusun kerangka berfikir penelitian ini. Toleransi yaitu sikap menghargai dan rasa hormat pada oarng lain baik secara individu maupun kelompok. Sikap toler</w:t>
      </w:r>
      <w:r>
        <w:rPr>
          <w:rFonts w:ascii="Book Antiqua" w:eastAsia="Book Antiqua" w:hAnsi="Book Antiqua" w:cs="Book Antiqua"/>
          <w:sz w:val="24"/>
          <w:szCs w:val="24"/>
        </w:rPr>
        <w:t>ansi di Indonesia ini sangat dij</w:t>
      </w:r>
      <w:bookmarkStart w:id="0" w:name="_GoBack"/>
      <w:bookmarkEnd w:id="0"/>
      <w:r>
        <w:rPr>
          <w:rFonts w:ascii="Book Antiqua" w:eastAsia="Book Antiqua" w:hAnsi="Book Antiqua" w:cs="Book Antiqua"/>
          <w:sz w:val="24"/>
          <w:szCs w:val="24"/>
        </w:rPr>
        <w:t xml:space="preserve">ungjung tinggi bahkan tedapat dalam hukum negara. Hal ini dikarenakan di </w:t>
      </w:r>
      <w:proofErr w:type="gramStart"/>
      <w:r>
        <w:rPr>
          <w:rFonts w:ascii="Book Antiqua" w:eastAsia="Book Antiqua" w:hAnsi="Book Antiqua" w:cs="Book Antiqua"/>
          <w:sz w:val="24"/>
          <w:szCs w:val="24"/>
        </w:rPr>
        <w:t>indonesia</w:t>
      </w:r>
      <w:proofErr w:type="gramEnd"/>
      <w:r>
        <w:rPr>
          <w:rFonts w:ascii="Book Antiqua" w:eastAsia="Book Antiqua" w:hAnsi="Book Antiqua" w:cs="Book Antiqua"/>
          <w:sz w:val="24"/>
          <w:szCs w:val="24"/>
        </w:rPr>
        <w:t xml:space="preserve"> sendiri mempunyai beragam agama, suku dan budaya. Hadits Nabi Saw yang membicarakan tentang toleransi </w:t>
      </w:r>
      <w:proofErr w:type="gramStart"/>
      <w:r>
        <w:rPr>
          <w:rFonts w:ascii="Book Antiqua" w:eastAsia="Book Antiqua" w:hAnsi="Book Antiqua" w:cs="Book Antiqua"/>
          <w:sz w:val="24"/>
          <w:szCs w:val="24"/>
        </w:rPr>
        <w:t>bergama</w:t>
      </w:r>
      <w:proofErr w:type="gramEnd"/>
      <w:r>
        <w:rPr>
          <w:rFonts w:ascii="Book Antiqua" w:eastAsia="Book Antiqua" w:hAnsi="Book Antiqua" w:cs="Book Antiqua"/>
          <w:sz w:val="24"/>
          <w:szCs w:val="24"/>
        </w:rPr>
        <w:t xml:space="preserve"> tersebar dalam kitab-kitab hadi</w:t>
      </w:r>
      <w:r>
        <w:rPr>
          <w:rFonts w:ascii="Book Antiqua" w:eastAsia="Book Antiqua" w:hAnsi="Book Antiqua" w:cs="Book Antiqua"/>
          <w:sz w:val="24"/>
          <w:szCs w:val="24"/>
        </w:rPr>
        <w:t xml:space="preserve">ts yang dikeluarkan oleh Muslim, dan ada juga oleh imam Ahmad, tidak dapat diragukan karena telah diriwayatkan oleh imam-imam besar yang termasuk ke dalam Kutub al-Tis’ah. Hadis tersebut menjelaskan tentang Allah tidak melihat harta dan </w:t>
      </w:r>
      <w:r>
        <w:rPr>
          <w:rFonts w:ascii="Book Antiqua" w:eastAsia="Book Antiqua" w:hAnsi="Book Antiqua" w:cs="Book Antiqua"/>
          <w:sz w:val="24"/>
          <w:szCs w:val="24"/>
        </w:rPr>
        <w:lastRenderedPageBreak/>
        <w:t xml:space="preserve">rupa, tapi melihat </w:t>
      </w:r>
      <w:r>
        <w:rPr>
          <w:rFonts w:ascii="Book Antiqua" w:eastAsia="Book Antiqua" w:hAnsi="Book Antiqua" w:cs="Book Antiqua"/>
          <w:sz w:val="24"/>
          <w:szCs w:val="24"/>
        </w:rPr>
        <w:t>kepada hati dan amal perbuatan. Dan terdapat keberagaman dalam memahami hadits toleransi beragama,</w:t>
      </w:r>
      <w:r w:rsidR="00540B12">
        <w:rPr>
          <w:rFonts w:ascii="Book Antiqua" w:eastAsia="Book Antiqua" w:hAnsi="Book Antiqua" w:cs="Book Antiqua"/>
          <w:sz w:val="24"/>
          <w:szCs w:val="24"/>
        </w:rPr>
        <w:t xml:space="preserve"> hidup mengajarkan kita untuk saling menghargai dan menerima perbedaan agar tidak menimbulkan konfik agama.</w:t>
      </w:r>
      <w:r>
        <w:rPr>
          <w:rFonts w:ascii="Book Antiqua" w:eastAsia="Book Antiqua" w:hAnsi="Book Antiqua" w:cs="Book Antiqua"/>
          <w:sz w:val="24"/>
          <w:szCs w:val="24"/>
        </w:rPr>
        <w:t xml:space="preserve"> S</w:t>
      </w:r>
      <w:r w:rsidR="00540B12">
        <w:rPr>
          <w:rFonts w:ascii="Book Antiqua" w:eastAsia="Book Antiqua" w:hAnsi="Book Antiqua" w:cs="Book Antiqua"/>
          <w:sz w:val="24"/>
          <w:szCs w:val="24"/>
        </w:rPr>
        <w:t xml:space="preserve">erupa dengan </w:t>
      </w:r>
      <w:proofErr w:type="gramStart"/>
      <w:r w:rsidR="00540B12">
        <w:rPr>
          <w:rFonts w:ascii="Book Antiqua" w:eastAsia="Book Antiqua" w:hAnsi="Book Antiqua" w:cs="Book Antiqua"/>
          <w:sz w:val="24"/>
          <w:szCs w:val="24"/>
        </w:rPr>
        <w:t>apa</w:t>
      </w:r>
      <w:proofErr w:type="gramEnd"/>
      <w:r w:rsidR="00540B12">
        <w:rPr>
          <w:rFonts w:ascii="Book Antiqua" w:eastAsia="Book Antiqua" w:hAnsi="Book Antiqua" w:cs="Book Antiqua"/>
          <w:sz w:val="24"/>
          <w:szCs w:val="24"/>
        </w:rPr>
        <w:t xml:space="preserve"> yang telah di temui oleh peneliti di SMK Texar Karawang</w:t>
      </w:r>
      <w:r w:rsidR="00380A75">
        <w:rPr>
          <w:rFonts w:ascii="Book Antiqua" w:eastAsia="Book Antiqua" w:hAnsi="Book Antiqua" w:cs="Book Antiqua"/>
          <w:sz w:val="24"/>
          <w:szCs w:val="24"/>
        </w:rPr>
        <w:t>, siswa yang beda agama memiliki hubungan yang baik dan tidak melihat perbedaan.</w:t>
      </w:r>
      <w:bookmarkStart w:id="1" w:name="bookmark=kix.gk34efae0km4" w:colFirst="0" w:colLast="0"/>
      <w:bookmarkEnd w:id="1"/>
    </w:p>
    <w:p w:rsidR="005B5B51" w:rsidRDefault="00B17CB1">
      <w:pPr>
        <w:pBdr>
          <w:top w:val="nil"/>
          <w:left w:val="nil"/>
          <w:bottom w:val="nil"/>
          <w:right w:val="nil"/>
          <w:between w:val="nil"/>
        </w:pBdr>
        <w:spacing w:after="0" w:line="240" w:lineRule="auto"/>
        <w:ind w:firstLine="426"/>
        <w:jc w:val="both"/>
        <w:rPr>
          <w:rFonts w:ascii="Book Antiqua" w:eastAsia="Book Antiqua" w:hAnsi="Book Antiqua" w:cs="Book Antiqua"/>
          <w:sz w:val="24"/>
          <w:szCs w:val="24"/>
        </w:rPr>
      </w:pPr>
      <w:r>
        <w:rPr>
          <w:rFonts w:ascii="Book Antiqua" w:eastAsia="Book Antiqua" w:hAnsi="Book Antiqua" w:cs="Book Antiqua"/>
          <w:sz w:val="24"/>
          <w:szCs w:val="24"/>
        </w:rPr>
        <w:t>Penelitian ini mengenai pembahasan toleransi, memang telah banyak diteliti dan dibahas</w:t>
      </w:r>
      <w:r>
        <w:rPr>
          <w:rFonts w:ascii="Book Antiqua" w:eastAsia="Book Antiqua" w:hAnsi="Book Antiqua" w:cs="Book Antiqua"/>
          <w:sz w:val="24"/>
          <w:szCs w:val="24"/>
        </w:rPr>
        <w:t xml:space="preserve"> oleh berbagai literatur penelitian. Seperti </w:t>
      </w:r>
      <w:r>
        <w:rPr>
          <w:rFonts w:ascii="Book Antiqua" w:eastAsia="Book Antiqua" w:hAnsi="Book Antiqua" w:cs="Book Antiqua"/>
          <w:i/>
          <w:sz w:val="24"/>
          <w:szCs w:val="24"/>
        </w:rPr>
        <w:t xml:space="preserve">“Toleransi Umat Islam dalam Toleransi Hadis.” </w:t>
      </w:r>
      <w:r>
        <w:rPr>
          <w:rFonts w:ascii="Book Antiqua" w:eastAsia="Book Antiqua" w:hAnsi="Book Antiqua" w:cs="Book Antiqua"/>
          <w:sz w:val="24"/>
          <w:szCs w:val="24"/>
        </w:rPr>
        <w:t>Karya Syifa Fauziah</w:t>
      </w:r>
      <w:r>
        <w:rPr>
          <w:rFonts w:ascii="Book Antiqua" w:eastAsia="Book Antiqua" w:hAnsi="Book Antiqua" w:cs="Book Antiqua"/>
          <w:i/>
          <w:sz w:val="24"/>
          <w:szCs w:val="24"/>
        </w:rPr>
        <w:t xml:space="preserve"> </w:t>
      </w:r>
      <w:r>
        <w:rPr>
          <w:rFonts w:ascii="Book Antiqua" w:eastAsia="Book Antiqua" w:hAnsi="Book Antiqua" w:cs="Book Antiqua"/>
          <w:sz w:val="24"/>
          <w:szCs w:val="24"/>
        </w:rPr>
        <w:t>ini merupakan skripsi di Universitas Islam Negeri Syarif Hidayatullah Jakarta pada tahun 2017. Skripsi ini merupakan jenis penelitian kualitatif,</w:t>
      </w:r>
      <w:r>
        <w:rPr>
          <w:rFonts w:ascii="Book Antiqua" w:eastAsia="Book Antiqua" w:hAnsi="Book Antiqua" w:cs="Book Antiqua"/>
          <w:sz w:val="24"/>
          <w:szCs w:val="24"/>
        </w:rPr>
        <w:t xml:space="preserve"> dan di dalamnya membahas tentang sikap toleransi. Kemudian artikel yang berjudul “Konsep Toleransi dan Kebebasan Beragama,” karya Abu Bakar di Universitas Sultan Syarif Kasim Riau pada tahun 2015. Di dalamnya membahas tentang toleransi beragama, sikap men</w:t>
      </w:r>
      <w:r>
        <w:rPr>
          <w:rFonts w:ascii="Book Antiqua" w:eastAsia="Book Antiqua" w:hAnsi="Book Antiqua" w:cs="Book Antiqua"/>
          <w:sz w:val="24"/>
          <w:szCs w:val="24"/>
        </w:rPr>
        <w:t xml:space="preserve">gikuti aturan atau perilaku manusia, dimana seseorang dapat menghargai dan menghormati terhadap perilaku orang lain (Bakar, 2015). Kemudian karya Muhammad Yasir dari jurnal Ushuluddin pada tahun 2014, dan di dalamnya membahas tentang Makna Toleransi dalam </w:t>
      </w:r>
      <w:r>
        <w:rPr>
          <w:rFonts w:ascii="Book Antiqua" w:eastAsia="Book Antiqua" w:hAnsi="Book Antiqua" w:cs="Book Antiqua"/>
          <w:sz w:val="24"/>
          <w:szCs w:val="24"/>
        </w:rPr>
        <w:t xml:space="preserve">al-Qur’an. Dalam kehidupan yang toleran, keseimbangan hidup merupakan hal terpenting. Dalam berbagai ini tidak diposisikan sebagai resiko, namun justru peluang untuk saling bersinergi secara positif. </w:t>
      </w:r>
    </w:p>
    <w:p w:rsidR="005B5B51" w:rsidRDefault="005B5B51">
      <w:pPr>
        <w:pBdr>
          <w:top w:val="nil"/>
          <w:left w:val="nil"/>
          <w:bottom w:val="nil"/>
          <w:right w:val="nil"/>
          <w:between w:val="nil"/>
        </w:pBdr>
        <w:spacing w:after="0" w:line="240" w:lineRule="auto"/>
        <w:jc w:val="both"/>
        <w:rPr>
          <w:rFonts w:ascii="Book Antiqua" w:eastAsia="Book Antiqua" w:hAnsi="Book Antiqua" w:cs="Book Antiqua"/>
          <w:b/>
          <w:sz w:val="24"/>
          <w:szCs w:val="24"/>
        </w:rPr>
      </w:pPr>
    </w:p>
    <w:p w:rsidR="005B5B51" w:rsidRDefault="00B17CB1">
      <w:pPr>
        <w:pBdr>
          <w:top w:val="nil"/>
          <w:left w:val="nil"/>
          <w:bottom w:val="nil"/>
          <w:right w:val="nil"/>
          <w:between w:val="nil"/>
        </w:pBdr>
        <w:spacing w:after="0" w:line="240" w:lineRule="auto"/>
        <w:jc w:val="both"/>
        <w:rPr>
          <w:rFonts w:ascii="Book Antiqua" w:eastAsia="Book Antiqua" w:hAnsi="Book Antiqua" w:cs="Book Antiqua"/>
          <w:b/>
          <w:sz w:val="24"/>
          <w:szCs w:val="24"/>
        </w:rPr>
      </w:pPr>
      <w:r>
        <w:rPr>
          <w:rFonts w:ascii="Book Antiqua" w:eastAsia="Book Antiqua" w:hAnsi="Book Antiqua" w:cs="Book Antiqua"/>
          <w:b/>
          <w:sz w:val="24"/>
          <w:szCs w:val="24"/>
        </w:rPr>
        <w:t xml:space="preserve">Metode Penelitian </w:t>
      </w:r>
    </w:p>
    <w:p w:rsidR="005B5B51" w:rsidRDefault="00B17CB1" w:rsidP="00380A75">
      <w:pPr>
        <w:pBdr>
          <w:top w:val="nil"/>
          <w:left w:val="nil"/>
          <w:bottom w:val="nil"/>
          <w:right w:val="nil"/>
          <w:between w:val="nil"/>
        </w:pBdr>
        <w:spacing w:after="0" w:line="240" w:lineRule="auto"/>
        <w:ind w:firstLine="426"/>
        <w:jc w:val="both"/>
        <w:rPr>
          <w:rFonts w:ascii="Book Antiqua" w:eastAsia="Book Antiqua" w:hAnsi="Book Antiqua" w:cs="Book Antiqua"/>
          <w:sz w:val="24"/>
          <w:szCs w:val="24"/>
        </w:rPr>
      </w:pPr>
      <w:r>
        <w:rPr>
          <w:rFonts w:ascii="Book Antiqua" w:eastAsia="Book Antiqua" w:hAnsi="Book Antiqua" w:cs="Book Antiqua"/>
          <w:sz w:val="24"/>
          <w:szCs w:val="24"/>
        </w:rPr>
        <w:t xml:space="preserve">Metode ini telah memberikan suatu gambaran pada penelitian lainya, seperti langkah dan prosedur yang harus dilalui, masa observasi, serta data data tersebut </w:t>
      </w:r>
      <w:proofErr w:type="gramStart"/>
      <w:r>
        <w:rPr>
          <w:rFonts w:ascii="Book Antiqua" w:eastAsia="Book Antiqua" w:hAnsi="Book Antiqua" w:cs="Book Antiqua"/>
          <w:sz w:val="24"/>
          <w:szCs w:val="24"/>
        </w:rPr>
        <w:t>akan</w:t>
      </w:r>
      <w:proofErr w:type="gramEnd"/>
      <w:r>
        <w:rPr>
          <w:rFonts w:ascii="Book Antiqua" w:eastAsia="Book Antiqua" w:hAnsi="Book Antiqua" w:cs="Book Antiqua"/>
          <w:sz w:val="24"/>
          <w:szCs w:val="24"/>
        </w:rPr>
        <w:t xml:space="preserve"> diperoleh yang selanjutnya akan dianalisis. Maka di sini peneliti memakai metode living hadits</w:t>
      </w:r>
      <w:r>
        <w:rPr>
          <w:rFonts w:ascii="Book Antiqua" w:eastAsia="Book Antiqua" w:hAnsi="Book Antiqua" w:cs="Book Antiqua"/>
          <w:sz w:val="24"/>
          <w:szCs w:val="24"/>
        </w:rPr>
        <w:t xml:space="preserve">. Teknik yang digunakan dalam penelitian ini yakni: a) Penelitian menggunakan metode kualitatif yang merangkum nilai kualitatif dan observasi serta hendak menganalisis kualitas nilai, makna dari kontekstualisasi hadits mengenai toleransi dan implikasi nya </w:t>
      </w:r>
      <w:r>
        <w:rPr>
          <w:rFonts w:ascii="Book Antiqua" w:eastAsia="Book Antiqua" w:hAnsi="Book Antiqua" w:cs="Book Antiqua"/>
          <w:sz w:val="24"/>
          <w:szCs w:val="24"/>
        </w:rPr>
        <w:t>pada kehidupan sehari-hari; b) Sumber data, yang peneliti maksud pada observasi ini yakni subjek yang telah menjadi informan serta sudah menghasilkan data observasi. Pada observasi kali ini peneliti menggunakan penelitian lapangan (</w:t>
      </w:r>
      <w:r>
        <w:rPr>
          <w:rFonts w:ascii="Book Antiqua" w:eastAsia="Book Antiqua" w:hAnsi="Book Antiqua" w:cs="Book Antiqua"/>
          <w:i/>
          <w:sz w:val="24"/>
          <w:szCs w:val="24"/>
        </w:rPr>
        <w:t>field research</w:t>
      </w:r>
      <w:r>
        <w:rPr>
          <w:rFonts w:ascii="Book Antiqua" w:eastAsia="Book Antiqua" w:hAnsi="Book Antiqua" w:cs="Book Antiqua"/>
          <w:sz w:val="24"/>
          <w:szCs w:val="24"/>
        </w:rPr>
        <w:t>), pada kajian pustaka disebut dengan (</w:t>
      </w:r>
      <w:r>
        <w:rPr>
          <w:rFonts w:ascii="Book Antiqua" w:eastAsia="Book Antiqua" w:hAnsi="Book Antiqua" w:cs="Book Antiqua"/>
          <w:i/>
          <w:sz w:val="24"/>
          <w:szCs w:val="24"/>
        </w:rPr>
        <w:t>library research</w:t>
      </w:r>
      <w:r>
        <w:rPr>
          <w:rFonts w:ascii="Book Antiqua" w:eastAsia="Book Antiqua" w:hAnsi="Book Antiqua" w:cs="Book Antiqua"/>
          <w:sz w:val="24"/>
          <w:szCs w:val="24"/>
        </w:rPr>
        <w:t>); c) Proses pengumpulan data, penelitian ini melibatkan pengumpulan dari berbagai sumber empiris, yakni seperti studi kasus, wawancara, intropeksi, pengamatan, pengalaman pribadi, visual dan interaksi</w:t>
      </w:r>
      <w:r>
        <w:rPr>
          <w:rFonts w:ascii="Book Antiqua" w:eastAsia="Book Antiqua" w:hAnsi="Book Antiqua" w:cs="Book Antiqua"/>
          <w:sz w:val="24"/>
          <w:szCs w:val="24"/>
        </w:rPr>
        <w:t xml:space="preserve">onal, </w:t>
      </w:r>
      <w:r w:rsidR="00380A75">
        <w:rPr>
          <w:rFonts w:ascii="Book Antiqua" w:eastAsia="Book Antiqua" w:hAnsi="Book Antiqua" w:cs="Book Antiqua"/>
          <w:sz w:val="24"/>
          <w:szCs w:val="24"/>
        </w:rPr>
        <w:t>penjelasan tentang kehidupan sehari-hari dan ketika masalah serta maknanya dalam kehidupan individu dan kelompok</w:t>
      </w:r>
      <w:r>
        <w:rPr>
          <w:rFonts w:ascii="Book Antiqua" w:eastAsia="Book Antiqua" w:hAnsi="Book Antiqua" w:cs="Book Antiqua"/>
          <w:sz w:val="24"/>
          <w:szCs w:val="24"/>
        </w:rPr>
        <w:t xml:space="preserve"> (Gumilang, 2016).</w:t>
      </w:r>
    </w:p>
    <w:p w:rsidR="005B5B51" w:rsidRDefault="005B5B51">
      <w:pPr>
        <w:pBdr>
          <w:top w:val="nil"/>
          <w:left w:val="nil"/>
          <w:bottom w:val="nil"/>
          <w:right w:val="nil"/>
          <w:between w:val="nil"/>
        </w:pBdr>
        <w:tabs>
          <w:tab w:val="left" w:pos="5970"/>
        </w:tabs>
        <w:spacing w:after="0" w:line="240" w:lineRule="auto"/>
        <w:jc w:val="both"/>
        <w:rPr>
          <w:rFonts w:ascii="Book Antiqua" w:eastAsia="Book Antiqua" w:hAnsi="Book Antiqua" w:cs="Book Antiqua"/>
          <w:sz w:val="24"/>
          <w:szCs w:val="24"/>
        </w:rPr>
      </w:pPr>
      <w:bookmarkStart w:id="2" w:name="bookmark=id.gjdgxs" w:colFirst="0" w:colLast="0"/>
      <w:bookmarkEnd w:id="2"/>
    </w:p>
    <w:p w:rsidR="005B5B51" w:rsidRDefault="00B17CB1">
      <w:pPr>
        <w:pBdr>
          <w:top w:val="nil"/>
          <w:left w:val="nil"/>
          <w:bottom w:val="nil"/>
          <w:right w:val="nil"/>
          <w:between w:val="nil"/>
        </w:pBdr>
        <w:tabs>
          <w:tab w:val="left" w:pos="5970"/>
        </w:tabs>
        <w:spacing w:after="0" w:line="240" w:lineRule="auto"/>
        <w:jc w:val="both"/>
        <w:rPr>
          <w:rFonts w:ascii="Book Antiqua" w:eastAsia="Book Antiqua" w:hAnsi="Book Antiqua" w:cs="Book Antiqua"/>
          <w:b/>
          <w:sz w:val="24"/>
          <w:szCs w:val="24"/>
        </w:rPr>
      </w:pPr>
      <w:r>
        <w:rPr>
          <w:rFonts w:ascii="Book Antiqua" w:eastAsia="Book Antiqua" w:hAnsi="Book Antiqua" w:cs="Book Antiqua"/>
          <w:b/>
          <w:sz w:val="24"/>
          <w:szCs w:val="24"/>
        </w:rPr>
        <w:t xml:space="preserve">Hasil Penelitian dan Pembahasan </w:t>
      </w:r>
    </w:p>
    <w:p w:rsidR="005B5B51" w:rsidRDefault="00B17CB1">
      <w:pPr>
        <w:numPr>
          <w:ilvl w:val="0"/>
          <w:numId w:val="1"/>
        </w:numPr>
        <w:pBdr>
          <w:top w:val="nil"/>
          <w:left w:val="nil"/>
          <w:bottom w:val="nil"/>
          <w:right w:val="nil"/>
          <w:between w:val="nil"/>
        </w:pBdr>
        <w:tabs>
          <w:tab w:val="left" w:pos="5970"/>
        </w:tabs>
        <w:spacing w:after="0" w:line="240" w:lineRule="auto"/>
        <w:ind w:left="284" w:hanging="284"/>
        <w:jc w:val="both"/>
        <w:rPr>
          <w:rFonts w:ascii="Book Antiqua" w:eastAsia="Book Antiqua" w:hAnsi="Book Antiqua" w:cs="Book Antiqua"/>
          <w:sz w:val="24"/>
          <w:szCs w:val="24"/>
        </w:rPr>
      </w:pPr>
      <w:bookmarkStart w:id="3" w:name="bookmark=id.30j0zll" w:colFirst="0" w:colLast="0"/>
      <w:bookmarkEnd w:id="3"/>
      <w:r>
        <w:rPr>
          <w:rFonts w:ascii="Book Antiqua" w:eastAsia="Book Antiqua" w:hAnsi="Book Antiqua" w:cs="Book Antiqua"/>
          <w:b/>
          <w:sz w:val="24"/>
          <w:szCs w:val="24"/>
        </w:rPr>
        <w:lastRenderedPageBreak/>
        <w:t xml:space="preserve">Hasil Penelitian </w:t>
      </w:r>
    </w:p>
    <w:p w:rsidR="005B5B51" w:rsidRDefault="00B17CB1">
      <w:pPr>
        <w:pBdr>
          <w:top w:val="nil"/>
          <w:left w:val="nil"/>
          <w:bottom w:val="nil"/>
          <w:right w:val="nil"/>
          <w:between w:val="nil"/>
        </w:pBdr>
        <w:tabs>
          <w:tab w:val="left" w:pos="567"/>
        </w:tabs>
        <w:spacing w:after="0" w:line="240" w:lineRule="auto"/>
        <w:ind w:firstLine="426"/>
        <w:jc w:val="both"/>
        <w:rPr>
          <w:rFonts w:ascii="Book Antiqua" w:eastAsia="Book Antiqua" w:hAnsi="Book Antiqua" w:cs="Book Antiqua"/>
          <w:sz w:val="24"/>
          <w:szCs w:val="24"/>
        </w:rPr>
      </w:pPr>
      <w:bookmarkStart w:id="4" w:name="bookmark=id.1fob9te" w:colFirst="0" w:colLast="0"/>
      <w:bookmarkEnd w:id="4"/>
      <w:r>
        <w:rPr>
          <w:rFonts w:ascii="Book Antiqua" w:eastAsia="Book Antiqua" w:hAnsi="Book Antiqua" w:cs="Book Antiqua"/>
          <w:sz w:val="24"/>
          <w:szCs w:val="24"/>
        </w:rPr>
        <w:t>Berdasarkan hasil wawancara tenaga pendidik serta siswa-siswi SMK Texar Karawang terkait toleransi beragama sebagai berikut:</w:t>
      </w:r>
      <w:bookmarkStart w:id="5" w:name="bookmark=id.3znysh7" w:colFirst="0" w:colLast="0"/>
      <w:bookmarkEnd w:id="5"/>
    </w:p>
    <w:p w:rsidR="005B5B51" w:rsidRDefault="00B17CB1" w:rsidP="00C833DF">
      <w:pPr>
        <w:pBdr>
          <w:top w:val="nil"/>
          <w:left w:val="nil"/>
          <w:bottom w:val="nil"/>
          <w:right w:val="nil"/>
          <w:between w:val="nil"/>
        </w:pBdr>
        <w:tabs>
          <w:tab w:val="left" w:pos="567"/>
        </w:tabs>
        <w:spacing w:after="0" w:line="240" w:lineRule="auto"/>
        <w:ind w:firstLine="426"/>
        <w:jc w:val="both"/>
        <w:rPr>
          <w:rFonts w:ascii="Book Antiqua" w:eastAsia="Book Antiqua" w:hAnsi="Book Antiqua" w:cs="Book Antiqua"/>
          <w:sz w:val="24"/>
          <w:szCs w:val="24"/>
        </w:rPr>
      </w:pPr>
      <w:r>
        <w:rPr>
          <w:rFonts w:ascii="Book Antiqua" w:eastAsia="Book Antiqua" w:hAnsi="Book Antiqua" w:cs="Book Antiqua"/>
          <w:sz w:val="24"/>
          <w:szCs w:val="24"/>
        </w:rPr>
        <w:t xml:space="preserve">Perbedaan yang didapatkan dalam hidup mengajarkan kita untuk saling menghargai dan menerima </w:t>
      </w:r>
      <w:r w:rsidR="00C833DF">
        <w:rPr>
          <w:rFonts w:ascii="Book Antiqua" w:eastAsia="Book Antiqua" w:hAnsi="Book Antiqua" w:cs="Book Antiqua"/>
          <w:sz w:val="24"/>
          <w:szCs w:val="24"/>
        </w:rPr>
        <w:t xml:space="preserve">agar tidak menimbulkan konflik agama. Sama halnya dengan peneliti di SMK Texar yang mempelajari bahwa siswa yang berbeda agama memiliki hubungan baik dengan siswa lain tanpa memendang </w:t>
      </w:r>
      <w:r>
        <w:rPr>
          <w:rFonts w:ascii="Book Antiqua" w:eastAsia="Book Antiqua" w:hAnsi="Book Antiqua" w:cs="Book Antiqua"/>
          <w:sz w:val="24"/>
          <w:szCs w:val="24"/>
        </w:rPr>
        <w:t>perbedaan</w:t>
      </w:r>
      <w:bookmarkStart w:id="6" w:name="bookmark=id.2et92p0" w:colFirst="0" w:colLast="0"/>
      <w:bookmarkEnd w:id="6"/>
      <w:r w:rsidR="00C833DF">
        <w:rPr>
          <w:rFonts w:ascii="Book Antiqua" w:eastAsia="Book Antiqua" w:hAnsi="Book Antiqua" w:cs="Book Antiqua"/>
          <w:sz w:val="24"/>
          <w:szCs w:val="24"/>
        </w:rPr>
        <w:t xml:space="preserve">. </w:t>
      </w:r>
    </w:p>
    <w:p w:rsidR="005B5B51" w:rsidRDefault="00B17CB1">
      <w:pPr>
        <w:pBdr>
          <w:top w:val="nil"/>
          <w:left w:val="nil"/>
          <w:bottom w:val="nil"/>
          <w:right w:val="nil"/>
          <w:between w:val="nil"/>
        </w:pBdr>
        <w:tabs>
          <w:tab w:val="left" w:pos="567"/>
        </w:tabs>
        <w:spacing w:after="0" w:line="240" w:lineRule="auto"/>
        <w:ind w:firstLine="426"/>
        <w:jc w:val="both"/>
        <w:rPr>
          <w:rFonts w:ascii="Book Antiqua" w:eastAsia="Book Antiqua" w:hAnsi="Book Antiqua" w:cs="Book Antiqua"/>
          <w:sz w:val="24"/>
          <w:szCs w:val="24"/>
        </w:rPr>
      </w:pPr>
      <w:r>
        <w:rPr>
          <w:rFonts w:ascii="Book Antiqua" w:eastAsia="Book Antiqua" w:hAnsi="Book Antiqua" w:cs="Book Antiqua"/>
          <w:sz w:val="24"/>
          <w:szCs w:val="24"/>
        </w:rPr>
        <w:t>Di lingkungan SMK Texar diterapkan toleransi dal</w:t>
      </w:r>
      <w:r>
        <w:rPr>
          <w:rFonts w:ascii="Book Antiqua" w:eastAsia="Book Antiqua" w:hAnsi="Book Antiqua" w:cs="Book Antiqua"/>
          <w:sz w:val="24"/>
          <w:szCs w:val="24"/>
        </w:rPr>
        <w:t>am berbagai kegiatan sekolah, seperti:</w:t>
      </w:r>
    </w:p>
    <w:p w:rsidR="005B5B51" w:rsidRDefault="005B5B51">
      <w:pPr>
        <w:pBdr>
          <w:top w:val="nil"/>
          <w:left w:val="nil"/>
          <w:bottom w:val="nil"/>
          <w:right w:val="nil"/>
          <w:between w:val="nil"/>
        </w:pBdr>
        <w:tabs>
          <w:tab w:val="left" w:pos="5970"/>
        </w:tabs>
        <w:spacing w:after="0" w:line="240" w:lineRule="auto"/>
        <w:jc w:val="both"/>
        <w:rPr>
          <w:rFonts w:ascii="Book Antiqua" w:eastAsia="Book Antiqua" w:hAnsi="Book Antiqua" w:cs="Book Antiqua"/>
          <w:sz w:val="24"/>
          <w:szCs w:val="24"/>
        </w:rPr>
      </w:pPr>
      <w:bookmarkStart w:id="7" w:name="bookmark=id.tyjcwt" w:colFirst="0" w:colLast="0"/>
      <w:bookmarkEnd w:id="7"/>
    </w:p>
    <w:p w:rsidR="005B5B51" w:rsidRDefault="00B17CB1">
      <w:pPr>
        <w:numPr>
          <w:ilvl w:val="1"/>
          <w:numId w:val="1"/>
        </w:numPr>
        <w:pBdr>
          <w:top w:val="nil"/>
          <w:left w:val="nil"/>
          <w:bottom w:val="nil"/>
          <w:right w:val="nil"/>
          <w:between w:val="nil"/>
        </w:pBdr>
        <w:tabs>
          <w:tab w:val="left" w:pos="5970"/>
        </w:tabs>
        <w:spacing w:after="0" w:line="240" w:lineRule="auto"/>
        <w:ind w:left="284" w:hanging="284"/>
        <w:jc w:val="both"/>
        <w:rPr>
          <w:rFonts w:ascii="Book Antiqua" w:eastAsia="Book Antiqua" w:hAnsi="Book Antiqua" w:cs="Book Antiqua"/>
          <w:color w:val="000000"/>
          <w:sz w:val="24"/>
          <w:szCs w:val="24"/>
        </w:rPr>
      </w:pPr>
      <w:r>
        <w:rPr>
          <w:rFonts w:ascii="Book Antiqua" w:eastAsia="Book Antiqua" w:hAnsi="Book Antiqua" w:cs="Book Antiqua"/>
          <w:color w:val="000000"/>
          <w:sz w:val="24"/>
          <w:szCs w:val="24"/>
        </w:rPr>
        <w:t>Pelaksanaan Pembelajaran</w:t>
      </w:r>
    </w:p>
    <w:p w:rsidR="005B5B51" w:rsidRDefault="00B17CB1">
      <w:pPr>
        <w:pBdr>
          <w:top w:val="nil"/>
          <w:left w:val="nil"/>
          <w:bottom w:val="nil"/>
          <w:right w:val="nil"/>
          <w:between w:val="nil"/>
        </w:pBdr>
        <w:tabs>
          <w:tab w:val="left" w:pos="5970"/>
        </w:tabs>
        <w:spacing w:after="0" w:line="240" w:lineRule="auto"/>
        <w:ind w:left="284"/>
        <w:jc w:val="both"/>
        <w:rPr>
          <w:rFonts w:ascii="Book Antiqua" w:eastAsia="Book Antiqua" w:hAnsi="Book Antiqua" w:cs="Book Antiqua"/>
          <w:sz w:val="24"/>
          <w:szCs w:val="24"/>
        </w:rPr>
      </w:pPr>
      <w:bookmarkStart w:id="8" w:name="bookmark=id.3dy6vkm" w:colFirst="0" w:colLast="0"/>
      <w:bookmarkEnd w:id="8"/>
      <w:r>
        <w:rPr>
          <w:rFonts w:ascii="Book Antiqua" w:eastAsia="Book Antiqua" w:hAnsi="Book Antiqua" w:cs="Book Antiqua"/>
          <w:sz w:val="24"/>
          <w:szCs w:val="24"/>
        </w:rPr>
        <w:t>Pelaksanaan pembelajaran di SMK Texar berbasis pada kurikulum 2013, dimana kurikulum tersebut lebih menekankan pada penanaman karakter peserta didik. Di setiap pembelajaran, para pendidik selalu menyelipkan pesan moral kepada peserta didik di setiap mata p</w:t>
      </w:r>
      <w:r>
        <w:rPr>
          <w:rFonts w:ascii="Book Antiqua" w:eastAsia="Book Antiqua" w:hAnsi="Book Antiqua" w:cs="Book Antiqua"/>
          <w:sz w:val="24"/>
          <w:szCs w:val="24"/>
        </w:rPr>
        <w:t>elajaran yang diampunya, baik tentang sikap nasionalisme, saling menghargai pendapat orang lain, saling tolong-menolong dan lain sebagainya. Terkhusus pada mata pelajaran Pendidikan Agama Islam (PAI), peserta didik yang beragama non-muslim diberikan kelelu</w:t>
      </w:r>
      <w:r>
        <w:rPr>
          <w:rFonts w:ascii="Book Antiqua" w:eastAsia="Book Antiqua" w:hAnsi="Book Antiqua" w:cs="Book Antiqua"/>
          <w:sz w:val="24"/>
          <w:szCs w:val="24"/>
        </w:rPr>
        <w:t xml:space="preserve">asaan untuk dapat memilih dalam mengikuti jam pelajaran PAI. Peserta didik </w:t>
      </w:r>
      <w:proofErr w:type="gramStart"/>
      <w:r>
        <w:rPr>
          <w:rFonts w:ascii="Book Antiqua" w:eastAsia="Book Antiqua" w:hAnsi="Book Antiqua" w:cs="Book Antiqua"/>
          <w:sz w:val="24"/>
          <w:szCs w:val="24"/>
        </w:rPr>
        <w:t>akan</w:t>
      </w:r>
      <w:proofErr w:type="gramEnd"/>
      <w:r>
        <w:rPr>
          <w:rFonts w:ascii="Book Antiqua" w:eastAsia="Book Antiqua" w:hAnsi="Book Antiqua" w:cs="Book Antiqua"/>
          <w:sz w:val="24"/>
          <w:szCs w:val="24"/>
        </w:rPr>
        <w:t xml:space="preserve"> diizinkan untuk keluar kelas dan beristirahat di luar kelas jika ia tidak mau mengikuti mata pelajaran PAI. Hal ini menunjukan bahwa pendidik maupun peserta didik di SMK Texar </w:t>
      </w:r>
      <w:r>
        <w:rPr>
          <w:rFonts w:ascii="Book Antiqua" w:eastAsia="Book Antiqua" w:hAnsi="Book Antiqua" w:cs="Book Antiqua"/>
          <w:sz w:val="24"/>
          <w:szCs w:val="24"/>
        </w:rPr>
        <w:t xml:space="preserve">menerapkan sikap toleransi pada setiap peserta didik yang beragama non-muslim.  </w:t>
      </w:r>
    </w:p>
    <w:p w:rsidR="005B5B51" w:rsidRDefault="005B5B51">
      <w:pPr>
        <w:pBdr>
          <w:top w:val="nil"/>
          <w:left w:val="nil"/>
          <w:bottom w:val="nil"/>
          <w:right w:val="nil"/>
          <w:between w:val="nil"/>
        </w:pBdr>
        <w:tabs>
          <w:tab w:val="left" w:pos="5970"/>
        </w:tabs>
        <w:spacing w:after="0" w:line="240" w:lineRule="auto"/>
        <w:ind w:left="284"/>
        <w:jc w:val="both"/>
        <w:rPr>
          <w:rFonts w:ascii="Book Antiqua" w:eastAsia="Book Antiqua" w:hAnsi="Book Antiqua" w:cs="Book Antiqua"/>
          <w:sz w:val="24"/>
          <w:szCs w:val="24"/>
        </w:rPr>
      </w:pPr>
    </w:p>
    <w:p w:rsidR="005B5B51" w:rsidRDefault="00B17CB1">
      <w:pPr>
        <w:numPr>
          <w:ilvl w:val="1"/>
          <w:numId w:val="1"/>
        </w:numPr>
        <w:pBdr>
          <w:top w:val="nil"/>
          <w:left w:val="nil"/>
          <w:bottom w:val="nil"/>
          <w:right w:val="nil"/>
          <w:between w:val="nil"/>
        </w:pBdr>
        <w:tabs>
          <w:tab w:val="left" w:pos="5970"/>
        </w:tabs>
        <w:spacing w:after="0" w:line="240" w:lineRule="auto"/>
        <w:ind w:left="284" w:hanging="284"/>
        <w:jc w:val="both"/>
        <w:rPr>
          <w:rFonts w:ascii="Book Antiqua" w:eastAsia="Book Antiqua" w:hAnsi="Book Antiqua" w:cs="Book Antiqua"/>
          <w:color w:val="000000"/>
          <w:sz w:val="24"/>
          <w:szCs w:val="24"/>
        </w:rPr>
      </w:pPr>
      <w:bookmarkStart w:id="9" w:name="bookmark=id.1t3h5sf" w:colFirst="0" w:colLast="0"/>
      <w:bookmarkEnd w:id="9"/>
      <w:r>
        <w:rPr>
          <w:rFonts w:ascii="Book Antiqua" w:eastAsia="Book Antiqua" w:hAnsi="Book Antiqua" w:cs="Book Antiqua"/>
          <w:color w:val="000000"/>
          <w:sz w:val="24"/>
          <w:szCs w:val="24"/>
        </w:rPr>
        <w:t>Perayaan Hari Besar Islam</w:t>
      </w:r>
    </w:p>
    <w:p w:rsidR="005B5B51" w:rsidRDefault="00B17CB1">
      <w:pPr>
        <w:pBdr>
          <w:top w:val="nil"/>
          <w:left w:val="nil"/>
          <w:bottom w:val="nil"/>
          <w:right w:val="nil"/>
          <w:between w:val="nil"/>
        </w:pBdr>
        <w:tabs>
          <w:tab w:val="left" w:pos="5970"/>
        </w:tabs>
        <w:spacing w:after="0" w:line="240" w:lineRule="auto"/>
        <w:ind w:left="284"/>
        <w:jc w:val="both"/>
        <w:rPr>
          <w:rFonts w:ascii="Book Antiqua" w:eastAsia="Book Antiqua" w:hAnsi="Book Antiqua" w:cs="Book Antiqua"/>
          <w:sz w:val="24"/>
          <w:szCs w:val="24"/>
        </w:rPr>
      </w:pPr>
      <w:bookmarkStart w:id="10" w:name="bookmark=id.4d34og8" w:colFirst="0" w:colLast="0"/>
      <w:bookmarkEnd w:id="10"/>
      <w:r>
        <w:rPr>
          <w:rFonts w:ascii="Book Antiqua" w:eastAsia="Book Antiqua" w:hAnsi="Book Antiqua" w:cs="Book Antiqua"/>
          <w:sz w:val="24"/>
          <w:szCs w:val="24"/>
        </w:rPr>
        <w:t>Pada kegiatan hari besar Islam yang selalu diadakan di SMK Texar merupakan salah satu sikap/kegiatan yang menggambarkan bahwa kita mencintai Nabi Mu</w:t>
      </w:r>
      <w:r>
        <w:rPr>
          <w:rFonts w:ascii="Book Antiqua" w:eastAsia="Book Antiqua" w:hAnsi="Book Antiqua" w:cs="Book Antiqua"/>
          <w:sz w:val="24"/>
          <w:szCs w:val="24"/>
        </w:rPr>
        <w:t>hammad Saw sebagai Nabi terakhir yang diutus Allah Swt untuk menerima Al-Qur’an dan menyebarkan agama Islam sebagai agama yang membawa rahmat bagi seluruh alam.</w:t>
      </w:r>
      <w:bookmarkStart w:id="11" w:name="bookmark=id.2s8eyo1" w:colFirst="0" w:colLast="0"/>
      <w:bookmarkEnd w:id="11"/>
      <w:r>
        <w:rPr>
          <w:rFonts w:ascii="Book Antiqua" w:eastAsia="Book Antiqua" w:hAnsi="Book Antiqua" w:cs="Book Antiqua"/>
          <w:sz w:val="24"/>
          <w:szCs w:val="24"/>
        </w:rPr>
        <w:t xml:space="preserve"> Peserta didik yang beragama Islam diwajibkan untuk mengikuti kegiatan hari besar Islam demi men</w:t>
      </w:r>
      <w:r>
        <w:rPr>
          <w:rFonts w:ascii="Book Antiqua" w:eastAsia="Book Antiqua" w:hAnsi="Book Antiqua" w:cs="Book Antiqua"/>
          <w:sz w:val="24"/>
          <w:szCs w:val="24"/>
        </w:rPr>
        <w:t>ambah kemahabbahan pada Allah Swt dan Nabinya. Sedangkan, peserta didik yang beragama non-muslim diperbolehkan untuk tidak mengikutinya.</w:t>
      </w:r>
    </w:p>
    <w:p w:rsidR="005B5B51" w:rsidRDefault="005B5B51">
      <w:pPr>
        <w:pBdr>
          <w:top w:val="nil"/>
          <w:left w:val="nil"/>
          <w:bottom w:val="nil"/>
          <w:right w:val="nil"/>
          <w:between w:val="nil"/>
        </w:pBdr>
        <w:tabs>
          <w:tab w:val="left" w:pos="5970"/>
        </w:tabs>
        <w:spacing w:after="0" w:line="240" w:lineRule="auto"/>
        <w:ind w:left="284"/>
        <w:jc w:val="both"/>
        <w:rPr>
          <w:rFonts w:ascii="Book Antiqua" w:eastAsia="Book Antiqua" w:hAnsi="Book Antiqua" w:cs="Book Antiqua"/>
          <w:sz w:val="24"/>
          <w:szCs w:val="24"/>
        </w:rPr>
      </w:pPr>
    </w:p>
    <w:p w:rsidR="005B5B51" w:rsidRDefault="00B17CB1">
      <w:pPr>
        <w:numPr>
          <w:ilvl w:val="1"/>
          <w:numId w:val="1"/>
        </w:numPr>
        <w:pBdr>
          <w:top w:val="nil"/>
          <w:left w:val="nil"/>
          <w:bottom w:val="nil"/>
          <w:right w:val="nil"/>
          <w:between w:val="nil"/>
        </w:pBdr>
        <w:tabs>
          <w:tab w:val="left" w:pos="5970"/>
        </w:tabs>
        <w:spacing w:after="0" w:line="240" w:lineRule="auto"/>
        <w:ind w:left="284" w:hanging="284"/>
        <w:jc w:val="both"/>
        <w:rPr>
          <w:rFonts w:ascii="Book Antiqua" w:eastAsia="Book Antiqua" w:hAnsi="Book Antiqua" w:cs="Book Antiqua"/>
          <w:color w:val="000000"/>
          <w:sz w:val="24"/>
          <w:szCs w:val="24"/>
        </w:rPr>
      </w:pPr>
      <w:bookmarkStart w:id="12" w:name="bookmark=id.17dp8vu" w:colFirst="0" w:colLast="0"/>
      <w:bookmarkEnd w:id="12"/>
      <w:r>
        <w:rPr>
          <w:rFonts w:ascii="Book Antiqua" w:eastAsia="Book Antiqua" w:hAnsi="Book Antiqua" w:cs="Book Antiqua"/>
          <w:color w:val="000000"/>
          <w:sz w:val="24"/>
          <w:szCs w:val="24"/>
        </w:rPr>
        <w:t>Budaya dan Lingkungan Sekolah</w:t>
      </w:r>
    </w:p>
    <w:p w:rsidR="005B5B51" w:rsidRDefault="00B17CB1">
      <w:pPr>
        <w:pBdr>
          <w:top w:val="nil"/>
          <w:left w:val="nil"/>
          <w:bottom w:val="nil"/>
          <w:right w:val="nil"/>
          <w:between w:val="nil"/>
        </w:pBdr>
        <w:tabs>
          <w:tab w:val="left" w:pos="5970"/>
        </w:tabs>
        <w:spacing w:after="0" w:line="240" w:lineRule="auto"/>
        <w:ind w:left="284"/>
        <w:jc w:val="both"/>
        <w:rPr>
          <w:rFonts w:ascii="Book Antiqua" w:eastAsia="Book Antiqua" w:hAnsi="Book Antiqua" w:cs="Book Antiqua"/>
          <w:sz w:val="24"/>
          <w:szCs w:val="24"/>
        </w:rPr>
      </w:pPr>
      <w:bookmarkStart w:id="13" w:name="bookmark=id.3rdcrjn" w:colFirst="0" w:colLast="0"/>
      <w:bookmarkEnd w:id="13"/>
      <w:r>
        <w:rPr>
          <w:rFonts w:ascii="Book Antiqua" w:eastAsia="Book Antiqua" w:hAnsi="Book Antiqua" w:cs="Book Antiqua"/>
          <w:sz w:val="24"/>
          <w:szCs w:val="24"/>
        </w:rPr>
        <w:t>Seluruh pendidik dan tenaga kependidikan di SMK Texar beragama Islam. Dengan demikian, s</w:t>
      </w:r>
      <w:r>
        <w:rPr>
          <w:rFonts w:ascii="Book Antiqua" w:eastAsia="Book Antiqua" w:hAnsi="Book Antiqua" w:cs="Book Antiqua"/>
          <w:sz w:val="24"/>
          <w:szCs w:val="24"/>
        </w:rPr>
        <w:t xml:space="preserve">ekolah menerapkan nilai-nilai Islam di dalamnya, salah satu sikap yang tercermin yakni terjalin sikap saling menghargai dan menghormati pendapat antar sesama. Hal ini terlihat pada setiap hari Jum’at, sekolah mengadakan siraman rohani yang </w:t>
      </w:r>
      <w:r>
        <w:rPr>
          <w:rFonts w:ascii="Book Antiqua" w:eastAsia="Book Antiqua" w:hAnsi="Book Antiqua" w:cs="Book Antiqua"/>
          <w:sz w:val="24"/>
          <w:szCs w:val="24"/>
        </w:rPr>
        <w:lastRenderedPageBreak/>
        <w:t xml:space="preserve">diikuti peserta </w:t>
      </w:r>
      <w:r>
        <w:rPr>
          <w:rFonts w:ascii="Book Antiqua" w:eastAsia="Book Antiqua" w:hAnsi="Book Antiqua" w:cs="Book Antiqua"/>
          <w:sz w:val="24"/>
          <w:szCs w:val="24"/>
        </w:rPr>
        <w:t>didik. Siraman rohani yang dilaksanakan bukan hanya tentang keagamaan saja, melainkan diberikan pula Ilmu Sosial, Akhlak, dan lain sebagainya. Walaupun terdapat peserta didik yang non-muslim, mereka tetap mau untuk duduk mendengarkan siraman rohani. Karena</w:t>
      </w:r>
      <w:r>
        <w:rPr>
          <w:rFonts w:ascii="Book Antiqua" w:eastAsia="Book Antiqua" w:hAnsi="Book Antiqua" w:cs="Book Antiqua"/>
          <w:sz w:val="24"/>
          <w:szCs w:val="24"/>
        </w:rPr>
        <w:t xml:space="preserve"> pendidik mengajarkan kepada peserta didiknya untuk tidak membeda-bedakan satu dengan yang lainnya dan selama perilaku, tatakrama, sopan santun teman sebaya lebih baik dari kita sekalipun berbeda keyakinan, maka sebaiknya contoh/ambil selama ajaran tersebu</w:t>
      </w:r>
      <w:r>
        <w:rPr>
          <w:rFonts w:ascii="Book Antiqua" w:eastAsia="Book Antiqua" w:hAnsi="Book Antiqua" w:cs="Book Antiqua"/>
          <w:sz w:val="24"/>
          <w:szCs w:val="24"/>
        </w:rPr>
        <w:t>t tidak keluar dari aturan/ajaran agama yang dianut (Texar, 2021).</w:t>
      </w:r>
      <w:bookmarkStart w:id="14" w:name="bookmark=id.26in1rg" w:colFirst="0" w:colLast="0"/>
      <w:bookmarkEnd w:id="14"/>
    </w:p>
    <w:p w:rsidR="005B5B51" w:rsidRDefault="005B5B51">
      <w:pPr>
        <w:pBdr>
          <w:top w:val="nil"/>
          <w:left w:val="nil"/>
          <w:bottom w:val="nil"/>
          <w:right w:val="nil"/>
          <w:between w:val="nil"/>
        </w:pBdr>
        <w:tabs>
          <w:tab w:val="left" w:pos="5970"/>
        </w:tabs>
        <w:spacing w:after="0" w:line="240" w:lineRule="auto"/>
        <w:jc w:val="both"/>
        <w:rPr>
          <w:rFonts w:ascii="Book Antiqua" w:eastAsia="Book Antiqua" w:hAnsi="Book Antiqua" w:cs="Book Antiqua"/>
          <w:sz w:val="24"/>
          <w:szCs w:val="24"/>
        </w:rPr>
      </w:pPr>
      <w:bookmarkStart w:id="15" w:name="bookmark=id.lnxbz9" w:colFirst="0" w:colLast="0"/>
      <w:bookmarkEnd w:id="15"/>
    </w:p>
    <w:p w:rsidR="005B5B51" w:rsidRDefault="00B17CB1">
      <w:pPr>
        <w:numPr>
          <w:ilvl w:val="0"/>
          <w:numId w:val="1"/>
        </w:numPr>
        <w:pBdr>
          <w:top w:val="nil"/>
          <w:left w:val="nil"/>
          <w:bottom w:val="nil"/>
          <w:right w:val="nil"/>
          <w:between w:val="nil"/>
        </w:pBdr>
        <w:tabs>
          <w:tab w:val="left" w:pos="5970"/>
        </w:tabs>
        <w:spacing w:after="0" w:line="240" w:lineRule="auto"/>
        <w:ind w:left="284" w:hanging="284"/>
        <w:jc w:val="both"/>
        <w:rPr>
          <w:rFonts w:ascii="Book Antiqua" w:eastAsia="Book Antiqua" w:hAnsi="Book Antiqua" w:cs="Book Antiqua"/>
          <w:sz w:val="24"/>
          <w:szCs w:val="24"/>
        </w:rPr>
      </w:pPr>
      <w:bookmarkStart w:id="16" w:name="bookmark=id.35nkun2" w:colFirst="0" w:colLast="0"/>
      <w:bookmarkEnd w:id="16"/>
      <w:r>
        <w:rPr>
          <w:rFonts w:ascii="Book Antiqua" w:eastAsia="Book Antiqua" w:hAnsi="Book Antiqua" w:cs="Book Antiqua"/>
          <w:b/>
          <w:sz w:val="24"/>
          <w:szCs w:val="24"/>
        </w:rPr>
        <w:t xml:space="preserve">Hasil Pembahasan </w:t>
      </w:r>
    </w:p>
    <w:p w:rsidR="005B5B51" w:rsidRDefault="00B17CB1" w:rsidP="00B0682A">
      <w:pPr>
        <w:pBdr>
          <w:top w:val="nil"/>
          <w:left w:val="nil"/>
          <w:bottom w:val="nil"/>
          <w:right w:val="nil"/>
          <w:between w:val="nil"/>
        </w:pBdr>
        <w:tabs>
          <w:tab w:val="left" w:pos="567"/>
        </w:tabs>
        <w:spacing w:after="0" w:line="240" w:lineRule="auto"/>
        <w:ind w:firstLine="426"/>
        <w:jc w:val="both"/>
        <w:rPr>
          <w:rFonts w:ascii="Book Antiqua" w:eastAsia="Book Antiqua" w:hAnsi="Book Antiqua" w:cs="Book Antiqua"/>
          <w:sz w:val="24"/>
          <w:szCs w:val="24"/>
        </w:rPr>
      </w:pPr>
      <w:bookmarkStart w:id="17" w:name="bookmark=id.1ksv4uv" w:colFirst="0" w:colLast="0"/>
      <w:bookmarkEnd w:id="17"/>
      <w:r>
        <w:rPr>
          <w:rFonts w:ascii="Book Antiqua" w:eastAsia="Book Antiqua" w:hAnsi="Book Antiqua" w:cs="Book Antiqua"/>
          <w:sz w:val="24"/>
          <w:szCs w:val="24"/>
        </w:rPr>
        <w:t>Kata toleran sendiri diartikan sebagai “memiliki kepribadian atau menoleransi (menghargai, memberikan, membolehkan) kebiasaan kel</w:t>
      </w:r>
      <w:r w:rsidR="00E53214">
        <w:rPr>
          <w:rFonts w:ascii="Book Antiqua" w:eastAsia="Book Antiqua" w:hAnsi="Book Antiqua" w:cs="Book Antiqua"/>
          <w:sz w:val="24"/>
          <w:szCs w:val="24"/>
        </w:rPr>
        <w:t xml:space="preserve">akuan, pendapat, keyakinan, </w:t>
      </w:r>
      <w:r>
        <w:rPr>
          <w:rFonts w:ascii="Book Antiqua" w:eastAsia="Book Antiqua" w:hAnsi="Book Antiqua" w:cs="Book Antiqua"/>
          <w:sz w:val="24"/>
          <w:szCs w:val="24"/>
        </w:rPr>
        <w:t>sebagainya yang berbeda atau</w:t>
      </w:r>
      <w:r w:rsidR="00E53214">
        <w:rPr>
          <w:rFonts w:ascii="Book Antiqua" w:eastAsia="Book Antiqua" w:hAnsi="Book Antiqua" w:cs="Book Antiqua"/>
          <w:sz w:val="24"/>
          <w:szCs w:val="24"/>
        </w:rPr>
        <w:t xml:space="preserve"> sesuai dengan tempat nya sendiri</w:t>
      </w:r>
      <w:r w:rsidR="00B0682A">
        <w:rPr>
          <w:rFonts w:ascii="Book Antiqua" w:eastAsia="Book Antiqua" w:hAnsi="Book Antiqua" w:cs="Book Antiqua"/>
          <w:sz w:val="24"/>
          <w:szCs w:val="24"/>
        </w:rPr>
        <w:t xml:space="preserve"> (Setiawan, 2015). Kata t</w:t>
      </w:r>
      <w:r>
        <w:rPr>
          <w:rFonts w:ascii="Book Antiqua" w:eastAsia="Book Antiqua" w:hAnsi="Book Antiqua" w:cs="Book Antiqua"/>
          <w:sz w:val="24"/>
          <w:szCs w:val="24"/>
        </w:rPr>
        <w:t>oleransi</w:t>
      </w:r>
      <w:r w:rsidR="00B0682A">
        <w:rPr>
          <w:rFonts w:ascii="Book Antiqua" w:eastAsia="Book Antiqua" w:hAnsi="Book Antiqua" w:cs="Book Antiqua"/>
          <w:sz w:val="24"/>
          <w:szCs w:val="24"/>
        </w:rPr>
        <w:t xml:space="preserve"> dapat  </w:t>
      </w:r>
      <w:r>
        <w:rPr>
          <w:rFonts w:ascii="Book Antiqua" w:eastAsia="Book Antiqua" w:hAnsi="Book Antiqua" w:cs="Book Antiqua"/>
          <w:sz w:val="24"/>
          <w:szCs w:val="24"/>
        </w:rPr>
        <w:t>diserap dari bahasa Inggris ‘</w:t>
      </w:r>
      <w:r w:rsidR="00B0682A">
        <w:rPr>
          <w:rFonts w:ascii="Book Antiqua" w:eastAsia="Book Antiqua" w:hAnsi="Book Antiqua" w:cs="Book Antiqua"/>
          <w:i/>
          <w:sz w:val="24"/>
          <w:szCs w:val="24"/>
        </w:rPr>
        <w:t xml:space="preserve">tolerare’ </w:t>
      </w:r>
      <w:r>
        <w:rPr>
          <w:rFonts w:ascii="Book Antiqua" w:eastAsia="Book Antiqua" w:hAnsi="Book Antiqua" w:cs="Book Antiqua"/>
          <w:sz w:val="24"/>
          <w:szCs w:val="24"/>
        </w:rPr>
        <w:t xml:space="preserve">berarti berusaha </w:t>
      </w:r>
      <w:r w:rsidR="00B0682A">
        <w:rPr>
          <w:rFonts w:ascii="Book Antiqua" w:eastAsia="Book Antiqua" w:hAnsi="Book Antiqua" w:cs="Book Antiqua"/>
          <w:sz w:val="24"/>
          <w:szCs w:val="24"/>
        </w:rPr>
        <w:t xml:space="preserve">tahan, melihat dan </w:t>
      </w:r>
      <w:r>
        <w:rPr>
          <w:rFonts w:ascii="Book Antiqua" w:eastAsia="Book Antiqua" w:hAnsi="Book Antiqua" w:cs="Book Antiqua"/>
          <w:sz w:val="24"/>
          <w:szCs w:val="24"/>
        </w:rPr>
        <w:t>sabar menghadapi</w:t>
      </w:r>
      <w:r>
        <w:rPr>
          <w:rFonts w:ascii="Book Antiqua" w:eastAsia="Book Antiqua" w:hAnsi="Book Antiqua" w:cs="Book Antiqua"/>
          <w:sz w:val="24"/>
          <w:szCs w:val="24"/>
        </w:rPr>
        <w:t xml:space="preserve">, sementara kata sifatnya adalah </w:t>
      </w:r>
      <w:r>
        <w:rPr>
          <w:rFonts w:ascii="Book Antiqua" w:eastAsia="Book Antiqua" w:hAnsi="Book Antiqua" w:cs="Book Antiqua"/>
          <w:i/>
          <w:sz w:val="24"/>
          <w:szCs w:val="24"/>
        </w:rPr>
        <w:t xml:space="preserve">‘tolerant’ </w:t>
      </w:r>
      <w:r>
        <w:rPr>
          <w:rFonts w:ascii="Book Antiqua" w:eastAsia="Book Antiqua" w:hAnsi="Book Antiqua" w:cs="Book Antiqua"/>
          <w:sz w:val="24"/>
          <w:szCs w:val="24"/>
        </w:rPr>
        <w:t>yang berarti bersikap  toleran, sabar terhadap sesuatu (Gunawan, 2015). Sed</w:t>
      </w:r>
      <w:r>
        <w:rPr>
          <w:rFonts w:ascii="Book Antiqua" w:eastAsia="Book Antiqua" w:hAnsi="Book Antiqua" w:cs="Book Antiqua"/>
          <w:sz w:val="24"/>
          <w:szCs w:val="24"/>
        </w:rPr>
        <w:t xml:space="preserve">angkan toleransi menurut Abdul Malik Salman, berasal dari bahasa </w:t>
      </w:r>
      <w:proofErr w:type="gramStart"/>
      <w:r>
        <w:rPr>
          <w:rFonts w:ascii="Book Antiqua" w:eastAsia="Book Antiqua" w:hAnsi="Book Antiqua" w:cs="Book Antiqua"/>
          <w:sz w:val="24"/>
          <w:szCs w:val="24"/>
        </w:rPr>
        <w:t>latin</w:t>
      </w:r>
      <w:proofErr w:type="gramEnd"/>
      <w:r>
        <w:rPr>
          <w:rFonts w:ascii="Book Antiqua" w:eastAsia="Book Antiqua" w:hAnsi="Book Antiqua" w:cs="Book Antiqua"/>
          <w:sz w:val="24"/>
          <w:szCs w:val="24"/>
        </w:rPr>
        <w:t xml:space="preserve"> yang memiliki arti berusaha tetap bertahan hidup dan dapat berinteraksi dengan sesuatu walaupun sesuatu tersebut sesungguhnya tidak ia sukai (Bariyah, 2019).</w:t>
      </w:r>
      <w:bookmarkStart w:id="18" w:name="bookmark=id.44sinio" w:colFirst="0" w:colLast="0"/>
      <w:bookmarkEnd w:id="18"/>
    </w:p>
    <w:p w:rsidR="005B5B51" w:rsidRDefault="00B17CB1">
      <w:pPr>
        <w:pBdr>
          <w:top w:val="nil"/>
          <w:left w:val="nil"/>
          <w:bottom w:val="nil"/>
          <w:right w:val="nil"/>
          <w:between w:val="nil"/>
        </w:pBdr>
        <w:tabs>
          <w:tab w:val="left" w:pos="567"/>
        </w:tabs>
        <w:spacing w:after="0" w:line="240" w:lineRule="auto"/>
        <w:ind w:firstLine="426"/>
        <w:jc w:val="both"/>
        <w:rPr>
          <w:rFonts w:ascii="Book Antiqua" w:eastAsia="Book Antiqua" w:hAnsi="Book Antiqua" w:cs="Book Antiqua"/>
          <w:sz w:val="24"/>
          <w:szCs w:val="24"/>
        </w:rPr>
      </w:pPr>
      <w:r>
        <w:rPr>
          <w:rFonts w:ascii="Book Antiqua" w:eastAsia="Book Antiqua" w:hAnsi="Book Antiqua" w:cs="Book Antiqua"/>
          <w:sz w:val="24"/>
          <w:szCs w:val="24"/>
        </w:rPr>
        <w:t>Kata toleransi mampu diarti</w:t>
      </w:r>
      <w:r>
        <w:rPr>
          <w:rFonts w:ascii="Book Antiqua" w:eastAsia="Book Antiqua" w:hAnsi="Book Antiqua" w:cs="Book Antiqua"/>
          <w:sz w:val="24"/>
          <w:szCs w:val="24"/>
        </w:rPr>
        <w:t>kan sebagai nikmat seseorang atau kepada sesama warga untuk mengatur hidupnya atau mengerjakan keyakinannya dan menentukan nasibnya masing-masing, selama tidak bertentangan dengan syarat-syarat yang diperlukan atas terbentuk ketertiban dan perundingan dala</w:t>
      </w:r>
      <w:r>
        <w:rPr>
          <w:rFonts w:ascii="Book Antiqua" w:eastAsia="Book Antiqua" w:hAnsi="Book Antiqua" w:cs="Book Antiqua"/>
          <w:sz w:val="24"/>
          <w:szCs w:val="24"/>
        </w:rPr>
        <w:t>m masyarakat (Mustafa, 2015). Dari pernyataan tersebut dipahami bahwa toleransi mementingankan pada sikap menerima perbedaan yang ada dan menyikapi dengan baik demi menjaga kedamaian antar sesama. Menurut Friedrich H</w:t>
      </w:r>
      <w:r w:rsidR="00B0682A">
        <w:rPr>
          <w:rFonts w:ascii="Book Antiqua" w:eastAsia="Book Antiqua" w:hAnsi="Book Antiqua" w:cs="Book Antiqua"/>
          <w:sz w:val="24"/>
          <w:szCs w:val="24"/>
        </w:rPr>
        <w:t>eller, toleransi merupakan perbuatan</w:t>
      </w:r>
      <w:r>
        <w:rPr>
          <w:rFonts w:ascii="Book Antiqua" w:eastAsia="Book Antiqua" w:hAnsi="Book Antiqua" w:cs="Book Antiqua"/>
          <w:sz w:val="24"/>
          <w:szCs w:val="24"/>
        </w:rPr>
        <w:t xml:space="preserve"> seseora</w:t>
      </w:r>
      <w:r>
        <w:rPr>
          <w:rFonts w:ascii="Book Antiqua" w:eastAsia="Book Antiqua" w:hAnsi="Book Antiqua" w:cs="Book Antiqua"/>
          <w:sz w:val="24"/>
          <w:szCs w:val="24"/>
        </w:rPr>
        <w:t>ng yang mengakui berbagai aga</w:t>
      </w:r>
      <w:r w:rsidR="00110C66">
        <w:rPr>
          <w:rFonts w:ascii="Book Antiqua" w:eastAsia="Book Antiqua" w:hAnsi="Book Antiqua" w:cs="Book Antiqua"/>
          <w:sz w:val="24"/>
          <w:szCs w:val="24"/>
        </w:rPr>
        <w:t xml:space="preserve">ma dan menghormati semua penganut </w:t>
      </w:r>
      <w:r>
        <w:rPr>
          <w:rFonts w:ascii="Book Antiqua" w:eastAsia="Book Antiqua" w:hAnsi="Book Antiqua" w:cs="Book Antiqua"/>
          <w:sz w:val="24"/>
          <w:szCs w:val="24"/>
        </w:rPr>
        <w:t xml:space="preserve">agama tersebut. </w:t>
      </w:r>
      <w:proofErr w:type="gramStart"/>
      <w:r>
        <w:rPr>
          <w:rFonts w:ascii="Book Antiqua" w:eastAsia="Book Antiqua" w:hAnsi="Book Antiqua" w:cs="Book Antiqua"/>
          <w:sz w:val="24"/>
          <w:szCs w:val="24"/>
        </w:rPr>
        <w:t>Ia</w:t>
      </w:r>
      <w:proofErr w:type="gramEnd"/>
      <w:r>
        <w:rPr>
          <w:rFonts w:ascii="Book Antiqua" w:eastAsia="Book Antiqua" w:hAnsi="Book Antiqua" w:cs="Book Antiqua"/>
          <w:sz w:val="24"/>
          <w:szCs w:val="24"/>
        </w:rPr>
        <w:t xml:space="preserve"> menyatakan bahwa semua orang berhak untuk di perlakukan sama. Menurut Max Isaac Dimont toleransi adalah sikap untuk mengakui perdamaian dan tidak menyimpang dari norma-norma y</w:t>
      </w:r>
      <w:r>
        <w:rPr>
          <w:rFonts w:ascii="Book Antiqua" w:eastAsia="Book Antiqua" w:hAnsi="Book Antiqua" w:cs="Book Antiqua"/>
          <w:sz w:val="24"/>
          <w:szCs w:val="24"/>
        </w:rPr>
        <w:t xml:space="preserve">ang diakui dan berlaku. Toleransi juga diartikan sebagai sikap menghormati dan menghargai setiap tindakan orang lain (Nugroho, 2020). </w:t>
      </w:r>
      <w:bookmarkStart w:id="19" w:name="bookmark=id.2jxsxqh" w:colFirst="0" w:colLast="0"/>
      <w:bookmarkEnd w:id="19"/>
    </w:p>
    <w:p w:rsidR="005B5B51" w:rsidRDefault="00B17CB1">
      <w:pPr>
        <w:pBdr>
          <w:top w:val="nil"/>
          <w:left w:val="nil"/>
          <w:bottom w:val="nil"/>
          <w:right w:val="nil"/>
          <w:between w:val="nil"/>
        </w:pBdr>
        <w:tabs>
          <w:tab w:val="left" w:pos="567"/>
        </w:tabs>
        <w:spacing w:after="0" w:line="240" w:lineRule="auto"/>
        <w:ind w:firstLine="426"/>
        <w:jc w:val="both"/>
        <w:rPr>
          <w:rFonts w:ascii="Book Antiqua" w:eastAsia="Book Antiqua" w:hAnsi="Book Antiqua" w:cs="Book Antiqua"/>
          <w:sz w:val="24"/>
          <w:szCs w:val="24"/>
        </w:rPr>
      </w:pPr>
      <w:r>
        <w:rPr>
          <w:rFonts w:ascii="Book Antiqua" w:eastAsia="Book Antiqua" w:hAnsi="Book Antiqua" w:cs="Book Antiqua"/>
          <w:sz w:val="24"/>
          <w:szCs w:val="24"/>
        </w:rPr>
        <w:t xml:space="preserve">Salah satu nilai perilaku yang perlu ditanamkan di Indonesia ialah sikap toleransi. H.A.R Tilaar mengutrakan bahwa wajah </w:t>
      </w:r>
      <w:r>
        <w:rPr>
          <w:rFonts w:ascii="Book Antiqua" w:eastAsia="Book Antiqua" w:hAnsi="Book Antiqua" w:cs="Book Antiqua"/>
          <w:sz w:val="24"/>
          <w:szCs w:val="24"/>
        </w:rPr>
        <w:t xml:space="preserve">Indonesia adalah Bhineka menurut sikap toleran yang tinggi dari setiap penduduk. Sikap toleransi ini perlu diwujudkan oleh semua anggota dan lapisan masyarakat agar terbentuk suatu masyarakat yang kompak dan beragam sehingga kaya </w:t>
      </w:r>
      <w:proofErr w:type="gramStart"/>
      <w:r>
        <w:rPr>
          <w:rFonts w:ascii="Book Antiqua" w:eastAsia="Book Antiqua" w:hAnsi="Book Antiqua" w:cs="Book Antiqua"/>
          <w:sz w:val="24"/>
          <w:szCs w:val="24"/>
        </w:rPr>
        <w:t>akan</w:t>
      </w:r>
      <w:proofErr w:type="gramEnd"/>
      <w:r>
        <w:rPr>
          <w:rFonts w:ascii="Book Antiqua" w:eastAsia="Book Antiqua" w:hAnsi="Book Antiqua" w:cs="Book Antiqua"/>
          <w:sz w:val="24"/>
          <w:szCs w:val="24"/>
        </w:rPr>
        <w:t xml:space="preserve"> ide-ide baru. Sikap t</w:t>
      </w:r>
      <w:r>
        <w:rPr>
          <w:rFonts w:ascii="Book Antiqua" w:eastAsia="Book Antiqua" w:hAnsi="Book Antiqua" w:cs="Book Antiqua"/>
          <w:sz w:val="24"/>
          <w:szCs w:val="24"/>
        </w:rPr>
        <w:t xml:space="preserve">oleransi ini perlu dikembangkan dalam pendidikan (Tilaar, 2000). </w:t>
      </w:r>
      <w:bookmarkStart w:id="20" w:name="bookmark=id.z337ya" w:colFirst="0" w:colLast="0"/>
      <w:bookmarkEnd w:id="20"/>
    </w:p>
    <w:p w:rsidR="005B5B51" w:rsidRDefault="00B17CB1">
      <w:pPr>
        <w:pBdr>
          <w:top w:val="nil"/>
          <w:left w:val="nil"/>
          <w:bottom w:val="nil"/>
          <w:right w:val="nil"/>
          <w:between w:val="nil"/>
        </w:pBdr>
        <w:tabs>
          <w:tab w:val="left" w:pos="567"/>
        </w:tabs>
        <w:spacing w:after="0" w:line="240" w:lineRule="auto"/>
        <w:ind w:firstLine="426"/>
        <w:jc w:val="both"/>
        <w:rPr>
          <w:rFonts w:ascii="Book Antiqua" w:eastAsia="Book Antiqua" w:hAnsi="Book Antiqua" w:cs="Book Antiqua"/>
          <w:sz w:val="24"/>
          <w:szCs w:val="24"/>
        </w:rPr>
      </w:pPr>
      <w:r>
        <w:rPr>
          <w:rFonts w:ascii="Book Antiqua" w:eastAsia="Book Antiqua" w:hAnsi="Book Antiqua" w:cs="Book Antiqua"/>
          <w:sz w:val="24"/>
          <w:szCs w:val="24"/>
        </w:rPr>
        <w:lastRenderedPageBreak/>
        <w:t>Sejalan dengan itu, Margaret Sutton dalam artikelnya yang berjudul “Nilai dalam Pelaksanaan Demokrasi” men</w:t>
      </w:r>
      <w:r w:rsidR="004F00B3">
        <w:rPr>
          <w:rFonts w:ascii="Book Antiqua" w:eastAsia="Book Antiqua" w:hAnsi="Book Antiqua" w:cs="Book Antiqua"/>
          <w:sz w:val="24"/>
          <w:szCs w:val="24"/>
        </w:rPr>
        <w:t>gemukakan bahwa toleransi merupakan kesanggupan</w:t>
      </w:r>
      <w:r>
        <w:rPr>
          <w:rFonts w:ascii="Book Antiqua" w:eastAsia="Book Antiqua" w:hAnsi="Book Antiqua" w:cs="Book Antiqua"/>
          <w:sz w:val="24"/>
          <w:szCs w:val="24"/>
        </w:rPr>
        <w:t xml:space="preserve"> dan kemauan orang itu sendiri dan masyara</w:t>
      </w:r>
      <w:r w:rsidR="004F00B3">
        <w:rPr>
          <w:rFonts w:ascii="Book Antiqua" w:eastAsia="Book Antiqua" w:hAnsi="Book Antiqua" w:cs="Book Antiqua"/>
          <w:sz w:val="24"/>
          <w:szCs w:val="24"/>
        </w:rPr>
        <w:t xml:space="preserve">kat umum untuk berjaga </w:t>
      </w:r>
      <w:r>
        <w:rPr>
          <w:rFonts w:ascii="Book Antiqua" w:eastAsia="Book Antiqua" w:hAnsi="Book Antiqua" w:cs="Book Antiqua"/>
          <w:sz w:val="24"/>
          <w:szCs w:val="24"/>
        </w:rPr>
        <w:t>terhadap hak-hak orang golongan kecil/minoritas dimana mereka hidup dalam peraturan yang dirumuskan oleh mayoritas. Lebih jelasnya lagi, pengertian toleransi menurut Margaret ialah sikap untuk menghargai hak-hak kaum minoritas y</w:t>
      </w:r>
      <w:r>
        <w:rPr>
          <w:rFonts w:ascii="Book Antiqua" w:eastAsia="Book Antiqua" w:hAnsi="Book Antiqua" w:cs="Book Antiqua"/>
          <w:sz w:val="24"/>
          <w:szCs w:val="24"/>
        </w:rPr>
        <w:t>ang hidup dalam peraturan yang dibuat oleh kaum mayoritas (Sutton, 2016).</w:t>
      </w:r>
      <w:bookmarkStart w:id="21" w:name="bookmark=id.3j2qqm3" w:colFirst="0" w:colLast="0"/>
      <w:bookmarkEnd w:id="21"/>
    </w:p>
    <w:p w:rsidR="005B5B51" w:rsidRDefault="00B17CB1" w:rsidP="00110C66">
      <w:pPr>
        <w:pBdr>
          <w:top w:val="nil"/>
          <w:left w:val="nil"/>
          <w:bottom w:val="nil"/>
          <w:right w:val="nil"/>
          <w:between w:val="nil"/>
        </w:pBdr>
        <w:tabs>
          <w:tab w:val="left" w:pos="567"/>
        </w:tabs>
        <w:spacing w:after="0" w:line="240" w:lineRule="auto"/>
        <w:ind w:firstLine="426"/>
        <w:jc w:val="both"/>
        <w:rPr>
          <w:rFonts w:ascii="Book Antiqua" w:eastAsia="Book Antiqua" w:hAnsi="Book Antiqua" w:cs="Book Antiqua"/>
          <w:sz w:val="24"/>
          <w:szCs w:val="24"/>
        </w:rPr>
      </w:pPr>
      <w:r>
        <w:rPr>
          <w:rFonts w:ascii="Book Antiqua" w:eastAsia="Book Antiqua" w:hAnsi="Book Antiqua" w:cs="Book Antiqua"/>
          <w:sz w:val="24"/>
          <w:szCs w:val="24"/>
        </w:rPr>
        <w:t>Dala</w:t>
      </w:r>
      <w:r w:rsidR="00110C66">
        <w:rPr>
          <w:rFonts w:ascii="Book Antiqua" w:eastAsia="Book Antiqua" w:hAnsi="Book Antiqua" w:cs="Book Antiqua"/>
          <w:sz w:val="24"/>
          <w:szCs w:val="24"/>
        </w:rPr>
        <w:t xml:space="preserve">m Islam dipahami dengan kata </w:t>
      </w:r>
      <w:r>
        <w:rPr>
          <w:rFonts w:ascii="Book Antiqua" w:eastAsia="Book Antiqua" w:hAnsi="Book Antiqua" w:cs="Book Antiqua"/>
          <w:i/>
          <w:sz w:val="24"/>
          <w:szCs w:val="24"/>
        </w:rPr>
        <w:t xml:space="preserve">tasamuh </w:t>
      </w:r>
      <w:r w:rsidR="00110C66">
        <w:rPr>
          <w:rFonts w:ascii="Book Antiqua" w:eastAsia="Book Antiqua" w:hAnsi="Book Antiqua" w:cs="Book Antiqua"/>
          <w:sz w:val="24"/>
          <w:szCs w:val="24"/>
        </w:rPr>
        <w:t>yang bermakna</w:t>
      </w:r>
      <w:r>
        <w:rPr>
          <w:rFonts w:ascii="Book Antiqua" w:eastAsia="Book Antiqua" w:hAnsi="Book Antiqua" w:cs="Book Antiqua"/>
          <w:sz w:val="24"/>
          <w:szCs w:val="24"/>
        </w:rPr>
        <w:t xml:space="preserve"> juga toleran. Islam sangat m</w:t>
      </w:r>
      <w:r w:rsidR="00110C66">
        <w:rPr>
          <w:rFonts w:ascii="Book Antiqua" w:eastAsia="Book Antiqua" w:hAnsi="Book Antiqua" w:cs="Book Antiqua"/>
          <w:sz w:val="24"/>
          <w:szCs w:val="24"/>
        </w:rPr>
        <w:t>enghargai perbedaan. Di</w:t>
      </w:r>
      <w:r>
        <w:rPr>
          <w:rFonts w:ascii="Book Antiqua" w:eastAsia="Book Antiqua" w:hAnsi="Book Antiqua" w:cs="Book Antiqua"/>
          <w:sz w:val="24"/>
          <w:szCs w:val="24"/>
        </w:rPr>
        <w:t xml:space="preserve"> Al-Qur’an</w:t>
      </w:r>
      <w:r w:rsidR="00110C66">
        <w:rPr>
          <w:rFonts w:ascii="Book Antiqua" w:eastAsia="Book Antiqua" w:hAnsi="Book Antiqua" w:cs="Book Antiqua"/>
          <w:sz w:val="24"/>
          <w:szCs w:val="24"/>
        </w:rPr>
        <w:t xml:space="preserve"> banyak ayat yang memberi ruang untuk </w:t>
      </w:r>
      <w:r>
        <w:rPr>
          <w:rFonts w:ascii="Book Antiqua" w:eastAsia="Book Antiqua" w:hAnsi="Book Antiqua" w:cs="Book Antiqua"/>
          <w:sz w:val="24"/>
          <w:szCs w:val="24"/>
        </w:rPr>
        <w:t>nilai-nilai toleran. Toleran</w:t>
      </w:r>
      <w:r>
        <w:rPr>
          <w:rFonts w:ascii="Book Antiqua" w:eastAsia="Book Antiqua" w:hAnsi="Book Antiqua" w:cs="Book Antiqua"/>
          <w:sz w:val="24"/>
          <w:szCs w:val="24"/>
        </w:rPr>
        <w:t xml:space="preserve">si sudah seharusnya dikaji secara mendalam dan diaplikasikan dalam kehidupan beragama, karena toleransi merupakan jalan bagi tercapainya kerukunan antar umat beragama. Perbedaan umat manusia, baik dari sisi suku bangsa, warna kulit, bahasa, adat istiadat, </w:t>
      </w:r>
      <w:r>
        <w:rPr>
          <w:rFonts w:ascii="Book Antiqua" w:eastAsia="Book Antiqua" w:hAnsi="Book Antiqua" w:cs="Book Antiqua"/>
          <w:sz w:val="24"/>
          <w:szCs w:val="24"/>
        </w:rPr>
        <w:t>budaya, bahasa serta agama dan sebagainya yang ada di Indonesia merupakan bentuk dari keanekaragaman bangsa yang patut kita syukuri, perbedaan bukan menjadikan kita jauh dengan orang lain, melainkan dari perbedaan yang ada dapat lebih mendekatkan kita deng</w:t>
      </w:r>
      <w:r>
        <w:rPr>
          <w:rFonts w:ascii="Book Antiqua" w:eastAsia="Book Antiqua" w:hAnsi="Book Antiqua" w:cs="Book Antiqua"/>
          <w:sz w:val="24"/>
          <w:szCs w:val="24"/>
        </w:rPr>
        <w:t>an orang lain. Karena pada hakikatnya, perbedaan merupakan suatu rahmat yang semestinya rahmat itu dimaknai dengan saling melengkapi, membangun, dan memperbaiki bukan untuk perpecahan. Sebagaimana yang tercantum dalam Qs. Al-Hujurat ayat 13, hal ini menjel</w:t>
      </w:r>
      <w:r>
        <w:rPr>
          <w:rFonts w:ascii="Book Antiqua" w:eastAsia="Book Antiqua" w:hAnsi="Book Antiqua" w:cs="Book Antiqua"/>
          <w:sz w:val="24"/>
          <w:szCs w:val="24"/>
        </w:rPr>
        <w:t xml:space="preserve">askan bahwa manusia sudah selayaknya untuk mengikuti petunjuk Tuhan dalam menghadapi perbedaan-perbedaan itu. Salah satu risalah penting yang ada dalam teologi Islam adalah toleransi antar penganut agama-agama yang berbeda. Oleh sebab itu, istilah </w:t>
      </w:r>
      <w:r>
        <w:rPr>
          <w:rFonts w:ascii="Book Antiqua" w:eastAsia="Book Antiqua" w:hAnsi="Book Antiqua" w:cs="Book Antiqua"/>
          <w:i/>
          <w:sz w:val="24"/>
          <w:szCs w:val="24"/>
        </w:rPr>
        <w:t xml:space="preserve">tasamuh atau toleransi </w:t>
      </w:r>
      <w:r>
        <w:rPr>
          <w:rFonts w:ascii="Book Antiqua" w:eastAsia="Book Antiqua" w:hAnsi="Book Antiqua" w:cs="Book Antiqua"/>
          <w:sz w:val="24"/>
          <w:szCs w:val="24"/>
        </w:rPr>
        <w:t xml:space="preserve">dalam Islam bukan sesuatu yang baru, tetapi telah dipraktekkan dalam kehidupan umat Islam. </w:t>
      </w:r>
    </w:p>
    <w:p w:rsidR="005B5B51" w:rsidRDefault="00B17CB1">
      <w:pPr>
        <w:pBdr>
          <w:top w:val="nil"/>
          <w:left w:val="nil"/>
          <w:bottom w:val="nil"/>
          <w:right w:val="nil"/>
          <w:between w:val="nil"/>
        </w:pBdr>
        <w:tabs>
          <w:tab w:val="left" w:pos="5970"/>
        </w:tabs>
        <w:spacing w:after="0" w:line="240" w:lineRule="auto"/>
        <w:jc w:val="both"/>
        <w:rPr>
          <w:rFonts w:ascii="Book Antiqua" w:eastAsia="Book Antiqua" w:hAnsi="Book Antiqua" w:cs="Book Antiqua"/>
          <w:sz w:val="24"/>
          <w:szCs w:val="24"/>
        </w:rPr>
      </w:pPr>
      <w:bookmarkStart w:id="22" w:name="bookmark=id.1y810tw" w:colFirst="0" w:colLast="0"/>
      <w:bookmarkEnd w:id="22"/>
      <w:r>
        <w:rPr>
          <w:rFonts w:ascii="Book Antiqua" w:eastAsia="Book Antiqua" w:hAnsi="Book Antiqua" w:cs="Book Antiqua"/>
          <w:sz w:val="24"/>
          <w:szCs w:val="24"/>
        </w:rPr>
        <w:t>Sikap toleransi muncul pada diri siswa dan siswi dalam menjalankan hari-harinya, dengan segala pemahaman mereka tentang toleransi dari tenaga</w:t>
      </w:r>
      <w:r>
        <w:rPr>
          <w:rFonts w:ascii="Book Antiqua" w:eastAsia="Book Antiqua" w:hAnsi="Book Antiqua" w:cs="Book Antiqua"/>
          <w:sz w:val="24"/>
          <w:szCs w:val="24"/>
        </w:rPr>
        <w:t xml:space="preserve"> pendidik, media sosial dan lain sebagainya sehingga sedikit demi sedikit perilaku toleransi itu tertanam pada diri mereka. Hal ini terlihat pada sikap mereka kepada sesama yaitu sikap saling menghormati, menghargai, tidak melakukan hal-hal yang berbau kri</w:t>
      </w:r>
      <w:r>
        <w:rPr>
          <w:rFonts w:ascii="Book Antiqua" w:eastAsia="Book Antiqua" w:hAnsi="Book Antiqua" w:cs="Book Antiqua"/>
          <w:sz w:val="24"/>
          <w:szCs w:val="24"/>
        </w:rPr>
        <w:t xml:space="preserve">minal dan lain sebagainya baik dilingkungan sekolah maupun di luar lingkungan sekolah. Hal ini menunjukan kesadaran pada diri mereka bahwasannya tidak ada perbedaan antara siswa/siswi </w:t>
      </w:r>
      <w:proofErr w:type="gramStart"/>
      <w:r>
        <w:rPr>
          <w:rFonts w:ascii="Book Antiqua" w:eastAsia="Book Antiqua" w:hAnsi="Book Antiqua" w:cs="Book Antiqua"/>
          <w:sz w:val="24"/>
          <w:szCs w:val="24"/>
        </w:rPr>
        <w:t>muslim</w:t>
      </w:r>
      <w:proofErr w:type="gramEnd"/>
      <w:r>
        <w:rPr>
          <w:rFonts w:ascii="Book Antiqua" w:eastAsia="Book Antiqua" w:hAnsi="Book Antiqua" w:cs="Book Antiqua"/>
          <w:sz w:val="24"/>
          <w:szCs w:val="24"/>
        </w:rPr>
        <w:t xml:space="preserve"> dan non-muslim, sebagaimana yang tercantum dalam hadits Nabi Muha</w:t>
      </w:r>
      <w:r>
        <w:rPr>
          <w:rFonts w:ascii="Book Antiqua" w:eastAsia="Book Antiqua" w:hAnsi="Book Antiqua" w:cs="Book Antiqua"/>
          <w:sz w:val="24"/>
          <w:szCs w:val="24"/>
        </w:rPr>
        <w:t xml:space="preserve">mmad Saw: </w:t>
      </w:r>
    </w:p>
    <w:p w:rsidR="005B5B51" w:rsidRDefault="005B5B51">
      <w:pPr>
        <w:pBdr>
          <w:top w:val="nil"/>
          <w:left w:val="nil"/>
          <w:bottom w:val="nil"/>
          <w:right w:val="nil"/>
          <w:between w:val="nil"/>
        </w:pBdr>
        <w:spacing w:after="0" w:line="240" w:lineRule="auto"/>
        <w:jc w:val="both"/>
        <w:rPr>
          <w:rFonts w:ascii="Book Antiqua" w:eastAsia="Book Antiqua" w:hAnsi="Book Antiqua" w:cs="Book Antiqua"/>
          <w:sz w:val="24"/>
          <w:szCs w:val="24"/>
        </w:rPr>
      </w:pPr>
    </w:p>
    <w:p w:rsidR="005B5B51" w:rsidRDefault="00B17CB1">
      <w:pPr>
        <w:pBdr>
          <w:top w:val="nil"/>
          <w:left w:val="nil"/>
          <w:bottom w:val="nil"/>
          <w:right w:val="nil"/>
          <w:between w:val="nil"/>
        </w:pBdr>
        <w:spacing w:after="0" w:line="240" w:lineRule="auto"/>
        <w:jc w:val="right"/>
        <w:rPr>
          <w:rFonts w:ascii="Book Antiqua" w:eastAsia="Book Antiqua" w:hAnsi="Book Antiqua" w:cs="Book Antiqua"/>
          <w:sz w:val="24"/>
          <w:szCs w:val="24"/>
        </w:rPr>
      </w:pPr>
      <w:r>
        <w:rPr>
          <w:rFonts w:ascii="Book Antiqua" w:eastAsia="Book Antiqua" w:hAnsi="Book Antiqua" w:cs="Times New Roman"/>
          <w:sz w:val="24"/>
          <w:szCs w:val="24"/>
          <w:rtl/>
        </w:rPr>
        <w:t>حَدَّثَنَا عَمْرٌو النَّاقِدُ حَدَّثَنَا كَثِيرُ بْنُ هِشَامٍ حَدَّثَنَا جَعْفَرُ بْنُ بُرْقَانَ عَنْ يَزِيدَ بْنِ الْأَصَمِّ عَنْ أَبِي هُرَيْرَةَ قَالَ رَسُولُ اللَّهِ صَلَّى اللَّهُ عَلَيْهِ وَسَلَّمَ إِنَّ اللَّهَ لَا يَنْظُرُ إِلَى صُوَرِك</w:t>
      </w:r>
      <w:r>
        <w:rPr>
          <w:rFonts w:ascii="Book Antiqua" w:eastAsia="Book Antiqua" w:hAnsi="Book Antiqua" w:cs="Times New Roman"/>
          <w:sz w:val="24"/>
          <w:szCs w:val="24"/>
          <w:rtl/>
        </w:rPr>
        <w:t>ُمْ وَأَمْوَالِكُمْ وَلَكِنْ يَنْظُرُ إِلَى قُلُوبِكُمْ وَأَعْمَالِكُم</w:t>
      </w:r>
    </w:p>
    <w:p w:rsidR="005B5B51" w:rsidRDefault="005B5B51">
      <w:pPr>
        <w:pBdr>
          <w:top w:val="nil"/>
          <w:left w:val="nil"/>
          <w:bottom w:val="nil"/>
          <w:right w:val="nil"/>
          <w:between w:val="nil"/>
        </w:pBdr>
        <w:spacing w:after="0" w:line="240" w:lineRule="auto"/>
        <w:jc w:val="right"/>
        <w:rPr>
          <w:rFonts w:ascii="Book Antiqua" w:eastAsia="Book Antiqua" w:hAnsi="Book Antiqua" w:cs="Book Antiqua"/>
          <w:sz w:val="24"/>
          <w:szCs w:val="24"/>
        </w:rPr>
      </w:pPr>
    </w:p>
    <w:p w:rsidR="005B5B51" w:rsidRDefault="00B17CB1">
      <w:pPr>
        <w:pBdr>
          <w:top w:val="nil"/>
          <w:left w:val="nil"/>
          <w:bottom w:val="nil"/>
          <w:right w:val="nil"/>
          <w:between w:val="nil"/>
        </w:pBdr>
        <w:spacing w:after="0" w:line="240" w:lineRule="auto"/>
        <w:ind w:firstLine="426"/>
        <w:jc w:val="both"/>
        <w:rPr>
          <w:rFonts w:ascii="Book Antiqua" w:eastAsia="Book Antiqua" w:hAnsi="Book Antiqua" w:cs="Book Antiqua"/>
          <w:i/>
          <w:sz w:val="24"/>
          <w:szCs w:val="24"/>
        </w:rPr>
      </w:pPr>
      <w:r>
        <w:rPr>
          <w:rFonts w:ascii="Book Antiqua" w:eastAsia="Book Antiqua" w:hAnsi="Book Antiqua" w:cs="Book Antiqua"/>
          <w:i/>
          <w:sz w:val="24"/>
          <w:szCs w:val="24"/>
        </w:rPr>
        <w:lastRenderedPageBreak/>
        <w:t>Imam Muslim mengatakan, telah menceritakan kepada kami Amr an-Naqid, telah menceritakan kepada kami Kasir ibnu Hisyam, telah menceritakan kepada kami Ja'far ibnu Barqan, dari Yazid ibn</w:t>
      </w:r>
      <w:r>
        <w:rPr>
          <w:rFonts w:ascii="Book Antiqua" w:eastAsia="Book Antiqua" w:hAnsi="Book Antiqua" w:cs="Book Antiqua"/>
          <w:i/>
          <w:sz w:val="24"/>
          <w:szCs w:val="24"/>
        </w:rPr>
        <w:t xml:space="preserve">ul Asam, dari Abu Hurairah </w:t>
      </w:r>
      <w:proofErr w:type="gramStart"/>
      <w:r>
        <w:rPr>
          <w:rFonts w:ascii="Book Antiqua" w:eastAsia="Book Antiqua" w:hAnsi="Book Antiqua" w:cs="Book Antiqua"/>
          <w:i/>
          <w:sz w:val="24"/>
          <w:szCs w:val="24"/>
        </w:rPr>
        <w:t>r.a</w:t>
      </w:r>
      <w:proofErr w:type="gramEnd"/>
      <w:r>
        <w:rPr>
          <w:rFonts w:ascii="Book Antiqua" w:eastAsia="Book Antiqua" w:hAnsi="Book Antiqua" w:cs="Book Antiqua"/>
          <w:i/>
          <w:sz w:val="24"/>
          <w:szCs w:val="24"/>
        </w:rPr>
        <w:t xml:space="preserve">. yang mengatakan bahwa Rasulullah Saw. </w:t>
      </w:r>
      <w:proofErr w:type="gramStart"/>
      <w:r>
        <w:rPr>
          <w:rFonts w:ascii="Book Antiqua" w:eastAsia="Book Antiqua" w:hAnsi="Book Antiqua" w:cs="Book Antiqua"/>
          <w:i/>
          <w:sz w:val="24"/>
          <w:szCs w:val="24"/>
        </w:rPr>
        <w:t>pernah</w:t>
      </w:r>
      <w:proofErr w:type="gramEnd"/>
      <w:r>
        <w:rPr>
          <w:rFonts w:ascii="Book Antiqua" w:eastAsia="Book Antiqua" w:hAnsi="Book Antiqua" w:cs="Book Antiqua"/>
          <w:i/>
          <w:sz w:val="24"/>
          <w:szCs w:val="24"/>
        </w:rPr>
        <w:t xml:space="preserve"> bersabda: Sesungguhnya Allah tidak memandang kepada rupa kalian dan harta kalian, tetapi Dia memandang kepada hati dan amal perbuatan kalian </w:t>
      </w:r>
      <w:r>
        <w:rPr>
          <w:rFonts w:ascii="Book Antiqua" w:eastAsia="Book Antiqua" w:hAnsi="Book Antiqua" w:cs="Book Antiqua"/>
          <w:sz w:val="24"/>
          <w:szCs w:val="24"/>
        </w:rPr>
        <w:t>(HR. Muslim 4651)</w:t>
      </w:r>
      <w:r>
        <w:rPr>
          <w:rFonts w:ascii="Book Antiqua" w:eastAsia="Book Antiqua" w:hAnsi="Book Antiqua" w:cs="Book Antiqua"/>
          <w:i/>
          <w:sz w:val="24"/>
          <w:szCs w:val="24"/>
        </w:rPr>
        <w:t>.</w:t>
      </w:r>
    </w:p>
    <w:p w:rsidR="005B5B51" w:rsidRDefault="005B5B51">
      <w:pPr>
        <w:pBdr>
          <w:top w:val="nil"/>
          <w:left w:val="nil"/>
          <w:bottom w:val="nil"/>
          <w:right w:val="nil"/>
          <w:between w:val="nil"/>
        </w:pBdr>
        <w:spacing w:after="0" w:line="240" w:lineRule="auto"/>
        <w:ind w:firstLine="426"/>
        <w:jc w:val="both"/>
        <w:rPr>
          <w:rFonts w:ascii="Book Antiqua" w:eastAsia="Book Antiqua" w:hAnsi="Book Antiqua" w:cs="Book Antiqua"/>
          <w:i/>
          <w:sz w:val="24"/>
          <w:szCs w:val="24"/>
        </w:rPr>
      </w:pPr>
    </w:p>
    <w:p w:rsidR="005B5B51" w:rsidRDefault="00B17CB1" w:rsidP="00170029">
      <w:pPr>
        <w:pBdr>
          <w:top w:val="nil"/>
          <w:left w:val="nil"/>
          <w:bottom w:val="nil"/>
          <w:right w:val="nil"/>
          <w:between w:val="nil"/>
        </w:pBdr>
        <w:spacing w:after="0" w:line="240" w:lineRule="auto"/>
        <w:ind w:firstLine="426"/>
        <w:jc w:val="both"/>
        <w:rPr>
          <w:rFonts w:ascii="Book Antiqua" w:eastAsia="Book Antiqua" w:hAnsi="Book Antiqua" w:cs="Book Antiqua"/>
          <w:sz w:val="24"/>
          <w:szCs w:val="24"/>
        </w:rPr>
      </w:pPr>
      <w:r>
        <w:rPr>
          <w:rFonts w:ascii="Book Antiqua" w:eastAsia="Book Antiqua" w:hAnsi="Book Antiqua" w:cs="Book Antiqua"/>
          <w:sz w:val="24"/>
          <w:szCs w:val="24"/>
        </w:rPr>
        <w:t>Berdasarkan pencar</w:t>
      </w:r>
      <w:r>
        <w:rPr>
          <w:rFonts w:ascii="Book Antiqua" w:eastAsia="Book Antiqua" w:hAnsi="Book Antiqua" w:cs="Book Antiqua"/>
          <w:sz w:val="24"/>
          <w:szCs w:val="24"/>
        </w:rPr>
        <w:t xml:space="preserve">ian hadis, maka peneliti mendapatkan nama-nama perawi yang meriwayatkan hadits tentang </w:t>
      </w:r>
      <w:r w:rsidR="00170029">
        <w:rPr>
          <w:rFonts w:ascii="Book Antiqua" w:eastAsia="Book Antiqua" w:hAnsi="Book Antiqua" w:cs="Book Antiqua"/>
          <w:sz w:val="24"/>
          <w:szCs w:val="24"/>
        </w:rPr>
        <w:t xml:space="preserve">Tuhan melihat dari hati dan perbuatan, bukan dari penampilan dan harta </w:t>
      </w:r>
      <w:r>
        <w:rPr>
          <w:rFonts w:ascii="Book Antiqua" w:eastAsia="Book Antiqua" w:hAnsi="Book Antiqua" w:cs="Book Antiqua"/>
          <w:sz w:val="24"/>
          <w:szCs w:val="24"/>
        </w:rPr>
        <w:t>melalui jalur periwayatan Imam Muslim (Muslim S</w:t>
      </w:r>
      <w:proofErr w:type="gramStart"/>
      <w:r>
        <w:rPr>
          <w:rFonts w:ascii="Book Antiqua" w:eastAsia="Book Antiqua" w:hAnsi="Book Antiqua" w:cs="Book Antiqua"/>
          <w:sz w:val="24"/>
          <w:szCs w:val="24"/>
        </w:rPr>
        <w:t>. )</w:t>
      </w:r>
      <w:proofErr w:type="gramEnd"/>
      <w:r>
        <w:rPr>
          <w:rFonts w:ascii="Book Antiqua" w:eastAsia="Book Antiqua" w:hAnsi="Book Antiqua" w:cs="Book Antiqua"/>
          <w:sz w:val="24"/>
          <w:szCs w:val="24"/>
        </w:rPr>
        <w:t>.</w:t>
      </w:r>
    </w:p>
    <w:p w:rsidR="005B5B51" w:rsidRDefault="005B5B51">
      <w:pPr>
        <w:pBdr>
          <w:top w:val="nil"/>
          <w:left w:val="nil"/>
          <w:bottom w:val="nil"/>
          <w:right w:val="nil"/>
          <w:between w:val="nil"/>
        </w:pBdr>
        <w:spacing w:after="0" w:line="240" w:lineRule="auto"/>
        <w:ind w:firstLine="426"/>
        <w:jc w:val="both"/>
        <w:rPr>
          <w:rFonts w:ascii="Book Antiqua" w:eastAsia="Book Antiqua" w:hAnsi="Book Antiqua" w:cs="Book Antiqua"/>
          <w:i/>
          <w:sz w:val="24"/>
          <w:szCs w:val="24"/>
        </w:rPr>
      </w:pPr>
    </w:p>
    <w:p w:rsidR="005B5B51" w:rsidRDefault="00B17CB1">
      <w:pPr>
        <w:pBdr>
          <w:top w:val="nil"/>
          <w:left w:val="nil"/>
          <w:bottom w:val="nil"/>
          <w:right w:val="nil"/>
          <w:between w:val="nil"/>
        </w:pBdr>
        <w:spacing w:after="0" w:line="240" w:lineRule="auto"/>
        <w:jc w:val="center"/>
        <w:rPr>
          <w:rFonts w:ascii="Book Antiqua" w:eastAsia="Book Antiqua" w:hAnsi="Book Antiqua" w:cs="Book Antiqua"/>
          <w:b/>
          <w:sz w:val="24"/>
          <w:szCs w:val="24"/>
        </w:rPr>
      </w:pPr>
      <w:r>
        <w:rPr>
          <w:rFonts w:ascii="Book Antiqua" w:eastAsia="Book Antiqua" w:hAnsi="Book Antiqua" w:cs="Book Antiqua"/>
          <w:b/>
          <w:sz w:val="24"/>
          <w:szCs w:val="24"/>
        </w:rPr>
        <w:t>Tabe 1. Daftar Rawi dan Sanad</w:t>
      </w:r>
    </w:p>
    <w:p w:rsidR="005B5B51" w:rsidRDefault="005B5B51">
      <w:pPr>
        <w:pBdr>
          <w:top w:val="nil"/>
          <w:left w:val="nil"/>
          <w:bottom w:val="nil"/>
          <w:right w:val="nil"/>
          <w:between w:val="nil"/>
        </w:pBdr>
        <w:spacing w:after="0" w:line="240" w:lineRule="auto"/>
        <w:jc w:val="both"/>
        <w:rPr>
          <w:rFonts w:ascii="Book Antiqua" w:eastAsia="Book Antiqua" w:hAnsi="Book Antiqua" w:cs="Book Antiqua"/>
          <w:b/>
          <w:sz w:val="24"/>
          <w:szCs w:val="24"/>
        </w:rPr>
      </w:pPr>
    </w:p>
    <w:tbl>
      <w:tblPr>
        <w:tblStyle w:val="a1"/>
        <w:tblW w:w="7938"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329"/>
        <w:gridCol w:w="1238"/>
        <w:gridCol w:w="1445"/>
        <w:gridCol w:w="1223"/>
        <w:gridCol w:w="940"/>
        <w:gridCol w:w="1763"/>
      </w:tblGrid>
      <w:tr w:rsidR="005B5B51">
        <w:tc>
          <w:tcPr>
            <w:tcW w:w="1329" w:type="dxa"/>
            <w:shd w:val="clear" w:color="auto" w:fill="auto"/>
            <w:tcMar>
              <w:top w:w="0" w:type="dxa"/>
              <w:left w:w="108" w:type="dxa"/>
              <w:bottom w:w="0" w:type="dxa"/>
              <w:right w:w="108" w:type="dxa"/>
            </w:tcMar>
            <w:vAlign w:val="center"/>
          </w:tcPr>
          <w:p w:rsidR="005B5B51" w:rsidRDefault="00B17CB1">
            <w:pPr>
              <w:pBdr>
                <w:top w:val="nil"/>
                <w:left w:val="nil"/>
                <w:bottom w:val="nil"/>
                <w:right w:val="nil"/>
                <w:between w:val="nil"/>
              </w:pBdr>
              <w:spacing w:after="0" w:line="240" w:lineRule="auto"/>
              <w:jc w:val="center"/>
              <w:rPr>
                <w:rFonts w:ascii="Book Antiqua" w:eastAsia="Book Antiqua" w:hAnsi="Book Antiqua" w:cs="Book Antiqua"/>
                <w:b/>
                <w:sz w:val="20"/>
                <w:szCs w:val="20"/>
              </w:rPr>
            </w:pPr>
            <w:r>
              <w:rPr>
                <w:rFonts w:ascii="Book Antiqua" w:eastAsia="Book Antiqua" w:hAnsi="Book Antiqua" w:cs="Book Antiqua"/>
                <w:b/>
                <w:sz w:val="20"/>
                <w:szCs w:val="20"/>
              </w:rPr>
              <w:t>Nama</w:t>
            </w:r>
          </w:p>
        </w:tc>
        <w:tc>
          <w:tcPr>
            <w:tcW w:w="1238" w:type="dxa"/>
            <w:shd w:val="clear" w:color="auto" w:fill="auto"/>
            <w:tcMar>
              <w:top w:w="0" w:type="dxa"/>
              <w:left w:w="108" w:type="dxa"/>
              <w:bottom w:w="0" w:type="dxa"/>
              <w:right w:w="108" w:type="dxa"/>
            </w:tcMar>
            <w:vAlign w:val="center"/>
          </w:tcPr>
          <w:p w:rsidR="005B5B51" w:rsidRDefault="00B17CB1">
            <w:pPr>
              <w:pBdr>
                <w:top w:val="nil"/>
                <w:left w:val="nil"/>
                <w:bottom w:val="nil"/>
                <w:right w:val="nil"/>
                <w:between w:val="nil"/>
              </w:pBdr>
              <w:spacing w:after="0" w:line="240" w:lineRule="auto"/>
              <w:jc w:val="center"/>
              <w:rPr>
                <w:rFonts w:ascii="Book Antiqua" w:eastAsia="Book Antiqua" w:hAnsi="Book Antiqua" w:cs="Book Antiqua"/>
                <w:b/>
                <w:sz w:val="20"/>
                <w:szCs w:val="20"/>
              </w:rPr>
            </w:pPr>
            <w:r>
              <w:rPr>
                <w:rFonts w:ascii="Book Antiqua" w:eastAsia="Book Antiqua" w:hAnsi="Book Antiqua" w:cs="Book Antiqua"/>
                <w:b/>
                <w:sz w:val="20"/>
                <w:szCs w:val="20"/>
              </w:rPr>
              <w:t>Kunyah</w:t>
            </w:r>
          </w:p>
        </w:tc>
        <w:tc>
          <w:tcPr>
            <w:tcW w:w="1445" w:type="dxa"/>
            <w:shd w:val="clear" w:color="auto" w:fill="auto"/>
            <w:tcMar>
              <w:top w:w="0" w:type="dxa"/>
              <w:left w:w="108" w:type="dxa"/>
              <w:bottom w:w="0" w:type="dxa"/>
              <w:right w:w="108" w:type="dxa"/>
            </w:tcMar>
            <w:vAlign w:val="center"/>
          </w:tcPr>
          <w:p w:rsidR="005B5B51" w:rsidRDefault="00B17CB1">
            <w:pPr>
              <w:pBdr>
                <w:top w:val="nil"/>
                <w:left w:val="nil"/>
                <w:bottom w:val="nil"/>
                <w:right w:val="nil"/>
                <w:between w:val="nil"/>
              </w:pBdr>
              <w:spacing w:after="0" w:line="240" w:lineRule="auto"/>
              <w:jc w:val="center"/>
              <w:rPr>
                <w:rFonts w:ascii="Book Antiqua" w:eastAsia="Book Antiqua" w:hAnsi="Book Antiqua" w:cs="Book Antiqua"/>
                <w:b/>
                <w:sz w:val="20"/>
                <w:szCs w:val="20"/>
              </w:rPr>
            </w:pPr>
            <w:r>
              <w:rPr>
                <w:rFonts w:ascii="Book Antiqua" w:eastAsia="Book Antiqua" w:hAnsi="Book Antiqua" w:cs="Book Antiqua"/>
                <w:b/>
                <w:sz w:val="20"/>
                <w:szCs w:val="20"/>
              </w:rPr>
              <w:t>Kalangan</w:t>
            </w:r>
          </w:p>
        </w:tc>
        <w:tc>
          <w:tcPr>
            <w:tcW w:w="1223" w:type="dxa"/>
            <w:shd w:val="clear" w:color="auto" w:fill="auto"/>
            <w:tcMar>
              <w:top w:w="0" w:type="dxa"/>
              <w:left w:w="108" w:type="dxa"/>
              <w:bottom w:w="0" w:type="dxa"/>
              <w:right w:w="108" w:type="dxa"/>
            </w:tcMar>
            <w:vAlign w:val="center"/>
          </w:tcPr>
          <w:p w:rsidR="005B5B51" w:rsidRDefault="00B17CB1">
            <w:pPr>
              <w:pBdr>
                <w:top w:val="nil"/>
                <w:left w:val="nil"/>
                <w:bottom w:val="nil"/>
                <w:right w:val="nil"/>
                <w:between w:val="nil"/>
              </w:pBdr>
              <w:spacing w:after="0" w:line="240" w:lineRule="auto"/>
              <w:jc w:val="center"/>
              <w:rPr>
                <w:rFonts w:ascii="Book Antiqua" w:eastAsia="Book Antiqua" w:hAnsi="Book Antiqua" w:cs="Book Antiqua"/>
                <w:b/>
                <w:sz w:val="20"/>
                <w:szCs w:val="20"/>
              </w:rPr>
            </w:pPr>
            <w:r>
              <w:rPr>
                <w:rFonts w:ascii="Book Antiqua" w:eastAsia="Book Antiqua" w:hAnsi="Book Antiqua" w:cs="Book Antiqua"/>
                <w:b/>
                <w:sz w:val="20"/>
                <w:szCs w:val="20"/>
              </w:rPr>
              <w:t>Negri Hidup</w:t>
            </w:r>
          </w:p>
        </w:tc>
        <w:tc>
          <w:tcPr>
            <w:tcW w:w="940" w:type="dxa"/>
            <w:shd w:val="clear" w:color="auto" w:fill="auto"/>
            <w:tcMar>
              <w:top w:w="0" w:type="dxa"/>
              <w:left w:w="108" w:type="dxa"/>
              <w:bottom w:w="0" w:type="dxa"/>
              <w:right w:w="108" w:type="dxa"/>
            </w:tcMar>
            <w:vAlign w:val="center"/>
          </w:tcPr>
          <w:p w:rsidR="005B5B51" w:rsidRDefault="00B17CB1">
            <w:pPr>
              <w:pBdr>
                <w:top w:val="nil"/>
                <w:left w:val="nil"/>
                <w:bottom w:val="nil"/>
                <w:right w:val="nil"/>
                <w:between w:val="nil"/>
              </w:pBdr>
              <w:spacing w:after="0" w:line="240" w:lineRule="auto"/>
              <w:jc w:val="center"/>
              <w:rPr>
                <w:rFonts w:ascii="Book Antiqua" w:eastAsia="Book Antiqua" w:hAnsi="Book Antiqua" w:cs="Book Antiqua"/>
                <w:b/>
                <w:sz w:val="20"/>
                <w:szCs w:val="20"/>
              </w:rPr>
            </w:pPr>
            <w:r>
              <w:rPr>
                <w:rFonts w:ascii="Book Antiqua" w:eastAsia="Book Antiqua" w:hAnsi="Book Antiqua" w:cs="Book Antiqua"/>
                <w:b/>
                <w:sz w:val="20"/>
                <w:szCs w:val="20"/>
              </w:rPr>
              <w:t>Tahun Wafat</w:t>
            </w:r>
          </w:p>
        </w:tc>
        <w:tc>
          <w:tcPr>
            <w:tcW w:w="1763" w:type="dxa"/>
            <w:shd w:val="clear" w:color="auto" w:fill="auto"/>
            <w:tcMar>
              <w:top w:w="0" w:type="dxa"/>
              <w:left w:w="108" w:type="dxa"/>
              <w:bottom w:w="0" w:type="dxa"/>
              <w:right w:w="108" w:type="dxa"/>
            </w:tcMar>
            <w:vAlign w:val="center"/>
          </w:tcPr>
          <w:p w:rsidR="005B5B51" w:rsidRDefault="00B17CB1">
            <w:pPr>
              <w:pBdr>
                <w:top w:val="nil"/>
                <w:left w:val="nil"/>
                <w:bottom w:val="nil"/>
                <w:right w:val="nil"/>
                <w:between w:val="nil"/>
              </w:pBdr>
              <w:spacing w:after="0" w:line="240" w:lineRule="auto"/>
              <w:jc w:val="center"/>
              <w:rPr>
                <w:rFonts w:ascii="Book Antiqua" w:eastAsia="Book Antiqua" w:hAnsi="Book Antiqua" w:cs="Book Antiqua"/>
                <w:b/>
                <w:sz w:val="20"/>
                <w:szCs w:val="20"/>
              </w:rPr>
            </w:pPr>
            <w:r>
              <w:rPr>
                <w:rFonts w:ascii="Book Antiqua" w:eastAsia="Book Antiqua" w:hAnsi="Book Antiqua" w:cs="Book Antiqua"/>
                <w:b/>
                <w:sz w:val="20"/>
                <w:szCs w:val="20"/>
              </w:rPr>
              <w:t>Komentar Ulama</w:t>
            </w:r>
          </w:p>
        </w:tc>
      </w:tr>
      <w:tr w:rsidR="005B5B51">
        <w:tc>
          <w:tcPr>
            <w:tcW w:w="1329" w:type="dxa"/>
            <w:shd w:val="clear" w:color="auto" w:fill="auto"/>
            <w:tcMar>
              <w:top w:w="0" w:type="dxa"/>
              <w:left w:w="108" w:type="dxa"/>
              <w:bottom w:w="0" w:type="dxa"/>
              <w:right w:w="108" w:type="dxa"/>
            </w:tcMar>
            <w:vAlign w:val="center"/>
          </w:tcPr>
          <w:p w:rsidR="005B5B51" w:rsidRDefault="00B17CB1">
            <w:pPr>
              <w:pBdr>
                <w:top w:val="nil"/>
                <w:left w:val="nil"/>
                <w:bottom w:val="nil"/>
                <w:right w:val="nil"/>
                <w:between w:val="nil"/>
              </w:pBdr>
              <w:spacing w:after="0" w:line="240" w:lineRule="auto"/>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Abdur Rahman bin Shakhr</w:t>
            </w:r>
          </w:p>
        </w:tc>
        <w:tc>
          <w:tcPr>
            <w:tcW w:w="1238" w:type="dxa"/>
            <w:shd w:val="clear" w:color="auto" w:fill="auto"/>
            <w:tcMar>
              <w:top w:w="0" w:type="dxa"/>
              <w:left w:w="108" w:type="dxa"/>
              <w:bottom w:w="0" w:type="dxa"/>
              <w:right w:w="108" w:type="dxa"/>
            </w:tcMar>
            <w:vAlign w:val="center"/>
          </w:tcPr>
          <w:p w:rsidR="005B5B51" w:rsidRDefault="00B17CB1">
            <w:pPr>
              <w:pBdr>
                <w:top w:val="nil"/>
                <w:left w:val="nil"/>
                <w:bottom w:val="nil"/>
                <w:right w:val="nil"/>
                <w:between w:val="nil"/>
              </w:pBdr>
              <w:spacing w:after="0" w:line="240" w:lineRule="auto"/>
              <w:rPr>
                <w:rFonts w:ascii="Book Antiqua" w:eastAsia="Book Antiqua" w:hAnsi="Book Antiqua" w:cs="Book Antiqua"/>
                <w:sz w:val="20"/>
                <w:szCs w:val="20"/>
              </w:rPr>
            </w:pPr>
            <w:r>
              <w:rPr>
                <w:rFonts w:ascii="Book Antiqua" w:eastAsia="Book Antiqua" w:hAnsi="Book Antiqua" w:cs="Book Antiqua"/>
                <w:sz w:val="20"/>
                <w:szCs w:val="20"/>
              </w:rPr>
              <w:t xml:space="preserve">Abu Hurairah </w:t>
            </w:r>
          </w:p>
        </w:tc>
        <w:tc>
          <w:tcPr>
            <w:tcW w:w="1445" w:type="dxa"/>
            <w:shd w:val="clear" w:color="auto" w:fill="auto"/>
            <w:tcMar>
              <w:top w:w="0" w:type="dxa"/>
              <w:left w:w="108" w:type="dxa"/>
              <w:bottom w:w="0" w:type="dxa"/>
              <w:right w:w="108" w:type="dxa"/>
            </w:tcMar>
            <w:vAlign w:val="center"/>
          </w:tcPr>
          <w:p w:rsidR="005B5B51" w:rsidRDefault="00B17CB1">
            <w:pPr>
              <w:pBdr>
                <w:top w:val="nil"/>
                <w:left w:val="nil"/>
                <w:bottom w:val="nil"/>
                <w:right w:val="nil"/>
                <w:between w:val="nil"/>
              </w:pBdr>
              <w:spacing w:after="0" w:line="240" w:lineRule="auto"/>
              <w:rPr>
                <w:rFonts w:ascii="Book Antiqua" w:eastAsia="Book Antiqua" w:hAnsi="Book Antiqua" w:cs="Book Antiqua"/>
                <w:sz w:val="20"/>
                <w:szCs w:val="20"/>
              </w:rPr>
            </w:pPr>
            <w:r>
              <w:rPr>
                <w:rFonts w:ascii="Book Antiqua" w:eastAsia="Book Antiqua" w:hAnsi="Book Antiqua" w:cs="Book Antiqua"/>
                <w:sz w:val="20"/>
                <w:szCs w:val="20"/>
              </w:rPr>
              <w:t xml:space="preserve">Sahabat </w:t>
            </w:r>
          </w:p>
        </w:tc>
        <w:tc>
          <w:tcPr>
            <w:tcW w:w="1223" w:type="dxa"/>
            <w:shd w:val="clear" w:color="auto" w:fill="auto"/>
            <w:tcMar>
              <w:top w:w="0" w:type="dxa"/>
              <w:left w:w="108" w:type="dxa"/>
              <w:bottom w:w="0" w:type="dxa"/>
              <w:right w:w="108" w:type="dxa"/>
            </w:tcMar>
            <w:vAlign w:val="center"/>
          </w:tcPr>
          <w:p w:rsidR="005B5B51" w:rsidRDefault="00B17CB1">
            <w:pPr>
              <w:pBdr>
                <w:top w:val="nil"/>
                <w:left w:val="nil"/>
                <w:bottom w:val="nil"/>
                <w:right w:val="nil"/>
                <w:between w:val="nil"/>
              </w:pBdr>
              <w:spacing w:after="0" w:line="240" w:lineRule="auto"/>
              <w:rPr>
                <w:rFonts w:ascii="Book Antiqua" w:eastAsia="Book Antiqua" w:hAnsi="Book Antiqua" w:cs="Book Antiqua"/>
                <w:sz w:val="20"/>
                <w:szCs w:val="20"/>
              </w:rPr>
            </w:pPr>
            <w:r>
              <w:rPr>
                <w:rFonts w:ascii="Book Antiqua" w:eastAsia="Book Antiqua" w:hAnsi="Book Antiqua" w:cs="Book Antiqua"/>
                <w:sz w:val="20"/>
                <w:szCs w:val="20"/>
              </w:rPr>
              <w:t xml:space="preserve">Madinah </w:t>
            </w:r>
          </w:p>
        </w:tc>
        <w:tc>
          <w:tcPr>
            <w:tcW w:w="940" w:type="dxa"/>
            <w:shd w:val="clear" w:color="auto" w:fill="auto"/>
            <w:tcMar>
              <w:top w:w="0" w:type="dxa"/>
              <w:left w:w="108" w:type="dxa"/>
              <w:bottom w:w="0" w:type="dxa"/>
              <w:right w:w="108" w:type="dxa"/>
            </w:tcMar>
            <w:vAlign w:val="center"/>
          </w:tcPr>
          <w:p w:rsidR="005B5B51" w:rsidRDefault="00B17CB1">
            <w:pPr>
              <w:pBdr>
                <w:top w:val="nil"/>
                <w:left w:val="nil"/>
                <w:bottom w:val="nil"/>
                <w:right w:val="nil"/>
                <w:between w:val="nil"/>
              </w:pBdr>
              <w:spacing w:after="0" w:line="240" w:lineRule="auto"/>
              <w:rPr>
                <w:rFonts w:ascii="Book Antiqua" w:eastAsia="Book Antiqua" w:hAnsi="Book Antiqua" w:cs="Book Antiqua"/>
                <w:sz w:val="20"/>
                <w:szCs w:val="20"/>
              </w:rPr>
            </w:pPr>
            <w:r>
              <w:rPr>
                <w:rFonts w:ascii="Book Antiqua" w:eastAsia="Book Antiqua" w:hAnsi="Book Antiqua" w:cs="Book Antiqua"/>
                <w:sz w:val="20"/>
                <w:szCs w:val="20"/>
              </w:rPr>
              <w:t xml:space="preserve">57 H </w:t>
            </w:r>
          </w:p>
        </w:tc>
        <w:tc>
          <w:tcPr>
            <w:tcW w:w="1763" w:type="dxa"/>
            <w:shd w:val="clear" w:color="auto" w:fill="auto"/>
            <w:tcMar>
              <w:top w:w="0" w:type="dxa"/>
              <w:left w:w="108" w:type="dxa"/>
              <w:bottom w:w="0" w:type="dxa"/>
              <w:right w:w="108" w:type="dxa"/>
            </w:tcMar>
            <w:vAlign w:val="center"/>
          </w:tcPr>
          <w:p w:rsidR="005B5B51" w:rsidRDefault="00B17CB1">
            <w:pPr>
              <w:pBdr>
                <w:top w:val="nil"/>
                <w:left w:val="nil"/>
                <w:bottom w:val="nil"/>
                <w:right w:val="nil"/>
                <w:between w:val="nil"/>
              </w:pBdr>
              <w:spacing w:after="0" w:line="240" w:lineRule="auto"/>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 xml:space="preserve">Ibnu Hajar al-'Asqalani menyebut ia sahabat </w:t>
            </w:r>
          </w:p>
        </w:tc>
      </w:tr>
      <w:tr w:rsidR="005B5B51">
        <w:tc>
          <w:tcPr>
            <w:tcW w:w="1329" w:type="dxa"/>
            <w:shd w:val="clear" w:color="auto" w:fill="auto"/>
            <w:tcMar>
              <w:top w:w="0" w:type="dxa"/>
              <w:left w:w="108" w:type="dxa"/>
              <w:bottom w:w="0" w:type="dxa"/>
              <w:right w:w="108" w:type="dxa"/>
            </w:tcMar>
            <w:vAlign w:val="center"/>
          </w:tcPr>
          <w:p w:rsidR="005B5B51" w:rsidRDefault="00B17CB1">
            <w:pPr>
              <w:pBdr>
                <w:top w:val="nil"/>
                <w:left w:val="nil"/>
                <w:bottom w:val="nil"/>
                <w:right w:val="nil"/>
                <w:between w:val="nil"/>
              </w:pBdr>
              <w:spacing w:after="0" w:line="240" w:lineRule="auto"/>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Yazid bin al-Ashamm bin 'Ubaid</w:t>
            </w:r>
          </w:p>
        </w:tc>
        <w:tc>
          <w:tcPr>
            <w:tcW w:w="1238" w:type="dxa"/>
            <w:shd w:val="clear" w:color="auto" w:fill="auto"/>
            <w:tcMar>
              <w:top w:w="0" w:type="dxa"/>
              <w:left w:w="108" w:type="dxa"/>
              <w:bottom w:w="0" w:type="dxa"/>
              <w:right w:w="108" w:type="dxa"/>
            </w:tcMar>
            <w:vAlign w:val="center"/>
          </w:tcPr>
          <w:p w:rsidR="005B5B51" w:rsidRDefault="00B17CB1">
            <w:pPr>
              <w:pBdr>
                <w:top w:val="nil"/>
                <w:left w:val="nil"/>
                <w:bottom w:val="nil"/>
                <w:right w:val="nil"/>
                <w:between w:val="nil"/>
              </w:pBdr>
              <w:spacing w:after="0" w:line="240" w:lineRule="auto"/>
              <w:rPr>
                <w:rFonts w:ascii="Book Antiqua" w:eastAsia="Book Antiqua" w:hAnsi="Book Antiqua" w:cs="Book Antiqua"/>
                <w:sz w:val="20"/>
                <w:szCs w:val="20"/>
              </w:rPr>
            </w:pPr>
            <w:r>
              <w:rPr>
                <w:rFonts w:ascii="Book Antiqua" w:eastAsia="Book Antiqua" w:hAnsi="Book Antiqua" w:cs="Book Antiqua"/>
                <w:sz w:val="20"/>
                <w:szCs w:val="20"/>
              </w:rPr>
              <w:t xml:space="preserve">Abu ‘Auf </w:t>
            </w:r>
          </w:p>
        </w:tc>
        <w:tc>
          <w:tcPr>
            <w:tcW w:w="1445" w:type="dxa"/>
            <w:shd w:val="clear" w:color="auto" w:fill="auto"/>
            <w:tcMar>
              <w:top w:w="0" w:type="dxa"/>
              <w:left w:w="108" w:type="dxa"/>
              <w:bottom w:w="0" w:type="dxa"/>
              <w:right w:w="108" w:type="dxa"/>
            </w:tcMar>
            <w:vAlign w:val="center"/>
          </w:tcPr>
          <w:p w:rsidR="005B5B51" w:rsidRDefault="00B17CB1">
            <w:pPr>
              <w:pBdr>
                <w:top w:val="nil"/>
                <w:left w:val="nil"/>
                <w:bottom w:val="nil"/>
                <w:right w:val="nil"/>
                <w:between w:val="nil"/>
              </w:pBdr>
              <w:spacing w:after="0" w:line="240" w:lineRule="auto"/>
              <w:rPr>
                <w:rFonts w:ascii="Book Antiqua" w:eastAsia="Book Antiqua" w:hAnsi="Book Antiqua" w:cs="Book Antiqua"/>
                <w:sz w:val="20"/>
                <w:szCs w:val="20"/>
              </w:rPr>
            </w:pPr>
            <w:r>
              <w:rPr>
                <w:rFonts w:ascii="Book Antiqua" w:eastAsia="Book Antiqua" w:hAnsi="Book Antiqua" w:cs="Book Antiqua"/>
                <w:sz w:val="20"/>
                <w:szCs w:val="20"/>
              </w:rPr>
              <w:t xml:space="preserve">Kalangan ta’biin pertengahan </w:t>
            </w:r>
          </w:p>
        </w:tc>
        <w:tc>
          <w:tcPr>
            <w:tcW w:w="1223" w:type="dxa"/>
            <w:shd w:val="clear" w:color="auto" w:fill="auto"/>
            <w:tcMar>
              <w:top w:w="0" w:type="dxa"/>
              <w:left w:w="108" w:type="dxa"/>
              <w:bottom w:w="0" w:type="dxa"/>
              <w:right w:w="108" w:type="dxa"/>
            </w:tcMar>
            <w:vAlign w:val="center"/>
          </w:tcPr>
          <w:p w:rsidR="005B5B51" w:rsidRDefault="00B17CB1">
            <w:pPr>
              <w:pBdr>
                <w:top w:val="nil"/>
                <w:left w:val="nil"/>
                <w:bottom w:val="nil"/>
                <w:right w:val="nil"/>
                <w:between w:val="nil"/>
              </w:pBdr>
              <w:spacing w:after="0" w:line="240" w:lineRule="auto"/>
              <w:rPr>
                <w:rFonts w:ascii="Book Antiqua" w:eastAsia="Book Antiqua" w:hAnsi="Book Antiqua" w:cs="Book Antiqua"/>
                <w:sz w:val="20"/>
                <w:szCs w:val="20"/>
              </w:rPr>
            </w:pPr>
            <w:r>
              <w:rPr>
                <w:rFonts w:ascii="Book Antiqua" w:eastAsia="Book Antiqua" w:hAnsi="Book Antiqua" w:cs="Book Antiqua"/>
                <w:sz w:val="20"/>
                <w:szCs w:val="20"/>
              </w:rPr>
              <w:t xml:space="preserve">Kufah </w:t>
            </w:r>
          </w:p>
        </w:tc>
        <w:tc>
          <w:tcPr>
            <w:tcW w:w="940" w:type="dxa"/>
            <w:shd w:val="clear" w:color="auto" w:fill="auto"/>
            <w:tcMar>
              <w:top w:w="0" w:type="dxa"/>
              <w:left w:w="108" w:type="dxa"/>
              <w:bottom w:w="0" w:type="dxa"/>
              <w:right w:w="108" w:type="dxa"/>
            </w:tcMar>
            <w:vAlign w:val="center"/>
          </w:tcPr>
          <w:p w:rsidR="005B5B51" w:rsidRDefault="00B17CB1">
            <w:pPr>
              <w:pBdr>
                <w:top w:val="nil"/>
                <w:left w:val="nil"/>
                <w:bottom w:val="nil"/>
                <w:right w:val="nil"/>
                <w:between w:val="nil"/>
              </w:pBdr>
              <w:spacing w:after="0" w:line="240" w:lineRule="auto"/>
              <w:rPr>
                <w:rFonts w:ascii="Book Antiqua" w:eastAsia="Book Antiqua" w:hAnsi="Book Antiqua" w:cs="Book Antiqua"/>
                <w:sz w:val="20"/>
                <w:szCs w:val="20"/>
              </w:rPr>
            </w:pPr>
            <w:r>
              <w:rPr>
                <w:rFonts w:ascii="Book Antiqua" w:eastAsia="Book Antiqua" w:hAnsi="Book Antiqua" w:cs="Book Antiqua"/>
                <w:sz w:val="20"/>
                <w:szCs w:val="20"/>
              </w:rPr>
              <w:t xml:space="preserve">103 H </w:t>
            </w:r>
          </w:p>
        </w:tc>
        <w:tc>
          <w:tcPr>
            <w:tcW w:w="1763" w:type="dxa"/>
            <w:shd w:val="clear" w:color="auto" w:fill="auto"/>
            <w:tcMar>
              <w:top w:w="0" w:type="dxa"/>
              <w:left w:w="108" w:type="dxa"/>
              <w:bottom w:w="0" w:type="dxa"/>
              <w:right w:w="108" w:type="dxa"/>
            </w:tcMar>
            <w:vAlign w:val="center"/>
          </w:tcPr>
          <w:p w:rsidR="005B5B51" w:rsidRDefault="00B17CB1">
            <w:pPr>
              <w:pBdr>
                <w:top w:val="nil"/>
                <w:left w:val="nil"/>
                <w:bottom w:val="nil"/>
                <w:right w:val="nil"/>
                <w:between w:val="nil"/>
              </w:pBdr>
              <w:spacing w:after="0" w:line="240" w:lineRule="auto"/>
              <w:rPr>
                <w:rFonts w:ascii="Book Antiqua" w:eastAsia="Book Antiqua" w:hAnsi="Book Antiqua" w:cs="Book Antiqua"/>
                <w:sz w:val="20"/>
                <w:szCs w:val="20"/>
              </w:rPr>
            </w:pPr>
            <w:r>
              <w:rPr>
                <w:rFonts w:ascii="Book Antiqua" w:eastAsia="Book Antiqua" w:hAnsi="Book Antiqua" w:cs="Book Antiqua"/>
                <w:sz w:val="20"/>
                <w:szCs w:val="20"/>
              </w:rPr>
              <w:t xml:space="preserve">Ibnu Hiban menyebutkan bahwa beliau di sebutkan dalam ‘ats tsiqaat </w:t>
            </w:r>
          </w:p>
        </w:tc>
      </w:tr>
      <w:tr w:rsidR="005B5B51">
        <w:tc>
          <w:tcPr>
            <w:tcW w:w="1329" w:type="dxa"/>
            <w:shd w:val="clear" w:color="auto" w:fill="auto"/>
            <w:tcMar>
              <w:top w:w="0" w:type="dxa"/>
              <w:left w:w="108" w:type="dxa"/>
              <w:bottom w:w="0" w:type="dxa"/>
              <w:right w:w="108" w:type="dxa"/>
            </w:tcMar>
            <w:vAlign w:val="center"/>
          </w:tcPr>
          <w:p w:rsidR="005B5B51" w:rsidRDefault="00B17CB1">
            <w:pPr>
              <w:pBdr>
                <w:top w:val="nil"/>
                <w:left w:val="nil"/>
                <w:bottom w:val="nil"/>
                <w:right w:val="nil"/>
                <w:between w:val="nil"/>
              </w:pBdr>
              <w:spacing w:after="0" w:line="240" w:lineRule="auto"/>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Ja'far bin Burqan</w:t>
            </w:r>
          </w:p>
        </w:tc>
        <w:tc>
          <w:tcPr>
            <w:tcW w:w="1238" w:type="dxa"/>
            <w:shd w:val="clear" w:color="auto" w:fill="auto"/>
            <w:tcMar>
              <w:top w:w="0" w:type="dxa"/>
              <w:left w:w="108" w:type="dxa"/>
              <w:bottom w:w="0" w:type="dxa"/>
              <w:right w:w="108" w:type="dxa"/>
            </w:tcMar>
            <w:vAlign w:val="center"/>
          </w:tcPr>
          <w:p w:rsidR="005B5B51" w:rsidRDefault="00B17CB1">
            <w:pPr>
              <w:pBdr>
                <w:top w:val="nil"/>
                <w:left w:val="nil"/>
                <w:bottom w:val="nil"/>
                <w:right w:val="nil"/>
                <w:between w:val="nil"/>
              </w:pBdr>
              <w:spacing w:after="0" w:line="240" w:lineRule="auto"/>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Abu 'Abdullah</w:t>
            </w:r>
          </w:p>
        </w:tc>
        <w:tc>
          <w:tcPr>
            <w:tcW w:w="1445" w:type="dxa"/>
            <w:shd w:val="clear" w:color="auto" w:fill="auto"/>
            <w:tcMar>
              <w:top w:w="0" w:type="dxa"/>
              <w:left w:w="108" w:type="dxa"/>
              <w:bottom w:w="0" w:type="dxa"/>
              <w:right w:w="108" w:type="dxa"/>
            </w:tcMar>
            <w:vAlign w:val="center"/>
          </w:tcPr>
          <w:p w:rsidR="005B5B51" w:rsidRDefault="00B17CB1">
            <w:pPr>
              <w:pBdr>
                <w:top w:val="nil"/>
                <w:left w:val="nil"/>
                <w:bottom w:val="nil"/>
                <w:right w:val="nil"/>
                <w:between w:val="nil"/>
              </w:pBdr>
              <w:spacing w:after="0" w:line="240" w:lineRule="auto"/>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Tabi'in kalangan tua</w:t>
            </w:r>
          </w:p>
        </w:tc>
        <w:tc>
          <w:tcPr>
            <w:tcW w:w="1223" w:type="dxa"/>
            <w:shd w:val="clear" w:color="auto" w:fill="auto"/>
            <w:tcMar>
              <w:top w:w="0" w:type="dxa"/>
              <w:left w:w="108" w:type="dxa"/>
              <w:bottom w:w="0" w:type="dxa"/>
              <w:right w:w="108" w:type="dxa"/>
            </w:tcMar>
            <w:vAlign w:val="center"/>
          </w:tcPr>
          <w:p w:rsidR="005B5B51" w:rsidRDefault="00B17CB1">
            <w:pPr>
              <w:pBdr>
                <w:top w:val="nil"/>
                <w:left w:val="nil"/>
                <w:bottom w:val="nil"/>
                <w:right w:val="nil"/>
                <w:between w:val="nil"/>
              </w:pBdr>
              <w:spacing w:after="0" w:line="240" w:lineRule="auto"/>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 Jazirah</w:t>
            </w:r>
          </w:p>
        </w:tc>
        <w:tc>
          <w:tcPr>
            <w:tcW w:w="940" w:type="dxa"/>
            <w:shd w:val="clear" w:color="auto" w:fill="auto"/>
            <w:tcMar>
              <w:top w:w="0" w:type="dxa"/>
              <w:left w:w="108" w:type="dxa"/>
              <w:bottom w:w="0" w:type="dxa"/>
              <w:right w:w="108" w:type="dxa"/>
            </w:tcMar>
            <w:vAlign w:val="center"/>
          </w:tcPr>
          <w:p w:rsidR="005B5B51" w:rsidRDefault="00B17CB1">
            <w:pPr>
              <w:pBdr>
                <w:top w:val="nil"/>
                <w:left w:val="nil"/>
                <w:bottom w:val="nil"/>
                <w:right w:val="nil"/>
                <w:between w:val="nil"/>
              </w:pBdr>
              <w:spacing w:after="0" w:line="240" w:lineRule="auto"/>
              <w:rPr>
                <w:rFonts w:ascii="Book Antiqua" w:eastAsia="Book Antiqua" w:hAnsi="Book Antiqua" w:cs="Book Antiqua"/>
                <w:sz w:val="20"/>
                <w:szCs w:val="20"/>
              </w:rPr>
            </w:pPr>
            <w:r>
              <w:rPr>
                <w:rFonts w:ascii="Book Antiqua" w:eastAsia="Book Antiqua" w:hAnsi="Book Antiqua" w:cs="Book Antiqua"/>
                <w:sz w:val="20"/>
                <w:szCs w:val="20"/>
              </w:rPr>
              <w:t xml:space="preserve">150 H </w:t>
            </w:r>
          </w:p>
        </w:tc>
        <w:tc>
          <w:tcPr>
            <w:tcW w:w="1763" w:type="dxa"/>
            <w:shd w:val="clear" w:color="auto" w:fill="auto"/>
            <w:tcMar>
              <w:top w:w="0" w:type="dxa"/>
              <w:left w:w="108" w:type="dxa"/>
              <w:bottom w:w="0" w:type="dxa"/>
              <w:right w:w="108" w:type="dxa"/>
            </w:tcMar>
            <w:vAlign w:val="center"/>
          </w:tcPr>
          <w:p w:rsidR="005B5B51" w:rsidRDefault="00B17CB1">
            <w:pPr>
              <w:pBdr>
                <w:top w:val="nil"/>
                <w:left w:val="nil"/>
                <w:bottom w:val="nil"/>
                <w:right w:val="nil"/>
                <w:between w:val="nil"/>
              </w:pBdr>
              <w:spacing w:after="0" w:line="240" w:lineRule="auto"/>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 xml:space="preserve">Ya'qub bin sufyan menyebutkan ia tsiqah </w:t>
            </w:r>
          </w:p>
        </w:tc>
      </w:tr>
      <w:tr w:rsidR="005B5B51">
        <w:tc>
          <w:tcPr>
            <w:tcW w:w="1329" w:type="dxa"/>
            <w:shd w:val="clear" w:color="auto" w:fill="auto"/>
            <w:tcMar>
              <w:top w:w="0" w:type="dxa"/>
              <w:left w:w="108" w:type="dxa"/>
              <w:bottom w:w="0" w:type="dxa"/>
              <w:right w:w="108" w:type="dxa"/>
            </w:tcMar>
            <w:vAlign w:val="center"/>
          </w:tcPr>
          <w:p w:rsidR="005B5B51" w:rsidRDefault="00B17CB1">
            <w:pPr>
              <w:pBdr>
                <w:top w:val="nil"/>
                <w:left w:val="nil"/>
                <w:bottom w:val="nil"/>
                <w:right w:val="nil"/>
                <w:between w:val="nil"/>
              </w:pBdr>
              <w:spacing w:after="0" w:line="240" w:lineRule="auto"/>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Katsir bin Hisyam</w:t>
            </w:r>
          </w:p>
        </w:tc>
        <w:tc>
          <w:tcPr>
            <w:tcW w:w="1238" w:type="dxa"/>
            <w:shd w:val="clear" w:color="auto" w:fill="auto"/>
            <w:tcMar>
              <w:top w:w="0" w:type="dxa"/>
              <w:left w:w="108" w:type="dxa"/>
              <w:bottom w:w="0" w:type="dxa"/>
              <w:right w:w="108" w:type="dxa"/>
            </w:tcMar>
            <w:vAlign w:val="center"/>
          </w:tcPr>
          <w:p w:rsidR="005B5B51" w:rsidRDefault="00B17CB1">
            <w:pPr>
              <w:pBdr>
                <w:top w:val="nil"/>
                <w:left w:val="nil"/>
                <w:bottom w:val="nil"/>
                <w:right w:val="nil"/>
                <w:between w:val="nil"/>
              </w:pBdr>
              <w:spacing w:after="0" w:line="240" w:lineRule="auto"/>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Abu Sahal</w:t>
            </w:r>
          </w:p>
        </w:tc>
        <w:tc>
          <w:tcPr>
            <w:tcW w:w="1445" w:type="dxa"/>
            <w:shd w:val="clear" w:color="auto" w:fill="auto"/>
            <w:tcMar>
              <w:top w:w="0" w:type="dxa"/>
              <w:left w:w="108" w:type="dxa"/>
              <w:bottom w:w="0" w:type="dxa"/>
              <w:right w:w="108" w:type="dxa"/>
            </w:tcMar>
            <w:vAlign w:val="center"/>
          </w:tcPr>
          <w:p w:rsidR="005B5B51" w:rsidRDefault="00B17CB1">
            <w:pPr>
              <w:pBdr>
                <w:top w:val="nil"/>
                <w:left w:val="nil"/>
                <w:bottom w:val="nil"/>
                <w:right w:val="nil"/>
                <w:between w:val="nil"/>
              </w:pBdr>
              <w:spacing w:after="0" w:line="240" w:lineRule="auto"/>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Tabi'in kalangan tua</w:t>
            </w:r>
          </w:p>
        </w:tc>
        <w:tc>
          <w:tcPr>
            <w:tcW w:w="1223" w:type="dxa"/>
            <w:shd w:val="clear" w:color="auto" w:fill="auto"/>
            <w:tcMar>
              <w:top w:w="0" w:type="dxa"/>
              <w:left w:w="108" w:type="dxa"/>
              <w:bottom w:w="0" w:type="dxa"/>
              <w:right w:w="108" w:type="dxa"/>
            </w:tcMar>
            <w:vAlign w:val="center"/>
          </w:tcPr>
          <w:p w:rsidR="005B5B51" w:rsidRDefault="00B17CB1">
            <w:pPr>
              <w:pBdr>
                <w:top w:val="nil"/>
                <w:left w:val="nil"/>
                <w:bottom w:val="nil"/>
                <w:right w:val="nil"/>
                <w:between w:val="nil"/>
              </w:pBdr>
              <w:spacing w:after="0" w:line="240" w:lineRule="auto"/>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 Baghdad</w:t>
            </w:r>
          </w:p>
        </w:tc>
        <w:tc>
          <w:tcPr>
            <w:tcW w:w="940" w:type="dxa"/>
            <w:shd w:val="clear" w:color="auto" w:fill="auto"/>
            <w:tcMar>
              <w:top w:w="0" w:type="dxa"/>
              <w:left w:w="108" w:type="dxa"/>
              <w:bottom w:w="0" w:type="dxa"/>
              <w:right w:w="108" w:type="dxa"/>
            </w:tcMar>
            <w:vAlign w:val="center"/>
          </w:tcPr>
          <w:p w:rsidR="005B5B51" w:rsidRDefault="00B17CB1">
            <w:pPr>
              <w:pBdr>
                <w:top w:val="nil"/>
                <w:left w:val="nil"/>
                <w:bottom w:val="nil"/>
                <w:right w:val="nil"/>
                <w:between w:val="nil"/>
              </w:pBdr>
              <w:spacing w:after="0" w:line="240" w:lineRule="auto"/>
              <w:rPr>
                <w:rFonts w:ascii="Book Antiqua" w:eastAsia="Book Antiqua" w:hAnsi="Book Antiqua" w:cs="Book Antiqua"/>
                <w:sz w:val="20"/>
                <w:szCs w:val="20"/>
              </w:rPr>
            </w:pPr>
            <w:r>
              <w:rPr>
                <w:rFonts w:ascii="Book Antiqua" w:eastAsia="Book Antiqua" w:hAnsi="Book Antiqua" w:cs="Book Antiqua"/>
                <w:sz w:val="20"/>
                <w:szCs w:val="20"/>
              </w:rPr>
              <w:t xml:space="preserve">207 H </w:t>
            </w:r>
          </w:p>
        </w:tc>
        <w:tc>
          <w:tcPr>
            <w:tcW w:w="1763" w:type="dxa"/>
            <w:shd w:val="clear" w:color="auto" w:fill="auto"/>
            <w:tcMar>
              <w:top w:w="0" w:type="dxa"/>
              <w:left w:w="108" w:type="dxa"/>
              <w:bottom w:w="0" w:type="dxa"/>
              <w:right w:w="108" w:type="dxa"/>
            </w:tcMar>
            <w:vAlign w:val="center"/>
          </w:tcPr>
          <w:p w:rsidR="005B5B51" w:rsidRDefault="00B17CB1">
            <w:pPr>
              <w:pBdr>
                <w:top w:val="nil"/>
                <w:left w:val="nil"/>
                <w:bottom w:val="nil"/>
                <w:right w:val="nil"/>
                <w:between w:val="nil"/>
              </w:pBdr>
              <w:spacing w:after="0" w:line="240" w:lineRule="auto"/>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 xml:space="preserve">Yahya bin Ma'in menyebutkan bahwa ia tsiqah. </w:t>
            </w:r>
          </w:p>
          <w:p w:rsidR="005B5B51" w:rsidRDefault="00B17CB1">
            <w:pPr>
              <w:pBdr>
                <w:top w:val="nil"/>
                <w:left w:val="nil"/>
                <w:bottom w:val="nil"/>
                <w:right w:val="nil"/>
                <w:between w:val="nil"/>
              </w:pBdr>
              <w:spacing w:after="0" w:line="240" w:lineRule="auto"/>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Ibnu Hibban menyebutkan bahwa ia disebutkan dalam 'ats tsiqaat</w:t>
            </w:r>
          </w:p>
        </w:tc>
      </w:tr>
      <w:tr w:rsidR="005B5B51">
        <w:tc>
          <w:tcPr>
            <w:tcW w:w="1329" w:type="dxa"/>
            <w:shd w:val="clear" w:color="auto" w:fill="auto"/>
            <w:tcMar>
              <w:top w:w="0" w:type="dxa"/>
              <w:left w:w="108" w:type="dxa"/>
              <w:bottom w:w="0" w:type="dxa"/>
              <w:right w:w="108" w:type="dxa"/>
            </w:tcMar>
            <w:vAlign w:val="center"/>
          </w:tcPr>
          <w:p w:rsidR="005B5B51" w:rsidRDefault="00B17CB1">
            <w:pPr>
              <w:pBdr>
                <w:top w:val="nil"/>
                <w:left w:val="nil"/>
                <w:bottom w:val="nil"/>
                <w:right w:val="nil"/>
                <w:between w:val="nil"/>
              </w:pBdr>
              <w:spacing w:after="0" w:line="240" w:lineRule="auto"/>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Amru bin Muhammad bin Bukair bin Muhammad</w:t>
            </w:r>
          </w:p>
        </w:tc>
        <w:tc>
          <w:tcPr>
            <w:tcW w:w="1238" w:type="dxa"/>
            <w:shd w:val="clear" w:color="auto" w:fill="auto"/>
            <w:tcMar>
              <w:top w:w="0" w:type="dxa"/>
              <w:left w:w="108" w:type="dxa"/>
              <w:bottom w:w="0" w:type="dxa"/>
              <w:right w:w="108" w:type="dxa"/>
            </w:tcMar>
            <w:vAlign w:val="center"/>
          </w:tcPr>
          <w:p w:rsidR="005B5B51" w:rsidRDefault="00B17CB1">
            <w:pPr>
              <w:pBdr>
                <w:top w:val="nil"/>
                <w:left w:val="nil"/>
                <w:bottom w:val="nil"/>
                <w:right w:val="nil"/>
                <w:between w:val="nil"/>
              </w:pBdr>
              <w:spacing w:after="0" w:line="240" w:lineRule="auto"/>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Abu 'Utsman</w:t>
            </w:r>
          </w:p>
        </w:tc>
        <w:tc>
          <w:tcPr>
            <w:tcW w:w="1445" w:type="dxa"/>
            <w:shd w:val="clear" w:color="auto" w:fill="auto"/>
            <w:tcMar>
              <w:top w:w="0" w:type="dxa"/>
              <w:left w:w="108" w:type="dxa"/>
              <w:bottom w:w="0" w:type="dxa"/>
              <w:right w:w="108" w:type="dxa"/>
            </w:tcMar>
            <w:vAlign w:val="center"/>
          </w:tcPr>
          <w:p w:rsidR="005B5B51" w:rsidRDefault="00B17CB1">
            <w:pPr>
              <w:pBdr>
                <w:top w:val="nil"/>
                <w:left w:val="nil"/>
                <w:bottom w:val="nil"/>
                <w:right w:val="nil"/>
                <w:between w:val="nil"/>
              </w:pBdr>
              <w:spacing w:after="0" w:line="240" w:lineRule="auto"/>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Tabi'ul Atba' kalangan tua</w:t>
            </w:r>
          </w:p>
        </w:tc>
        <w:tc>
          <w:tcPr>
            <w:tcW w:w="1223" w:type="dxa"/>
            <w:shd w:val="clear" w:color="auto" w:fill="auto"/>
            <w:tcMar>
              <w:top w:w="0" w:type="dxa"/>
              <w:left w:w="108" w:type="dxa"/>
              <w:bottom w:w="0" w:type="dxa"/>
              <w:right w:w="108" w:type="dxa"/>
            </w:tcMar>
            <w:vAlign w:val="center"/>
          </w:tcPr>
          <w:p w:rsidR="005B5B51" w:rsidRDefault="00B17CB1">
            <w:pPr>
              <w:pBdr>
                <w:top w:val="nil"/>
                <w:left w:val="nil"/>
                <w:bottom w:val="nil"/>
                <w:right w:val="nil"/>
                <w:between w:val="nil"/>
              </w:pBdr>
              <w:spacing w:after="0" w:line="240" w:lineRule="auto"/>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Baghdad</w:t>
            </w:r>
          </w:p>
        </w:tc>
        <w:tc>
          <w:tcPr>
            <w:tcW w:w="940" w:type="dxa"/>
            <w:shd w:val="clear" w:color="auto" w:fill="auto"/>
            <w:tcMar>
              <w:top w:w="0" w:type="dxa"/>
              <w:left w:w="108" w:type="dxa"/>
              <w:bottom w:w="0" w:type="dxa"/>
              <w:right w:w="108" w:type="dxa"/>
            </w:tcMar>
            <w:vAlign w:val="center"/>
          </w:tcPr>
          <w:p w:rsidR="005B5B51" w:rsidRDefault="00B17CB1">
            <w:pPr>
              <w:pBdr>
                <w:top w:val="nil"/>
                <w:left w:val="nil"/>
                <w:bottom w:val="nil"/>
                <w:right w:val="nil"/>
                <w:between w:val="nil"/>
              </w:pBdr>
              <w:spacing w:after="0" w:line="240" w:lineRule="auto"/>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232 H</w:t>
            </w:r>
          </w:p>
        </w:tc>
        <w:tc>
          <w:tcPr>
            <w:tcW w:w="1763" w:type="dxa"/>
            <w:shd w:val="clear" w:color="auto" w:fill="auto"/>
            <w:tcMar>
              <w:top w:w="0" w:type="dxa"/>
              <w:left w:w="108" w:type="dxa"/>
              <w:bottom w:w="0" w:type="dxa"/>
              <w:right w:w="108" w:type="dxa"/>
            </w:tcMar>
            <w:vAlign w:val="center"/>
          </w:tcPr>
          <w:p w:rsidR="005B5B51" w:rsidRDefault="00B17CB1">
            <w:pPr>
              <w:pBdr>
                <w:top w:val="nil"/>
                <w:left w:val="nil"/>
                <w:bottom w:val="nil"/>
                <w:right w:val="nil"/>
                <w:between w:val="nil"/>
              </w:pBdr>
              <w:spacing w:after="0" w:line="240" w:lineRule="auto"/>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 xml:space="preserve">Abu Hatim menyebutkan bahwa ia tsiqah </w:t>
            </w:r>
          </w:p>
        </w:tc>
      </w:tr>
    </w:tbl>
    <w:p w:rsidR="005B5B51" w:rsidRDefault="005B5B51">
      <w:pPr>
        <w:pBdr>
          <w:top w:val="nil"/>
          <w:left w:val="nil"/>
          <w:bottom w:val="nil"/>
          <w:right w:val="nil"/>
          <w:between w:val="nil"/>
        </w:pBdr>
        <w:spacing w:after="0" w:line="240" w:lineRule="auto"/>
        <w:ind w:firstLine="567"/>
        <w:jc w:val="both"/>
        <w:rPr>
          <w:rFonts w:ascii="Book Antiqua" w:eastAsia="Book Antiqua" w:hAnsi="Book Antiqua" w:cs="Book Antiqua"/>
          <w:color w:val="000000"/>
          <w:sz w:val="24"/>
          <w:szCs w:val="24"/>
        </w:rPr>
      </w:pPr>
    </w:p>
    <w:p w:rsidR="005B5B51" w:rsidRDefault="00B17CB1">
      <w:pPr>
        <w:pBdr>
          <w:top w:val="nil"/>
          <w:left w:val="nil"/>
          <w:bottom w:val="nil"/>
          <w:right w:val="nil"/>
          <w:between w:val="nil"/>
        </w:pBdr>
        <w:spacing w:after="0" w:line="240" w:lineRule="auto"/>
        <w:ind w:firstLine="426"/>
        <w:jc w:val="both"/>
        <w:rPr>
          <w:rFonts w:ascii="Book Antiqua" w:eastAsia="Book Antiqua" w:hAnsi="Book Antiqua" w:cs="Book Antiqua"/>
          <w:sz w:val="24"/>
          <w:szCs w:val="24"/>
        </w:rPr>
      </w:pPr>
      <w:r>
        <w:rPr>
          <w:rFonts w:ascii="Book Antiqua" w:eastAsia="Book Antiqua" w:hAnsi="Book Antiqua" w:cs="Book Antiqua"/>
          <w:sz w:val="24"/>
          <w:szCs w:val="24"/>
        </w:rPr>
        <w:t>Hadits tersebut menegaskan bahwa Tuhan (Allah) tidak melihat manusia dari kekayaan, rupawan dan lain sebagainya, melainkan yang Allah lihat adalah hati dan segala amal perbuatan yang dilakukan oleh manusia. Hal ini menunjukkan bahwasannya setiap manusia se</w:t>
      </w:r>
      <w:r>
        <w:rPr>
          <w:rFonts w:ascii="Book Antiqua" w:eastAsia="Book Antiqua" w:hAnsi="Book Antiqua" w:cs="Book Antiqua"/>
          <w:sz w:val="24"/>
          <w:szCs w:val="24"/>
        </w:rPr>
        <w:t xml:space="preserve">luruhnya </w:t>
      </w:r>
      <w:proofErr w:type="gramStart"/>
      <w:r>
        <w:rPr>
          <w:rFonts w:ascii="Book Antiqua" w:eastAsia="Book Antiqua" w:hAnsi="Book Antiqua" w:cs="Book Antiqua"/>
          <w:sz w:val="24"/>
          <w:szCs w:val="24"/>
        </w:rPr>
        <w:lastRenderedPageBreak/>
        <w:t>sama</w:t>
      </w:r>
      <w:proofErr w:type="gramEnd"/>
      <w:r>
        <w:rPr>
          <w:rFonts w:ascii="Book Antiqua" w:eastAsia="Book Antiqua" w:hAnsi="Book Antiqua" w:cs="Book Antiqua"/>
          <w:sz w:val="24"/>
          <w:szCs w:val="24"/>
        </w:rPr>
        <w:t xml:space="preserve"> di hadapan Tuhan (Allah) tidak ada yang dibeda-bedakan, kecuali amal perbuatannya selama hidup di dunia. Adanya ayat Al-Qur’an yang menegaskan bahwa Allah menciptakan manusia bersuku-suku dan berbangsa-bangsa, terdapat beraneka ragam kebudaya</w:t>
      </w:r>
      <w:r>
        <w:rPr>
          <w:rFonts w:ascii="Book Antiqua" w:eastAsia="Book Antiqua" w:hAnsi="Book Antiqua" w:cs="Book Antiqua"/>
          <w:sz w:val="24"/>
          <w:szCs w:val="24"/>
        </w:rPr>
        <w:t>an dan adat istiadat yang dijadikan sebagai suatu rahmat dari Allah SWT. Selain itu, dikuatkan oleh hadits Nabi Muhammad Saw bahwasannya Allah tidak melihat seseorang dari kekayaan dan rupanya.</w:t>
      </w:r>
    </w:p>
    <w:p w:rsidR="005B5B51" w:rsidRDefault="00B17CB1">
      <w:pPr>
        <w:pBdr>
          <w:top w:val="nil"/>
          <w:left w:val="nil"/>
          <w:bottom w:val="nil"/>
          <w:right w:val="nil"/>
          <w:between w:val="nil"/>
        </w:pBdr>
        <w:spacing w:after="0" w:line="240" w:lineRule="auto"/>
        <w:ind w:firstLine="426"/>
        <w:jc w:val="both"/>
        <w:rPr>
          <w:rFonts w:ascii="Book Antiqua" w:eastAsia="Book Antiqua" w:hAnsi="Book Antiqua" w:cs="Book Antiqua"/>
          <w:sz w:val="24"/>
          <w:szCs w:val="24"/>
        </w:rPr>
      </w:pPr>
      <w:r>
        <w:rPr>
          <w:rFonts w:ascii="Book Antiqua" w:eastAsia="Book Antiqua" w:hAnsi="Book Antiqua" w:cs="Book Antiqua"/>
          <w:sz w:val="24"/>
          <w:szCs w:val="24"/>
        </w:rPr>
        <w:t>Al-Qur’an dan Hadits merupakan sumber hukum Islam yang dipegan</w:t>
      </w:r>
      <w:r>
        <w:rPr>
          <w:rFonts w:ascii="Book Antiqua" w:eastAsia="Book Antiqua" w:hAnsi="Book Antiqua" w:cs="Book Antiqua"/>
          <w:sz w:val="24"/>
          <w:szCs w:val="24"/>
        </w:rPr>
        <w:t>g teguh oleh siswa-siswi dalam mengaplikasikan sikap toleransi sebagaimana yang telah tertera di dalamnya. Islam merupakan agama yang mengajarkan kepada umat manusia untuk selalu menghormati serta toleransi terhadap sesama dan menjaga kesucian serta kebena</w:t>
      </w:r>
      <w:r>
        <w:rPr>
          <w:rFonts w:ascii="Book Antiqua" w:eastAsia="Book Antiqua" w:hAnsi="Book Antiqua" w:cs="Book Antiqua"/>
          <w:sz w:val="24"/>
          <w:szCs w:val="24"/>
        </w:rPr>
        <w:t>ran ajaran Islam. Islam sendiri pada hakikatnya tidak membeda-bedakan penghormatan terhadap setiap orang dari segi kemanusiaannya.</w:t>
      </w:r>
    </w:p>
    <w:p w:rsidR="005B5B51" w:rsidRDefault="00B17CB1">
      <w:pPr>
        <w:pBdr>
          <w:top w:val="nil"/>
          <w:left w:val="nil"/>
          <w:bottom w:val="nil"/>
          <w:right w:val="nil"/>
          <w:between w:val="nil"/>
        </w:pBdr>
        <w:spacing w:after="0" w:line="240" w:lineRule="auto"/>
        <w:ind w:firstLine="426"/>
        <w:jc w:val="both"/>
        <w:rPr>
          <w:rFonts w:ascii="Book Antiqua" w:eastAsia="Book Antiqua" w:hAnsi="Book Antiqua" w:cs="Book Antiqua"/>
          <w:sz w:val="24"/>
          <w:szCs w:val="24"/>
        </w:rPr>
      </w:pPr>
      <w:r>
        <w:rPr>
          <w:rFonts w:ascii="Book Antiqua" w:eastAsia="Book Antiqua" w:hAnsi="Book Antiqua" w:cs="Book Antiqua"/>
          <w:sz w:val="24"/>
          <w:szCs w:val="24"/>
        </w:rPr>
        <w:t>Konsep toleransi merupakan solusi dalam membina interaksi yang harmonis antar umat manusia. Namun toleransi tidak berarti mem</w:t>
      </w:r>
      <w:r>
        <w:rPr>
          <w:rFonts w:ascii="Book Antiqua" w:eastAsia="Book Antiqua" w:hAnsi="Book Antiqua" w:cs="Book Antiqua"/>
          <w:sz w:val="24"/>
          <w:szCs w:val="24"/>
        </w:rPr>
        <w:t xml:space="preserve">bedakan orang untuk berlaku hendaknya. Toleransi dalam Islam memiliki beberapa prinsip. Prinsip pertama, </w:t>
      </w:r>
      <w:r>
        <w:rPr>
          <w:rFonts w:ascii="Book Antiqua" w:eastAsia="Book Antiqua" w:hAnsi="Book Antiqua" w:cs="Book Antiqua"/>
          <w:i/>
          <w:sz w:val="24"/>
          <w:szCs w:val="24"/>
        </w:rPr>
        <w:t>al-hurriyyah al-diniyyah</w:t>
      </w:r>
      <w:r>
        <w:rPr>
          <w:rFonts w:ascii="Book Antiqua" w:eastAsia="Book Antiqua" w:hAnsi="Book Antiqua" w:cs="Book Antiqua"/>
          <w:sz w:val="24"/>
          <w:szCs w:val="24"/>
        </w:rPr>
        <w:t xml:space="preserve"> (kebebasan beragama dan berkeyakinan). Kebebasan beragama dan keyakinan merupakan hak dasar yang dimiliki setiap manusia, dan </w:t>
      </w:r>
      <w:r>
        <w:rPr>
          <w:rFonts w:ascii="Book Antiqua" w:eastAsia="Book Antiqua" w:hAnsi="Book Antiqua" w:cs="Book Antiqua"/>
          <w:sz w:val="24"/>
          <w:szCs w:val="24"/>
        </w:rPr>
        <w:t xml:space="preserve">Allah Swt membebaskan setiap hamba-Nya untuk menentukan pilihan keyakinannya. Melalui QS. </w:t>
      </w:r>
      <w:proofErr w:type="gramStart"/>
      <w:r>
        <w:rPr>
          <w:rFonts w:ascii="Book Antiqua" w:eastAsia="Book Antiqua" w:hAnsi="Book Antiqua" w:cs="Book Antiqua"/>
          <w:sz w:val="24"/>
          <w:szCs w:val="24"/>
        </w:rPr>
        <w:t>al-Baqarah</w:t>
      </w:r>
      <w:proofErr w:type="gramEnd"/>
      <w:r>
        <w:rPr>
          <w:rFonts w:ascii="Book Antiqua" w:eastAsia="Book Antiqua" w:hAnsi="Book Antiqua" w:cs="Book Antiqua"/>
          <w:sz w:val="24"/>
          <w:szCs w:val="24"/>
        </w:rPr>
        <w:t xml:space="preserve">: 256, Allah juga melarang setiap tindakan pemaksaan untuk memilih agama dan kepercayaan tertentu. Kedau, </w:t>
      </w:r>
      <w:r>
        <w:rPr>
          <w:rFonts w:ascii="Book Antiqua" w:eastAsia="Book Antiqua" w:hAnsi="Book Antiqua" w:cs="Book Antiqua"/>
          <w:i/>
          <w:sz w:val="24"/>
          <w:szCs w:val="24"/>
        </w:rPr>
        <w:t>al-insaniyyah</w:t>
      </w:r>
      <w:r>
        <w:rPr>
          <w:rFonts w:ascii="Book Antiqua" w:eastAsia="Book Antiqua" w:hAnsi="Book Antiqua" w:cs="Book Antiqua"/>
          <w:sz w:val="24"/>
          <w:szCs w:val="24"/>
        </w:rPr>
        <w:t xml:space="preserve"> (kemanusiaan) manusia merupakan khal</w:t>
      </w:r>
      <w:r>
        <w:rPr>
          <w:rFonts w:ascii="Book Antiqua" w:eastAsia="Book Antiqua" w:hAnsi="Book Antiqua" w:cs="Book Antiqua"/>
          <w:sz w:val="24"/>
          <w:szCs w:val="24"/>
        </w:rPr>
        <w:t xml:space="preserve">ifah </w:t>
      </w:r>
      <w:r>
        <w:rPr>
          <w:rFonts w:ascii="Book Antiqua" w:eastAsia="Book Antiqua" w:hAnsi="Book Antiqua" w:cs="Book Antiqua"/>
          <w:i/>
          <w:sz w:val="24"/>
          <w:szCs w:val="24"/>
        </w:rPr>
        <w:t>fi al-ardh</w:t>
      </w:r>
      <w:r>
        <w:rPr>
          <w:rFonts w:ascii="Book Antiqua" w:eastAsia="Book Antiqua" w:hAnsi="Book Antiqua" w:cs="Book Antiqua"/>
          <w:sz w:val="24"/>
          <w:szCs w:val="24"/>
        </w:rPr>
        <w:t xml:space="preserve"> (pemimpin di bumi) </w:t>
      </w:r>
      <w:proofErr w:type="gramStart"/>
      <w:r>
        <w:rPr>
          <w:rFonts w:ascii="Book Antiqua" w:eastAsia="Book Antiqua" w:hAnsi="Book Antiqua" w:cs="Book Antiqua"/>
          <w:sz w:val="24"/>
          <w:szCs w:val="24"/>
        </w:rPr>
        <w:t>ia</w:t>
      </w:r>
      <w:proofErr w:type="gramEnd"/>
      <w:r>
        <w:rPr>
          <w:rFonts w:ascii="Book Antiqua" w:eastAsia="Book Antiqua" w:hAnsi="Book Antiqua" w:cs="Book Antiqua"/>
          <w:sz w:val="24"/>
          <w:szCs w:val="24"/>
        </w:rPr>
        <w:t xml:space="preserve"> diciptakan untuk saling berdampingan di atas perbedaan. Ketiga, al-wasatiyyah (moderatism) secara bahasa kata wasathiyyah berasal dari kata wasatha yang artinya tengah. Wasathiyyah yaitu berada di pertengahan secara lu</w:t>
      </w:r>
      <w:r>
        <w:rPr>
          <w:rFonts w:ascii="Book Antiqua" w:eastAsia="Book Antiqua" w:hAnsi="Book Antiqua" w:cs="Book Antiqua"/>
          <w:sz w:val="24"/>
          <w:szCs w:val="24"/>
        </w:rPr>
        <w:t>rus dengan tidak condong kearah kanan atau kiri (al-Amin &amp; Rosyidi, 2019).</w:t>
      </w:r>
    </w:p>
    <w:p w:rsidR="005B5B51" w:rsidRDefault="00B17CB1">
      <w:pPr>
        <w:pBdr>
          <w:top w:val="nil"/>
          <w:left w:val="nil"/>
          <w:bottom w:val="nil"/>
          <w:right w:val="nil"/>
          <w:between w:val="nil"/>
        </w:pBdr>
        <w:spacing w:after="0" w:line="240" w:lineRule="auto"/>
        <w:ind w:firstLine="567"/>
        <w:jc w:val="both"/>
        <w:rPr>
          <w:rFonts w:ascii="Book Antiqua" w:eastAsia="Book Antiqua" w:hAnsi="Book Antiqua" w:cs="Book Antiqua"/>
          <w:sz w:val="24"/>
          <w:szCs w:val="24"/>
        </w:rPr>
      </w:pPr>
      <w:r>
        <w:rPr>
          <w:rFonts w:ascii="Book Antiqua" w:eastAsia="Book Antiqua" w:hAnsi="Book Antiqua" w:cs="Book Antiqua"/>
          <w:sz w:val="24"/>
          <w:szCs w:val="24"/>
        </w:rPr>
        <w:t xml:space="preserve">Menurut ajaran agama Islam, toleransi bukan saja direalisasikan terhadap sesama manusia, </w:t>
      </w:r>
      <w:proofErr w:type="gramStart"/>
      <w:r>
        <w:rPr>
          <w:rFonts w:ascii="Book Antiqua" w:eastAsia="Book Antiqua" w:hAnsi="Book Antiqua" w:cs="Book Antiqua"/>
          <w:sz w:val="24"/>
          <w:szCs w:val="24"/>
        </w:rPr>
        <w:t>akan</w:t>
      </w:r>
      <w:proofErr w:type="gramEnd"/>
      <w:r>
        <w:rPr>
          <w:rFonts w:ascii="Book Antiqua" w:eastAsia="Book Antiqua" w:hAnsi="Book Antiqua" w:cs="Book Antiqua"/>
          <w:sz w:val="24"/>
          <w:szCs w:val="24"/>
        </w:rPr>
        <w:t xml:space="preserve"> tetapi juga terhadap ciptaan tuhan lainnya, baik terhadap lingkungan hidup, alam semest</w:t>
      </w:r>
      <w:r>
        <w:rPr>
          <w:rFonts w:ascii="Book Antiqua" w:eastAsia="Book Antiqua" w:hAnsi="Book Antiqua" w:cs="Book Antiqua"/>
          <w:sz w:val="24"/>
          <w:szCs w:val="24"/>
        </w:rPr>
        <w:t xml:space="preserve">a, dan binatang. Sikap toleransi yang tercermin pada siswa-siswi bukan hanya diaplikasikan di sekolah melalui saling menghargai satu dengan yang lainnya, berbaur dengan teman lainnya walaupun </w:t>
      </w:r>
      <w:proofErr w:type="gramStart"/>
      <w:r>
        <w:rPr>
          <w:rFonts w:ascii="Book Antiqua" w:eastAsia="Book Antiqua" w:hAnsi="Book Antiqua" w:cs="Book Antiqua"/>
          <w:sz w:val="24"/>
          <w:szCs w:val="24"/>
        </w:rPr>
        <w:t>beda</w:t>
      </w:r>
      <w:proofErr w:type="gramEnd"/>
      <w:r>
        <w:rPr>
          <w:rFonts w:ascii="Book Antiqua" w:eastAsia="Book Antiqua" w:hAnsi="Book Antiqua" w:cs="Book Antiqua"/>
          <w:sz w:val="24"/>
          <w:szCs w:val="24"/>
        </w:rPr>
        <w:t xml:space="preserve"> keyakinan, saling menghormati dan menghargai pendapat orang</w:t>
      </w:r>
      <w:r>
        <w:rPr>
          <w:rFonts w:ascii="Book Antiqua" w:eastAsia="Book Antiqua" w:hAnsi="Book Antiqua" w:cs="Book Antiqua"/>
          <w:sz w:val="24"/>
          <w:szCs w:val="24"/>
        </w:rPr>
        <w:t xml:space="preserve"> lain, baik di lingkungan sekolah maupun di luar lingkungan sekolah seperti menghormati dan menghargai tetangganya, sebagaimana yang tercantum dalam hadits Nabi Muhammad Saw: </w:t>
      </w:r>
    </w:p>
    <w:p w:rsidR="005B5B51" w:rsidRDefault="005B5B51">
      <w:pPr>
        <w:pBdr>
          <w:top w:val="nil"/>
          <w:left w:val="nil"/>
          <w:bottom w:val="nil"/>
          <w:right w:val="nil"/>
          <w:between w:val="nil"/>
        </w:pBdr>
        <w:spacing w:after="0" w:line="240" w:lineRule="auto"/>
        <w:ind w:firstLine="567"/>
        <w:jc w:val="both"/>
        <w:rPr>
          <w:rFonts w:ascii="Book Antiqua" w:eastAsia="Book Antiqua" w:hAnsi="Book Antiqua" w:cs="Book Antiqua"/>
          <w:sz w:val="24"/>
          <w:szCs w:val="24"/>
        </w:rPr>
      </w:pPr>
    </w:p>
    <w:p w:rsidR="005B5B51" w:rsidRDefault="00B17CB1">
      <w:pPr>
        <w:pBdr>
          <w:top w:val="nil"/>
          <w:left w:val="nil"/>
          <w:bottom w:val="nil"/>
          <w:right w:val="nil"/>
          <w:between w:val="nil"/>
        </w:pBdr>
        <w:tabs>
          <w:tab w:val="left" w:pos="5970"/>
        </w:tabs>
        <w:bidi/>
        <w:spacing w:after="0" w:line="240" w:lineRule="auto"/>
        <w:jc w:val="both"/>
        <w:rPr>
          <w:rFonts w:ascii="Book Antiqua" w:eastAsia="Book Antiqua" w:hAnsi="Book Antiqua" w:cs="Book Antiqua"/>
          <w:sz w:val="24"/>
          <w:szCs w:val="24"/>
        </w:rPr>
      </w:pPr>
      <w:bookmarkStart w:id="23" w:name="bookmark=id.4i7ojhp" w:colFirst="0" w:colLast="0"/>
      <w:bookmarkEnd w:id="23"/>
      <w:r>
        <w:rPr>
          <w:rFonts w:ascii="Book Antiqua" w:eastAsia="Book Antiqua" w:hAnsi="Book Antiqua" w:cs="Times New Roman"/>
          <w:sz w:val="24"/>
          <w:szCs w:val="24"/>
          <w:rtl/>
        </w:rPr>
        <w:t>حَدَّثَنَا مُحَمَّدُ بْنُ الْمُثَنَّى وَابْنُ بَشَّارٍ قَالَا حَدَّثَنَا مُحَمّ</w:t>
      </w:r>
      <w:r>
        <w:rPr>
          <w:rFonts w:ascii="Book Antiqua" w:eastAsia="Book Antiqua" w:hAnsi="Book Antiqua" w:cs="Times New Roman"/>
          <w:sz w:val="24"/>
          <w:szCs w:val="24"/>
          <w:rtl/>
        </w:rPr>
        <w:t>َدُ بْنُ جَعْفَرٍ حَدَّثَنَا شُعْبَةُ قَالَ سَمِعْتُ قَتَادَةَ يُحَدِّثُ عَنْ أَنَسِ بْنِ مَالِكٍعَنْ النَّبِيِّ صَلَّى اللَّهُ عَلَيْهِ وَسَلَّمَ قَالَ لَا يُؤْمِنُ أَحَدُكُمْ حَتَّى يُحِبَّ لِأَخِيهِ أَوْ قَالَ لِجَارِهِ مَا يُحِبُّ لِنَفْسِهِ</w:t>
      </w:r>
    </w:p>
    <w:p w:rsidR="005B5B51" w:rsidRDefault="005B5B51">
      <w:pPr>
        <w:pBdr>
          <w:top w:val="nil"/>
          <w:left w:val="nil"/>
          <w:bottom w:val="nil"/>
          <w:right w:val="nil"/>
          <w:between w:val="nil"/>
        </w:pBdr>
        <w:tabs>
          <w:tab w:val="left" w:pos="5970"/>
        </w:tabs>
        <w:bidi/>
        <w:spacing w:after="0" w:line="240" w:lineRule="auto"/>
        <w:jc w:val="both"/>
        <w:rPr>
          <w:rFonts w:ascii="Book Antiqua" w:eastAsia="Book Antiqua" w:hAnsi="Book Antiqua" w:cs="Book Antiqua"/>
          <w:sz w:val="24"/>
          <w:szCs w:val="24"/>
        </w:rPr>
      </w:pPr>
    </w:p>
    <w:p w:rsidR="005B5B51" w:rsidRDefault="00B17CB1">
      <w:pPr>
        <w:pBdr>
          <w:top w:val="nil"/>
          <w:left w:val="nil"/>
          <w:bottom w:val="nil"/>
          <w:right w:val="nil"/>
          <w:between w:val="nil"/>
        </w:pBdr>
        <w:tabs>
          <w:tab w:val="left" w:pos="5970"/>
        </w:tabs>
        <w:spacing w:after="0" w:line="240" w:lineRule="auto"/>
        <w:ind w:firstLine="426"/>
        <w:jc w:val="both"/>
        <w:rPr>
          <w:rFonts w:ascii="Book Antiqua" w:eastAsia="Book Antiqua" w:hAnsi="Book Antiqua" w:cs="Book Antiqua"/>
          <w:i/>
          <w:sz w:val="24"/>
          <w:szCs w:val="24"/>
        </w:rPr>
      </w:pPr>
      <w:bookmarkStart w:id="24" w:name="bookmark=id.2xcytpi" w:colFirst="0" w:colLast="0"/>
      <w:bookmarkEnd w:id="24"/>
      <w:r>
        <w:rPr>
          <w:rFonts w:ascii="Book Antiqua" w:eastAsia="Book Antiqua" w:hAnsi="Book Antiqua" w:cs="Book Antiqua"/>
          <w:i/>
          <w:sz w:val="24"/>
          <w:szCs w:val="24"/>
        </w:rPr>
        <w:lastRenderedPageBreak/>
        <w:t>Telah menceritakan kepada kami muhammad bin al-Mutsanna dan ibnu Basysyar keduanya berkata, telah menceritakan kepada kami Muhammad bin Ja’far telah menceritakan kepada kami Syu’bah dia berkata, aku mendengar Qatadah menceritakan dari Anas bin Malik dari N</w:t>
      </w:r>
      <w:r>
        <w:rPr>
          <w:rFonts w:ascii="Book Antiqua" w:eastAsia="Book Antiqua" w:hAnsi="Book Antiqua" w:cs="Book Antiqua"/>
          <w:i/>
          <w:sz w:val="24"/>
          <w:szCs w:val="24"/>
        </w:rPr>
        <w:t xml:space="preserve">abi beliau bersabda, “Tidaklah salah seorang dari kalian beriman hingga dia mencintai untuk saudaranya, atau dia mengatakan, untuk tetangganya sebagaimana yang ia cintai untuk dirinya sendiri” </w:t>
      </w:r>
      <w:r>
        <w:rPr>
          <w:rFonts w:ascii="Book Antiqua" w:eastAsia="Book Antiqua" w:hAnsi="Book Antiqua" w:cs="Book Antiqua"/>
          <w:sz w:val="24"/>
          <w:szCs w:val="24"/>
        </w:rPr>
        <w:t>(Muslim I</w:t>
      </w:r>
      <w:proofErr w:type="gramStart"/>
      <w:r>
        <w:rPr>
          <w:rFonts w:ascii="Book Antiqua" w:eastAsia="Book Antiqua" w:hAnsi="Book Antiqua" w:cs="Book Antiqua"/>
          <w:sz w:val="24"/>
          <w:szCs w:val="24"/>
        </w:rPr>
        <w:t>. )</w:t>
      </w:r>
      <w:proofErr w:type="gramEnd"/>
      <w:r>
        <w:rPr>
          <w:rFonts w:ascii="Book Antiqua" w:eastAsia="Book Antiqua" w:hAnsi="Book Antiqua" w:cs="Book Antiqua"/>
          <w:i/>
          <w:sz w:val="24"/>
          <w:szCs w:val="24"/>
        </w:rPr>
        <w:t>.</w:t>
      </w:r>
    </w:p>
    <w:p w:rsidR="005B5B51" w:rsidRDefault="005B5B51">
      <w:pPr>
        <w:pBdr>
          <w:top w:val="nil"/>
          <w:left w:val="nil"/>
          <w:bottom w:val="nil"/>
          <w:right w:val="nil"/>
          <w:between w:val="nil"/>
        </w:pBdr>
        <w:spacing w:after="0" w:line="240" w:lineRule="auto"/>
        <w:jc w:val="center"/>
        <w:rPr>
          <w:rFonts w:ascii="Book Antiqua" w:eastAsia="Book Antiqua" w:hAnsi="Book Antiqua" w:cs="Book Antiqua"/>
          <w:i/>
          <w:sz w:val="24"/>
          <w:szCs w:val="24"/>
        </w:rPr>
      </w:pPr>
    </w:p>
    <w:p w:rsidR="005B5B51" w:rsidRDefault="00B17CB1">
      <w:pPr>
        <w:pBdr>
          <w:top w:val="nil"/>
          <w:left w:val="nil"/>
          <w:bottom w:val="nil"/>
          <w:right w:val="nil"/>
          <w:between w:val="nil"/>
        </w:pBdr>
        <w:spacing w:after="0" w:line="240" w:lineRule="auto"/>
        <w:jc w:val="center"/>
        <w:rPr>
          <w:rFonts w:ascii="Book Antiqua" w:eastAsia="Book Antiqua" w:hAnsi="Book Antiqua" w:cs="Book Antiqua"/>
          <w:b/>
          <w:sz w:val="24"/>
          <w:szCs w:val="24"/>
        </w:rPr>
      </w:pPr>
      <w:r>
        <w:rPr>
          <w:rFonts w:ascii="Book Antiqua" w:eastAsia="Book Antiqua" w:hAnsi="Book Antiqua" w:cs="Book Antiqua"/>
          <w:b/>
          <w:sz w:val="24"/>
          <w:szCs w:val="24"/>
        </w:rPr>
        <w:t>Tabe 2. Daftar Rawi dan Sanad</w:t>
      </w:r>
    </w:p>
    <w:p w:rsidR="005B5B51" w:rsidRDefault="005B5B51">
      <w:pPr>
        <w:pBdr>
          <w:top w:val="nil"/>
          <w:left w:val="nil"/>
          <w:bottom w:val="nil"/>
          <w:right w:val="nil"/>
          <w:between w:val="nil"/>
        </w:pBdr>
        <w:tabs>
          <w:tab w:val="left" w:pos="5970"/>
        </w:tabs>
        <w:spacing w:after="0" w:line="240" w:lineRule="auto"/>
        <w:jc w:val="both"/>
        <w:rPr>
          <w:rFonts w:ascii="Book Antiqua" w:eastAsia="Book Antiqua" w:hAnsi="Book Antiqua" w:cs="Book Antiqua"/>
          <w:b/>
          <w:sz w:val="24"/>
          <w:szCs w:val="24"/>
        </w:rPr>
      </w:pPr>
    </w:p>
    <w:tbl>
      <w:tblPr>
        <w:tblStyle w:val="a2"/>
        <w:tblW w:w="7938"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344"/>
        <w:gridCol w:w="1273"/>
        <w:gridCol w:w="1148"/>
        <w:gridCol w:w="1271"/>
        <w:gridCol w:w="992"/>
        <w:gridCol w:w="1910"/>
      </w:tblGrid>
      <w:tr w:rsidR="005B5B51">
        <w:tc>
          <w:tcPr>
            <w:tcW w:w="1344" w:type="dxa"/>
            <w:shd w:val="clear" w:color="auto" w:fill="auto"/>
            <w:tcMar>
              <w:top w:w="0" w:type="dxa"/>
              <w:left w:w="108" w:type="dxa"/>
              <w:bottom w:w="0" w:type="dxa"/>
              <w:right w:w="108" w:type="dxa"/>
            </w:tcMar>
            <w:vAlign w:val="center"/>
          </w:tcPr>
          <w:p w:rsidR="005B5B51" w:rsidRDefault="00B17CB1">
            <w:pPr>
              <w:pBdr>
                <w:top w:val="nil"/>
                <w:left w:val="nil"/>
                <w:bottom w:val="nil"/>
                <w:right w:val="nil"/>
                <w:between w:val="nil"/>
              </w:pBdr>
              <w:spacing w:after="0" w:line="240" w:lineRule="auto"/>
              <w:jc w:val="center"/>
              <w:rPr>
                <w:rFonts w:ascii="Book Antiqua" w:eastAsia="Book Antiqua" w:hAnsi="Book Antiqua" w:cs="Book Antiqua"/>
                <w:b/>
                <w:sz w:val="20"/>
                <w:szCs w:val="20"/>
              </w:rPr>
            </w:pPr>
            <w:r>
              <w:rPr>
                <w:rFonts w:ascii="Book Antiqua" w:eastAsia="Book Antiqua" w:hAnsi="Book Antiqua" w:cs="Book Antiqua"/>
                <w:b/>
                <w:sz w:val="20"/>
                <w:szCs w:val="20"/>
              </w:rPr>
              <w:t>Nama</w:t>
            </w:r>
          </w:p>
        </w:tc>
        <w:tc>
          <w:tcPr>
            <w:tcW w:w="1273" w:type="dxa"/>
            <w:shd w:val="clear" w:color="auto" w:fill="auto"/>
            <w:tcMar>
              <w:top w:w="0" w:type="dxa"/>
              <w:left w:w="108" w:type="dxa"/>
              <w:bottom w:w="0" w:type="dxa"/>
              <w:right w:w="108" w:type="dxa"/>
            </w:tcMar>
            <w:vAlign w:val="center"/>
          </w:tcPr>
          <w:p w:rsidR="005B5B51" w:rsidRDefault="00B17CB1">
            <w:pPr>
              <w:pBdr>
                <w:top w:val="nil"/>
                <w:left w:val="nil"/>
                <w:bottom w:val="nil"/>
                <w:right w:val="nil"/>
                <w:between w:val="nil"/>
              </w:pBdr>
              <w:spacing w:after="0" w:line="240" w:lineRule="auto"/>
              <w:jc w:val="center"/>
              <w:rPr>
                <w:rFonts w:ascii="Book Antiqua" w:eastAsia="Book Antiqua" w:hAnsi="Book Antiqua" w:cs="Book Antiqua"/>
                <w:b/>
                <w:sz w:val="20"/>
                <w:szCs w:val="20"/>
              </w:rPr>
            </w:pPr>
            <w:r>
              <w:rPr>
                <w:rFonts w:ascii="Book Antiqua" w:eastAsia="Book Antiqua" w:hAnsi="Book Antiqua" w:cs="Book Antiqua"/>
                <w:b/>
                <w:sz w:val="20"/>
                <w:szCs w:val="20"/>
              </w:rPr>
              <w:t>Kunyah</w:t>
            </w:r>
          </w:p>
        </w:tc>
        <w:tc>
          <w:tcPr>
            <w:tcW w:w="1148" w:type="dxa"/>
            <w:shd w:val="clear" w:color="auto" w:fill="auto"/>
            <w:tcMar>
              <w:top w:w="0" w:type="dxa"/>
              <w:left w:w="108" w:type="dxa"/>
              <w:bottom w:w="0" w:type="dxa"/>
              <w:right w:w="108" w:type="dxa"/>
            </w:tcMar>
            <w:vAlign w:val="center"/>
          </w:tcPr>
          <w:p w:rsidR="005B5B51" w:rsidRDefault="00B17CB1">
            <w:pPr>
              <w:pBdr>
                <w:top w:val="nil"/>
                <w:left w:val="nil"/>
                <w:bottom w:val="nil"/>
                <w:right w:val="nil"/>
                <w:between w:val="nil"/>
              </w:pBdr>
              <w:spacing w:after="0" w:line="240" w:lineRule="auto"/>
              <w:jc w:val="center"/>
              <w:rPr>
                <w:rFonts w:ascii="Book Antiqua" w:eastAsia="Book Antiqua" w:hAnsi="Book Antiqua" w:cs="Book Antiqua"/>
                <w:b/>
                <w:sz w:val="20"/>
                <w:szCs w:val="20"/>
              </w:rPr>
            </w:pPr>
            <w:r>
              <w:rPr>
                <w:rFonts w:ascii="Book Antiqua" w:eastAsia="Book Antiqua" w:hAnsi="Book Antiqua" w:cs="Book Antiqua"/>
                <w:b/>
                <w:sz w:val="20"/>
                <w:szCs w:val="20"/>
              </w:rPr>
              <w:t>Kalangan</w:t>
            </w:r>
          </w:p>
        </w:tc>
        <w:tc>
          <w:tcPr>
            <w:tcW w:w="1271" w:type="dxa"/>
            <w:shd w:val="clear" w:color="auto" w:fill="auto"/>
            <w:tcMar>
              <w:top w:w="0" w:type="dxa"/>
              <w:left w:w="108" w:type="dxa"/>
              <w:bottom w:w="0" w:type="dxa"/>
              <w:right w:w="108" w:type="dxa"/>
            </w:tcMar>
            <w:vAlign w:val="center"/>
          </w:tcPr>
          <w:p w:rsidR="005B5B51" w:rsidRDefault="00B17CB1">
            <w:pPr>
              <w:pBdr>
                <w:top w:val="nil"/>
                <w:left w:val="nil"/>
                <w:bottom w:val="nil"/>
                <w:right w:val="nil"/>
                <w:between w:val="nil"/>
              </w:pBdr>
              <w:spacing w:after="0" w:line="240" w:lineRule="auto"/>
              <w:jc w:val="center"/>
              <w:rPr>
                <w:rFonts w:ascii="Book Antiqua" w:eastAsia="Book Antiqua" w:hAnsi="Book Antiqua" w:cs="Book Antiqua"/>
                <w:b/>
                <w:sz w:val="20"/>
                <w:szCs w:val="20"/>
              </w:rPr>
            </w:pPr>
            <w:r>
              <w:rPr>
                <w:rFonts w:ascii="Book Antiqua" w:eastAsia="Book Antiqua" w:hAnsi="Book Antiqua" w:cs="Book Antiqua"/>
                <w:b/>
                <w:sz w:val="20"/>
                <w:szCs w:val="20"/>
              </w:rPr>
              <w:t>Negri Hidup</w:t>
            </w:r>
          </w:p>
        </w:tc>
        <w:tc>
          <w:tcPr>
            <w:tcW w:w="992" w:type="dxa"/>
            <w:shd w:val="clear" w:color="auto" w:fill="auto"/>
            <w:tcMar>
              <w:top w:w="0" w:type="dxa"/>
              <w:left w:w="108" w:type="dxa"/>
              <w:bottom w:w="0" w:type="dxa"/>
              <w:right w:w="108" w:type="dxa"/>
            </w:tcMar>
            <w:vAlign w:val="center"/>
          </w:tcPr>
          <w:p w:rsidR="005B5B51" w:rsidRDefault="00B17CB1">
            <w:pPr>
              <w:pBdr>
                <w:top w:val="nil"/>
                <w:left w:val="nil"/>
                <w:bottom w:val="nil"/>
                <w:right w:val="nil"/>
                <w:between w:val="nil"/>
              </w:pBdr>
              <w:spacing w:after="0" w:line="240" w:lineRule="auto"/>
              <w:jc w:val="center"/>
              <w:rPr>
                <w:rFonts w:ascii="Book Antiqua" w:eastAsia="Book Antiqua" w:hAnsi="Book Antiqua" w:cs="Book Antiqua"/>
                <w:b/>
                <w:sz w:val="20"/>
                <w:szCs w:val="20"/>
              </w:rPr>
            </w:pPr>
            <w:r>
              <w:rPr>
                <w:rFonts w:ascii="Book Antiqua" w:eastAsia="Book Antiqua" w:hAnsi="Book Antiqua" w:cs="Book Antiqua"/>
                <w:b/>
                <w:sz w:val="20"/>
                <w:szCs w:val="20"/>
              </w:rPr>
              <w:t>Tahun Wafat</w:t>
            </w:r>
          </w:p>
        </w:tc>
        <w:tc>
          <w:tcPr>
            <w:tcW w:w="1910" w:type="dxa"/>
            <w:shd w:val="clear" w:color="auto" w:fill="auto"/>
            <w:tcMar>
              <w:top w:w="0" w:type="dxa"/>
              <w:left w:w="108" w:type="dxa"/>
              <w:bottom w:w="0" w:type="dxa"/>
              <w:right w:w="108" w:type="dxa"/>
            </w:tcMar>
            <w:vAlign w:val="center"/>
          </w:tcPr>
          <w:p w:rsidR="005B5B51" w:rsidRDefault="00B17CB1">
            <w:pPr>
              <w:pBdr>
                <w:top w:val="nil"/>
                <w:left w:val="nil"/>
                <w:bottom w:val="nil"/>
                <w:right w:val="nil"/>
                <w:between w:val="nil"/>
              </w:pBdr>
              <w:spacing w:after="0" w:line="240" w:lineRule="auto"/>
              <w:jc w:val="center"/>
              <w:rPr>
                <w:rFonts w:ascii="Book Antiqua" w:eastAsia="Book Antiqua" w:hAnsi="Book Antiqua" w:cs="Book Antiqua"/>
                <w:b/>
                <w:sz w:val="20"/>
                <w:szCs w:val="20"/>
              </w:rPr>
            </w:pPr>
            <w:r>
              <w:rPr>
                <w:rFonts w:ascii="Book Antiqua" w:eastAsia="Book Antiqua" w:hAnsi="Book Antiqua" w:cs="Book Antiqua"/>
                <w:b/>
                <w:sz w:val="20"/>
                <w:szCs w:val="20"/>
              </w:rPr>
              <w:t>Komentar Ulama</w:t>
            </w:r>
          </w:p>
        </w:tc>
      </w:tr>
      <w:tr w:rsidR="005B5B51">
        <w:tc>
          <w:tcPr>
            <w:tcW w:w="1344" w:type="dxa"/>
            <w:shd w:val="clear" w:color="auto" w:fill="auto"/>
            <w:tcMar>
              <w:top w:w="0" w:type="dxa"/>
              <w:left w:w="108" w:type="dxa"/>
              <w:bottom w:w="0" w:type="dxa"/>
              <w:right w:w="108" w:type="dxa"/>
            </w:tcMar>
            <w:vAlign w:val="center"/>
          </w:tcPr>
          <w:p w:rsidR="005B5B51" w:rsidRDefault="00B17CB1">
            <w:pPr>
              <w:pBdr>
                <w:top w:val="nil"/>
                <w:left w:val="nil"/>
                <w:bottom w:val="nil"/>
                <w:right w:val="nil"/>
                <w:between w:val="nil"/>
              </w:pBdr>
              <w:spacing w:after="0" w:line="240" w:lineRule="auto"/>
              <w:rPr>
                <w:rFonts w:ascii="Book Antiqua" w:eastAsia="Book Antiqua" w:hAnsi="Book Antiqua" w:cs="Book Antiqua"/>
                <w:sz w:val="20"/>
                <w:szCs w:val="20"/>
              </w:rPr>
            </w:pPr>
            <w:r>
              <w:rPr>
                <w:rFonts w:ascii="Book Antiqua" w:eastAsia="Book Antiqua" w:hAnsi="Book Antiqua" w:cs="Book Antiqua"/>
                <w:sz w:val="20"/>
                <w:szCs w:val="20"/>
              </w:rPr>
              <w:t xml:space="preserve">Anas bin Malik bin an- Nadlir Dlamdlom bin Zaid bin Haram </w:t>
            </w:r>
          </w:p>
        </w:tc>
        <w:tc>
          <w:tcPr>
            <w:tcW w:w="1273" w:type="dxa"/>
            <w:shd w:val="clear" w:color="auto" w:fill="auto"/>
            <w:tcMar>
              <w:top w:w="0" w:type="dxa"/>
              <w:left w:w="108" w:type="dxa"/>
              <w:bottom w:w="0" w:type="dxa"/>
              <w:right w:w="108" w:type="dxa"/>
            </w:tcMar>
            <w:vAlign w:val="center"/>
          </w:tcPr>
          <w:p w:rsidR="005B5B51" w:rsidRDefault="00B17CB1">
            <w:pPr>
              <w:pBdr>
                <w:top w:val="nil"/>
                <w:left w:val="nil"/>
                <w:bottom w:val="nil"/>
                <w:right w:val="nil"/>
                <w:between w:val="nil"/>
              </w:pBdr>
              <w:spacing w:after="0" w:line="240" w:lineRule="auto"/>
              <w:rPr>
                <w:rFonts w:ascii="Book Antiqua" w:eastAsia="Book Antiqua" w:hAnsi="Book Antiqua" w:cs="Book Antiqua"/>
                <w:sz w:val="20"/>
                <w:szCs w:val="20"/>
              </w:rPr>
            </w:pPr>
            <w:r>
              <w:rPr>
                <w:rFonts w:ascii="Book Antiqua" w:eastAsia="Book Antiqua" w:hAnsi="Book Antiqua" w:cs="Book Antiqua"/>
                <w:sz w:val="20"/>
                <w:szCs w:val="20"/>
              </w:rPr>
              <w:t xml:space="preserve">Abu Hamzah </w:t>
            </w:r>
          </w:p>
        </w:tc>
        <w:tc>
          <w:tcPr>
            <w:tcW w:w="1148" w:type="dxa"/>
            <w:shd w:val="clear" w:color="auto" w:fill="auto"/>
            <w:tcMar>
              <w:top w:w="0" w:type="dxa"/>
              <w:left w:w="108" w:type="dxa"/>
              <w:bottom w:w="0" w:type="dxa"/>
              <w:right w:w="108" w:type="dxa"/>
            </w:tcMar>
            <w:vAlign w:val="center"/>
          </w:tcPr>
          <w:p w:rsidR="005B5B51" w:rsidRDefault="00B17CB1">
            <w:pPr>
              <w:pBdr>
                <w:top w:val="nil"/>
                <w:left w:val="nil"/>
                <w:bottom w:val="nil"/>
                <w:right w:val="nil"/>
                <w:between w:val="nil"/>
              </w:pBdr>
              <w:spacing w:after="0" w:line="240" w:lineRule="auto"/>
              <w:rPr>
                <w:rFonts w:ascii="Book Antiqua" w:eastAsia="Book Antiqua" w:hAnsi="Book Antiqua" w:cs="Book Antiqua"/>
                <w:sz w:val="20"/>
                <w:szCs w:val="20"/>
              </w:rPr>
            </w:pPr>
            <w:r>
              <w:rPr>
                <w:rFonts w:ascii="Book Antiqua" w:eastAsia="Book Antiqua" w:hAnsi="Book Antiqua" w:cs="Book Antiqua"/>
                <w:sz w:val="20"/>
                <w:szCs w:val="20"/>
              </w:rPr>
              <w:t xml:space="preserve">Sahabat </w:t>
            </w:r>
          </w:p>
        </w:tc>
        <w:tc>
          <w:tcPr>
            <w:tcW w:w="1271" w:type="dxa"/>
            <w:shd w:val="clear" w:color="auto" w:fill="auto"/>
            <w:tcMar>
              <w:top w:w="0" w:type="dxa"/>
              <w:left w:w="108" w:type="dxa"/>
              <w:bottom w:w="0" w:type="dxa"/>
              <w:right w:w="108" w:type="dxa"/>
            </w:tcMar>
            <w:vAlign w:val="center"/>
          </w:tcPr>
          <w:p w:rsidR="005B5B51" w:rsidRDefault="00B17CB1">
            <w:pPr>
              <w:pBdr>
                <w:top w:val="nil"/>
                <w:left w:val="nil"/>
                <w:bottom w:val="nil"/>
                <w:right w:val="nil"/>
                <w:between w:val="nil"/>
              </w:pBdr>
              <w:spacing w:after="0" w:line="240" w:lineRule="auto"/>
              <w:rPr>
                <w:rFonts w:ascii="Book Antiqua" w:eastAsia="Book Antiqua" w:hAnsi="Book Antiqua" w:cs="Book Antiqua"/>
                <w:sz w:val="20"/>
                <w:szCs w:val="20"/>
              </w:rPr>
            </w:pPr>
            <w:r>
              <w:rPr>
                <w:rFonts w:ascii="Book Antiqua" w:eastAsia="Book Antiqua" w:hAnsi="Book Antiqua" w:cs="Book Antiqua"/>
                <w:sz w:val="20"/>
                <w:szCs w:val="20"/>
              </w:rPr>
              <w:t xml:space="preserve">Basrah </w:t>
            </w:r>
          </w:p>
        </w:tc>
        <w:tc>
          <w:tcPr>
            <w:tcW w:w="992" w:type="dxa"/>
            <w:shd w:val="clear" w:color="auto" w:fill="auto"/>
            <w:tcMar>
              <w:top w:w="0" w:type="dxa"/>
              <w:left w:w="108" w:type="dxa"/>
              <w:bottom w:w="0" w:type="dxa"/>
              <w:right w:w="108" w:type="dxa"/>
            </w:tcMar>
            <w:vAlign w:val="center"/>
          </w:tcPr>
          <w:p w:rsidR="005B5B51" w:rsidRDefault="00B17CB1">
            <w:pPr>
              <w:pBdr>
                <w:top w:val="nil"/>
                <w:left w:val="nil"/>
                <w:bottom w:val="nil"/>
                <w:right w:val="nil"/>
                <w:between w:val="nil"/>
              </w:pBdr>
              <w:spacing w:after="0" w:line="240" w:lineRule="auto"/>
              <w:rPr>
                <w:rFonts w:ascii="Book Antiqua" w:eastAsia="Book Antiqua" w:hAnsi="Book Antiqua" w:cs="Book Antiqua"/>
                <w:sz w:val="20"/>
                <w:szCs w:val="20"/>
              </w:rPr>
            </w:pPr>
            <w:r>
              <w:rPr>
                <w:rFonts w:ascii="Book Antiqua" w:eastAsia="Book Antiqua" w:hAnsi="Book Antiqua" w:cs="Book Antiqua"/>
                <w:sz w:val="20"/>
                <w:szCs w:val="20"/>
              </w:rPr>
              <w:t>91 H</w:t>
            </w:r>
          </w:p>
        </w:tc>
        <w:tc>
          <w:tcPr>
            <w:tcW w:w="1910" w:type="dxa"/>
            <w:shd w:val="clear" w:color="auto" w:fill="auto"/>
            <w:tcMar>
              <w:top w:w="0" w:type="dxa"/>
              <w:left w:w="108" w:type="dxa"/>
              <w:bottom w:w="0" w:type="dxa"/>
              <w:right w:w="108" w:type="dxa"/>
            </w:tcMar>
            <w:vAlign w:val="center"/>
          </w:tcPr>
          <w:p w:rsidR="005B5B51" w:rsidRDefault="00B17CB1">
            <w:pPr>
              <w:pBdr>
                <w:top w:val="nil"/>
                <w:left w:val="nil"/>
                <w:bottom w:val="nil"/>
                <w:right w:val="nil"/>
                <w:between w:val="nil"/>
              </w:pBdr>
              <w:spacing w:after="0" w:line="240" w:lineRule="auto"/>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 xml:space="preserve">Ibnu Hajar al-‘Asqalani  menyebutkan ia dari kalangan sahabat </w:t>
            </w:r>
          </w:p>
        </w:tc>
      </w:tr>
      <w:tr w:rsidR="005B5B51">
        <w:tc>
          <w:tcPr>
            <w:tcW w:w="1344" w:type="dxa"/>
            <w:shd w:val="clear" w:color="auto" w:fill="auto"/>
            <w:tcMar>
              <w:top w:w="0" w:type="dxa"/>
              <w:left w:w="108" w:type="dxa"/>
              <w:bottom w:w="0" w:type="dxa"/>
              <w:right w:w="108" w:type="dxa"/>
            </w:tcMar>
            <w:vAlign w:val="center"/>
          </w:tcPr>
          <w:p w:rsidR="005B5B51" w:rsidRDefault="00B17CB1">
            <w:pPr>
              <w:pBdr>
                <w:top w:val="nil"/>
                <w:left w:val="nil"/>
                <w:bottom w:val="nil"/>
                <w:right w:val="nil"/>
                <w:between w:val="nil"/>
              </w:pBdr>
              <w:spacing w:after="0" w:line="240" w:lineRule="auto"/>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 xml:space="preserve">Qatadah bin Da’amah bin Qatadah </w:t>
            </w:r>
          </w:p>
        </w:tc>
        <w:tc>
          <w:tcPr>
            <w:tcW w:w="1273" w:type="dxa"/>
            <w:shd w:val="clear" w:color="auto" w:fill="auto"/>
            <w:tcMar>
              <w:top w:w="0" w:type="dxa"/>
              <w:left w:w="108" w:type="dxa"/>
              <w:bottom w:w="0" w:type="dxa"/>
              <w:right w:w="108" w:type="dxa"/>
            </w:tcMar>
            <w:vAlign w:val="center"/>
          </w:tcPr>
          <w:p w:rsidR="005B5B51" w:rsidRDefault="00B17CB1">
            <w:pPr>
              <w:pBdr>
                <w:top w:val="nil"/>
                <w:left w:val="nil"/>
                <w:bottom w:val="nil"/>
                <w:right w:val="nil"/>
                <w:between w:val="nil"/>
              </w:pBdr>
              <w:spacing w:after="0" w:line="240" w:lineRule="auto"/>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Abu al-Khaththab</w:t>
            </w:r>
          </w:p>
          <w:p w:rsidR="005B5B51" w:rsidRDefault="005B5B51">
            <w:pPr>
              <w:pBdr>
                <w:top w:val="nil"/>
                <w:left w:val="nil"/>
                <w:bottom w:val="nil"/>
                <w:right w:val="nil"/>
                <w:between w:val="nil"/>
              </w:pBdr>
              <w:spacing w:after="0" w:line="240" w:lineRule="auto"/>
              <w:rPr>
                <w:rFonts w:ascii="Book Antiqua" w:eastAsia="Book Antiqua" w:hAnsi="Book Antiqua" w:cs="Book Antiqua"/>
                <w:color w:val="000000"/>
                <w:sz w:val="20"/>
                <w:szCs w:val="20"/>
              </w:rPr>
            </w:pPr>
          </w:p>
        </w:tc>
        <w:tc>
          <w:tcPr>
            <w:tcW w:w="1148" w:type="dxa"/>
            <w:shd w:val="clear" w:color="auto" w:fill="auto"/>
            <w:tcMar>
              <w:top w:w="0" w:type="dxa"/>
              <w:left w:w="108" w:type="dxa"/>
              <w:bottom w:w="0" w:type="dxa"/>
              <w:right w:w="108" w:type="dxa"/>
            </w:tcMar>
            <w:vAlign w:val="center"/>
          </w:tcPr>
          <w:p w:rsidR="005B5B51" w:rsidRDefault="00B17CB1">
            <w:pPr>
              <w:pBdr>
                <w:top w:val="nil"/>
                <w:left w:val="nil"/>
                <w:bottom w:val="nil"/>
                <w:right w:val="nil"/>
                <w:between w:val="nil"/>
              </w:pBdr>
              <w:spacing w:after="0" w:line="240" w:lineRule="auto"/>
              <w:rPr>
                <w:rFonts w:ascii="Book Antiqua" w:eastAsia="Book Antiqua" w:hAnsi="Book Antiqua" w:cs="Book Antiqua"/>
                <w:sz w:val="20"/>
                <w:szCs w:val="20"/>
              </w:rPr>
            </w:pPr>
            <w:r>
              <w:rPr>
                <w:rFonts w:ascii="Book Antiqua" w:eastAsia="Book Antiqua" w:hAnsi="Book Antiqua" w:cs="Book Antiqua"/>
                <w:sz w:val="20"/>
                <w:szCs w:val="20"/>
              </w:rPr>
              <w:t xml:space="preserve">Ta’biin kalangan biasa </w:t>
            </w:r>
          </w:p>
        </w:tc>
        <w:tc>
          <w:tcPr>
            <w:tcW w:w="1271" w:type="dxa"/>
            <w:shd w:val="clear" w:color="auto" w:fill="auto"/>
            <w:tcMar>
              <w:top w:w="0" w:type="dxa"/>
              <w:left w:w="108" w:type="dxa"/>
              <w:bottom w:w="0" w:type="dxa"/>
              <w:right w:w="108" w:type="dxa"/>
            </w:tcMar>
            <w:vAlign w:val="center"/>
          </w:tcPr>
          <w:p w:rsidR="005B5B51" w:rsidRDefault="00B17CB1">
            <w:pPr>
              <w:pBdr>
                <w:top w:val="nil"/>
                <w:left w:val="nil"/>
                <w:bottom w:val="nil"/>
                <w:right w:val="nil"/>
                <w:between w:val="nil"/>
              </w:pBdr>
              <w:spacing w:after="0" w:line="240" w:lineRule="auto"/>
              <w:rPr>
                <w:rFonts w:ascii="Book Antiqua" w:eastAsia="Book Antiqua" w:hAnsi="Book Antiqua" w:cs="Book Antiqua"/>
                <w:sz w:val="20"/>
                <w:szCs w:val="20"/>
              </w:rPr>
            </w:pPr>
            <w:r>
              <w:rPr>
                <w:rFonts w:ascii="Book Antiqua" w:eastAsia="Book Antiqua" w:hAnsi="Book Antiqua" w:cs="Book Antiqua"/>
                <w:sz w:val="20"/>
                <w:szCs w:val="20"/>
              </w:rPr>
              <w:t xml:space="preserve">Basrah </w:t>
            </w:r>
          </w:p>
        </w:tc>
        <w:tc>
          <w:tcPr>
            <w:tcW w:w="992" w:type="dxa"/>
            <w:shd w:val="clear" w:color="auto" w:fill="auto"/>
            <w:tcMar>
              <w:top w:w="0" w:type="dxa"/>
              <w:left w:w="108" w:type="dxa"/>
              <w:bottom w:w="0" w:type="dxa"/>
              <w:right w:w="108" w:type="dxa"/>
            </w:tcMar>
            <w:vAlign w:val="center"/>
          </w:tcPr>
          <w:p w:rsidR="005B5B51" w:rsidRDefault="00B17CB1">
            <w:pPr>
              <w:pBdr>
                <w:top w:val="nil"/>
                <w:left w:val="nil"/>
                <w:bottom w:val="nil"/>
                <w:right w:val="nil"/>
                <w:between w:val="nil"/>
              </w:pBdr>
              <w:spacing w:after="0" w:line="240" w:lineRule="auto"/>
              <w:rPr>
                <w:rFonts w:ascii="Book Antiqua" w:eastAsia="Book Antiqua" w:hAnsi="Book Antiqua" w:cs="Book Antiqua"/>
                <w:sz w:val="20"/>
                <w:szCs w:val="20"/>
              </w:rPr>
            </w:pPr>
            <w:r>
              <w:rPr>
                <w:rFonts w:ascii="Book Antiqua" w:eastAsia="Book Antiqua" w:hAnsi="Book Antiqua" w:cs="Book Antiqua"/>
                <w:sz w:val="20"/>
                <w:szCs w:val="20"/>
              </w:rPr>
              <w:t>117 H</w:t>
            </w:r>
          </w:p>
        </w:tc>
        <w:tc>
          <w:tcPr>
            <w:tcW w:w="1910" w:type="dxa"/>
            <w:shd w:val="clear" w:color="auto" w:fill="auto"/>
            <w:tcMar>
              <w:top w:w="0" w:type="dxa"/>
              <w:left w:w="108" w:type="dxa"/>
              <w:bottom w:w="0" w:type="dxa"/>
              <w:right w:w="108" w:type="dxa"/>
            </w:tcMar>
            <w:vAlign w:val="center"/>
          </w:tcPr>
          <w:p w:rsidR="005B5B51" w:rsidRDefault="00B17CB1">
            <w:pPr>
              <w:pBdr>
                <w:top w:val="nil"/>
                <w:left w:val="nil"/>
                <w:bottom w:val="nil"/>
                <w:right w:val="nil"/>
                <w:between w:val="nil"/>
              </w:pBdr>
              <w:spacing w:after="0" w:line="240" w:lineRule="auto"/>
              <w:rPr>
                <w:rFonts w:ascii="Book Antiqua" w:eastAsia="Book Antiqua" w:hAnsi="Book Antiqua" w:cs="Book Antiqua"/>
                <w:sz w:val="20"/>
                <w:szCs w:val="20"/>
              </w:rPr>
            </w:pPr>
            <w:r>
              <w:rPr>
                <w:rFonts w:ascii="Book Antiqua" w:eastAsia="Book Antiqua" w:hAnsi="Book Antiqua" w:cs="Book Antiqua"/>
                <w:sz w:val="20"/>
                <w:szCs w:val="20"/>
              </w:rPr>
              <w:t xml:space="preserve">Yahya bin Ma’in menyebutkan ia tsiqah </w:t>
            </w:r>
          </w:p>
        </w:tc>
      </w:tr>
      <w:tr w:rsidR="005B5B51">
        <w:tc>
          <w:tcPr>
            <w:tcW w:w="1344" w:type="dxa"/>
            <w:shd w:val="clear" w:color="auto" w:fill="auto"/>
            <w:tcMar>
              <w:top w:w="0" w:type="dxa"/>
              <w:left w:w="108" w:type="dxa"/>
              <w:bottom w:w="0" w:type="dxa"/>
              <w:right w:w="108" w:type="dxa"/>
            </w:tcMar>
            <w:vAlign w:val="center"/>
          </w:tcPr>
          <w:p w:rsidR="005B5B51" w:rsidRDefault="00B17CB1">
            <w:pPr>
              <w:pBdr>
                <w:top w:val="nil"/>
                <w:left w:val="nil"/>
                <w:bottom w:val="nil"/>
                <w:right w:val="nil"/>
                <w:between w:val="nil"/>
              </w:pBdr>
              <w:spacing w:after="0" w:line="240" w:lineRule="auto"/>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 xml:space="preserve">Syu’bah bin al- Hajjaj bin al-Warad </w:t>
            </w:r>
          </w:p>
        </w:tc>
        <w:tc>
          <w:tcPr>
            <w:tcW w:w="1273" w:type="dxa"/>
            <w:shd w:val="clear" w:color="auto" w:fill="auto"/>
            <w:tcMar>
              <w:top w:w="0" w:type="dxa"/>
              <w:left w:w="108" w:type="dxa"/>
              <w:bottom w:w="0" w:type="dxa"/>
              <w:right w:w="108" w:type="dxa"/>
            </w:tcMar>
            <w:vAlign w:val="center"/>
          </w:tcPr>
          <w:p w:rsidR="005B5B51" w:rsidRDefault="00B17CB1">
            <w:pPr>
              <w:pBdr>
                <w:top w:val="nil"/>
                <w:left w:val="nil"/>
                <w:bottom w:val="nil"/>
                <w:right w:val="nil"/>
                <w:between w:val="nil"/>
              </w:pBdr>
              <w:spacing w:after="0" w:line="240" w:lineRule="auto"/>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Abu Bistham</w:t>
            </w:r>
          </w:p>
        </w:tc>
        <w:tc>
          <w:tcPr>
            <w:tcW w:w="1148" w:type="dxa"/>
            <w:shd w:val="clear" w:color="auto" w:fill="auto"/>
            <w:tcMar>
              <w:top w:w="0" w:type="dxa"/>
              <w:left w:w="108" w:type="dxa"/>
              <w:bottom w:w="0" w:type="dxa"/>
              <w:right w:w="108" w:type="dxa"/>
            </w:tcMar>
            <w:vAlign w:val="center"/>
          </w:tcPr>
          <w:p w:rsidR="005B5B51" w:rsidRDefault="00B17CB1">
            <w:pPr>
              <w:pBdr>
                <w:top w:val="nil"/>
                <w:left w:val="nil"/>
                <w:bottom w:val="nil"/>
                <w:right w:val="nil"/>
                <w:between w:val="nil"/>
              </w:pBdr>
              <w:spacing w:after="0" w:line="240" w:lineRule="auto"/>
              <w:rPr>
                <w:rFonts w:ascii="Book Antiqua" w:eastAsia="Book Antiqua" w:hAnsi="Book Antiqua" w:cs="Book Antiqua"/>
                <w:sz w:val="20"/>
                <w:szCs w:val="20"/>
              </w:rPr>
            </w:pPr>
            <w:r>
              <w:rPr>
                <w:rFonts w:ascii="Book Antiqua" w:eastAsia="Book Antiqua" w:hAnsi="Book Antiqua" w:cs="Book Antiqua"/>
                <w:sz w:val="20"/>
                <w:szCs w:val="20"/>
              </w:rPr>
              <w:t xml:space="preserve">Ta’biin kalangan tua </w:t>
            </w:r>
          </w:p>
        </w:tc>
        <w:tc>
          <w:tcPr>
            <w:tcW w:w="1271" w:type="dxa"/>
            <w:shd w:val="clear" w:color="auto" w:fill="auto"/>
            <w:tcMar>
              <w:top w:w="0" w:type="dxa"/>
              <w:left w:w="108" w:type="dxa"/>
              <w:bottom w:w="0" w:type="dxa"/>
              <w:right w:w="108" w:type="dxa"/>
            </w:tcMar>
            <w:vAlign w:val="center"/>
          </w:tcPr>
          <w:p w:rsidR="005B5B51" w:rsidRDefault="00B17CB1">
            <w:pPr>
              <w:pBdr>
                <w:top w:val="nil"/>
                <w:left w:val="nil"/>
                <w:bottom w:val="nil"/>
                <w:right w:val="nil"/>
                <w:between w:val="nil"/>
              </w:pBdr>
              <w:spacing w:after="0" w:line="240" w:lineRule="auto"/>
              <w:rPr>
                <w:rFonts w:ascii="Book Antiqua" w:eastAsia="Book Antiqua" w:hAnsi="Book Antiqua" w:cs="Book Antiqua"/>
                <w:sz w:val="20"/>
                <w:szCs w:val="20"/>
              </w:rPr>
            </w:pPr>
            <w:r>
              <w:rPr>
                <w:rFonts w:ascii="Book Antiqua" w:eastAsia="Book Antiqua" w:hAnsi="Book Antiqua" w:cs="Book Antiqua"/>
                <w:sz w:val="20"/>
                <w:szCs w:val="20"/>
              </w:rPr>
              <w:t xml:space="preserve">Basrah </w:t>
            </w:r>
          </w:p>
        </w:tc>
        <w:tc>
          <w:tcPr>
            <w:tcW w:w="992" w:type="dxa"/>
            <w:shd w:val="clear" w:color="auto" w:fill="auto"/>
            <w:tcMar>
              <w:top w:w="0" w:type="dxa"/>
              <w:left w:w="108" w:type="dxa"/>
              <w:bottom w:w="0" w:type="dxa"/>
              <w:right w:w="108" w:type="dxa"/>
            </w:tcMar>
            <w:vAlign w:val="center"/>
          </w:tcPr>
          <w:p w:rsidR="005B5B51" w:rsidRDefault="00B17CB1">
            <w:pPr>
              <w:pBdr>
                <w:top w:val="nil"/>
                <w:left w:val="nil"/>
                <w:bottom w:val="nil"/>
                <w:right w:val="nil"/>
                <w:between w:val="nil"/>
              </w:pBdr>
              <w:spacing w:after="0" w:line="240" w:lineRule="auto"/>
              <w:rPr>
                <w:rFonts w:ascii="Book Antiqua" w:eastAsia="Book Antiqua" w:hAnsi="Book Antiqua" w:cs="Book Antiqua"/>
                <w:sz w:val="20"/>
                <w:szCs w:val="20"/>
              </w:rPr>
            </w:pPr>
            <w:r>
              <w:rPr>
                <w:rFonts w:ascii="Book Antiqua" w:eastAsia="Book Antiqua" w:hAnsi="Book Antiqua" w:cs="Book Antiqua"/>
                <w:sz w:val="20"/>
                <w:szCs w:val="20"/>
              </w:rPr>
              <w:t>160 H</w:t>
            </w:r>
          </w:p>
        </w:tc>
        <w:tc>
          <w:tcPr>
            <w:tcW w:w="1910" w:type="dxa"/>
            <w:shd w:val="clear" w:color="auto" w:fill="auto"/>
            <w:tcMar>
              <w:top w:w="0" w:type="dxa"/>
              <w:left w:w="108" w:type="dxa"/>
              <w:bottom w:w="0" w:type="dxa"/>
              <w:right w:w="108" w:type="dxa"/>
            </w:tcMar>
            <w:vAlign w:val="center"/>
          </w:tcPr>
          <w:p w:rsidR="005B5B51" w:rsidRDefault="00B17CB1">
            <w:pPr>
              <w:pBdr>
                <w:top w:val="nil"/>
                <w:left w:val="nil"/>
                <w:bottom w:val="nil"/>
                <w:right w:val="nil"/>
                <w:between w:val="nil"/>
              </w:pBdr>
              <w:spacing w:after="0" w:line="240" w:lineRule="auto"/>
              <w:rPr>
                <w:rFonts w:ascii="Book Antiqua" w:eastAsia="Book Antiqua" w:hAnsi="Book Antiqua" w:cs="Book Antiqua"/>
                <w:sz w:val="20"/>
                <w:szCs w:val="20"/>
              </w:rPr>
            </w:pPr>
            <w:r>
              <w:rPr>
                <w:rFonts w:ascii="Book Antiqua" w:eastAsia="Book Antiqua" w:hAnsi="Book Antiqua" w:cs="Book Antiqua"/>
                <w:sz w:val="20"/>
                <w:szCs w:val="20"/>
              </w:rPr>
              <w:t xml:space="preserve">Abu daud menyebut kan ia tidak ada seorang pun yang lebih baik hadits nya dari padanya </w:t>
            </w:r>
          </w:p>
        </w:tc>
      </w:tr>
      <w:tr w:rsidR="005B5B51">
        <w:tc>
          <w:tcPr>
            <w:tcW w:w="1344" w:type="dxa"/>
            <w:shd w:val="clear" w:color="auto" w:fill="auto"/>
            <w:tcMar>
              <w:top w:w="0" w:type="dxa"/>
              <w:left w:w="108" w:type="dxa"/>
              <w:bottom w:w="0" w:type="dxa"/>
              <w:right w:w="108" w:type="dxa"/>
            </w:tcMar>
            <w:vAlign w:val="center"/>
          </w:tcPr>
          <w:p w:rsidR="005B5B51" w:rsidRDefault="00B17CB1">
            <w:pPr>
              <w:pBdr>
                <w:top w:val="nil"/>
                <w:left w:val="nil"/>
                <w:bottom w:val="nil"/>
                <w:right w:val="nil"/>
                <w:between w:val="nil"/>
              </w:pBdr>
              <w:spacing w:after="0" w:line="240" w:lineRule="auto"/>
              <w:rPr>
                <w:rFonts w:ascii="Book Antiqua" w:eastAsia="Book Antiqua" w:hAnsi="Book Antiqua" w:cs="Book Antiqua"/>
                <w:sz w:val="20"/>
                <w:szCs w:val="20"/>
              </w:rPr>
            </w:pPr>
            <w:r>
              <w:rPr>
                <w:rFonts w:ascii="Book Antiqua" w:eastAsia="Book Antiqua" w:hAnsi="Book Antiqua" w:cs="Book Antiqua"/>
                <w:sz w:val="20"/>
                <w:szCs w:val="20"/>
              </w:rPr>
              <w:t xml:space="preserve">Muhammad bin Ja’far </w:t>
            </w:r>
          </w:p>
        </w:tc>
        <w:tc>
          <w:tcPr>
            <w:tcW w:w="1273" w:type="dxa"/>
            <w:shd w:val="clear" w:color="auto" w:fill="auto"/>
            <w:tcMar>
              <w:top w:w="0" w:type="dxa"/>
              <w:left w:w="108" w:type="dxa"/>
              <w:bottom w:w="0" w:type="dxa"/>
              <w:right w:w="108" w:type="dxa"/>
            </w:tcMar>
            <w:vAlign w:val="center"/>
          </w:tcPr>
          <w:p w:rsidR="005B5B51" w:rsidRDefault="00B17CB1">
            <w:pPr>
              <w:pBdr>
                <w:top w:val="nil"/>
                <w:left w:val="nil"/>
                <w:bottom w:val="nil"/>
                <w:right w:val="nil"/>
                <w:between w:val="nil"/>
              </w:pBdr>
              <w:spacing w:after="0" w:line="240" w:lineRule="auto"/>
              <w:rPr>
                <w:rFonts w:ascii="Book Antiqua" w:eastAsia="Book Antiqua" w:hAnsi="Book Antiqua" w:cs="Book Antiqua"/>
                <w:sz w:val="20"/>
                <w:szCs w:val="20"/>
              </w:rPr>
            </w:pPr>
            <w:r>
              <w:rPr>
                <w:rFonts w:ascii="Book Antiqua" w:eastAsia="Book Antiqua" w:hAnsi="Book Antiqua" w:cs="Book Antiqua"/>
                <w:sz w:val="20"/>
                <w:szCs w:val="20"/>
              </w:rPr>
              <w:t xml:space="preserve">Abu Abdullah </w:t>
            </w:r>
          </w:p>
        </w:tc>
        <w:tc>
          <w:tcPr>
            <w:tcW w:w="1148" w:type="dxa"/>
            <w:shd w:val="clear" w:color="auto" w:fill="auto"/>
            <w:tcMar>
              <w:top w:w="0" w:type="dxa"/>
              <w:left w:w="108" w:type="dxa"/>
              <w:bottom w:w="0" w:type="dxa"/>
              <w:right w:w="108" w:type="dxa"/>
            </w:tcMar>
            <w:vAlign w:val="center"/>
          </w:tcPr>
          <w:p w:rsidR="005B5B51" w:rsidRDefault="00B17CB1">
            <w:pPr>
              <w:pBdr>
                <w:top w:val="nil"/>
                <w:left w:val="nil"/>
                <w:bottom w:val="nil"/>
                <w:right w:val="nil"/>
                <w:between w:val="nil"/>
              </w:pBdr>
              <w:spacing w:after="0" w:line="240" w:lineRule="auto"/>
              <w:rPr>
                <w:rFonts w:ascii="Book Antiqua" w:eastAsia="Book Antiqua" w:hAnsi="Book Antiqua" w:cs="Book Antiqua"/>
                <w:sz w:val="20"/>
                <w:szCs w:val="20"/>
              </w:rPr>
            </w:pPr>
            <w:r>
              <w:rPr>
                <w:rFonts w:ascii="Book Antiqua" w:eastAsia="Book Antiqua" w:hAnsi="Book Antiqua" w:cs="Book Antiqua"/>
                <w:sz w:val="20"/>
                <w:szCs w:val="20"/>
              </w:rPr>
              <w:t xml:space="preserve">Ta’biin kalangan biasa </w:t>
            </w:r>
          </w:p>
        </w:tc>
        <w:tc>
          <w:tcPr>
            <w:tcW w:w="1271" w:type="dxa"/>
            <w:shd w:val="clear" w:color="auto" w:fill="auto"/>
            <w:tcMar>
              <w:top w:w="0" w:type="dxa"/>
              <w:left w:w="108" w:type="dxa"/>
              <w:bottom w:w="0" w:type="dxa"/>
              <w:right w:w="108" w:type="dxa"/>
            </w:tcMar>
            <w:vAlign w:val="center"/>
          </w:tcPr>
          <w:p w:rsidR="005B5B51" w:rsidRDefault="00B17CB1">
            <w:pPr>
              <w:pBdr>
                <w:top w:val="nil"/>
                <w:left w:val="nil"/>
                <w:bottom w:val="nil"/>
                <w:right w:val="nil"/>
                <w:between w:val="nil"/>
              </w:pBdr>
              <w:spacing w:after="0" w:line="240" w:lineRule="auto"/>
              <w:rPr>
                <w:rFonts w:ascii="Book Antiqua" w:eastAsia="Book Antiqua" w:hAnsi="Book Antiqua" w:cs="Book Antiqua"/>
                <w:sz w:val="20"/>
                <w:szCs w:val="20"/>
              </w:rPr>
            </w:pPr>
            <w:r>
              <w:rPr>
                <w:rFonts w:ascii="Book Antiqua" w:eastAsia="Book Antiqua" w:hAnsi="Book Antiqua" w:cs="Book Antiqua"/>
                <w:sz w:val="20"/>
                <w:szCs w:val="20"/>
              </w:rPr>
              <w:t xml:space="preserve">Basrah </w:t>
            </w:r>
          </w:p>
        </w:tc>
        <w:tc>
          <w:tcPr>
            <w:tcW w:w="992" w:type="dxa"/>
            <w:shd w:val="clear" w:color="auto" w:fill="auto"/>
            <w:tcMar>
              <w:top w:w="0" w:type="dxa"/>
              <w:left w:w="108" w:type="dxa"/>
              <w:bottom w:w="0" w:type="dxa"/>
              <w:right w:w="108" w:type="dxa"/>
            </w:tcMar>
            <w:vAlign w:val="center"/>
          </w:tcPr>
          <w:p w:rsidR="005B5B51" w:rsidRDefault="00B17CB1">
            <w:pPr>
              <w:pBdr>
                <w:top w:val="nil"/>
                <w:left w:val="nil"/>
                <w:bottom w:val="nil"/>
                <w:right w:val="nil"/>
                <w:between w:val="nil"/>
              </w:pBdr>
              <w:spacing w:after="0" w:line="240" w:lineRule="auto"/>
              <w:rPr>
                <w:rFonts w:ascii="Book Antiqua" w:eastAsia="Book Antiqua" w:hAnsi="Book Antiqua" w:cs="Book Antiqua"/>
                <w:sz w:val="20"/>
                <w:szCs w:val="20"/>
              </w:rPr>
            </w:pPr>
            <w:r>
              <w:rPr>
                <w:rFonts w:ascii="Book Antiqua" w:eastAsia="Book Antiqua" w:hAnsi="Book Antiqua" w:cs="Book Antiqua"/>
                <w:sz w:val="20"/>
                <w:szCs w:val="20"/>
              </w:rPr>
              <w:t xml:space="preserve">193 H </w:t>
            </w:r>
          </w:p>
        </w:tc>
        <w:tc>
          <w:tcPr>
            <w:tcW w:w="1910" w:type="dxa"/>
            <w:shd w:val="clear" w:color="auto" w:fill="auto"/>
            <w:tcMar>
              <w:top w:w="0" w:type="dxa"/>
              <w:left w:w="108" w:type="dxa"/>
              <w:bottom w:w="0" w:type="dxa"/>
              <w:right w:w="108" w:type="dxa"/>
            </w:tcMar>
            <w:vAlign w:val="center"/>
          </w:tcPr>
          <w:p w:rsidR="005B5B51" w:rsidRDefault="00B17CB1">
            <w:pPr>
              <w:pBdr>
                <w:top w:val="nil"/>
                <w:left w:val="nil"/>
                <w:bottom w:val="nil"/>
                <w:right w:val="nil"/>
                <w:between w:val="nil"/>
              </w:pBdr>
              <w:spacing w:after="0" w:line="240" w:lineRule="auto"/>
              <w:rPr>
                <w:rFonts w:ascii="Book Antiqua" w:eastAsia="Book Antiqua" w:hAnsi="Book Antiqua" w:cs="Book Antiqua"/>
                <w:sz w:val="20"/>
                <w:szCs w:val="20"/>
              </w:rPr>
            </w:pPr>
            <w:r>
              <w:rPr>
                <w:rFonts w:ascii="Book Antiqua" w:eastAsia="Book Antiqua" w:hAnsi="Book Antiqua" w:cs="Book Antiqua"/>
                <w:sz w:val="20"/>
                <w:szCs w:val="20"/>
              </w:rPr>
              <w:t xml:space="preserve">Muhammad bin sa’d menyebut kan ia tsiqah </w:t>
            </w:r>
          </w:p>
          <w:p w:rsidR="005B5B51" w:rsidRDefault="00B17CB1">
            <w:pPr>
              <w:pBdr>
                <w:top w:val="nil"/>
                <w:left w:val="nil"/>
                <w:bottom w:val="nil"/>
                <w:right w:val="nil"/>
                <w:between w:val="nil"/>
              </w:pBdr>
              <w:spacing w:after="0" w:line="240" w:lineRule="auto"/>
              <w:rPr>
                <w:rFonts w:ascii="Book Antiqua" w:eastAsia="Book Antiqua" w:hAnsi="Book Antiqua" w:cs="Book Antiqua"/>
                <w:sz w:val="20"/>
                <w:szCs w:val="20"/>
              </w:rPr>
            </w:pPr>
            <w:r>
              <w:rPr>
                <w:rFonts w:ascii="Book Antiqua" w:eastAsia="Book Antiqua" w:hAnsi="Book Antiqua" w:cs="Book Antiqua"/>
                <w:sz w:val="20"/>
                <w:szCs w:val="20"/>
              </w:rPr>
              <w:t xml:space="preserve">Ibnu hiban menyebutkan bahwa beliau di sebutkan dalam 'at’ tsiqaat </w:t>
            </w:r>
          </w:p>
        </w:tc>
      </w:tr>
      <w:tr w:rsidR="005B5B51">
        <w:tc>
          <w:tcPr>
            <w:tcW w:w="1344" w:type="dxa"/>
            <w:shd w:val="clear" w:color="auto" w:fill="auto"/>
            <w:tcMar>
              <w:top w:w="0" w:type="dxa"/>
              <w:left w:w="108" w:type="dxa"/>
              <w:bottom w:w="0" w:type="dxa"/>
              <w:right w:w="108" w:type="dxa"/>
            </w:tcMar>
            <w:vAlign w:val="center"/>
          </w:tcPr>
          <w:p w:rsidR="005B5B51" w:rsidRDefault="00B17CB1">
            <w:pPr>
              <w:pBdr>
                <w:top w:val="nil"/>
                <w:left w:val="nil"/>
                <w:bottom w:val="nil"/>
                <w:right w:val="nil"/>
                <w:between w:val="nil"/>
              </w:pBdr>
              <w:spacing w:after="0" w:line="240" w:lineRule="auto"/>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Muhammad bin Basysyar bin 'Utsman</w:t>
            </w:r>
          </w:p>
        </w:tc>
        <w:tc>
          <w:tcPr>
            <w:tcW w:w="1273" w:type="dxa"/>
            <w:shd w:val="clear" w:color="auto" w:fill="auto"/>
            <w:tcMar>
              <w:top w:w="0" w:type="dxa"/>
              <w:left w:w="108" w:type="dxa"/>
              <w:bottom w:w="0" w:type="dxa"/>
              <w:right w:w="108" w:type="dxa"/>
            </w:tcMar>
            <w:vAlign w:val="center"/>
          </w:tcPr>
          <w:p w:rsidR="005B5B51" w:rsidRDefault="00B17CB1">
            <w:pPr>
              <w:pBdr>
                <w:top w:val="nil"/>
                <w:left w:val="nil"/>
                <w:bottom w:val="nil"/>
                <w:right w:val="nil"/>
                <w:between w:val="nil"/>
              </w:pBdr>
              <w:spacing w:after="0" w:line="240" w:lineRule="auto"/>
              <w:rPr>
                <w:rFonts w:ascii="Book Antiqua" w:eastAsia="Book Antiqua" w:hAnsi="Book Antiqua" w:cs="Book Antiqua"/>
                <w:sz w:val="20"/>
                <w:szCs w:val="20"/>
              </w:rPr>
            </w:pPr>
            <w:r>
              <w:rPr>
                <w:rFonts w:ascii="Book Antiqua" w:eastAsia="Book Antiqua" w:hAnsi="Book Antiqua" w:cs="Book Antiqua"/>
                <w:sz w:val="20"/>
                <w:szCs w:val="20"/>
              </w:rPr>
              <w:t xml:space="preserve">Abu Bakar  </w:t>
            </w:r>
          </w:p>
        </w:tc>
        <w:tc>
          <w:tcPr>
            <w:tcW w:w="1148" w:type="dxa"/>
            <w:shd w:val="clear" w:color="auto" w:fill="auto"/>
            <w:tcMar>
              <w:top w:w="0" w:type="dxa"/>
              <w:left w:w="108" w:type="dxa"/>
              <w:bottom w:w="0" w:type="dxa"/>
              <w:right w:w="108" w:type="dxa"/>
            </w:tcMar>
            <w:vAlign w:val="center"/>
          </w:tcPr>
          <w:p w:rsidR="005B5B51" w:rsidRDefault="00B17CB1">
            <w:pPr>
              <w:pBdr>
                <w:top w:val="nil"/>
                <w:left w:val="nil"/>
                <w:bottom w:val="nil"/>
                <w:right w:val="nil"/>
                <w:between w:val="nil"/>
              </w:pBdr>
              <w:spacing w:after="0" w:line="240" w:lineRule="auto"/>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Tabi'ul Atba' kalangan tua</w:t>
            </w:r>
          </w:p>
        </w:tc>
        <w:tc>
          <w:tcPr>
            <w:tcW w:w="1271" w:type="dxa"/>
            <w:shd w:val="clear" w:color="auto" w:fill="auto"/>
            <w:tcMar>
              <w:top w:w="0" w:type="dxa"/>
              <w:left w:w="108" w:type="dxa"/>
              <w:bottom w:w="0" w:type="dxa"/>
              <w:right w:w="108" w:type="dxa"/>
            </w:tcMar>
            <w:vAlign w:val="center"/>
          </w:tcPr>
          <w:p w:rsidR="005B5B51" w:rsidRDefault="00B17CB1">
            <w:pPr>
              <w:pBdr>
                <w:top w:val="nil"/>
                <w:left w:val="nil"/>
                <w:bottom w:val="nil"/>
                <w:right w:val="nil"/>
                <w:between w:val="nil"/>
              </w:pBdr>
              <w:spacing w:after="0" w:line="240" w:lineRule="auto"/>
              <w:rPr>
                <w:rFonts w:ascii="Book Antiqua" w:eastAsia="Book Antiqua" w:hAnsi="Book Antiqua" w:cs="Book Antiqua"/>
                <w:sz w:val="20"/>
                <w:szCs w:val="20"/>
              </w:rPr>
            </w:pPr>
            <w:r>
              <w:rPr>
                <w:rFonts w:ascii="Book Antiqua" w:eastAsia="Book Antiqua" w:hAnsi="Book Antiqua" w:cs="Book Antiqua"/>
                <w:sz w:val="20"/>
                <w:szCs w:val="20"/>
              </w:rPr>
              <w:t xml:space="preserve">Basrah </w:t>
            </w:r>
          </w:p>
        </w:tc>
        <w:tc>
          <w:tcPr>
            <w:tcW w:w="992" w:type="dxa"/>
            <w:shd w:val="clear" w:color="auto" w:fill="auto"/>
            <w:tcMar>
              <w:top w:w="0" w:type="dxa"/>
              <w:left w:w="108" w:type="dxa"/>
              <w:bottom w:w="0" w:type="dxa"/>
              <w:right w:w="108" w:type="dxa"/>
            </w:tcMar>
            <w:vAlign w:val="center"/>
          </w:tcPr>
          <w:p w:rsidR="005B5B51" w:rsidRDefault="00B17CB1">
            <w:pPr>
              <w:pBdr>
                <w:top w:val="nil"/>
                <w:left w:val="nil"/>
                <w:bottom w:val="nil"/>
                <w:right w:val="nil"/>
                <w:between w:val="nil"/>
              </w:pBdr>
              <w:spacing w:after="0" w:line="240" w:lineRule="auto"/>
              <w:rPr>
                <w:rFonts w:ascii="Book Antiqua" w:eastAsia="Book Antiqua" w:hAnsi="Book Antiqua" w:cs="Book Antiqua"/>
                <w:sz w:val="20"/>
                <w:szCs w:val="20"/>
              </w:rPr>
            </w:pPr>
            <w:r>
              <w:rPr>
                <w:rFonts w:ascii="Book Antiqua" w:eastAsia="Book Antiqua" w:hAnsi="Book Antiqua" w:cs="Book Antiqua"/>
                <w:sz w:val="20"/>
                <w:szCs w:val="20"/>
              </w:rPr>
              <w:t>252 H</w:t>
            </w:r>
          </w:p>
        </w:tc>
        <w:tc>
          <w:tcPr>
            <w:tcW w:w="1910" w:type="dxa"/>
            <w:shd w:val="clear" w:color="auto" w:fill="auto"/>
            <w:tcMar>
              <w:top w:w="0" w:type="dxa"/>
              <w:left w:w="108" w:type="dxa"/>
              <w:bottom w:w="0" w:type="dxa"/>
              <w:right w:w="108" w:type="dxa"/>
            </w:tcMar>
            <w:vAlign w:val="center"/>
          </w:tcPr>
          <w:p w:rsidR="005B5B51" w:rsidRDefault="00B17CB1">
            <w:pPr>
              <w:pBdr>
                <w:top w:val="nil"/>
                <w:left w:val="nil"/>
                <w:bottom w:val="nil"/>
                <w:right w:val="nil"/>
                <w:between w:val="nil"/>
              </w:pBdr>
              <w:spacing w:after="0" w:line="240" w:lineRule="auto"/>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 xml:space="preserve">Ibnu Hajar al- 'Asqalani menyebutkan bahwa ia tsiqah </w:t>
            </w:r>
          </w:p>
        </w:tc>
      </w:tr>
    </w:tbl>
    <w:p w:rsidR="005B5B51" w:rsidRDefault="005B5B51">
      <w:pPr>
        <w:pBdr>
          <w:top w:val="nil"/>
          <w:left w:val="nil"/>
          <w:bottom w:val="nil"/>
          <w:right w:val="nil"/>
          <w:between w:val="nil"/>
        </w:pBdr>
        <w:tabs>
          <w:tab w:val="left" w:pos="5970"/>
        </w:tabs>
        <w:spacing w:after="0" w:line="240" w:lineRule="auto"/>
        <w:jc w:val="both"/>
        <w:rPr>
          <w:rFonts w:ascii="Book Antiqua" w:eastAsia="Book Antiqua" w:hAnsi="Book Antiqua" w:cs="Book Antiqua"/>
          <w:color w:val="000000"/>
          <w:sz w:val="24"/>
          <w:szCs w:val="24"/>
        </w:rPr>
      </w:pPr>
    </w:p>
    <w:p w:rsidR="005B5B51" w:rsidRDefault="00B17CB1">
      <w:pPr>
        <w:pBdr>
          <w:top w:val="nil"/>
          <w:left w:val="nil"/>
          <w:bottom w:val="nil"/>
          <w:right w:val="nil"/>
          <w:between w:val="nil"/>
        </w:pBdr>
        <w:tabs>
          <w:tab w:val="left" w:pos="567"/>
        </w:tabs>
        <w:spacing w:after="0" w:line="240" w:lineRule="auto"/>
        <w:ind w:firstLine="426"/>
        <w:jc w:val="both"/>
        <w:rPr>
          <w:rFonts w:ascii="Book Antiqua" w:eastAsia="Book Antiqua" w:hAnsi="Book Antiqua" w:cs="Book Antiqua"/>
          <w:color w:val="212529"/>
          <w:sz w:val="24"/>
          <w:szCs w:val="24"/>
        </w:rPr>
      </w:pPr>
      <w:bookmarkStart w:id="25" w:name="bookmark=id.1ci93xb" w:colFirst="0" w:colLast="0"/>
      <w:bookmarkEnd w:id="25"/>
      <w:r>
        <w:rPr>
          <w:rFonts w:ascii="Book Antiqua" w:eastAsia="Book Antiqua" w:hAnsi="Book Antiqua" w:cs="Book Antiqua"/>
          <w:sz w:val="24"/>
          <w:szCs w:val="24"/>
        </w:rPr>
        <w:t>Ketika menjelaskan hadis ini para ulama menekankan pada beberapa hal yaitu ungkapan “tidak beriman” bukan berarti menjadikan pelakunya menjadi kafir. Ungkapan “tidak beriman” maksudnya tidak memiliki iman yang sempurna. Hal ini sesuai dengan yang ditegaska</w:t>
      </w:r>
      <w:r>
        <w:rPr>
          <w:rFonts w:ascii="Book Antiqua" w:eastAsia="Book Antiqua" w:hAnsi="Book Antiqua" w:cs="Book Antiqua"/>
          <w:sz w:val="24"/>
          <w:szCs w:val="24"/>
        </w:rPr>
        <w:t xml:space="preserve">n imam Ibnu Hajar dalam Fathul Bari Syarah Shahih Bukhari berdasarkan beberapa petunjuk dari riwayat yang lain. Kata dari “mencintai saudara” maksudnya dalam hal kebaikan, bukan menyetujui semua tidaknya meski dalam hal buruk. </w:t>
      </w:r>
      <w:r>
        <w:rPr>
          <w:rFonts w:ascii="Book Antiqua" w:eastAsia="Book Antiqua" w:hAnsi="Book Antiqua" w:cs="Book Antiqua"/>
          <w:sz w:val="24"/>
          <w:szCs w:val="24"/>
        </w:rPr>
        <w:lastRenderedPageBreak/>
        <w:t>Mencintai saudara hanya khusu</w:t>
      </w:r>
      <w:r>
        <w:rPr>
          <w:rFonts w:ascii="Book Antiqua" w:eastAsia="Book Antiqua" w:hAnsi="Book Antiqua" w:cs="Book Antiqua"/>
          <w:sz w:val="24"/>
          <w:szCs w:val="24"/>
        </w:rPr>
        <w:t>s dalam hal kebaikan sebagaimana dijelaskan ibnu Hajar dan al-Nawawi dalam Syarah Shahih M</w:t>
      </w:r>
      <w:r w:rsidR="00170029">
        <w:rPr>
          <w:rFonts w:ascii="Book Antiqua" w:eastAsia="Book Antiqua" w:hAnsi="Book Antiqua" w:cs="Book Antiqua"/>
          <w:sz w:val="24"/>
          <w:szCs w:val="24"/>
        </w:rPr>
        <w:t xml:space="preserve">uslim. Kebaikan di sini meliputi keimanan dan hal-hal yang ketentuannya mubah, baik duniawi </w:t>
      </w:r>
      <w:r>
        <w:rPr>
          <w:rFonts w:ascii="Book Antiqua" w:eastAsia="Book Antiqua" w:hAnsi="Book Antiqua" w:cs="Book Antiqua"/>
          <w:sz w:val="24"/>
          <w:szCs w:val="24"/>
        </w:rPr>
        <w:t>maupun akhirat. Selain itu kebaikan juga mengecualikan h</w:t>
      </w:r>
      <w:r>
        <w:rPr>
          <w:rFonts w:ascii="Book Antiqua" w:eastAsia="Book Antiqua" w:hAnsi="Book Antiqua" w:cs="Book Antiqua"/>
          <w:sz w:val="24"/>
          <w:szCs w:val="24"/>
        </w:rPr>
        <w:t>al-hal yang dilarang (Nasef, 2020)</w:t>
      </w:r>
      <w:r>
        <w:rPr>
          <w:rFonts w:ascii="Book Antiqua" w:eastAsia="Book Antiqua" w:hAnsi="Book Antiqua" w:cs="Book Antiqua"/>
          <w:color w:val="212529"/>
          <w:sz w:val="24"/>
          <w:szCs w:val="24"/>
        </w:rPr>
        <w:t>.</w:t>
      </w:r>
    </w:p>
    <w:p w:rsidR="005B5B51" w:rsidRDefault="00B17CB1">
      <w:pPr>
        <w:pBdr>
          <w:top w:val="nil"/>
          <w:left w:val="nil"/>
          <w:bottom w:val="nil"/>
          <w:right w:val="nil"/>
          <w:between w:val="nil"/>
        </w:pBdr>
        <w:tabs>
          <w:tab w:val="left" w:pos="567"/>
        </w:tabs>
        <w:spacing w:after="0" w:line="240" w:lineRule="auto"/>
        <w:ind w:firstLine="426"/>
        <w:jc w:val="both"/>
        <w:rPr>
          <w:rFonts w:ascii="Book Antiqua" w:eastAsia="Book Antiqua" w:hAnsi="Book Antiqua" w:cs="Book Antiqua"/>
          <w:color w:val="212529"/>
          <w:sz w:val="24"/>
          <w:szCs w:val="24"/>
        </w:rPr>
      </w:pPr>
      <w:r>
        <w:rPr>
          <w:rFonts w:ascii="Book Antiqua" w:eastAsia="Book Antiqua" w:hAnsi="Book Antiqua" w:cs="Book Antiqua"/>
          <w:sz w:val="24"/>
          <w:szCs w:val="24"/>
        </w:rPr>
        <w:t xml:space="preserve">Toleransi beragama dapat diartikan sebagai suatu sikap individu atau kelompok yang menerima perbedaan yang timbul dari pemeluk agama lain. Melalui </w:t>
      </w:r>
      <w:proofErr w:type="gramStart"/>
      <w:r>
        <w:rPr>
          <w:rFonts w:ascii="Book Antiqua" w:eastAsia="Book Antiqua" w:hAnsi="Book Antiqua" w:cs="Book Antiqua"/>
          <w:sz w:val="24"/>
          <w:szCs w:val="24"/>
        </w:rPr>
        <w:t>cara</w:t>
      </w:r>
      <w:proofErr w:type="gramEnd"/>
      <w:r>
        <w:rPr>
          <w:rFonts w:ascii="Book Antiqua" w:eastAsia="Book Antiqua" w:hAnsi="Book Antiqua" w:cs="Book Antiqua"/>
          <w:sz w:val="24"/>
          <w:szCs w:val="24"/>
        </w:rPr>
        <w:t xml:space="preserve"> menghargai, menghormati, dan menerima adanya perbedaan keyakinan. Me</w:t>
      </w:r>
      <w:r>
        <w:rPr>
          <w:rFonts w:ascii="Book Antiqua" w:eastAsia="Book Antiqua" w:hAnsi="Book Antiqua" w:cs="Book Antiqua"/>
          <w:sz w:val="24"/>
          <w:szCs w:val="24"/>
        </w:rPr>
        <w:t xml:space="preserve">ngenai keyakinan dan agama yang berbeda-beda, Al-Qur’an menegaskan dalam QS. </w:t>
      </w:r>
      <w:proofErr w:type="gramStart"/>
      <w:r>
        <w:rPr>
          <w:rFonts w:ascii="Book Antiqua" w:eastAsia="Book Antiqua" w:hAnsi="Book Antiqua" w:cs="Book Antiqua"/>
          <w:sz w:val="24"/>
          <w:szCs w:val="24"/>
        </w:rPr>
        <w:t>al-Kafirun</w:t>
      </w:r>
      <w:proofErr w:type="gramEnd"/>
      <w:r>
        <w:rPr>
          <w:rFonts w:ascii="Book Antiqua" w:eastAsia="Book Antiqua" w:hAnsi="Book Antiqua" w:cs="Book Antiqua"/>
          <w:sz w:val="24"/>
          <w:szCs w:val="24"/>
        </w:rPr>
        <w:t xml:space="preserve">: </w:t>
      </w:r>
    </w:p>
    <w:p w:rsidR="005B5B51" w:rsidRDefault="005B5B51">
      <w:pPr>
        <w:pBdr>
          <w:top w:val="nil"/>
          <w:left w:val="nil"/>
          <w:bottom w:val="nil"/>
          <w:right w:val="nil"/>
          <w:between w:val="nil"/>
        </w:pBdr>
        <w:spacing w:after="0" w:line="240" w:lineRule="auto"/>
        <w:jc w:val="both"/>
        <w:rPr>
          <w:rFonts w:ascii="Book Antiqua" w:eastAsia="Book Antiqua" w:hAnsi="Book Antiqua" w:cs="Book Antiqua"/>
          <w:sz w:val="24"/>
          <w:szCs w:val="24"/>
        </w:rPr>
      </w:pPr>
    </w:p>
    <w:p w:rsidR="005B5B51" w:rsidRDefault="00B17CB1">
      <w:pPr>
        <w:pBdr>
          <w:top w:val="nil"/>
          <w:left w:val="nil"/>
          <w:bottom w:val="nil"/>
          <w:right w:val="nil"/>
          <w:between w:val="nil"/>
        </w:pBdr>
        <w:bidi/>
        <w:spacing w:after="0" w:line="240" w:lineRule="auto"/>
        <w:rPr>
          <w:rFonts w:ascii="Book Antiqua" w:eastAsia="Book Antiqua" w:hAnsi="Book Antiqua" w:cs="Book Antiqua"/>
          <w:sz w:val="24"/>
          <w:szCs w:val="24"/>
          <w:highlight w:val="white"/>
        </w:rPr>
      </w:pPr>
      <w:r>
        <w:rPr>
          <w:rFonts w:ascii="Book Antiqua" w:eastAsia="Book Antiqua" w:hAnsi="Book Antiqua" w:cs="Times New Roman"/>
          <w:sz w:val="24"/>
          <w:szCs w:val="24"/>
          <w:highlight w:val="white"/>
          <w:rtl/>
        </w:rPr>
        <w:t>قُلْ يٰٓاَيُّهَا الْكٰفِرُوْنَۙ</w:t>
      </w:r>
      <w:r>
        <w:rPr>
          <w:rFonts w:ascii="Book Antiqua" w:eastAsia="Book Antiqua" w:hAnsi="Book Antiqua" w:cs="Book Antiqua"/>
          <w:sz w:val="24"/>
          <w:szCs w:val="24"/>
          <w:highlight w:val="white"/>
          <w:rtl/>
        </w:rPr>
        <w:t xml:space="preserve">. </w:t>
      </w:r>
      <w:r>
        <w:rPr>
          <w:rFonts w:ascii="Book Antiqua" w:eastAsia="Book Antiqua" w:hAnsi="Book Antiqua" w:cs="Times New Roman"/>
          <w:sz w:val="24"/>
          <w:szCs w:val="24"/>
          <w:highlight w:val="white"/>
          <w:rtl/>
        </w:rPr>
        <w:t>لَآ اَعْبُدُ مَا تَعْبُدُوْنَۙ</w:t>
      </w:r>
      <w:r>
        <w:rPr>
          <w:rFonts w:ascii="Book Antiqua" w:eastAsia="Book Antiqua" w:hAnsi="Book Antiqua" w:cs="Book Antiqua"/>
          <w:sz w:val="24"/>
          <w:szCs w:val="24"/>
          <w:highlight w:val="white"/>
          <w:rtl/>
        </w:rPr>
        <w:t xml:space="preserve">. </w:t>
      </w:r>
      <w:r>
        <w:rPr>
          <w:rFonts w:ascii="Book Antiqua" w:eastAsia="Book Antiqua" w:hAnsi="Book Antiqua" w:cs="Times New Roman"/>
          <w:sz w:val="24"/>
          <w:szCs w:val="24"/>
          <w:highlight w:val="white"/>
          <w:rtl/>
        </w:rPr>
        <w:t>وَلَآ اَنْتُمْ عٰبِدُوْنَ مَآ اَعْبُدُۚ</w:t>
      </w:r>
      <w:r>
        <w:rPr>
          <w:rFonts w:ascii="Book Antiqua" w:eastAsia="Book Antiqua" w:hAnsi="Book Antiqua" w:cs="Book Antiqua"/>
          <w:sz w:val="24"/>
          <w:szCs w:val="24"/>
          <w:highlight w:val="white"/>
          <w:rtl/>
        </w:rPr>
        <w:t xml:space="preserve">. </w:t>
      </w:r>
      <w:r>
        <w:rPr>
          <w:rFonts w:ascii="Book Antiqua" w:eastAsia="Book Antiqua" w:hAnsi="Book Antiqua" w:cs="Times New Roman"/>
          <w:sz w:val="24"/>
          <w:szCs w:val="24"/>
          <w:highlight w:val="white"/>
          <w:rtl/>
        </w:rPr>
        <w:t>وَلَآ اَنَا۠ عَابِدٌ مَّا عَبَدْتُّمْۙ</w:t>
      </w:r>
      <w:r>
        <w:rPr>
          <w:rFonts w:ascii="Book Antiqua" w:eastAsia="Book Antiqua" w:hAnsi="Book Antiqua" w:cs="Book Antiqua"/>
          <w:sz w:val="24"/>
          <w:szCs w:val="24"/>
          <w:highlight w:val="white"/>
          <w:rtl/>
        </w:rPr>
        <w:t xml:space="preserve">. </w:t>
      </w:r>
      <w:r>
        <w:rPr>
          <w:rFonts w:ascii="Book Antiqua" w:eastAsia="Book Antiqua" w:hAnsi="Book Antiqua" w:cs="Times New Roman"/>
          <w:sz w:val="24"/>
          <w:szCs w:val="24"/>
          <w:highlight w:val="white"/>
          <w:rtl/>
        </w:rPr>
        <w:t>وَلَآ اَنْتُمْ عٰبِ</w:t>
      </w:r>
      <w:r>
        <w:rPr>
          <w:rFonts w:ascii="Book Antiqua" w:eastAsia="Book Antiqua" w:hAnsi="Book Antiqua" w:cs="Times New Roman"/>
          <w:sz w:val="24"/>
          <w:szCs w:val="24"/>
          <w:highlight w:val="white"/>
          <w:rtl/>
        </w:rPr>
        <w:t>دُوْنَ مَآ اَعْبُدُۗ</w:t>
      </w:r>
      <w:r>
        <w:rPr>
          <w:rFonts w:ascii="Book Antiqua" w:eastAsia="Book Antiqua" w:hAnsi="Book Antiqua" w:cs="Book Antiqua"/>
          <w:sz w:val="24"/>
          <w:szCs w:val="24"/>
          <w:highlight w:val="white"/>
          <w:rtl/>
        </w:rPr>
        <w:t xml:space="preserve">. </w:t>
      </w:r>
      <w:r>
        <w:rPr>
          <w:rFonts w:ascii="Book Antiqua" w:eastAsia="Book Antiqua" w:hAnsi="Book Antiqua" w:cs="Times New Roman"/>
          <w:sz w:val="24"/>
          <w:szCs w:val="24"/>
          <w:highlight w:val="white"/>
          <w:rtl/>
        </w:rPr>
        <w:t>لَكُمْ دِيْنُكُمْ وَلِيَ دِيْنِ</w:t>
      </w:r>
      <w:r>
        <w:rPr>
          <w:rFonts w:ascii="Book Antiqua" w:eastAsia="Book Antiqua" w:hAnsi="Book Antiqua" w:cs="Book Antiqua"/>
          <w:sz w:val="24"/>
          <w:szCs w:val="24"/>
          <w:highlight w:val="white"/>
          <w:rtl/>
        </w:rPr>
        <w:t xml:space="preserve">. </w:t>
      </w:r>
    </w:p>
    <w:p w:rsidR="005B5B51" w:rsidRDefault="005B5B51">
      <w:pPr>
        <w:pBdr>
          <w:top w:val="nil"/>
          <w:left w:val="nil"/>
          <w:bottom w:val="nil"/>
          <w:right w:val="nil"/>
          <w:between w:val="nil"/>
        </w:pBdr>
        <w:bidi/>
        <w:spacing w:after="0" w:line="240" w:lineRule="auto"/>
        <w:rPr>
          <w:rFonts w:ascii="Book Antiqua" w:eastAsia="Book Antiqua" w:hAnsi="Book Antiqua" w:cs="Book Antiqua"/>
          <w:sz w:val="24"/>
          <w:szCs w:val="24"/>
          <w:highlight w:val="white"/>
        </w:rPr>
      </w:pPr>
    </w:p>
    <w:p w:rsidR="005B5B51" w:rsidRDefault="00B17CB1">
      <w:pPr>
        <w:pBdr>
          <w:top w:val="nil"/>
          <w:left w:val="nil"/>
          <w:bottom w:val="nil"/>
          <w:right w:val="nil"/>
          <w:between w:val="nil"/>
        </w:pBdr>
        <w:spacing w:after="0" w:line="240" w:lineRule="auto"/>
        <w:ind w:firstLine="426"/>
        <w:jc w:val="both"/>
        <w:rPr>
          <w:rFonts w:ascii="Book Antiqua" w:eastAsia="Book Antiqua" w:hAnsi="Book Antiqua" w:cs="Book Antiqua"/>
          <w:i/>
          <w:sz w:val="24"/>
          <w:szCs w:val="24"/>
        </w:rPr>
      </w:pPr>
      <w:r>
        <w:rPr>
          <w:rFonts w:ascii="Book Antiqua" w:eastAsia="Book Antiqua" w:hAnsi="Book Antiqua" w:cs="Book Antiqua"/>
          <w:sz w:val="24"/>
          <w:szCs w:val="24"/>
          <w:highlight w:val="white"/>
        </w:rPr>
        <w:t>“</w:t>
      </w:r>
      <w:r>
        <w:rPr>
          <w:rFonts w:ascii="Book Antiqua" w:eastAsia="Book Antiqua" w:hAnsi="Book Antiqua" w:cs="Book Antiqua"/>
          <w:i/>
          <w:sz w:val="24"/>
          <w:szCs w:val="24"/>
          <w:highlight w:val="white"/>
        </w:rPr>
        <w:t xml:space="preserve">Katakanlah: Hai orang-orang kafir, Aku tidak akan menyembah apa yang kamu sembah. Dan kamu bukan menyembah Tuhan yang aku sembah. Dan aku tidak pernah menjadi penyembah </w:t>
      </w:r>
      <w:proofErr w:type="gramStart"/>
      <w:r>
        <w:rPr>
          <w:rFonts w:ascii="Book Antiqua" w:eastAsia="Book Antiqua" w:hAnsi="Book Antiqua" w:cs="Book Antiqua"/>
          <w:i/>
          <w:sz w:val="24"/>
          <w:szCs w:val="24"/>
          <w:highlight w:val="white"/>
        </w:rPr>
        <w:t>apa</w:t>
      </w:r>
      <w:proofErr w:type="gramEnd"/>
      <w:r>
        <w:rPr>
          <w:rFonts w:ascii="Book Antiqua" w:eastAsia="Book Antiqua" w:hAnsi="Book Antiqua" w:cs="Book Antiqua"/>
          <w:i/>
          <w:sz w:val="24"/>
          <w:szCs w:val="24"/>
          <w:highlight w:val="white"/>
        </w:rPr>
        <w:t xml:space="preserve"> yang kamu sembah, dan kamu tidak pernah (pula) menjadi penyembah Tuhan yang aku sem</w:t>
      </w:r>
      <w:r>
        <w:rPr>
          <w:rFonts w:ascii="Book Antiqua" w:eastAsia="Book Antiqua" w:hAnsi="Book Antiqua" w:cs="Book Antiqua"/>
          <w:i/>
          <w:sz w:val="24"/>
          <w:szCs w:val="24"/>
          <w:highlight w:val="white"/>
        </w:rPr>
        <w:t>bah. Untukmulah agamamu, dan untukku agamaku.”</w:t>
      </w:r>
    </w:p>
    <w:p w:rsidR="005B5B51" w:rsidRDefault="005B5B51">
      <w:pPr>
        <w:pBdr>
          <w:top w:val="nil"/>
          <w:left w:val="nil"/>
          <w:bottom w:val="nil"/>
          <w:right w:val="nil"/>
          <w:between w:val="nil"/>
        </w:pBdr>
        <w:spacing w:after="0" w:line="240" w:lineRule="auto"/>
        <w:ind w:firstLine="426"/>
        <w:jc w:val="both"/>
        <w:rPr>
          <w:rFonts w:ascii="Book Antiqua" w:eastAsia="Book Antiqua" w:hAnsi="Book Antiqua" w:cs="Book Antiqua"/>
          <w:i/>
          <w:sz w:val="24"/>
          <w:szCs w:val="24"/>
        </w:rPr>
      </w:pPr>
    </w:p>
    <w:p w:rsidR="005B5B51" w:rsidRDefault="00B17CB1" w:rsidP="000761D5">
      <w:pPr>
        <w:pBdr>
          <w:top w:val="nil"/>
          <w:left w:val="nil"/>
          <w:bottom w:val="nil"/>
          <w:right w:val="nil"/>
          <w:between w:val="nil"/>
        </w:pBdr>
        <w:spacing w:after="0" w:line="240" w:lineRule="auto"/>
        <w:ind w:firstLine="426"/>
        <w:jc w:val="both"/>
        <w:rPr>
          <w:rFonts w:ascii="Book Antiqua" w:eastAsia="Book Antiqua" w:hAnsi="Book Antiqua" w:cs="Book Antiqua"/>
          <w:i/>
          <w:sz w:val="24"/>
          <w:szCs w:val="24"/>
        </w:rPr>
      </w:pPr>
      <w:r>
        <w:rPr>
          <w:rFonts w:ascii="Book Antiqua" w:eastAsia="Book Antiqua" w:hAnsi="Book Antiqua" w:cs="Book Antiqua"/>
          <w:sz w:val="24"/>
          <w:szCs w:val="24"/>
        </w:rPr>
        <w:t>Ayat ini menegaskan bahwa semua manus</w:t>
      </w:r>
      <w:r w:rsidR="000761D5">
        <w:rPr>
          <w:rFonts w:ascii="Book Antiqua" w:eastAsia="Book Antiqua" w:hAnsi="Book Antiqua" w:cs="Book Antiqua"/>
          <w:sz w:val="24"/>
          <w:szCs w:val="24"/>
        </w:rPr>
        <w:t>ia menganut agama tunggal menjadi</w:t>
      </w:r>
      <w:r>
        <w:rPr>
          <w:rFonts w:ascii="Book Antiqua" w:eastAsia="Book Antiqua" w:hAnsi="Book Antiqua" w:cs="Book Antiqua"/>
          <w:sz w:val="24"/>
          <w:szCs w:val="24"/>
        </w:rPr>
        <w:t>kan suatu keniscayaan. Se</w:t>
      </w:r>
      <w:r w:rsidR="000761D5">
        <w:rPr>
          <w:rFonts w:ascii="Book Antiqua" w:eastAsia="Book Antiqua" w:hAnsi="Book Antiqua" w:cs="Book Antiqua"/>
          <w:sz w:val="24"/>
          <w:szCs w:val="24"/>
        </w:rPr>
        <w:t xml:space="preserve">baliknya, tidak mungkin seseorang </w:t>
      </w:r>
      <w:r>
        <w:rPr>
          <w:rFonts w:ascii="Book Antiqua" w:eastAsia="Book Antiqua" w:hAnsi="Book Antiqua" w:cs="Book Antiqua"/>
          <w:sz w:val="24"/>
          <w:szCs w:val="24"/>
        </w:rPr>
        <w:t>menganut</w:t>
      </w:r>
      <w:r w:rsidR="000761D5">
        <w:rPr>
          <w:rFonts w:ascii="Book Antiqua" w:eastAsia="Book Antiqua" w:hAnsi="Book Antiqua" w:cs="Book Antiqua"/>
          <w:sz w:val="24"/>
          <w:szCs w:val="24"/>
        </w:rPr>
        <w:t xml:space="preserve"> lebih dari satu agama pada waktu yang </w:t>
      </w:r>
      <w:proofErr w:type="gramStart"/>
      <w:r w:rsidR="000761D5">
        <w:rPr>
          <w:rFonts w:ascii="Book Antiqua" w:eastAsia="Book Antiqua" w:hAnsi="Book Antiqua" w:cs="Book Antiqua"/>
          <w:sz w:val="24"/>
          <w:szCs w:val="24"/>
        </w:rPr>
        <w:t>sama</w:t>
      </w:r>
      <w:proofErr w:type="gramEnd"/>
      <w:r w:rsidR="000761D5">
        <w:rPr>
          <w:rFonts w:ascii="Book Antiqua" w:eastAsia="Book Antiqua" w:hAnsi="Book Antiqua" w:cs="Book Antiqua"/>
          <w:sz w:val="24"/>
          <w:szCs w:val="24"/>
        </w:rPr>
        <w:t xml:space="preserve"> atau menjalankan ajaran agama yang berbeda pada waktu yang sama. </w:t>
      </w:r>
      <w:r>
        <w:rPr>
          <w:rFonts w:ascii="Book Antiqua" w:eastAsia="Book Antiqua" w:hAnsi="Book Antiqua" w:cs="Book Antiqua"/>
          <w:sz w:val="24"/>
          <w:szCs w:val="24"/>
        </w:rPr>
        <w:t>Oleh sebab itu, Al-Qur’an menegaskan bahwa umat Islam tetap berpegang teguh pada sistem Ke-Esaan Allah secara mutlak; sedangkan orang kafir pada ajaran ketuhanan yang ditetapkannya sendiri.</w:t>
      </w:r>
    </w:p>
    <w:p w:rsidR="005B5B51" w:rsidRDefault="00B17CB1" w:rsidP="000761D5">
      <w:pPr>
        <w:pBdr>
          <w:top w:val="nil"/>
          <w:left w:val="nil"/>
          <w:bottom w:val="nil"/>
          <w:right w:val="nil"/>
          <w:between w:val="nil"/>
        </w:pBdr>
        <w:spacing w:after="0" w:line="240" w:lineRule="auto"/>
        <w:ind w:firstLine="426"/>
        <w:jc w:val="both"/>
        <w:rPr>
          <w:rFonts w:ascii="Book Antiqua" w:eastAsia="Book Antiqua" w:hAnsi="Book Antiqua" w:cs="Book Antiqua"/>
          <w:i/>
          <w:sz w:val="24"/>
          <w:szCs w:val="24"/>
        </w:rPr>
      </w:pPr>
      <w:r>
        <w:rPr>
          <w:rFonts w:ascii="Book Antiqua" w:eastAsia="Book Antiqua" w:hAnsi="Book Antiqua" w:cs="Book Antiqua"/>
          <w:sz w:val="24"/>
          <w:szCs w:val="24"/>
        </w:rPr>
        <w:t>Pada ayat tersebut jelas tergambar pember</w:t>
      </w:r>
      <w:r>
        <w:rPr>
          <w:rFonts w:ascii="Book Antiqua" w:eastAsia="Book Antiqua" w:hAnsi="Book Antiqua" w:cs="Book Antiqua"/>
          <w:sz w:val="24"/>
          <w:szCs w:val="24"/>
        </w:rPr>
        <w:t>ian ruang</w:t>
      </w:r>
      <w:r w:rsidR="000761D5">
        <w:rPr>
          <w:rFonts w:ascii="Book Antiqua" w:eastAsia="Book Antiqua" w:hAnsi="Book Antiqua" w:cs="Book Antiqua"/>
          <w:sz w:val="24"/>
          <w:szCs w:val="24"/>
        </w:rPr>
        <w:t xml:space="preserve"> yang diizinkan untuk saling mengenal </w:t>
      </w:r>
      <w:r>
        <w:rPr>
          <w:rFonts w:ascii="Book Antiqua" w:eastAsia="Book Antiqua" w:hAnsi="Book Antiqua" w:cs="Book Antiqua"/>
          <w:sz w:val="24"/>
          <w:szCs w:val="24"/>
        </w:rPr>
        <w:t>sehingga tercipta ras</w:t>
      </w:r>
      <w:r w:rsidR="000761D5">
        <w:rPr>
          <w:rFonts w:ascii="Book Antiqua" w:eastAsia="Book Antiqua" w:hAnsi="Book Antiqua" w:cs="Book Antiqua"/>
          <w:sz w:val="24"/>
          <w:szCs w:val="24"/>
        </w:rPr>
        <w:t xml:space="preserve">a tenggang rasa dan sabar </w:t>
      </w:r>
      <w:r>
        <w:rPr>
          <w:rFonts w:ascii="Book Antiqua" w:eastAsia="Book Antiqua" w:hAnsi="Book Antiqua" w:cs="Book Antiqua"/>
          <w:sz w:val="24"/>
          <w:szCs w:val="24"/>
        </w:rPr>
        <w:t>dalam perbedaan dan menerima perbedaan itu sebagai sesuatu yang alami dan wajar yang harus diterima setiap orang.</w:t>
      </w:r>
    </w:p>
    <w:p w:rsidR="005B5B51" w:rsidRDefault="005578F7">
      <w:pPr>
        <w:pBdr>
          <w:top w:val="nil"/>
          <w:left w:val="nil"/>
          <w:bottom w:val="nil"/>
          <w:right w:val="nil"/>
          <w:between w:val="nil"/>
        </w:pBdr>
        <w:spacing w:after="0" w:line="240" w:lineRule="auto"/>
        <w:ind w:firstLine="426"/>
        <w:jc w:val="both"/>
        <w:rPr>
          <w:rFonts w:ascii="Book Antiqua" w:eastAsia="Book Antiqua" w:hAnsi="Book Antiqua" w:cs="Book Antiqua"/>
          <w:i/>
          <w:sz w:val="24"/>
          <w:szCs w:val="24"/>
        </w:rPr>
      </w:pPr>
      <w:r>
        <w:rPr>
          <w:rFonts w:ascii="Book Antiqua" w:eastAsia="Book Antiqua" w:hAnsi="Book Antiqua" w:cs="Book Antiqua"/>
          <w:sz w:val="24"/>
          <w:szCs w:val="24"/>
        </w:rPr>
        <w:t xml:space="preserve">Seharusnya </w:t>
      </w:r>
      <w:r w:rsidR="00B17CB1">
        <w:rPr>
          <w:rFonts w:ascii="Book Antiqua" w:eastAsia="Book Antiqua" w:hAnsi="Book Antiqua" w:cs="Book Antiqua"/>
          <w:sz w:val="24"/>
          <w:szCs w:val="24"/>
        </w:rPr>
        <w:t>manusia untuk m</w:t>
      </w:r>
      <w:r w:rsidR="00B17CB1">
        <w:rPr>
          <w:rFonts w:ascii="Book Antiqua" w:eastAsia="Book Antiqua" w:hAnsi="Book Antiqua" w:cs="Book Antiqua"/>
          <w:sz w:val="24"/>
          <w:szCs w:val="24"/>
        </w:rPr>
        <w:t>engikuti ajaran Tuhan dalam</w:t>
      </w:r>
      <w:r>
        <w:rPr>
          <w:rFonts w:ascii="Book Antiqua" w:eastAsia="Book Antiqua" w:hAnsi="Book Antiqua" w:cs="Book Antiqua"/>
          <w:sz w:val="24"/>
          <w:szCs w:val="24"/>
        </w:rPr>
        <w:t xml:space="preserve"> menghadapi perbedaan itu. Suatu </w:t>
      </w:r>
      <w:r w:rsidR="00B17CB1">
        <w:rPr>
          <w:rFonts w:ascii="Book Antiqua" w:eastAsia="Book Antiqua" w:hAnsi="Book Antiqua" w:cs="Book Antiqua"/>
          <w:sz w:val="24"/>
          <w:szCs w:val="24"/>
        </w:rPr>
        <w:t xml:space="preserve">risalah penting yang ada dalam teologi Islam adalah toleransi antar penganut agama-agama yang berbeda. Risalah ini masuk dalam kerangka </w:t>
      </w:r>
      <w:proofErr w:type="gramStart"/>
      <w:r w:rsidR="00B17CB1">
        <w:rPr>
          <w:rFonts w:ascii="Book Antiqua" w:eastAsia="Book Antiqua" w:hAnsi="Book Antiqua" w:cs="Book Antiqua"/>
          <w:sz w:val="24"/>
          <w:szCs w:val="24"/>
        </w:rPr>
        <w:t>cara</w:t>
      </w:r>
      <w:proofErr w:type="gramEnd"/>
      <w:r w:rsidR="00B17CB1">
        <w:rPr>
          <w:rFonts w:ascii="Book Antiqua" w:eastAsia="Book Antiqua" w:hAnsi="Book Antiqua" w:cs="Book Antiqua"/>
          <w:sz w:val="24"/>
          <w:szCs w:val="24"/>
        </w:rPr>
        <w:t xml:space="preserve"> teologi Islam karena Tuhan selalu mengin</w:t>
      </w:r>
      <w:r w:rsidR="00B17CB1">
        <w:rPr>
          <w:rFonts w:ascii="Book Antiqua" w:eastAsia="Book Antiqua" w:hAnsi="Book Antiqua" w:cs="Book Antiqua"/>
          <w:sz w:val="24"/>
          <w:szCs w:val="24"/>
        </w:rPr>
        <w:t>gatkan kepada kita akan keragaman manusia, baik dilihat dari suku, warna kulit, sisi agama, adat dan sebagainya. Dalam hal teologi, keragaman agama tentu menjadi titik fokus risalah toleransi ini memberikan kebebasan bagi mereka untuk melaksanakan ibadah a</w:t>
      </w:r>
      <w:r w:rsidR="00B17CB1">
        <w:rPr>
          <w:rFonts w:ascii="Book Antiqua" w:eastAsia="Book Antiqua" w:hAnsi="Book Antiqua" w:cs="Book Antiqua"/>
          <w:sz w:val="24"/>
          <w:szCs w:val="24"/>
        </w:rPr>
        <w:t>gama nya tanpa paksaan atau tekanan dari pihak satu ke pihak lain.</w:t>
      </w:r>
    </w:p>
    <w:p w:rsidR="005B5B51" w:rsidRDefault="00B17CB1" w:rsidP="005578F7">
      <w:pPr>
        <w:pBdr>
          <w:top w:val="nil"/>
          <w:left w:val="nil"/>
          <w:bottom w:val="nil"/>
          <w:right w:val="nil"/>
          <w:between w:val="nil"/>
        </w:pBdr>
        <w:spacing w:after="0" w:line="240" w:lineRule="auto"/>
        <w:ind w:firstLine="426"/>
        <w:jc w:val="both"/>
        <w:rPr>
          <w:rFonts w:ascii="Book Antiqua" w:eastAsia="Book Antiqua" w:hAnsi="Book Antiqua" w:cs="Book Antiqua"/>
          <w:i/>
          <w:sz w:val="24"/>
          <w:szCs w:val="24"/>
        </w:rPr>
      </w:pPr>
      <w:r>
        <w:rPr>
          <w:rFonts w:ascii="Book Antiqua" w:eastAsia="Book Antiqua" w:hAnsi="Book Antiqua" w:cs="Book Antiqua"/>
          <w:sz w:val="24"/>
          <w:szCs w:val="24"/>
        </w:rPr>
        <w:t xml:space="preserve">Toleransi beragama terbagi menjadi dua tipe, yakni; adanya </w:t>
      </w:r>
      <w:r>
        <w:rPr>
          <w:rFonts w:ascii="Book Antiqua" w:eastAsia="Book Antiqua" w:hAnsi="Book Antiqua" w:cs="Book Antiqua"/>
          <w:color w:val="000000"/>
          <w:sz w:val="24"/>
          <w:szCs w:val="24"/>
        </w:rPr>
        <w:t>bersifat pasif</w:t>
      </w:r>
      <w:r>
        <w:rPr>
          <w:rFonts w:ascii="Book Antiqua" w:eastAsia="Book Antiqua" w:hAnsi="Book Antiqua" w:cs="Book Antiqua"/>
          <w:sz w:val="24"/>
          <w:szCs w:val="24"/>
        </w:rPr>
        <w:t>, yaitu s</w:t>
      </w:r>
      <w:r>
        <w:rPr>
          <w:rFonts w:ascii="Book Antiqua" w:eastAsia="Book Antiqua" w:hAnsi="Book Antiqua" w:cs="Book Antiqua"/>
          <w:color w:val="000000"/>
          <w:sz w:val="24"/>
          <w:szCs w:val="24"/>
        </w:rPr>
        <w:t xml:space="preserve">ikap menerima perbedaan sebagai sesuatu yang bersifat </w:t>
      </w:r>
      <w:r>
        <w:rPr>
          <w:rFonts w:ascii="Book Antiqua" w:eastAsia="Book Antiqua" w:hAnsi="Book Antiqua" w:cs="Book Antiqua"/>
          <w:sz w:val="24"/>
          <w:szCs w:val="24"/>
        </w:rPr>
        <w:t>faktual</w:t>
      </w:r>
      <w:r w:rsidR="005578F7">
        <w:rPr>
          <w:rFonts w:ascii="Book Antiqua" w:eastAsia="Book Antiqua" w:hAnsi="Book Antiqua" w:cs="Book Antiqua"/>
          <w:color w:val="000000"/>
          <w:sz w:val="24"/>
          <w:szCs w:val="24"/>
        </w:rPr>
        <w:t>. Sedangkan yang kedua bersifat aktif, ialah</w:t>
      </w:r>
      <w:r>
        <w:rPr>
          <w:rFonts w:ascii="Book Antiqua" w:eastAsia="Book Antiqua" w:hAnsi="Book Antiqua" w:cs="Book Antiqua"/>
          <w:color w:val="000000"/>
          <w:sz w:val="24"/>
          <w:szCs w:val="24"/>
        </w:rPr>
        <w:t xml:space="preserve"> toleransi yang </w:t>
      </w:r>
      <w:r w:rsidR="00F64CDC">
        <w:rPr>
          <w:rFonts w:ascii="Book Antiqua" w:eastAsia="Book Antiqua" w:hAnsi="Book Antiqua" w:cs="Book Antiqua"/>
          <w:color w:val="000000"/>
          <w:sz w:val="24"/>
          <w:szCs w:val="24"/>
        </w:rPr>
        <w:lastRenderedPageBreak/>
        <w:t xml:space="preserve">mengkaitkan </w:t>
      </w:r>
      <w:r>
        <w:rPr>
          <w:rFonts w:ascii="Book Antiqua" w:eastAsia="Book Antiqua" w:hAnsi="Book Antiqua" w:cs="Book Antiqua"/>
          <w:color w:val="000000"/>
          <w:sz w:val="24"/>
          <w:szCs w:val="24"/>
        </w:rPr>
        <w:t xml:space="preserve">dirinya dengan orang lain dalam ruang lingkup perbedaan dan keagamaan seperti yang telah </w:t>
      </w:r>
      <w:r>
        <w:rPr>
          <w:rFonts w:ascii="Book Antiqua" w:eastAsia="Book Antiqua" w:hAnsi="Book Antiqua" w:cs="Book Antiqua"/>
          <w:sz w:val="24"/>
          <w:szCs w:val="24"/>
        </w:rPr>
        <w:t>diajarkan</w:t>
      </w:r>
      <w:r>
        <w:rPr>
          <w:rFonts w:ascii="Book Antiqua" w:eastAsia="Book Antiqua" w:hAnsi="Book Antiqua" w:cs="Book Antiqua"/>
          <w:color w:val="000000"/>
          <w:sz w:val="24"/>
          <w:szCs w:val="24"/>
        </w:rPr>
        <w:t xml:space="preserve"> oleh setiap agama. </w:t>
      </w:r>
    </w:p>
    <w:p w:rsidR="005B5B51" w:rsidRDefault="00B17CB1">
      <w:pPr>
        <w:pBdr>
          <w:top w:val="nil"/>
          <w:left w:val="nil"/>
          <w:bottom w:val="nil"/>
          <w:right w:val="nil"/>
          <w:between w:val="nil"/>
        </w:pBdr>
        <w:spacing w:after="0" w:line="240" w:lineRule="auto"/>
        <w:ind w:firstLine="426"/>
        <w:jc w:val="both"/>
        <w:rPr>
          <w:rFonts w:ascii="Book Antiqua" w:eastAsia="Book Antiqua" w:hAnsi="Book Antiqua" w:cs="Book Antiqua"/>
          <w:i/>
          <w:sz w:val="24"/>
          <w:szCs w:val="24"/>
        </w:rPr>
      </w:pPr>
      <w:r>
        <w:rPr>
          <w:rFonts w:ascii="Book Antiqua" w:eastAsia="Book Antiqua" w:hAnsi="Book Antiqua" w:cs="Book Antiqua"/>
          <w:sz w:val="24"/>
          <w:szCs w:val="24"/>
        </w:rPr>
        <w:t xml:space="preserve">Sikap toleransi beragama yang dilakukan siswa-siswi di lingkungan sekolah </w:t>
      </w:r>
      <w:r>
        <w:rPr>
          <w:rFonts w:ascii="Book Antiqua" w:eastAsia="Book Antiqua" w:hAnsi="Book Antiqua" w:cs="Book Antiqua"/>
          <w:sz w:val="24"/>
          <w:szCs w:val="24"/>
        </w:rPr>
        <w:t>maupun di luar lingkungan sekolah melibatkan dirinya masing-masing dengan orang lain dalam segala perbedaan yang ada, baik dari segi perbedaan ras, suku, agama dan lain sebagainya. Penerapan toleransi disampaikan melalui kegiatan belajar mengajar, ekstraku</w:t>
      </w:r>
      <w:r>
        <w:rPr>
          <w:rFonts w:ascii="Book Antiqua" w:eastAsia="Book Antiqua" w:hAnsi="Book Antiqua" w:cs="Book Antiqua"/>
          <w:sz w:val="24"/>
          <w:szCs w:val="24"/>
        </w:rPr>
        <w:t xml:space="preserve">rikuler, dan budaya sekolah seperti diadakan kegiatan siraman rohani di setiap minggunya yang diikuti oleh siswa-siswi </w:t>
      </w:r>
      <w:proofErr w:type="gramStart"/>
      <w:r>
        <w:rPr>
          <w:rFonts w:ascii="Book Antiqua" w:eastAsia="Book Antiqua" w:hAnsi="Book Antiqua" w:cs="Book Antiqua"/>
          <w:sz w:val="24"/>
          <w:szCs w:val="24"/>
        </w:rPr>
        <w:t>muslim</w:t>
      </w:r>
      <w:proofErr w:type="gramEnd"/>
      <w:r>
        <w:rPr>
          <w:rFonts w:ascii="Book Antiqua" w:eastAsia="Book Antiqua" w:hAnsi="Book Antiqua" w:cs="Book Antiqua"/>
          <w:sz w:val="24"/>
          <w:szCs w:val="24"/>
        </w:rPr>
        <w:t>, dimana di dalamnya disisipkan terkait perilaku toleransi, sehingga menjadikan mereka sadar dengan adanya perbedaan dan praktik ke</w:t>
      </w:r>
      <w:r>
        <w:rPr>
          <w:rFonts w:ascii="Book Antiqua" w:eastAsia="Book Antiqua" w:hAnsi="Book Antiqua" w:cs="Book Antiqua"/>
          <w:sz w:val="24"/>
          <w:szCs w:val="24"/>
        </w:rPr>
        <w:t xml:space="preserve">agamaan yang ada di sekitar mereka. </w:t>
      </w:r>
      <w:r w:rsidR="00F64CDC">
        <w:rPr>
          <w:rFonts w:ascii="Book Antiqua" w:eastAsia="Book Antiqua" w:hAnsi="Book Antiqua" w:cs="Book Antiqua"/>
          <w:sz w:val="24"/>
          <w:szCs w:val="24"/>
        </w:rPr>
        <w:t xml:space="preserve">Dengan demikian, praktik </w:t>
      </w:r>
      <w:r>
        <w:rPr>
          <w:rFonts w:ascii="Book Antiqua" w:eastAsia="Book Antiqua" w:hAnsi="Book Antiqua" w:cs="Book Antiqua"/>
          <w:sz w:val="24"/>
          <w:szCs w:val="24"/>
        </w:rPr>
        <w:t>sosial</w:t>
      </w:r>
      <w:r w:rsidR="00F64CDC">
        <w:rPr>
          <w:rFonts w:ascii="Book Antiqua" w:eastAsia="Book Antiqua" w:hAnsi="Book Antiqua" w:cs="Book Antiqua"/>
          <w:sz w:val="24"/>
          <w:szCs w:val="24"/>
        </w:rPr>
        <w:t xml:space="preserve"> bisa dimulai dari sikap tetangga. Oleh karena itu </w:t>
      </w:r>
      <w:r>
        <w:rPr>
          <w:rFonts w:ascii="Book Antiqua" w:eastAsia="Book Antiqua" w:hAnsi="Book Antiqua" w:cs="Book Antiqua"/>
          <w:sz w:val="24"/>
          <w:szCs w:val="24"/>
        </w:rPr>
        <w:t>si</w:t>
      </w:r>
      <w:r w:rsidR="00F64CDC">
        <w:rPr>
          <w:rFonts w:ascii="Book Antiqua" w:eastAsia="Book Antiqua" w:hAnsi="Book Antiqua" w:cs="Book Antiqua"/>
          <w:sz w:val="24"/>
          <w:szCs w:val="24"/>
        </w:rPr>
        <w:t>kap toleransi yang paling penting</w:t>
      </w:r>
      <w:r>
        <w:rPr>
          <w:rFonts w:ascii="Book Antiqua" w:eastAsia="Book Antiqua" w:hAnsi="Book Antiqua" w:cs="Book Antiqua"/>
          <w:sz w:val="24"/>
          <w:szCs w:val="24"/>
        </w:rPr>
        <w:t xml:space="preserve"> adalah sikap kebersamaan antar penganut keagamaan dalam praktik-praktik sosial, kehidupan bertetangg</w:t>
      </w:r>
      <w:r>
        <w:rPr>
          <w:rFonts w:ascii="Book Antiqua" w:eastAsia="Book Antiqua" w:hAnsi="Book Antiqua" w:cs="Book Antiqua"/>
          <w:sz w:val="24"/>
          <w:szCs w:val="24"/>
        </w:rPr>
        <w:t>a dan bermasyarakat. Sikap toleransi beragama seperti ini termasuk ke dalam toleransi beragama aktif yang melibatkan dirinya dan orang lain dalam perbedaan.</w:t>
      </w:r>
    </w:p>
    <w:p w:rsidR="005B5B51" w:rsidRDefault="00B17CB1">
      <w:pPr>
        <w:pBdr>
          <w:top w:val="nil"/>
          <w:left w:val="nil"/>
          <w:bottom w:val="nil"/>
          <w:right w:val="nil"/>
          <w:between w:val="nil"/>
        </w:pBdr>
        <w:spacing w:after="0" w:line="240" w:lineRule="auto"/>
        <w:ind w:firstLine="426"/>
        <w:jc w:val="both"/>
        <w:rPr>
          <w:rFonts w:ascii="Book Antiqua" w:eastAsia="Book Antiqua" w:hAnsi="Book Antiqua" w:cs="Book Antiqua"/>
          <w:i/>
          <w:sz w:val="24"/>
          <w:szCs w:val="24"/>
        </w:rPr>
      </w:pPr>
      <w:proofErr w:type="gramStart"/>
      <w:r>
        <w:rPr>
          <w:rFonts w:ascii="Book Antiqua" w:eastAsia="Book Antiqua" w:hAnsi="Book Antiqua" w:cs="Book Antiqua"/>
          <w:sz w:val="24"/>
          <w:szCs w:val="24"/>
        </w:rPr>
        <w:t>seiring</w:t>
      </w:r>
      <w:proofErr w:type="gramEnd"/>
      <w:r>
        <w:rPr>
          <w:rFonts w:ascii="Book Antiqua" w:eastAsia="Book Antiqua" w:hAnsi="Book Antiqua" w:cs="Book Antiqua"/>
          <w:sz w:val="24"/>
          <w:szCs w:val="24"/>
        </w:rPr>
        <w:t xml:space="preserve"> dengan hal te</w:t>
      </w:r>
      <w:r w:rsidR="00F64CDC">
        <w:rPr>
          <w:rFonts w:ascii="Book Antiqua" w:eastAsia="Book Antiqua" w:hAnsi="Book Antiqua" w:cs="Book Antiqua"/>
          <w:sz w:val="24"/>
          <w:szCs w:val="24"/>
        </w:rPr>
        <w:t xml:space="preserve">rsebut, Kemendiknas menyatakan bahwa penerapan nilai-nilai orang </w:t>
      </w:r>
      <w:r w:rsidR="00116EBC">
        <w:rPr>
          <w:rFonts w:ascii="Book Antiqua" w:eastAsia="Book Antiqua" w:hAnsi="Book Antiqua" w:cs="Book Antiqua"/>
          <w:sz w:val="24"/>
          <w:szCs w:val="24"/>
        </w:rPr>
        <w:t xml:space="preserve">tegolong </w:t>
      </w:r>
      <w:r>
        <w:rPr>
          <w:rFonts w:ascii="Book Antiqua" w:eastAsia="Book Antiqua" w:hAnsi="Book Antiqua" w:cs="Book Antiqua"/>
          <w:sz w:val="24"/>
          <w:szCs w:val="24"/>
        </w:rPr>
        <w:t xml:space="preserve">toleransi di tingkat satuan pendidikan dilakukan berdasarkan </w:t>
      </w:r>
      <w:r>
        <w:rPr>
          <w:rFonts w:ascii="Book Antiqua" w:eastAsia="Book Antiqua" w:hAnsi="Book Antiqua" w:cs="Book Antiqua"/>
          <w:i/>
          <w:sz w:val="24"/>
          <w:szCs w:val="24"/>
        </w:rPr>
        <w:t xml:space="preserve">grand design </w:t>
      </w:r>
      <w:r>
        <w:rPr>
          <w:rFonts w:ascii="Book Antiqua" w:eastAsia="Book Antiqua" w:hAnsi="Book Antiqua" w:cs="Book Antiqua"/>
          <w:sz w:val="24"/>
          <w:szCs w:val="24"/>
        </w:rPr>
        <w:t>(strategi pelaksanaan) pendidikan karakter di sekolah. Adapun strategi pelaksanaan implementasi nilai-nilai karakter antara lain:</w:t>
      </w:r>
      <w:r>
        <w:rPr>
          <w:rFonts w:ascii="Book Antiqua" w:eastAsia="Book Antiqua" w:hAnsi="Book Antiqua" w:cs="Book Antiqua"/>
          <w:i/>
          <w:sz w:val="24"/>
          <w:szCs w:val="24"/>
        </w:rPr>
        <w:t xml:space="preserve"> </w:t>
      </w:r>
      <w:r>
        <w:rPr>
          <w:rFonts w:ascii="Book Antiqua" w:eastAsia="Book Antiqua" w:hAnsi="Book Antiqua" w:cs="Book Antiqua"/>
          <w:sz w:val="24"/>
          <w:szCs w:val="24"/>
        </w:rPr>
        <w:t>a) Kegiatan belajar mengajar</w:t>
      </w:r>
      <w:r>
        <w:rPr>
          <w:rFonts w:ascii="Book Antiqua" w:eastAsia="Book Antiqua" w:hAnsi="Book Antiqua" w:cs="Book Antiqua"/>
          <w:i/>
          <w:sz w:val="24"/>
          <w:szCs w:val="24"/>
        </w:rPr>
        <w:t xml:space="preserve">; </w:t>
      </w:r>
      <w:r>
        <w:rPr>
          <w:rFonts w:ascii="Book Antiqua" w:eastAsia="Book Antiqua" w:hAnsi="Book Antiqua" w:cs="Book Antiqua"/>
          <w:sz w:val="24"/>
          <w:szCs w:val="24"/>
        </w:rPr>
        <w:t>b) Kegiatan Ekstra</w:t>
      </w:r>
      <w:r>
        <w:rPr>
          <w:rFonts w:ascii="Book Antiqua" w:eastAsia="Book Antiqua" w:hAnsi="Book Antiqua" w:cs="Book Antiqua"/>
          <w:sz w:val="24"/>
          <w:szCs w:val="24"/>
        </w:rPr>
        <w:t>kurikuler</w:t>
      </w:r>
      <w:r>
        <w:rPr>
          <w:rFonts w:ascii="Book Antiqua" w:eastAsia="Book Antiqua" w:hAnsi="Book Antiqua" w:cs="Book Antiqua"/>
          <w:i/>
          <w:sz w:val="24"/>
          <w:szCs w:val="24"/>
        </w:rPr>
        <w:t xml:space="preserve">; </w:t>
      </w:r>
      <w:r>
        <w:rPr>
          <w:rFonts w:ascii="Book Antiqua" w:eastAsia="Book Antiqua" w:hAnsi="Book Antiqua" w:cs="Book Antiqua"/>
          <w:sz w:val="24"/>
          <w:szCs w:val="24"/>
        </w:rPr>
        <w:t>dan c)</w:t>
      </w:r>
      <w:r>
        <w:rPr>
          <w:rFonts w:ascii="Book Antiqua" w:eastAsia="Book Antiqua" w:hAnsi="Book Antiqua" w:cs="Book Antiqua"/>
          <w:i/>
          <w:sz w:val="24"/>
          <w:szCs w:val="24"/>
        </w:rPr>
        <w:t xml:space="preserve"> </w:t>
      </w:r>
      <w:r>
        <w:rPr>
          <w:rFonts w:ascii="Book Antiqua" w:eastAsia="Book Antiqua" w:hAnsi="Book Antiqua" w:cs="Book Antiqua"/>
          <w:sz w:val="24"/>
          <w:szCs w:val="24"/>
        </w:rPr>
        <w:t>Budaya Sekolah (kegiatan rutin, kegiatan spontan, keteladanan, dan pengkondisian.</w:t>
      </w:r>
    </w:p>
    <w:p w:rsidR="005B5B51" w:rsidRDefault="00B17CB1" w:rsidP="00116EBC">
      <w:pPr>
        <w:pBdr>
          <w:top w:val="nil"/>
          <w:left w:val="nil"/>
          <w:bottom w:val="nil"/>
          <w:right w:val="nil"/>
          <w:between w:val="nil"/>
        </w:pBdr>
        <w:spacing w:after="0" w:line="240" w:lineRule="auto"/>
        <w:ind w:firstLine="426"/>
        <w:jc w:val="both"/>
        <w:rPr>
          <w:rFonts w:ascii="Book Antiqua" w:eastAsia="Book Antiqua" w:hAnsi="Book Antiqua" w:cs="Book Antiqua"/>
          <w:i/>
          <w:sz w:val="24"/>
          <w:szCs w:val="24"/>
          <w:highlight w:val="white"/>
        </w:rPr>
      </w:pPr>
      <w:r>
        <w:rPr>
          <w:rFonts w:ascii="Book Antiqua" w:eastAsia="Book Antiqua" w:hAnsi="Book Antiqua" w:cs="Book Antiqua"/>
          <w:sz w:val="24"/>
          <w:szCs w:val="24"/>
        </w:rPr>
        <w:t xml:space="preserve">Segala </w:t>
      </w:r>
      <w:proofErr w:type="gramStart"/>
      <w:r>
        <w:rPr>
          <w:rFonts w:ascii="Book Antiqua" w:eastAsia="Book Antiqua" w:hAnsi="Book Antiqua" w:cs="Book Antiqua"/>
          <w:sz w:val="24"/>
          <w:szCs w:val="24"/>
        </w:rPr>
        <w:t>cara</w:t>
      </w:r>
      <w:proofErr w:type="gramEnd"/>
      <w:r>
        <w:rPr>
          <w:rFonts w:ascii="Book Antiqua" w:eastAsia="Book Antiqua" w:hAnsi="Book Antiqua" w:cs="Book Antiqua"/>
          <w:sz w:val="24"/>
          <w:szCs w:val="24"/>
        </w:rPr>
        <w:t xml:space="preserve"> yang dilakukan pendidik </w:t>
      </w:r>
      <w:r w:rsidR="00116EBC">
        <w:rPr>
          <w:rFonts w:ascii="Book Antiqua" w:eastAsia="Book Antiqua" w:hAnsi="Book Antiqua" w:cs="Book Antiqua"/>
          <w:sz w:val="24"/>
          <w:szCs w:val="24"/>
        </w:rPr>
        <w:t>harus sabar untuk menanamkan sikap toleran kemudia</w:t>
      </w:r>
      <w:r>
        <w:rPr>
          <w:rFonts w:ascii="Book Antiqua" w:eastAsia="Book Antiqua" w:hAnsi="Book Antiqua" w:cs="Book Antiqua"/>
          <w:sz w:val="24"/>
          <w:szCs w:val="24"/>
        </w:rPr>
        <w:t xml:space="preserve"> akan mendapatkan hasil yang optimal. Dengan demikian</w:t>
      </w:r>
      <w:r>
        <w:rPr>
          <w:rFonts w:ascii="Book Antiqua" w:eastAsia="Book Antiqua" w:hAnsi="Book Antiqua" w:cs="Book Antiqua"/>
          <w:sz w:val="24"/>
          <w:szCs w:val="24"/>
        </w:rPr>
        <w:t>, sikap toleransi yang paling utama untuk ditumbuhkembangkan yaitu praktik-praktik sosial dalam kehidupan sehari-hari yang berdasarkan pada prinsip, dapat hidup bersama masyarakat penganut agama lain.</w:t>
      </w:r>
    </w:p>
    <w:p w:rsidR="005B5B51" w:rsidRDefault="005B5B51">
      <w:pPr>
        <w:pBdr>
          <w:top w:val="nil"/>
          <w:left w:val="nil"/>
          <w:bottom w:val="nil"/>
          <w:right w:val="nil"/>
          <w:between w:val="nil"/>
        </w:pBdr>
        <w:spacing w:after="0" w:line="240" w:lineRule="auto"/>
        <w:ind w:firstLine="360"/>
        <w:jc w:val="both"/>
        <w:rPr>
          <w:rFonts w:ascii="Book Antiqua" w:eastAsia="Book Antiqua" w:hAnsi="Book Antiqua" w:cs="Book Antiqua"/>
          <w:sz w:val="24"/>
          <w:szCs w:val="24"/>
        </w:rPr>
      </w:pPr>
    </w:p>
    <w:p w:rsidR="005B5B51" w:rsidRDefault="00B17CB1">
      <w:pPr>
        <w:pBdr>
          <w:top w:val="nil"/>
          <w:left w:val="nil"/>
          <w:bottom w:val="nil"/>
          <w:right w:val="nil"/>
          <w:between w:val="nil"/>
        </w:pBdr>
        <w:spacing w:after="0" w:line="240" w:lineRule="auto"/>
        <w:jc w:val="both"/>
        <w:rPr>
          <w:rFonts w:ascii="Book Antiqua" w:eastAsia="Book Antiqua" w:hAnsi="Book Antiqua" w:cs="Book Antiqua"/>
          <w:sz w:val="24"/>
          <w:szCs w:val="24"/>
        </w:rPr>
      </w:pPr>
      <w:r>
        <w:rPr>
          <w:rFonts w:ascii="Book Antiqua" w:eastAsia="Book Antiqua" w:hAnsi="Book Antiqua" w:cs="Book Antiqua"/>
          <w:b/>
          <w:sz w:val="24"/>
          <w:szCs w:val="24"/>
        </w:rPr>
        <w:t>Kesimpulan</w:t>
      </w:r>
      <w:r>
        <w:rPr>
          <w:rFonts w:ascii="Book Antiqua" w:eastAsia="Book Antiqua" w:hAnsi="Book Antiqua" w:cs="Book Antiqua"/>
          <w:sz w:val="24"/>
          <w:szCs w:val="24"/>
        </w:rPr>
        <w:t xml:space="preserve"> </w:t>
      </w:r>
    </w:p>
    <w:p w:rsidR="005B5B51" w:rsidRDefault="00B17CB1">
      <w:pPr>
        <w:pBdr>
          <w:top w:val="nil"/>
          <w:left w:val="nil"/>
          <w:bottom w:val="nil"/>
          <w:right w:val="nil"/>
          <w:between w:val="nil"/>
        </w:pBdr>
        <w:spacing w:after="0" w:line="240" w:lineRule="auto"/>
        <w:ind w:firstLine="426"/>
        <w:jc w:val="both"/>
        <w:rPr>
          <w:rFonts w:ascii="Book Antiqua" w:eastAsia="Book Antiqua" w:hAnsi="Book Antiqua" w:cs="Book Antiqua"/>
          <w:sz w:val="24"/>
          <w:szCs w:val="24"/>
        </w:rPr>
      </w:pPr>
      <w:r>
        <w:rPr>
          <w:rFonts w:ascii="Book Antiqua" w:eastAsia="Book Antiqua" w:hAnsi="Book Antiqua" w:cs="Book Antiqua"/>
          <w:sz w:val="24"/>
          <w:szCs w:val="24"/>
        </w:rPr>
        <w:t xml:space="preserve">Berdasarkan </w:t>
      </w:r>
      <w:proofErr w:type="gramStart"/>
      <w:r>
        <w:rPr>
          <w:rFonts w:ascii="Book Antiqua" w:eastAsia="Book Antiqua" w:hAnsi="Book Antiqua" w:cs="Book Antiqua"/>
          <w:sz w:val="24"/>
          <w:szCs w:val="24"/>
        </w:rPr>
        <w:t>apa</w:t>
      </w:r>
      <w:proofErr w:type="gramEnd"/>
      <w:r>
        <w:rPr>
          <w:rFonts w:ascii="Book Antiqua" w:eastAsia="Book Antiqua" w:hAnsi="Book Antiqua" w:cs="Book Antiqua"/>
          <w:sz w:val="24"/>
          <w:szCs w:val="24"/>
        </w:rPr>
        <w:t xml:space="preserve"> yang sudah dijelaskan pada penelitian di atas, maka dapat disimpulkan bahwa toleransi adalah sikap menghargai satu </w:t>
      </w:r>
      <w:r w:rsidR="00116EBC">
        <w:rPr>
          <w:rFonts w:ascii="Book Antiqua" w:eastAsia="Book Antiqua" w:hAnsi="Book Antiqua" w:cs="Book Antiqua"/>
          <w:sz w:val="24"/>
          <w:szCs w:val="24"/>
        </w:rPr>
        <w:t>sama lain perlu dipelajari secara mendalam dan diterap</w:t>
      </w:r>
      <w:r>
        <w:rPr>
          <w:rFonts w:ascii="Book Antiqua" w:eastAsia="Book Antiqua" w:hAnsi="Book Antiqua" w:cs="Book Antiqua"/>
          <w:sz w:val="24"/>
          <w:szCs w:val="24"/>
        </w:rPr>
        <w:t xml:space="preserve">kan dalam kehidupan beragama, Dan </w:t>
      </w:r>
      <w:r>
        <w:rPr>
          <w:rFonts w:ascii="Book Antiqua" w:eastAsia="Book Antiqua" w:hAnsi="Book Antiqua" w:cs="Book Antiqua"/>
          <w:sz w:val="24"/>
          <w:szCs w:val="24"/>
        </w:rPr>
        <w:t>toleransi merupakan jalan</w:t>
      </w:r>
      <w:r>
        <w:rPr>
          <w:rFonts w:ascii="Book Antiqua" w:eastAsia="Book Antiqua" w:hAnsi="Book Antiqua" w:cs="Book Antiqua"/>
          <w:sz w:val="24"/>
          <w:szCs w:val="24"/>
        </w:rPr>
        <w:t xml:space="preserve"> bagi tercapainya kerukunan antar umat beragama. Keragaman umat manusia, baik dari bahasa, budaya, warna kulit, warna kulit, bahasa, adat istiadat, serta agama dan sebagainya yang ada di Indonesia merupakan bentuk dari keanekaragaman bangsa yang patut kita</w:t>
      </w:r>
      <w:r>
        <w:rPr>
          <w:rFonts w:ascii="Book Antiqua" w:eastAsia="Book Antiqua" w:hAnsi="Book Antiqua" w:cs="Book Antiqua"/>
          <w:sz w:val="24"/>
          <w:szCs w:val="24"/>
        </w:rPr>
        <w:t xml:space="preserve"> syukuri. Islam ialah agama yang menjadikan toleransi sebagai bagian terpenting, sikap ini lebih banyak teraplikasi dalam interaksi sosial sebagaimana Nabi Muhammad Saw telah menggambarkan bahwa Islam yang beliau sebarkan dimuka bumi telah mendidik manusia</w:t>
      </w:r>
      <w:r>
        <w:rPr>
          <w:rFonts w:ascii="Book Antiqua" w:eastAsia="Book Antiqua" w:hAnsi="Book Antiqua" w:cs="Book Antiqua"/>
          <w:sz w:val="24"/>
          <w:szCs w:val="24"/>
        </w:rPr>
        <w:t xml:space="preserve"> untuk bisa saling menghargai antar sesama pemeluk agama tanpa </w:t>
      </w:r>
      <w:r>
        <w:rPr>
          <w:rFonts w:ascii="Book Antiqua" w:eastAsia="Book Antiqua" w:hAnsi="Book Antiqua" w:cs="Book Antiqua"/>
          <w:sz w:val="24"/>
          <w:szCs w:val="24"/>
        </w:rPr>
        <w:lastRenderedPageBreak/>
        <w:t>kebencian dan dendam dengan tidak ada paksaan dalam memeluk suatu agama atau keyakinan. Penelitian ini diharapkan dapat memberikan manfaat bagi perkembangan ilmu pengetahuan Islam, khususnya da</w:t>
      </w:r>
      <w:r>
        <w:rPr>
          <w:rFonts w:ascii="Book Antiqua" w:eastAsia="Book Antiqua" w:hAnsi="Book Antiqua" w:cs="Book Antiqua"/>
          <w:sz w:val="24"/>
          <w:szCs w:val="24"/>
        </w:rPr>
        <w:t>lam bidang Hadits. Selain itu, penelitian ini diharapkan dapat memberikan masukan bagi pihak-pihak yang berkecimpung di dunia pendidikan, sehingga peserta didik bisa lebih memahami dan mengaplikasikan sikap toleransi dengan lebih baik lagi. Peneliti memaha</w:t>
      </w:r>
      <w:r>
        <w:rPr>
          <w:rFonts w:ascii="Book Antiqua" w:eastAsia="Book Antiqua" w:hAnsi="Book Antiqua" w:cs="Book Antiqua"/>
          <w:sz w:val="24"/>
          <w:szCs w:val="24"/>
        </w:rPr>
        <w:t>mi betul ketidaksempurnaan penelitian ini. Maka dari itu, seyogyanya perlu dilakukan penelitian lebih lanjut dan integral terutama bagi para pengkaji hadits dengan menggunakan berbagai macam metode yang dapat membuka pemahaman yang lebih luas lagi mengenai</w:t>
      </w:r>
      <w:r>
        <w:rPr>
          <w:rFonts w:ascii="Book Antiqua" w:eastAsia="Book Antiqua" w:hAnsi="Book Antiqua" w:cs="Book Antiqua"/>
          <w:sz w:val="24"/>
          <w:szCs w:val="24"/>
        </w:rPr>
        <w:t xml:space="preserve"> topik ini. Rekomendasi yang disarankan yakni penelitian ini dapat dijadikan sebagai rujukan atau percontohan terkait pola pembiasaan toleransi beragama yang tidak hanya dalam kehidupan pendidikan formal, melainkan dalam kehidupan masyarakat.</w:t>
      </w:r>
    </w:p>
    <w:p w:rsidR="005B5B51" w:rsidRDefault="005B5B51">
      <w:pPr>
        <w:pBdr>
          <w:top w:val="nil"/>
          <w:left w:val="nil"/>
          <w:bottom w:val="nil"/>
          <w:right w:val="nil"/>
          <w:between w:val="nil"/>
        </w:pBdr>
        <w:spacing w:after="0" w:line="240" w:lineRule="auto"/>
        <w:ind w:firstLine="567"/>
        <w:jc w:val="both"/>
        <w:rPr>
          <w:rFonts w:ascii="Book Antiqua" w:eastAsia="Book Antiqua" w:hAnsi="Book Antiqua" w:cs="Book Antiqua"/>
          <w:sz w:val="24"/>
          <w:szCs w:val="24"/>
        </w:rPr>
      </w:pPr>
    </w:p>
    <w:p w:rsidR="005B5B51" w:rsidRDefault="00B17CB1">
      <w:pPr>
        <w:pBdr>
          <w:top w:val="nil"/>
          <w:left w:val="nil"/>
          <w:bottom w:val="nil"/>
          <w:right w:val="nil"/>
          <w:between w:val="nil"/>
        </w:pBdr>
        <w:spacing w:after="0" w:line="240" w:lineRule="auto"/>
        <w:jc w:val="center"/>
        <w:rPr>
          <w:rFonts w:ascii="Book Antiqua" w:eastAsia="Book Antiqua" w:hAnsi="Book Antiqua" w:cs="Book Antiqua"/>
          <w:b/>
          <w:color w:val="2E74B5"/>
          <w:sz w:val="24"/>
          <w:szCs w:val="24"/>
        </w:rPr>
      </w:pPr>
      <w:r>
        <w:rPr>
          <w:rFonts w:ascii="Book Antiqua" w:eastAsia="Book Antiqua" w:hAnsi="Book Antiqua" w:cs="Book Antiqua"/>
          <w:b/>
          <w:color w:val="000000"/>
          <w:sz w:val="24"/>
          <w:szCs w:val="24"/>
        </w:rPr>
        <w:t>Daftar</w:t>
      </w:r>
      <w:r>
        <w:rPr>
          <w:rFonts w:ascii="Book Antiqua" w:eastAsia="Book Antiqua" w:hAnsi="Book Antiqua" w:cs="Book Antiqua"/>
          <w:b/>
          <w:color w:val="2E74B5"/>
          <w:sz w:val="24"/>
          <w:szCs w:val="24"/>
        </w:rPr>
        <w:t xml:space="preserve"> </w:t>
      </w:r>
      <w:r>
        <w:rPr>
          <w:rFonts w:ascii="Book Antiqua" w:eastAsia="Book Antiqua" w:hAnsi="Book Antiqua" w:cs="Book Antiqua"/>
          <w:b/>
          <w:color w:val="000000"/>
          <w:sz w:val="24"/>
          <w:szCs w:val="24"/>
        </w:rPr>
        <w:t>pustaka</w:t>
      </w:r>
    </w:p>
    <w:p w:rsidR="005B5B51" w:rsidRDefault="00B17CB1">
      <w:pPr>
        <w:pBdr>
          <w:top w:val="nil"/>
          <w:left w:val="nil"/>
          <w:bottom w:val="nil"/>
          <w:right w:val="nil"/>
          <w:between w:val="nil"/>
        </w:pBdr>
        <w:spacing w:after="0" w:line="240" w:lineRule="auto"/>
        <w:ind w:left="720" w:hanging="720"/>
        <w:rPr>
          <w:rFonts w:ascii="Book Antiqua" w:eastAsia="Book Antiqua" w:hAnsi="Book Antiqua" w:cs="Book Antiqua"/>
          <w:color w:val="000000"/>
          <w:sz w:val="24"/>
          <w:szCs w:val="24"/>
        </w:rPr>
      </w:pPr>
      <w:proofErr w:type="gramStart"/>
      <w:r>
        <w:rPr>
          <w:rFonts w:ascii="Book Antiqua" w:eastAsia="Book Antiqua" w:hAnsi="Book Antiqua" w:cs="Book Antiqua"/>
          <w:color w:val="000000"/>
          <w:sz w:val="24"/>
          <w:szCs w:val="24"/>
        </w:rPr>
        <w:t>al-Amin</w:t>
      </w:r>
      <w:proofErr w:type="gramEnd"/>
      <w:r>
        <w:rPr>
          <w:rFonts w:ascii="Book Antiqua" w:eastAsia="Book Antiqua" w:hAnsi="Book Antiqua" w:cs="Book Antiqua"/>
          <w:color w:val="000000"/>
          <w:sz w:val="24"/>
          <w:szCs w:val="24"/>
        </w:rPr>
        <w:t xml:space="preserve">, M. F., &amp; Rosyidi, M. (2019). Konsep Toleransi dalam Islam dan Implementasinya di Masyarakat Indonesia. </w:t>
      </w:r>
      <w:r>
        <w:rPr>
          <w:rFonts w:ascii="Book Antiqua" w:eastAsia="Book Antiqua" w:hAnsi="Book Antiqua" w:cs="Book Antiqua"/>
          <w:i/>
          <w:color w:val="000000"/>
          <w:sz w:val="24"/>
          <w:szCs w:val="24"/>
        </w:rPr>
        <w:t>Madaniyah, 9</w:t>
      </w:r>
      <w:r>
        <w:rPr>
          <w:rFonts w:ascii="Book Antiqua" w:eastAsia="Book Antiqua" w:hAnsi="Book Antiqua" w:cs="Book Antiqua"/>
          <w:color w:val="000000"/>
          <w:sz w:val="24"/>
          <w:szCs w:val="24"/>
        </w:rPr>
        <w:t>.</w:t>
      </w:r>
    </w:p>
    <w:p w:rsidR="005B5B51" w:rsidRDefault="00B17CB1">
      <w:pPr>
        <w:pBdr>
          <w:top w:val="nil"/>
          <w:left w:val="nil"/>
          <w:bottom w:val="nil"/>
          <w:right w:val="nil"/>
          <w:between w:val="nil"/>
        </w:pBdr>
        <w:spacing w:after="0" w:line="240" w:lineRule="auto"/>
        <w:ind w:left="720" w:hanging="720"/>
        <w:rPr>
          <w:rFonts w:ascii="Book Antiqua" w:eastAsia="Book Antiqua" w:hAnsi="Book Antiqua" w:cs="Book Antiqua"/>
          <w:color w:val="000000"/>
          <w:sz w:val="24"/>
          <w:szCs w:val="24"/>
        </w:rPr>
      </w:pPr>
      <w:r>
        <w:rPr>
          <w:rFonts w:ascii="Book Antiqua" w:eastAsia="Book Antiqua" w:hAnsi="Book Antiqua" w:cs="Book Antiqua"/>
          <w:color w:val="000000"/>
          <w:sz w:val="24"/>
          <w:szCs w:val="24"/>
        </w:rPr>
        <w:t xml:space="preserve">Bakar, A. (2015). Konsep Toleransi dan Kebebasan Beragama. </w:t>
      </w:r>
      <w:r>
        <w:rPr>
          <w:rFonts w:ascii="Book Antiqua" w:eastAsia="Book Antiqua" w:hAnsi="Book Antiqua" w:cs="Book Antiqua"/>
          <w:i/>
          <w:color w:val="000000"/>
          <w:sz w:val="24"/>
          <w:szCs w:val="24"/>
        </w:rPr>
        <w:t>Media Komunikasi Beragama, 7</w:t>
      </w:r>
      <w:r>
        <w:rPr>
          <w:rFonts w:ascii="Book Antiqua" w:eastAsia="Book Antiqua" w:hAnsi="Book Antiqua" w:cs="Book Antiqua"/>
          <w:color w:val="000000"/>
          <w:sz w:val="24"/>
          <w:szCs w:val="24"/>
        </w:rPr>
        <w:t>.</w:t>
      </w:r>
    </w:p>
    <w:p w:rsidR="005B5B51" w:rsidRDefault="00B17CB1">
      <w:pPr>
        <w:pBdr>
          <w:top w:val="nil"/>
          <w:left w:val="nil"/>
          <w:bottom w:val="nil"/>
          <w:right w:val="nil"/>
          <w:between w:val="nil"/>
        </w:pBdr>
        <w:spacing w:after="0" w:line="240" w:lineRule="auto"/>
        <w:ind w:left="720" w:hanging="720"/>
        <w:rPr>
          <w:rFonts w:ascii="Book Antiqua" w:eastAsia="Book Antiqua" w:hAnsi="Book Antiqua" w:cs="Book Antiqua"/>
          <w:color w:val="000000"/>
          <w:sz w:val="24"/>
          <w:szCs w:val="24"/>
        </w:rPr>
      </w:pPr>
      <w:r>
        <w:rPr>
          <w:rFonts w:ascii="Book Antiqua" w:eastAsia="Book Antiqua" w:hAnsi="Book Antiqua" w:cs="Book Antiqua"/>
          <w:color w:val="000000"/>
          <w:sz w:val="24"/>
          <w:szCs w:val="24"/>
        </w:rPr>
        <w:t xml:space="preserve">Bariyah, M. (2019). Ayat Toleransi dalam Al-Quran; Tinjauan Tafsir al-Qurthubi. </w:t>
      </w:r>
      <w:r>
        <w:rPr>
          <w:rFonts w:ascii="Book Antiqua" w:eastAsia="Book Antiqua" w:hAnsi="Book Antiqua" w:cs="Book Antiqua"/>
          <w:i/>
          <w:color w:val="000000"/>
          <w:sz w:val="24"/>
          <w:szCs w:val="24"/>
        </w:rPr>
        <w:t>Al-Mada, 2</w:t>
      </w:r>
      <w:r>
        <w:rPr>
          <w:rFonts w:ascii="Book Antiqua" w:eastAsia="Book Antiqua" w:hAnsi="Book Antiqua" w:cs="Book Antiqua"/>
          <w:color w:val="000000"/>
          <w:sz w:val="24"/>
          <w:szCs w:val="24"/>
        </w:rPr>
        <w:t>.</w:t>
      </w:r>
    </w:p>
    <w:p w:rsidR="005B5B51" w:rsidRDefault="00B17CB1">
      <w:pPr>
        <w:pBdr>
          <w:top w:val="nil"/>
          <w:left w:val="nil"/>
          <w:bottom w:val="nil"/>
          <w:right w:val="nil"/>
          <w:between w:val="nil"/>
        </w:pBdr>
        <w:spacing w:after="0" w:line="240" w:lineRule="auto"/>
        <w:ind w:left="720" w:hanging="720"/>
        <w:rPr>
          <w:rFonts w:ascii="Book Antiqua" w:eastAsia="Book Antiqua" w:hAnsi="Book Antiqua" w:cs="Book Antiqua"/>
          <w:color w:val="000000"/>
          <w:sz w:val="24"/>
          <w:szCs w:val="24"/>
        </w:rPr>
      </w:pPr>
      <w:r>
        <w:rPr>
          <w:rFonts w:ascii="Book Antiqua" w:eastAsia="Book Antiqua" w:hAnsi="Book Antiqua" w:cs="Book Antiqua"/>
          <w:color w:val="000000"/>
          <w:sz w:val="24"/>
          <w:szCs w:val="24"/>
        </w:rPr>
        <w:t xml:space="preserve">Casram, C. (2016). Membangun Sikap Toleransi Beragama dalam Masyarakat Prural. </w:t>
      </w:r>
      <w:r>
        <w:rPr>
          <w:rFonts w:ascii="Book Antiqua" w:eastAsia="Book Antiqua" w:hAnsi="Book Antiqua" w:cs="Book Antiqua"/>
          <w:i/>
          <w:color w:val="000000"/>
          <w:sz w:val="24"/>
          <w:szCs w:val="24"/>
        </w:rPr>
        <w:t>Ilmu Agama dan Sosial Budaya</w:t>
      </w:r>
      <w:r>
        <w:rPr>
          <w:rFonts w:ascii="Book Antiqua" w:eastAsia="Book Antiqua" w:hAnsi="Book Antiqua" w:cs="Book Antiqua"/>
          <w:color w:val="000000"/>
          <w:sz w:val="24"/>
          <w:szCs w:val="24"/>
        </w:rPr>
        <w:t>.</w:t>
      </w:r>
    </w:p>
    <w:p w:rsidR="005B5B51" w:rsidRDefault="00B17CB1">
      <w:pPr>
        <w:pBdr>
          <w:top w:val="nil"/>
          <w:left w:val="nil"/>
          <w:bottom w:val="nil"/>
          <w:right w:val="nil"/>
          <w:between w:val="nil"/>
        </w:pBdr>
        <w:spacing w:after="0" w:line="240" w:lineRule="auto"/>
        <w:ind w:left="720" w:hanging="720"/>
        <w:rPr>
          <w:rFonts w:ascii="Book Antiqua" w:eastAsia="Book Antiqua" w:hAnsi="Book Antiqua" w:cs="Book Antiqua"/>
          <w:color w:val="000000"/>
          <w:sz w:val="24"/>
          <w:szCs w:val="24"/>
        </w:rPr>
      </w:pPr>
      <w:r>
        <w:rPr>
          <w:rFonts w:ascii="Book Antiqua" w:eastAsia="Book Antiqua" w:hAnsi="Book Antiqua" w:cs="Book Antiqua"/>
          <w:color w:val="000000"/>
          <w:sz w:val="24"/>
          <w:szCs w:val="24"/>
        </w:rPr>
        <w:t xml:space="preserve">Faisal, A. (2012). Toleransi Beragama Siswa. </w:t>
      </w:r>
      <w:r>
        <w:rPr>
          <w:rFonts w:ascii="Book Antiqua" w:eastAsia="Book Antiqua" w:hAnsi="Book Antiqua" w:cs="Book Antiqua"/>
          <w:i/>
          <w:color w:val="000000"/>
          <w:sz w:val="24"/>
          <w:szCs w:val="24"/>
        </w:rPr>
        <w:t>UIN Maulan</w:t>
      </w:r>
      <w:r>
        <w:rPr>
          <w:rFonts w:ascii="Book Antiqua" w:eastAsia="Book Antiqua" w:hAnsi="Book Antiqua" w:cs="Book Antiqua"/>
          <w:i/>
          <w:color w:val="000000"/>
          <w:sz w:val="24"/>
          <w:szCs w:val="24"/>
        </w:rPr>
        <w:t>a Malik Ibrahim</w:t>
      </w:r>
      <w:r>
        <w:rPr>
          <w:rFonts w:ascii="Book Antiqua" w:eastAsia="Book Antiqua" w:hAnsi="Book Antiqua" w:cs="Book Antiqua"/>
          <w:color w:val="000000"/>
          <w:sz w:val="24"/>
          <w:szCs w:val="24"/>
        </w:rPr>
        <w:t>, 3.</w:t>
      </w:r>
    </w:p>
    <w:p w:rsidR="005B5B51" w:rsidRDefault="00B17CB1">
      <w:pPr>
        <w:pBdr>
          <w:top w:val="nil"/>
          <w:left w:val="nil"/>
          <w:bottom w:val="nil"/>
          <w:right w:val="nil"/>
          <w:between w:val="nil"/>
        </w:pBdr>
        <w:spacing w:after="0" w:line="240" w:lineRule="auto"/>
        <w:ind w:left="720" w:hanging="720"/>
        <w:rPr>
          <w:rFonts w:ascii="Book Antiqua" w:eastAsia="Book Antiqua" w:hAnsi="Book Antiqua" w:cs="Book Antiqua"/>
          <w:color w:val="000000"/>
          <w:sz w:val="24"/>
          <w:szCs w:val="24"/>
        </w:rPr>
      </w:pPr>
      <w:r>
        <w:rPr>
          <w:rFonts w:ascii="Book Antiqua" w:eastAsia="Book Antiqua" w:hAnsi="Book Antiqua" w:cs="Book Antiqua"/>
          <w:color w:val="000000"/>
          <w:sz w:val="24"/>
          <w:szCs w:val="24"/>
        </w:rPr>
        <w:t xml:space="preserve">Gumilang, G. S. (2016). Metode Penelitian Kualitatif dalam Bidang Bimbingan Konseling. </w:t>
      </w:r>
      <w:r>
        <w:rPr>
          <w:rFonts w:ascii="Book Antiqua" w:eastAsia="Book Antiqua" w:hAnsi="Book Antiqua" w:cs="Book Antiqua"/>
          <w:i/>
          <w:color w:val="000000"/>
          <w:sz w:val="24"/>
          <w:szCs w:val="24"/>
        </w:rPr>
        <w:t>Jurnal Fokus Konseling</w:t>
      </w:r>
      <w:r>
        <w:rPr>
          <w:rFonts w:ascii="Book Antiqua" w:eastAsia="Book Antiqua" w:hAnsi="Book Antiqua" w:cs="Book Antiqua"/>
          <w:color w:val="000000"/>
          <w:sz w:val="24"/>
          <w:szCs w:val="24"/>
        </w:rPr>
        <w:t>.</w:t>
      </w:r>
    </w:p>
    <w:p w:rsidR="005B5B51" w:rsidRDefault="00B17CB1">
      <w:pPr>
        <w:pBdr>
          <w:top w:val="nil"/>
          <w:left w:val="nil"/>
          <w:bottom w:val="nil"/>
          <w:right w:val="nil"/>
          <w:between w:val="nil"/>
        </w:pBdr>
        <w:spacing w:after="0" w:line="240" w:lineRule="auto"/>
        <w:ind w:left="720" w:hanging="720"/>
        <w:rPr>
          <w:rFonts w:ascii="Book Antiqua" w:eastAsia="Book Antiqua" w:hAnsi="Book Antiqua" w:cs="Book Antiqua"/>
          <w:color w:val="000000"/>
          <w:sz w:val="24"/>
          <w:szCs w:val="24"/>
        </w:rPr>
      </w:pPr>
      <w:r>
        <w:rPr>
          <w:rFonts w:ascii="Book Antiqua" w:eastAsia="Book Antiqua" w:hAnsi="Book Antiqua" w:cs="Book Antiqua"/>
          <w:color w:val="000000"/>
          <w:sz w:val="24"/>
          <w:szCs w:val="24"/>
        </w:rPr>
        <w:t>Gunawan, H. (2015). Toleransi Beragama menurut Pandangan Hamka dan Nurcholis Majid.</w:t>
      </w:r>
    </w:p>
    <w:p w:rsidR="005B5B51" w:rsidRDefault="00B17CB1">
      <w:pPr>
        <w:pBdr>
          <w:top w:val="nil"/>
          <w:left w:val="nil"/>
          <w:bottom w:val="nil"/>
          <w:right w:val="nil"/>
          <w:between w:val="nil"/>
        </w:pBdr>
        <w:spacing w:after="0" w:line="240" w:lineRule="auto"/>
        <w:ind w:left="720" w:hanging="720"/>
        <w:rPr>
          <w:rFonts w:ascii="Book Antiqua" w:eastAsia="Book Antiqua" w:hAnsi="Book Antiqua" w:cs="Book Antiqua"/>
          <w:color w:val="000000"/>
          <w:sz w:val="24"/>
          <w:szCs w:val="24"/>
        </w:rPr>
      </w:pPr>
      <w:r>
        <w:rPr>
          <w:rFonts w:ascii="Book Antiqua" w:eastAsia="Book Antiqua" w:hAnsi="Book Antiqua" w:cs="Book Antiqua"/>
          <w:color w:val="000000"/>
          <w:sz w:val="24"/>
          <w:szCs w:val="24"/>
        </w:rPr>
        <w:t xml:space="preserve">Kartini, R. (2019). Toleransi dalam Keberagamaan di Sekolah Mayoritas Budha. </w:t>
      </w:r>
      <w:r>
        <w:rPr>
          <w:rFonts w:ascii="Book Antiqua" w:eastAsia="Book Antiqua" w:hAnsi="Book Antiqua" w:cs="Book Antiqua"/>
          <w:i/>
          <w:color w:val="000000"/>
          <w:sz w:val="24"/>
          <w:szCs w:val="24"/>
        </w:rPr>
        <w:t>Universitas Negeri, 2</w:t>
      </w:r>
      <w:r>
        <w:rPr>
          <w:rFonts w:ascii="Book Antiqua" w:eastAsia="Book Antiqua" w:hAnsi="Book Antiqua" w:cs="Book Antiqua"/>
          <w:color w:val="000000"/>
          <w:sz w:val="24"/>
          <w:szCs w:val="24"/>
        </w:rPr>
        <w:t>.</w:t>
      </w:r>
    </w:p>
    <w:p w:rsidR="005B5B51" w:rsidRDefault="00B17CB1">
      <w:pPr>
        <w:pBdr>
          <w:top w:val="nil"/>
          <w:left w:val="nil"/>
          <w:bottom w:val="nil"/>
          <w:right w:val="nil"/>
          <w:between w:val="nil"/>
        </w:pBdr>
        <w:spacing w:after="0" w:line="240" w:lineRule="auto"/>
        <w:ind w:left="720" w:hanging="720"/>
        <w:rPr>
          <w:rFonts w:ascii="Book Antiqua" w:eastAsia="Book Antiqua" w:hAnsi="Book Antiqua" w:cs="Book Antiqua"/>
          <w:color w:val="000000"/>
          <w:sz w:val="24"/>
          <w:szCs w:val="24"/>
        </w:rPr>
      </w:pPr>
      <w:r>
        <w:rPr>
          <w:rFonts w:ascii="Book Antiqua" w:eastAsia="Book Antiqua" w:hAnsi="Book Antiqua" w:cs="Book Antiqua"/>
          <w:color w:val="000000"/>
          <w:sz w:val="24"/>
          <w:szCs w:val="24"/>
        </w:rPr>
        <w:t xml:space="preserve">Misrah. (n.d.). Kebebasan Beragama dalam Perspektif Hadits. </w:t>
      </w:r>
      <w:r>
        <w:rPr>
          <w:rFonts w:ascii="Book Antiqua" w:eastAsia="Book Antiqua" w:hAnsi="Book Antiqua" w:cs="Book Antiqua"/>
          <w:i/>
          <w:color w:val="000000"/>
          <w:sz w:val="24"/>
          <w:szCs w:val="24"/>
        </w:rPr>
        <w:t>Fakultas Dakwah IAIN Sumatra Utara</w:t>
      </w:r>
      <w:r>
        <w:rPr>
          <w:rFonts w:ascii="Book Antiqua" w:eastAsia="Book Antiqua" w:hAnsi="Book Antiqua" w:cs="Book Antiqua"/>
          <w:color w:val="000000"/>
          <w:sz w:val="24"/>
          <w:szCs w:val="24"/>
        </w:rPr>
        <w:t>.</w:t>
      </w:r>
    </w:p>
    <w:p w:rsidR="005B5B51" w:rsidRDefault="00B17CB1">
      <w:pPr>
        <w:pBdr>
          <w:top w:val="nil"/>
          <w:left w:val="nil"/>
          <w:bottom w:val="nil"/>
          <w:right w:val="nil"/>
          <w:between w:val="nil"/>
        </w:pBdr>
        <w:spacing w:after="0" w:line="240" w:lineRule="auto"/>
        <w:ind w:left="720" w:hanging="720"/>
        <w:rPr>
          <w:rFonts w:ascii="Book Antiqua" w:eastAsia="Book Antiqua" w:hAnsi="Book Antiqua" w:cs="Book Antiqua"/>
          <w:color w:val="000000"/>
          <w:sz w:val="24"/>
          <w:szCs w:val="24"/>
        </w:rPr>
      </w:pPr>
      <w:r>
        <w:rPr>
          <w:rFonts w:ascii="Book Antiqua" w:eastAsia="Book Antiqua" w:hAnsi="Book Antiqua" w:cs="Book Antiqua"/>
          <w:color w:val="000000"/>
          <w:sz w:val="24"/>
          <w:szCs w:val="24"/>
        </w:rPr>
        <w:t xml:space="preserve">Muslim, I. (n.d.). Bagian Keimanan, Mencintai Saudaranya. </w:t>
      </w:r>
      <w:r>
        <w:rPr>
          <w:rFonts w:ascii="Book Antiqua" w:eastAsia="Book Antiqua" w:hAnsi="Book Antiqua" w:cs="Book Antiqua"/>
          <w:i/>
          <w:color w:val="000000"/>
          <w:sz w:val="24"/>
          <w:szCs w:val="24"/>
        </w:rPr>
        <w:t>Sh</w:t>
      </w:r>
      <w:r>
        <w:rPr>
          <w:rFonts w:ascii="Book Antiqua" w:eastAsia="Book Antiqua" w:hAnsi="Book Antiqua" w:cs="Book Antiqua"/>
          <w:i/>
          <w:color w:val="000000"/>
          <w:sz w:val="24"/>
          <w:szCs w:val="24"/>
        </w:rPr>
        <w:t>ohih Muslim</w:t>
      </w:r>
      <w:r>
        <w:rPr>
          <w:rFonts w:ascii="Book Antiqua" w:eastAsia="Book Antiqua" w:hAnsi="Book Antiqua" w:cs="Book Antiqua"/>
          <w:color w:val="000000"/>
          <w:sz w:val="24"/>
          <w:szCs w:val="24"/>
        </w:rPr>
        <w:t>, No. 64.</w:t>
      </w:r>
    </w:p>
    <w:p w:rsidR="005B5B51" w:rsidRDefault="00B17CB1">
      <w:pPr>
        <w:pBdr>
          <w:top w:val="nil"/>
          <w:left w:val="nil"/>
          <w:bottom w:val="nil"/>
          <w:right w:val="nil"/>
          <w:between w:val="nil"/>
        </w:pBdr>
        <w:spacing w:after="0" w:line="240" w:lineRule="auto"/>
        <w:ind w:left="720" w:hanging="720"/>
        <w:rPr>
          <w:rFonts w:ascii="Book Antiqua" w:eastAsia="Book Antiqua" w:hAnsi="Book Antiqua" w:cs="Book Antiqua"/>
          <w:color w:val="000000"/>
          <w:sz w:val="24"/>
          <w:szCs w:val="24"/>
        </w:rPr>
      </w:pPr>
      <w:r>
        <w:rPr>
          <w:rFonts w:ascii="Book Antiqua" w:eastAsia="Book Antiqua" w:hAnsi="Book Antiqua" w:cs="Book Antiqua"/>
          <w:color w:val="000000"/>
          <w:sz w:val="24"/>
          <w:szCs w:val="24"/>
        </w:rPr>
        <w:t>Muslim, S. (n.d.). 4651.</w:t>
      </w:r>
    </w:p>
    <w:p w:rsidR="005B5B51" w:rsidRDefault="00B17CB1">
      <w:pPr>
        <w:pBdr>
          <w:top w:val="nil"/>
          <w:left w:val="nil"/>
          <w:bottom w:val="nil"/>
          <w:right w:val="nil"/>
          <w:between w:val="nil"/>
        </w:pBdr>
        <w:spacing w:after="0" w:line="240" w:lineRule="auto"/>
        <w:ind w:left="720" w:hanging="720"/>
        <w:rPr>
          <w:rFonts w:ascii="Book Antiqua" w:eastAsia="Book Antiqua" w:hAnsi="Book Antiqua" w:cs="Book Antiqua"/>
          <w:color w:val="000000"/>
          <w:sz w:val="24"/>
          <w:szCs w:val="24"/>
        </w:rPr>
      </w:pPr>
      <w:r>
        <w:rPr>
          <w:rFonts w:ascii="Book Antiqua" w:eastAsia="Book Antiqua" w:hAnsi="Book Antiqua" w:cs="Book Antiqua"/>
          <w:color w:val="000000"/>
          <w:sz w:val="24"/>
          <w:szCs w:val="24"/>
        </w:rPr>
        <w:t xml:space="preserve">Mustafa, M. (2015). Toleransi Beragama dalam Perspektif al-Quran. </w:t>
      </w:r>
      <w:r>
        <w:rPr>
          <w:rFonts w:ascii="Book Antiqua" w:eastAsia="Book Antiqua" w:hAnsi="Book Antiqua" w:cs="Book Antiqua"/>
          <w:i/>
          <w:color w:val="000000"/>
          <w:sz w:val="24"/>
          <w:szCs w:val="24"/>
        </w:rPr>
        <w:t>Studi Islam, 7</w:t>
      </w:r>
      <w:r>
        <w:rPr>
          <w:rFonts w:ascii="Book Antiqua" w:eastAsia="Book Antiqua" w:hAnsi="Book Antiqua" w:cs="Book Antiqua"/>
          <w:color w:val="000000"/>
          <w:sz w:val="24"/>
          <w:szCs w:val="24"/>
        </w:rPr>
        <w:t>.</w:t>
      </w:r>
    </w:p>
    <w:p w:rsidR="005B5B51" w:rsidRDefault="00B17CB1">
      <w:pPr>
        <w:pBdr>
          <w:top w:val="nil"/>
          <w:left w:val="nil"/>
          <w:bottom w:val="nil"/>
          <w:right w:val="nil"/>
          <w:between w:val="nil"/>
        </w:pBdr>
        <w:spacing w:after="0" w:line="240" w:lineRule="auto"/>
        <w:ind w:left="720" w:hanging="720"/>
        <w:rPr>
          <w:rFonts w:ascii="Book Antiqua" w:eastAsia="Book Antiqua" w:hAnsi="Book Antiqua" w:cs="Book Antiqua"/>
          <w:color w:val="000000"/>
          <w:sz w:val="24"/>
          <w:szCs w:val="24"/>
        </w:rPr>
      </w:pPr>
      <w:r>
        <w:rPr>
          <w:rFonts w:ascii="Book Antiqua" w:eastAsia="Book Antiqua" w:hAnsi="Book Antiqua" w:cs="Book Antiqua"/>
          <w:color w:val="000000"/>
          <w:sz w:val="24"/>
          <w:szCs w:val="24"/>
        </w:rPr>
        <w:t xml:space="preserve">Nasef, M. (2020). Cintailah Saudaramu, Seperti Mencintai Diri Sendiri. </w:t>
      </w:r>
      <w:r>
        <w:rPr>
          <w:rFonts w:ascii="Book Antiqua" w:eastAsia="Book Antiqua" w:hAnsi="Book Antiqua" w:cs="Book Antiqua"/>
          <w:i/>
          <w:color w:val="000000"/>
          <w:sz w:val="24"/>
          <w:szCs w:val="24"/>
        </w:rPr>
        <w:t>Islami</w:t>
      </w:r>
      <w:r>
        <w:rPr>
          <w:rFonts w:ascii="Book Antiqua" w:eastAsia="Book Antiqua" w:hAnsi="Book Antiqua" w:cs="Book Antiqua"/>
          <w:color w:val="000000"/>
          <w:sz w:val="24"/>
          <w:szCs w:val="24"/>
        </w:rPr>
        <w:t>.</w:t>
      </w:r>
    </w:p>
    <w:p w:rsidR="005B5B51" w:rsidRDefault="00B17CB1">
      <w:pPr>
        <w:pBdr>
          <w:top w:val="nil"/>
          <w:left w:val="nil"/>
          <w:bottom w:val="nil"/>
          <w:right w:val="nil"/>
          <w:between w:val="nil"/>
        </w:pBdr>
        <w:spacing w:after="0" w:line="240" w:lineRule="auto"/>
        <w:ind w:left="720" w:hanging="720"/>
        <w:rPr>
          <w:rFonts w:ascii="Book Antiqua" w:eastAsia="Book Antiqua" w:hAnsi="Book Antiqua" w:cs="Book Antiqua"/>
          <w:color w:val="000000"/>
          <w:sz w:val="24"/>
          <w:szCs w:val="24"/>
        </w:rPr>
      </w:pPr>
      <w:r>
        <w:rPr>
          <w:rFonts w:ascii="Book Antiqua" w:eastAsia="Book Antiqua" w:hAnsi="Book Antiqua" w:cs="Book Antiqua"/>
          <w:color w:val="000000"/>
          <w:sz w:val="24"/>
          <w:szCs w:val="24"/>
        </w:rPr>
        <w:t>Nugroho, F. T. (2020). Pengertian Toleransi secar</w:t>
      </w:r>
      <w:r>
        <w:rPr>
          <w:rFonts w:ascii="Book Antiqua" w:eastAsia="Book Antiqua" w:hAnsi="Book Antiqua" w:cs="Book Antiqua"/>
          <w:color w:val="000000"/>
          <w:sz w:val="24"/>
          <w:szCs w:val="24"/>
        </w:rPr>
        <w:t>a Umum menurut para Ahli.</w:t>
      </w:r>
    </w:p>
    <w:p w:rsidR="005B5B51" w:rsidRDefault="00B17CB1">
      <w:pPr>
        <w:pBdr>
          <w:top w:val="nil"/>
          <w:left w:val="nil"/>
          <w:bottom w:val="nil"/>
          <w:right w:val="nil"/>
          <w:between w:val="nil"/>
        </w:pBdr>
        <w:spacing w:after="0" w:line="240" w:lineRule="auto"/>
        <w:ind w:left="720" w:hanging="720"/>
        <w:rPr>
          <w:rFonts w:ascii="Book Antiqua" w:eastAsia="Book Antiqua" w:hAnsi="Book Antiqua" w:cs="Book Antiqua"/>
          <w:color w:val="000000"/>
          <w:sz w:val="24"/>
          <w:szCs w:val="24"/>
        </w:rPr>
      </w:pPr>
      <w:r>
        <w:rPr>
          <w:rFonts w:ascii="Book Antiqua" w:eastAsia="Book Antiqua" w:hAnsi="Book Antiqua" w:cs="Book Antiqua"/>
          <w:color w:val="000000"/>
          <w:sz w:val="24"/>
          <w:szCs w:val="24"/>
        </w:rPr>
        <w:lastRenderedPageBreak/>
        <w:t xml:space="preserve">Setiawan, A. (2015). Pendidikan Toleransi dalam Hadits Nabi Saw. </w:t>
      </w:r>
      <w:r>
        <w:rPr>
          <w:rFonts w:ascii="Book Antiqua" w:eastAsia="Book Antiqua" w:hAnsi="Book Antiqua" w:cs="Book Antiqua"/>
          <w:i/>
          <w:color w:val="000000"/>
          <w:sz w:val="24"/>
          <w:szCs w:val="24"/>
        </w:rPr>
        <w:t>Jurnal Pendidikan Agama Islam</w:t>
      </w:r>
      <w:r>
        <w:rPr>
          <w:rFonts w:ascii="Book Antiqua" w:eastAsia="Book Antiqua" w:hAnsi="Book Antiqua" w:cs="Book Antiqua"/>
          <w:color w:val="000000"/>
          <w:sz w:val="24"/>
          <w:szCs w:val="24"/>
        </w:rPr>
        <w:t>.</w:t>
      </w:r>
    </w:p>
    <w:p w:rsidR="005B5B51" w:rsidRDefault="00B17CB1">
      <w:pPr>
        <w:pBdr>
          <w:top w:val="nil"/>
          <w:left w:val="nil"/>
          <w:bottom w:val="nil"/>
          <w:right w:val="nil"/>
          <w:between w:val="nil"/>
        </w:pBdr>
        <w:spacing w:after="0" w:line="240" w:lineRule="auto"/>
        <w:ind w:left="720" w:hanging="720"/>
        <w:rPr>
          <w:rFonts w:ascii="Book Antiqua" w:eastAsia="Book Antiqua" w:hAnsi="Book Antiqua" w:cs="Book Antiqua"/>
          <w:color w:val="000000"/>
          <w:sz w:val="24"/>
          <w:szCs w:val="24"/>
        </w:rPr>
      </w:pPr>
      <w:r>
        <w:rPr>
          <w:rFonts w:ascii="Book Antiqua" w:eastAsia="Book Antiqua" w:hAnsi="Book Antiqua" w:cs="Book Antiqua"/>
          <w:color w:val="000000"/>
          <w:sz w:val="24"/>
          <w:szCs w:val="24"/>
        </w:rPr>
        <w:t xml:space="preserve">Sutton, M. (2016). Nilai dalam Pelaksanaan Demokrasi. </w:t>
      </w:r>
      <w:r>
        <w:rPr>
          <w:rFonts w:ascii="Book Antiqua" w:eastAsia="Book Antiqua" w:hAnsi="Book Antiqua" w:cs="Book Antiqua"/>
          <w:i/>
          <w:color w:val="000000"/>
          <w:sz w:val="24"/>
          <w:szCs w:val="24"/>
        </w:rPr>
        <w:t>2</w:t>
      </w:r>
      <w:r>
        <w:rPr>
          <w:rFonts w:ascii="Book Antiqua" w:eastAsia="Book Antiqua" w:hAnsi="Book Antiqua" w:cs="Book Antiqua"/>
          <w:color w:val="000000"/>
          <w:sz w:val="24"/>
          <w:szCs w:val="24"/>
        </w:rPr>
        <w:t>.</w:t>
      </w:r>
    </w:p>
    <w:p w:rsidR="005B5B51" w:rsidRDefault="00B17CB1">
      <w:pPr>
        <w:pBdr>
          <w:top w:val="nil"/>
          <w:left w:val="nil"/>
          <w:bottom w:val="nil"/>
          <w:right w:val="nil"/>
          <w:between w:val="nil"/>
        </w:pBdr>
        <w:spacing w:after="0" w:line="240" w:lineRule="auto"/>
        <w:ind w:left="720" w:hanging="720"/>
        <w:rPr>
          <w:rFonts w:ascii="Book Antiqua" w:eastAsia="Book Antiqua" w:hAnsi="Book Antiqua" w:cs="Book Antiqua"/>
          <w:color w:val="000000"/>
          <w:sz w:val="24"/>
          <w:szCs w:val="24"/>
        </w:rPr>
      </w:pPr>
      <w:r>
        <w:rPr>
          <w:rFonts w:ascii="Book Antiqua" w:eastAsia="Book Antiqua" w:hAnsi="Book Antiqua" w:cs="Book Antiqua"/>
          <w:color w:val="000000"/>
          <w:sz w:val="24"/>
          <w:szCs w:val="24"/>
        </w:rPr>
        <w:t>Texar, H. W. (2021).</w:t>
      </w:r>
    </w:p>
    <w:p w:rsidR="005B5B51" w:rsidRDefault="00B17CB1">
      <w:pPr>
        <w:pBdr>
          <w:top w:val="nil"/>
          <w:left w:val="nil"/>
          <w:bottom w:val="nil"/>
          <w:right w:val="nil"/>
          <w:between w:val="nil"/>
        </w:pBdr>
        <w:spacing w:after="0" w:line="240" w:lineRule="auto"/>
        <w:ind w:left="720" w:hanging="720"/>
        <w:rPr>
          <w:rFonts w:ascii="Book Antiqua" w:eastAsia="Book Antiqua" w:hAnsi="Book Antiqua" w:cs="Book Antiqua"/>
          <w:color w:val="000000"/>
          <w:sz w:val="24"/>
          <w:szCs w:val="24"/>
        </w:rPr>
      </w:pPr>
      <w:r>
        <w:rPr>
          <w:rFonts w:ascii="Book Antiqua" w:eastAsia="Book Antiqua" w:hAnsi="Book Antiqua" w:cs="Book Antiqua"/>
          <w:color w:val="000000"/>
          <w:sz w:val="24"/>
          <w:szCs w:val="24"/>
        </w:rPr>
        <w:t>Tilaar, H. (2000). Kebudayaan dan Masyarakat Madani di I</w:t>
      </w:r>
      <w:r>
        <w:rPr>
          <w:rFonts w:ascii="Book Antiqua" w:eastAsia="Book Antiqua" w:hAnsi="Book Antiqua" w:cs="Book Antiqua"/>
          <w:color w:val="000000"/>
          <w:sz w:val="24"/>
          <w:szCs w:val="24"/>
        </w:rPr>
        <w:t>ndonesia.</w:t>
      </w:r>
    </w:p>
    <w:p w:rsidR="005B5B51" w:rsidRDefault="005B5B51">
      <w:pPr>
        <w:spacing w:after="0" w:line="240" w:lineRule="auto"/>
        <w:jc w:val="both"/>
        <w:rPr>
          <w:rFonts w:ascii="Book Antiqua" w:eastAsia="Book Antiqua" w:hAnsi="Book Antiqua" w:cs="Book Antiqua"/>
          <w:sz w:val="24"/>
          <w:szCs w:val="24"/>
        </w:rPr>
      </w:pPr>
    </w:p>
    <w:p w:rsidR="005B5B51" w:rsidRDefault="005B5B51">
      <w:pPr>
        <w:spacing w:after="0" w:line="240" w:lineRule="auto"/>
        <w:rPr>
          <w:rFonts w:ascii="Book Antiqua" w:eastAsia="Book Antiqua" w:hAnsi="Book Antiqua" w:cs="Book Antiqua"/>
          <w:sz w:val="24"/>
          <w:szCs w:val="24"/>
        </w:rPr>
      </w:pPr>
    </w:p>
    <w:p w:rsidR="005B5B51" w:rsidRDefault="005B5B51">
      <w:pPr>
        <w:pBdr>
          <w:top w:val="nil"/>
          <w:left w:val="nil"/>
          <w:bottom w:val="nil"/>
          <w:right w:val="nil"/>
          <w:between w:val="nil"/>
        </w:pBdr>
        <w:spacing w:after="0" w:line="240" w:lineRule="auto"/>
        <w:rPr>
          <w:rFonts w:ascii="Book Antiqua" w:eastAsia="Book Antiqua" w:hAnsi="Book Antiqua" w:cs="Book Antiqua"/>
          <w:color w:val="000000"/>
          <w:sz w:val="24"/>
          <w:szCs w:val="24"/>
        </w:rPr>
      </w:pPr>
    </w:p>
    <w:p w:rsidR="005B5B51" w:rsidRDefault="005B5B51">
      <w:pPr>
        <w:pBdr>
          <w:top w:val="nil"/>
          <w:left w:val="nil"/>
          <w:bottom w:val="nil"/>
          <w:right w:val="nil"/>
          <w:between w:val="nil"/>
        </w:pBdr>
        <w:spacing w:after="0" w:line="240" w:lineRule="auto"/>
        <w:rPr>
          <w:rFonts w:ascii="Book Antiqua" w:eastAsia="Book Antiqua" w:hAnsi="Book Antiqua" w:cs="Book Antiqua"/>
          <w:color w:val="000000"/>
          <w:sz w:val="24"/>
          <w:szCs w:val="24"/>
        </w:rPr>
      </w:pPr>
    </w:p>
    <w:sectPr w:rsidR="005B5B51">
      <w:pgSz w:w="11906" w:h="16838"/>
      <w:pgMar w:top="2268" w:right="1701" w:bottom="1701" w:left="2268"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auto"/>
    <w:pitch w:val="default"/>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DF02BA2"/>
    <w:multiLevelType w:val="multilevel"/>
    <w:tmpl w:val="4C0AA378"/>
    <w:lvl w:ilvl="0">
      <w:start w:val="1"/>
      <w:numFmt w:val="decimal"/>
      <w:lvlText w:val="%1."/>
      <w:lvlJc w:val="left"/>
      <w:pPr>
        <w:ind w:left="2160" w:hanging="216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1">
      <w:start w:val="1"/>
      <w:numFmt w:val="lowerLetter"/>
      <w:lvlText w:val="%2."/>
      <w:lvlJc w:val="left"/>
      <w:pPr>
        <w:ind w:left="2880" w:hanging="288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2">
      <w:start w:val="1"/>
      <w:numFmt w:val="lowerRoman"/>
      <w:lvlText w:val="%3."/>
      <w:lvlJc w:val="right"/>
      <w:pPr>
        <w:ind w:left="3600" w:hanging="360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3">
      <w:start w:val="1"/>
      <w:numFmt w:val="decimal"/>
      <w:lvlText w:val="%4."/>
      <w:lvlJc w:val="left"/>
      <w:pPr>
        <w:ind w:left="4320" w:hanging="432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4">
      <w:start w:val="1"/>
      <w:numFmt w:val="lowerLetter"/>
      <w:lvlText w:val="%5."/>
      <w:lvlJc w:val="left"/>
      <w:pPr>
        <w:ind w:left="5040" w:hanging="504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5">
      <w:start w:val="1"/>
      <w:numFmt w:val="lowerRoman"/>
      <w:lvlText w:val="%6."/>
      <w:lvlJc w:val="right"/>
      <w:pPr>
        <w:ind w:left="5760" w:hanging="576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6">
      <w:start w:val="1"/>
      <w:numFmt w:val="decimal"/>
      <w:lvlText w:val="%7."/>
      <w:lvlJc w:val="left"/>
      <w:pPr>
        <w:ind w:left="6480" w:hanging="648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7">
      <w:start w:val="1"/>
      <w:numFmt w:val="lowerLetter"/>
      <w:lvlText w:val="%8."/>
      <w:lvlJc w:val="left"/>
      <w:pPr>
        <w:ind w:left="7200" w:hanging="720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8">
      <w:start w:val="1"/>
      <w:numFmt w:val="lowerRoman"/>
      <w:lvlText w:val="%9."/>
      <w:lvlJc w:val="right"/>
      <w:pPr>
        <w:ind w:left="7920" w:hanging="792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5B51"/>
    <w:rsid w:val="000761D5"/>
    <w:rsid w:val="00110C66"/>
    <w:rsid w:val="00116EBC"/>
    <w:rsid w:val="00170029"/>
    <w:rsid w:val="00366C94"/>
    <w:rsid w:val="00380A75"/>
    <w:rsid w:val="004F00B3"/>
    <w:rsid w:val="00540B12"/>
    <w:rsid w:val="005578F7"/>
    <w:rsid w:val="005B5B51"/>
    <w:rsid w:val="006F73EE"/>
    <w:rsid w:val="007F1328"/>
    <w:rsid w:val="009A54A4"/>
    <w:rsid w:val="00A8101B"/>
    <w:rsid w:val="00B0682A"/>
    <w:rsid w:val="00B17CB1"/>
    <w:rsid w:val="00C833DF"/>
    <w:rsid w:val="00E4391E"/>
    <w:rsid w:val="00E53214"/>
    <w:rsid w:val="00F64CD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DF99F9D-ABE7-4ED3-8468-59154EC76D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link w:val="Heading1Char"/>
    <w:uiPriority w:val="9"/>
    <w:qFormat/>
    <w:pPr>
      <w:keepNext/>
      <w:keepLines/>
      <w:pBdr>
        <w:top w:val="nil"/>
        <w:left w:val="nil"/>
        <w:bottom w:val="nil"/>
        <w:right w:val="nil"/>
        <w:between w:val="nil"/>
      </w:pBdr>
      <w:spacing w:before="480" w:after="0" w:line="276" w:lineRule="auto"/>
      <w:outlineLvl w:val="0"/>
    </w:pPr>
    <w:rPr>
      <w:b/>
      <w:color w:val="2E74B5"/>
      <w:sz w:val="28"/>
      <w:szCs w:val="28"/>
    </w:rPr>
  </w:style>
  <w:style w:type="paragraph" w:styleId="Heading2">
    <w:name w:val="heading 2"/>
    <w:basedOn w:val="Normal"/>
    <w:next w:val="Normal"/>
    <w:pPr>
      <w:keepNext/>
      <w:keepLines/>
      <w:pBdr>
        <w:top w:val="nil"/>
        <w:left w:val="nil"/>
        <w:bottom w:val="nil"/>
        <w:right w:val="nil"/>
        <w:between w:val="nil"/>
      </w:pBdr>
      <w:spacing w:before="360" w:after="80"/>
      <w:outlineLvl w:val="1"/>
    </w:pPr>
    <w:rPr>
      <w:b/>
      <w:sz w:val="36"/>
      <w:szCs w:val="36"/>
    </w:rPr>
  </w:style>
  <w:style w:type="paragraph" w:styleId="Heading3">
    <w:name w:val="heading 3"/>
    <w:basedOn w:val="Normal"/>
    <w:next w:val="Normal"/>
    <w:pPr>
      <w:keepNext/>
      <w:keepLines/>
      <w:pBdr>
        <w:top w:val="nil"/>
        <w:left w:val="nil"/>
        <w:bottom w:val="nil"/>
        <w:right w:val="nil"/>
        <w:between w:val="nil"/>
      </w:pBdr>
      <w:spacing w:before="280" w:after="80"/>
      <w:outlineLvl w:val="2"/>
    </w:pPr>
    <w:rPr>
      <w:b/>
      <w:sz w:val="28"/>
      <w:szCs w:val="28"/>
    </w:rPr>
  </w:style>
  <w:style w:type="paragraph" w:styleId="Heading4">
    <w:name w:val="heading 4"/>
    <w:basedOn w:val="Normal"/>
    <w:next w:val="Normal"/>
    <w:pPr>
      <w:keepNext/>
      <w:keepLines/>
      <w:pBdr>
        <w:top w:val="nil"/>
        <w:left w:val="nil"/>
        <w:bottom w:val="nil"/>
        <w:right w:val="nil"/>
        <w:between w:val="nil"/>
      </w:pBdr>
      <w:spacing w:before="240" w:after="40"/>
      <w:outlineLvl w:val="3"/>
    </w:pPr>
    <w:rPr>
      <w:b/>
      <w:sz w:val="24"/>
      <w:szCs w:val="24"/>
    </w:rPr>
  </w:style>
  <w:style w:type="paragraph" w:styleId="Heading5">
    <w:name w:val="heading 5"/>
    <w:basedOn w:val="Normal"/>
    <w:next w:val="Normal"/>
    <w:pPr>
      <w:keepNext/>
      <w:keepLines/>
      <w:pBdr>
        <w:top w:val="nil"/>
        <w:left w:val="nil"/>
        <w:bottom w:val="nil"/>
        <w:right w:val="nil"/>
        <w:between w:val="nil"/>
      </w:pBdr>
      <w:spacing w:before="220" w:after="40"/>
      <w:outlineLvl w:val="4"/>
    </w:pPr>
    <w:rPr>
      <w:b/>
    </w:rPr>
  </w:style>
  <w:style w:type="paragraph" w:styleId="Heading6">
    <w:name w:val="heading 6"/>
    <w:basedOn w:val="Normal"/>
    <w:next w:val="Normal"/>
    <w:pPr>
      <w:keepNext/>
      <w:keepLines/>
      <w:pBdr>
        <w:top w:val="nil"/>
        <w:left w:val="nil"/>
        <w:bottom w:val="nil"/>
        <w:right w:val="nil"/>
        <w:between w:val="nil"/>
      </w:pBdr>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pBdr>
        <w:top w:val="nil"/>
        <w:left w:val="nil"/>
        <w:bottom w:val="nil"/>
        <w:right w:val="nil"/>
        <w:between w:val="nil"/>
      </w:pBdr>
      <w:spacing w:before="480" w:after="120"/>
    </w:pPr>
    <w:rPr>
      <w:b/>
      <w:sz w:val="72"/>
      <w:szCs w:val="72"/>
    </w:rPr>
  </w:style>
  <w:style w:type="paragraph" w:styleId="Subtitle">
    <w:name w:val="Subtitle"/>
    <w:basedOn w:val="Normal"/>
    <w:next w:val="Normal"/>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100" w:type="dxa"/>
        <w:left w:w="100" w:type="dxa"/>
        <w:bottom w:w="100" w:type="dxa"/>
        <w:right w:w="100" w:type="dxa"/>
      </w:tblCellMar>
    </w:tblPr>
  </w:style>
  <w:style w:type="table" w:customStyle="1" w:styleId="a0">
    <w:basedOn w:val="TableNormal"/>
    <w:tblPr>
      <w:tblStyleRowBandSize w:val="1"/>
      <w:tblStyleColBandSize w:val="1"/>
      <w:tblInd w:w="0" w:type="dxa"/>
      <w:tblCellMar>
        <w:top w:w="100" w:type="dxa"/>
        <w:left w:w="100" w:type="dxa"/>
        <w:bottom w:w="100" w:type="dxa"/>
        <w:right w:w="100" w:type="dxa"/>
      </w:tblCellMar>
    </w:tblPr>
  </w:style>
  <w:style w:type="character" w:customStyle="1" w:styleId="Heading1Char">
    <w:name w:val="Heading 1 Char"/>
    <w:basedOn w:val="DefaultParagraphFont"/>
    <w:link w:val="Heading1"/>
    <w:uiPriority w:val="9"/>
    <w:rsid w:val="00A77B3D"/>
    <w:rPr>
      <w:b/>
      <w:color w:val="2E74B5"/>
      <w:sz w:val="28"/>
      <w:szCs w:val="28"/>
    </w:rPr>
  </w:style>
  <w:style w:type="paragraph" w:styleId="Bibliography">
    <w:name w:val="Bibliography"/>
    <w:basedOn w:val="Normal"/>
    <w:next w:val="Normal"/>
    <w:uiPriority w:val="37"/>
    <w:unhideWhenUsed/>
    <w:rsid w:val="00A77B3D"/>
  </w:style>
  <w:style w:type="paragraph" w:styleId="NoSpacing">
    <w:name w:val="No Spacing"/>
    <w:uiPriority w:val="1"/>
    <w:qFormat/>
    <w:rsid w:val="00A77B3D"/>
    <w:pPr>
      <w:spacing w:after="0" w:line="240" w:lineRule="auto"/>
    </w:pPr>
  </w:style>
  <w:style w:type="character" w:styleId="CommentReference">
    <w:name w:val="annotation reference"/>
    <w:basedOn w:val="DefaultParagraphFont"/>
    <w:uiPriority w:val="99"/>
    <w:semiHidden/>
    <w:unhideWhenUsed/>
    <w:rsid w:val="00FE2544"/>
    <w:rPr>
      <w:sz w:val="16"/>
      <w:szCs w:val="16"/>
    </w:rPr>
  </w:style>
  <w:style w:type="paragraph" w:styleId="CommentText">
    <w:name w:val="annotation text"/>
    <w:basedOn w:val="Normal"/>
    <w:link w:val="CommentTextChar"/>
    <w:uiPriority w:val="99"/>
    <w:unhideWhenUsed/>
    <w:rsid w:val="00FE2544"/>
    <w:pPr>
      <w:spacing w:line="240" w:lineRule="auto"/>
    </w:pPr>
    <w:rPr>
      <w:sz w:val="20"/>
      <w:szCs w:val="20"/>
    </w:rPr>
  </w:style>
  <w:style w:type="character" w:customStyle="1" w:styleId="CommentTextChar">
    <w:name w:val="Comment Text Char"/>
    <w:basedOn w:val="DefaultParagraphFont"/>
    <w:link w:val="CommentText"/>
    <w:uiPriority w:val="99"/>
    <w:rsid w:val="00FE2544"/>
    <w:rPr>
      <w:sz w:val="20"/>
      <w:szCs w:val="20"/>
    </w:rPr>
  </w:style>
  <w:style w:type="paragraph" w:styleId="CommentSubject">
    <w:name w:val="annotation subject"/>
    <w:basedOn w:val="CommentText"/>
    <w:next w:val="CommentText"/>
    <w:link w:val="CommentSubjectChar"/>
    <w:uiPriority w:val="99"/>
    <w:semiHidden/>
    <w:unhideWhenUsed/>
    <w:rsid w:val="00FE2544"/>
    <w:rPr>
      <w:b/>
      <w:bCs/>
    </w:rPr>
  </w:style>
  <w:style w:type="character" w:customStyle="1" w:styleId="CommentSubjectChar">
    <w:name w:val="Comment Subject Char"/>
    <w:basedOn w:val="CommentTextChar"/>
    <w:link w:val="CommentSubject"/>
    <w:uiPriority w:val="99"/>
    <w:semiHidden/>
    <w:rsid w:val="00FE2544"/>
    <w:rPr>
      <w:b/>
      <w:bCs/>
      <w:sz w:val="20"/>
      <w:szCs w:val="20"/>
    </w:rPr>
  </w:style>
  <w:style w:type="paragraph" w:styleId="ListParagraph">
    <w:name w:val="List Paragraph"/>
    <w:basedOn w:val="Normal"/>
    <w:uiPriority w:val="34"/>
    <w:qFormat/>
    <w:rsid w:val="00DE6661"/>
    <w:pPr>
      <w:ind w:left="720"/>
      <w:contextualSpacing/>
    </w:pPr>
  </w:style>
  <w:style w:type="table" w:customStyle="1" w:styleId="a1">
    <w:basedOn w:val="TableNormal"/>
    <w:tblPr>
      <w:tblStyleRowBandSize w:val="1"/>
      <w:tblStyleColBandSize w:val="1"/>
      <w:tblInd w:w="0" w:type="dxa"/>
      <w:tblCellMar>
        <w:top w:w="100" w:type="dxa"/>
        <w:left w:w="100" w:type="dxa"/>
        <w:bottom w:w="100" w:type="dxa"/>
        <w:right w:w="100" w:type="dxa"/>
      </w:tblCellMar>
    </w:tblPr>
  </w:style>
  <w:style w:type="table" w:customStyle="1" w:styleId="a2">
    <w:basedOn w:val="TableNormal"/>
    <w:tblPr>
      <w:tblStyleRowBandSize w:val="1"/>
      <w:tblStyleColBandSize w:val="1"/>
      <w:tblInd w:w="0" w:type="dxa"/>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85dm0RPy4Xk9IaVvA+59VwFD14g==">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5187</Words>
  <Characters>29569</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Windows User</cp:lastModifiedBy>
  <cp:revision>2</cp:revision>
  <dcterms:created xsi:type="dcterms:W3CDTF">2021-12-08T17:39:00Z</dcterms:created>
  <dcterms:modified xsi:type="dcterms:W3CDTF">2021-12-08T17:39:00Z</dcterms:modified>
</cp:coreProperties>
</file>