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6939" w14:textId="77777777" w:rsidR="0062190F" w:rsidRPr="0062190F" w:rsidRDefault="0062190F" w:rsidP="0062190F">
      <w:pPr>
        <w:pStyle w:val="JRAJudul"/>
        <w:rPr>
          <w:lang w:val="id-ID"/>
        </w:rPr>
      </w:pPr>
      <w:r w:rsidRPr="0062190F">
        <w:rPr>
          <w:lang w:val="id-ID"/>
        </w:rPr>
        <w:t xml:space="preserve">Konsep </w:t>
      </w:r>
      <w:r>
        <w:rPr>
          <w:lang w:val="id-ID"/>
        </w:rPr>
        <w:t>Zikir</w:t>
      </w:r>
      <w:r w:rsidRPr="0062190F">
        <w:rPr>
          <w:lang w:val="id-ID"/>
        </w:rPr>
        <w:t xml:space="preserve"> dalam Al-Qur’an sebagai Terapi Gangguan Bipolar</w:t>
      </w:r>
    </w:p>
    <w:p w14:paraId="2AC571A5" w14:textId="77777777" w:rsidR="0062190F" w:rsidRDefault="0062190F" w:rsidP="0062190F">
      <w:pPr>
        <w:pStyle w:val="JRAJudul"/>
        <w:rPr>
          <w:lang w:val="id-ID"/>
        </w:rPr>
      </w:pPr>
    </w:p>
    <w:p w14:paraId="73A59AC9" w14:textId="77777777" w:rsidR="0062190F" w:rsidRPr="0062190F" w:rsidRDefault="0062190F" w:rsidP="0062190F">
      <w:pPr>
        <w:pStyle w:val="JRAJudul"/>
        <w:rPr>
          <w:lang w:val="id-ID"/>
        </w:rPr>
      </w:pPr>
    </w:p>
    <w:p w14:paraId="332FF4AD" w14:textId="77777777" w:rsidR="0062190F" w:rsidRPr="0062190F" w:rsidRDefault="0062190F" w:rsidP="0062190F">
      <w:pPr>
        <w:pStyle w:val="JRAPenulis"/>
        <w:rPr>
          <w:vertAlign w:val="superscript"/>
          <w:lang w:val="id-ID"/>
        </w:rPr>
      </w:pPr>
      <w:r w:rsidRPr="0062190F">
        <w:rPr>
          <w:lang w:val="id-ID"/>
        </w:rPr>
        <w:t>Esya Heryana</w:t>
      </w:r>
      <w:r w:rsidRPr="0062190F">
        <w:rPr>
          <w:vertAlign w:val="superscript"/>
          <w:lang w:val="id-ID"/>
        </w:rPr>
        <w:t>1</w:t>
      </w:r>
      <w:r w:rsidRPr="0062190F">
        <w:rPr>
          <w:lang w:val="id-ID"/>
        </w:rPr>
        <w:t>, Muhsin Mahfudz</w:t>
      </w:r>
      <w:r w:rsidRPr="0062190F">
        <w:rPr>
          <w:vertAlign w:val="superscript"/>
          <w:lang w:val="id-ID"/>
        </w:rPr>
        <w:t>2</w:t>
      </w:r>
      <w:r w:rsidRPr="0062190F">
        <w:rPr>
          <w:lang w:val="id-ID"/>
        </w:rPr>
        <w:t>, Winona Luthfiah</w:t>
      </w:r>
      <w:r w:rsidRPr="0062190F">
        <w:rPr>
          <w:vertAlign w:val="superscript"/>
          <w:lang w:val="id-ID"/>
        </w:rPr>
        <w:t>3</w:t>
      </w:r>
      <w:r w:rsidRPr="0062190F">
        <w:rPr>
          <w:lang w:val="id-ID"/>
        </w:rPr>
        <w:t>, Fitriani</w:t>
      </w:r>
      <w:r w:rsidRPr="0062190F">
        <w:rPr>
          <w:vertAlign w:val="superscript"/>
          <w:lang w:val="id-ID"/>
        </w:rPr>
        <w:t>4</w:t>
      </w:r>
      <w:r w:rsidRPr="0062190F">
        <w:rPr>
          <w:lang w:val="id-ID"/>
        </w:rPr>
        <w:t>, Raihan</w:t>
      </w:r>
      <w:r w:rsidRPr="0062190F">
        <w:rPr>
          <w:vertAlign w:val="superscript"/>
          <w:lang w:val="id-ID"/>
        </w:rPr>
        <w:t>5</w:t>
      </w:r>
    </w:p>
    <w:p w14:paraId="51CA5ACD" w14:textId="77777777" w:rsidR="0062190F" w:rsidRPr="0062190F" w:rsidRDefault="0062190F" w:rsidP="0062190F">
      <w:pPr>
        <w:pStyle w:val="JRAAfiliasidanEmail"/>
        <w:rPr>
          <w:lang w:val="id-ID"/>
        </w:rPr>
      </w:pPr>
      <w:r w:rsidRPr="0062190F">
        <w:rPr>
          <w:vertAlign w:val="superscript"/>
          <w:lang w:val="id-ID"/>
        </w:rPr>
        <w:t>1.2</w:t>
      </w:r>
      <w:r w:rsidRPr="0062190F">
        <w:rPr>
          <w:lang w:val="id-ID"/>
        </w:rPr>
        <w:t>Program Studi Ilmu Al-Qur’an dan Tafsir, Fakultas Ushuluddin dan Filsafat UIN Alauddin Makassar, Indonesia</w:t>
      </w:r>
    </w:p>
    <w:p w14:paraId="5B0A4F06" w14:textId="77777777" w:rsidR="0062190F" w:rsidRPr="0062190F" w:rsidRDefault="0062190F" w:rsidP="0062190F">
      <w:pPr>
        <w:pStyle w:val="JRAAfiliasidanEmail"/>
        <w:rPr>
          <w:lang w:val="id-ID"/>
        </w:rPr>
      </w:pPr>
      <w:r w:rsidRPr="0062190F">
        <w:rPr>
          <w:vertAlign w:val="superscript"/>
          <w:lang w:val="id-ID"/>
        </w:rPr>
        <w:t>3</w:t>
      </w:r>
      <w:r w:rsidRPr="0062190F">
        <w:rPr>
          <w:lang w:val="id-ID"/>
        </w:rPr>
        <w:t>Program Studi Ilmu Al-Qur’an dan Tafsir, Fakultas Ushuluddin dan Dakwah, IAIN Bone, Indonesia</w:t>
      </w:r>
    </w:p>
    <w:p w14:paraId="3586903E" w14:textId="77777777" w:rsidR="0062190F" w:rsidRPr="0062190F" w:rsidRDefault="0062190F" w:rsidP="0062190F">
      <w:pPr>
        <w:pStyle w:val="JRAAfiliasidanEmail"/>
        <w:rPr>
          <w:lang w:val="id-ID"/>
        </w:rPr>
      </w:pPr>
      <w:r w:rsidRPr="0062190F">
        <w:rPr>
          <w:vertAlign w:val="superscript"/>
          <w:lang w:val="id-ID"/>
        </w:rPr>
        <w:t>4</w:t>
      </w:r>
      <w:r w:rsidRPr="0062190F">
        <w:rPr>
          <w:lang w:val="id-ID"/>
        </w:rPr>
        <w:t xml:space="preserve">Program Studi Ilmu Al-Qur’an dan Tafsir, Fakultas Ushuluddin, </w:t>
      </w:r>
    </w:p>
    <w:p w14:paraId="0658660E" w14:textId="77777777" w:rsidR="0062190F" w:rsidRPr="0062190F" w:rsidRDefault="0062190F" w:rsidP="0062190F">
      <w:pPr>
        <w:pStyle w:val="JRAAfiliasidanEmail"/>
        <w:rPr>
          <w:lang w:val="id-ID"/>
        </w:rPr>
      </w:pPr>
      <w:r w:rsidRPr="0062190F">
        <w:rPr>
          <w:lang w:val="id-ID"/>
        </w:rPr>
        <w:t>UIN Sunan Gunung Djati Bandung, Indonesia</w:t>
      </w:r>
    </w:p>
    <w:p w14:paraId="084FDE29" w14:textId="77777777" w:rsidR="0062190F" w:rsidRPr="0062190F" w:rsidRDefault="0062190F" w:rsidP="0062190F">
      <w:pPr>
        <w:pStyle w:val="JRAAfiliasidanEmail"/>
        <w:rPr>
          <w:lang w:val="id-ID"/>
        </w:rPr>
      </w:pPr>
      <w:r w:rsidRPr="0062190F">
        <w:rPr>
          <w:vertAlign w:val="superscript"/>
          <w:lang w:val="id-ID"/>
        </w:rPr>
        <w:t>5</w:t>
      </w:r>
      <w:r w:rsidRPr="0062190F">
        <w:rPr>
          <w:lang w:val="id-ID"/>
        </w:rPr>
        <w:t xml:space="preserve">Program Studi Ilmu Al-Qur’an dan Tafsir, Fakultas Ushuluddin, </w:t>
      </w:r>
    </w:p>
    <w:p w14:paraId="7B0A91C6" w14:textId="77777777" w:rsidR="0062190F" w:rsidRPr="0062190F" w:rsidRDefault="0062190F" w:rsidP="0062190F">
      <w:pPr>
        <w:pStyle w:val="JRAAfiliasidanEmail"/>
        <w:rPr>
          <w:lang w:val="id-ID"/>
        </w:rPr>
      </w:pPr>
      <w:r w:rsidRPr="0062190F">
        <w:rPr>
          <w:lang w:val="id-ID"/>
        </w:rPr>
        <w:t>IAIN Langsa, Indonesia</w:t>
      </w:r>
    </w:p>
    <w:p w14:paraId="5F8752B0" w14:textId="77777777" w:rsidR="0062190F" w:rsidRPr="008962D6" w:rsidRDefault="00CF0AD0" w:rsidP="0062190F">
      <w:pPr>
        <w:pStyle w:val="JRAAfiliasidanEmail"/>
        <w:rPr>
          <w:lang w:val="id-ID"/>
        </w:rPr>
      </w:pPr>
      <w:hyperlink r:id="rId8" w:history="1">
        <w:r w:rsidR="0062190F" w:rsidRPr="008962D6">
          <w:rPr>
            <w:rStyle w:val="Hyperlink"/>
            <w:color w:val="auto"/>
            <w:u w:val="none"/>
            <w:lang w:val="id-ID"/>
          </w:rPr>
          <w:t>esyaheryana4@gmail.com</w:t>
        </w:r>
      </w:hyperlink>
      <w:r w:rsidR="0062190F" w:rsidRPr="008962D6">
        <w:rPr>
          <w:lang w:val="id-ID"/>
        </w:rPr>
        <w:t xml:space="preserve">, </w:t>
      </w:r>
      <w:hyperlink r:id="rId9" w:history="1">
        <w:r w:rsidR="0062190F" w:rsidRPr="008962D6">
          <w:rPr>
            <w:rStyle w:val="Hyperlink"/>
            <w:color w:val="auto"/>
            <w:u w:val="none"/>
            <w:lang w:val="id-ID"/>
          </w:rPr>
          <w:t>muhsinmahfudz@uin-alauddin.ac.id</w:t>
        </w:r>
      </w:hyperlink>
      <w:r w:rsidR="0062190F" w:rsidRPr="008962D6">
        <w:rPr>
          <w:lang w:val="id-ID"/>
        </w:rPr>
        <w:t xml:space="preserve">., </w:t>
      </w:r>
      <w:hyperlink r:id="rId10" w:history="1">
        <w:r w:rsidR="0062190F" w:rsidRPr="008962D6">
          <w:rPr>
            <w:rStyle w:val="Hyperlink"/>
            <w:color w:val="auto"/>
            <w:u w:val="none"/>
            <w:lang w:val="id-ID"/>
          </w:rPr>
          <w:t>winonamh23@gmail.com</w:t>
        </w:r>
      </w:hyperlink>
      <w:r w:rsidR="0062190F" w:rsidRPr="008962D6">
        <w:rPr>
          <w:lang w:val="id-ID"/>
        </w:rPr>
        <w:t xml:space="preserve">, </w:t>
      </w:r>
      <w:hyperlink r:id="rId11" w:history="1">
        <w:r w:rsidR="0062190F" w:rsidRPr="008962D6">
          <w:rPr>
            <w:rStyle w:val="Hyperlink"/>
            <w:color w:val="auto"/>
            <w:u w:val="none"/>
            <w:lang w:val="id-ID"/>
          </w:rPr>
          <w:t>fitrianiuinsgd5@gmail.com</w:t>
        </w:r>
      </w:hyperlink>
      <w:r w:rsidR="0062190F" w:rsidRPr="008962D6">
        <w:rPr>
          <w:lang w:val="id-ID"/>
        </w:rPr>
        <w:t xml:space="preserve">, </w:t>
      </w:r>
      <w:hyperlink r:id="rId12" w:history="1">
        <w:r w:rsidR="0062190F" w:rsidRPr="008962D6">
          <w:rPr>
            <w:rStyle w:val="Hyperlink"/>
            <w:color w:val="auto"/>
            <w:u w:val="none"/>
            <w:lang w:val="id-ID"/>
          </w:rPr>
          <w:t>raihanlangsa4@gmail.com</w:t>
        </w:r>
      </w:hyperlink>
    </w:p>
    <w:p w14:paraId="657C0A38" w14:textId="77777777" w:rsidR="0062190F" w:rsidRPr="0062190F" w:rsidRDefault="0062190F" w:rsidP="0062190F">
      <w:pPr>
        <w:pStyle w:val="BodyText"/>
        <w:jc w:val="center"/>
        <w:rPr>
          <w:rFonts w:ascii="Book Antiqua" w:hAnsi="Book Antiqua" w:cs="Arial"/>
          <w:b/>
          <w:bCs/>
          <w:sz w:val="24"/>
          <w:szCs w:val="24"/>
          <w:lang w:val="id-ID"/>
        </w:rPr>
      </w:pPr>
    </w:p>
    <w:p w14:paraId="62A0EFD7" w14:textId="77777777" w:rsidR="0062190F" w:rsidRPr="0062190F" w:rsidRDefault="0062190F" w:rsidP="0062190F">
      <w:pPr>
        <w:pStyle w:val="JRAAbstract"/>
        <w:jc w:val="center"/>
        <w:rPr>
          <w:b/>
          <w:bCs/>
          <w:lang w:val="id-ID"/>
        </w:rPr>
      </w:pPr>
      <w:r w:rsidRPr="0062190F">
        <w:rPr>
          <w:b/>
          <w:bCs/>
          <w:lang w:val="id-ID"/>
        </w:rPr>
        <w:t>Abstract</w:t>
      </w:r>
    </w:p>
    <w:p w14:paraId="531E01B7" w14:textId="579BB2D7" w:rsidR="0062190F" w:rsidRPr="0062190F" w:rsidRDefault="0062190F" w:rsidP="0062190F">
      <w:pPr>
        <w:pStyle w:val="JRAAbstract"/>
        <w:rPr>
          <w:lang w:val="id-ID"/>
        </w:rPr>
      </w:pPr>
      <w:r w:rsidRPr="0062190F">
        <w:rPr>
          <w:lang w:val="id-ID"/>
        </w:rPr>
        <w:t xml:space="preserve">This study aims to discuss the concept of dhikr in the Qur'an as mental health therapy for bipolar sufferers by explaining verses related to the concept of dhikr in the Qur'an as a therapy for bipolar disorder. This study uses a descriptive qualitative approach using the thematic interpretation or maudhu'i research method, this method seeks to collect verses from the Qur'an regarding the problems or topics to be discussed and then analyzed so that they will become a unified whole. The results and discussion of this study show the concepts offered by the Qur'an related to dhikr that can be used as a therapy for bipolar disorder which results in an imbalance of mind and soul which states the impact of dhikr to create peace and tranquility of the soul. This study concludes that there is an effect of dhikr that affects the mind and also the heart as mental health therapy for bipolar sufferers, namely with dhikr a person will feel peace and peace in his soul which makes the mind balanced, clear and more focused so that different feelings change automatically. drastic for people with bipolar can be controlled. Peace by remembering Allah swt. will seep into the heart and mind then dhikr not only has an impact on the mind which gives rise to clear thinking but more than that, dhikr also has an impact on the heart which creates peace of mind. </w:t>
      </w:r>
    </w:p>
    <w:p w14:paraId="4134B7ED" w14:textId="5154945B" w:rsidR="0062190F" w:rsidRPr="003B57E2" w:rsidRDefault="0062190F" w:rsidP="0062190F">
      <w:pPr>
        <w:pStyle w:val="JRAKataKunci"/>
      </w:pPr>
      <w:r w:rsidRPr="0062190F">
        <w:rPr>
          <w:b/>
          <w:bCs/>
          <w:lang w:val="id-ID"/>
        </w:rPr>
        <w:t>Keywords</w:t>
      </w:r>
      <w:r w:rsidRPr="0062190F">
        <w:rPr>
          <w:lang w:val="id-ID"/>
        </w:rPr>
        <w:t>: Bipolar</w:t>
      </w:r>
      <w:r>
        <w:rPr>
          <w:lang w:val="id-ID"/>
        </w:rPr>
        <w:t>;</w:t>
      </w:r>
      <w:r w:rsidRPr="0062190F">
        <w:rPr>
          <w:lang w:val="id-ID"/>
        </w:rPr>
        <w:t xml:space="preserve"> </w:t>
      </w:r>
      <w:r w:rsidR="003B57E2">
        <w:t>Dhikr</w:t>
      </w:r>
      <w:r w:rsidR="003B57E2">
        <w:t>;</w:t>
      </w:r>
      <w:r w:rsidR="003B57E2" w:rsidRPr="0062190F">
        <w:rPr>
          <w:lang w:val="id-ID"/>
        </w:rPr>
        <w:t xml:space="preserve"> </w:t>
      </w:r>
      <w:r w:rsidRPr="0062190F">
        <w:rPr>
          <w:lang w:val="id-ID"/>
        </w:rPr>
        <w:t>Mental healt</w:t>
      </w:r>
      <w:r>
        <w:rPr>
          <w:lang w:val="id-ID"/>
        </w:rPr>
        <w:t>h;</w:t>
      </w:r>
      <w:r w:rsidRPr="0062190F">
        <w:rPr>
          <w:lang w:val="id-ID"/>
        </w:rPr>
        <w:t xml:space="preserve"> Peace of sou</w:t>
      </w:r>
      <w:r>
        <w:rPr>
          <w:lang w:val="id-ID"/>
        </w:rPr>
        <w:t>l</w:t>
      </w:r>
      <w:r w:rsidRPr="0062190F">
        <w:rPr>
          <w:lang w:val="id-ID"/>
        </w:rPr>
        <w:t xml:space="preserve"> </w:t>
      </w:r>
    </w:p>
    <w:p w14:paraId="1E80CEE6" w14:textId="77777777" w:rsidR="0062190F" w:rsidRPr="0062190F" w:rsidRDefault="0062190F" w:rsidP="0062190F">
      <w:pPr>
        <w:pStyle w:val="JRAKataKunci"/>
        <w:rPr>
          <w:lang w:val="id-ID"/>
        </w:rPr>
      </w:pPr>
    </w:p>
    <w:p w14:paraId="4E8E1230" w14:textId="77777777" w:rsidR="0062190F" w:rsidRPr="0062190F" w:rsidRDefault="0062190F" w:rsidP="0062190F">
      <w:pPr>
        <w:pStyle w:val="JRAAbstract"/>
        <w:jc w:val="center"/>
        <w:rPr>
          <w:b/>
          <w:bCs/>
          <w:lang w:val="id-ID"/>
        </w:rPr>
      </w:pPr>
      <w:r w:rsidRPr="0062190F">
        <w:rPr>
          <w:b/>
          <w:bCs/>
          <w:lang w:val="id-ID"/>
        </w:rPr>
        <w:lastRenderedPageBreak/>
        <w:t>Abstrak</w:t>
      </w:r>
    </w:p>
    <w:p w14:paraId="3B5CA3F7" w14:textId="7C25F7AD" w:rsidR="0062190F" w:rsidRPr="0062190F" w:rsidRDefault="0062190F" w:rsidP="0062190F">
      <w:pPr>
        <w:pStyle w:val="JRAAbstract"/>
        <w:rPr>
          <w:lang w:val="id-ID"/>
        </w:rPr>
      </w:pPr>
      <w:r w:rsidRPr="0062190F">
        <w:rPr>
          <w:lang w:val="id-ID"/>
        </w:rPr>
        <w:t xml:space="preserve">Penelitian ini bertujuan untuk membahas konsep </w:t>
      </w:r>
      <w:r>
        <w:rPr>
          <w:lang w:val="id-ID"/>
        </w:rPr>
        <w:t>zikir</w:t>
      </w:r>
      <w:r w:rsidRPr="0062190F">
        <w:rPr>
          <w:lang w:val="id-ID"/>
        </w:rPr>
        <w:t xml:space="preserve"> dalam Al-Qur’an sebagai terapi kesehatan mental terhadap penderita bipolar dengan memaparkan ayat-ayat terkait dengan konsep </w:t>
      </w:r>
      <w:r>
        <w:rPr>
          <w:lang w:val="id-ID"/>
        </w:rPr>
        <w:t>zikir</w:t>
      </w:r>
      <w:r w:rsidRPr="0062190F">
        <w:rPr>
          <w:lang w:val="id-ID"/>
        </w:rPr>
        <w:t xml:space="preserve"> di dalam Al-Qur’an sebagai terapi gangguan bipolar. Penelitian ini menggunakan pendekatan kualitatif deskriptif dengan menggunakan metode penelitian tafsir tematik atau </w:t>
      </w:r>
      <w:r w:rsidRPr="0062190F">
        <w:rPr>
          <w:i/>
          <w:iCs/>
          <w:lang w:val="id-ID"/>
        </w:rPr>
        <w:t>maudhu’i,</w:t>
      </w:r>
      <w:r w:rsidRPr="0062190F">
        <w:rPr>
          <w:lang w:val="id-ID"/>
        </w:rPr>
        <w:t xml:space="preserve"> metode ini berusaha mengumpulkan ayat-ayat Al-Qur’an mengenai permasalahan atau topik yang akan dibahas untuk kemudian dianalisis sehingga akan menjadi satu kesatuan yang utuh. Hasil dan pembahasan penelitian ini menunjukkan konsep yang ditawarkan Al-Qur’an terkait </w:t>
      </w:r>
      <w:r>
        <w:rPr>
          <w:lang w:val="id-ID"/>
        </w:rPr>
        <w:t>zikir</w:t>
      </w:r>
      <w:r w:rsidRPr="0062190F">
        <w:rPr>
          <w:lang w:val="id-ID"/>
        </w:rPr>
        <w:t xml:space="preserve"> yang dapat digunakan sebagai terapi gangguan bipolar yang mengakibatkan pikiran dan jiwa tidak seimbang yang menyatakan dampak </w:t>
      </w:r>
      <w:r>
        <w:rPr>
          <w:lang w:val="id-ID"/>
        </w:rPr>
        <w:t>zikir</w:t>
      </w:r>
      <w:r w:rsidRPr="0062190F">
        <w:rPr>
          <w:lang w:val="id-ID"/>
        </w:rPr>
        <w:t xml:space="preserve"> untuk mewujudkan ketentraman dan ketenangan jiwa. Penelitian ini menyimpulkan bahwa adanya efek </w:t>
      </w:r>
      <w:r>
        <w:rPr>
          <w:lang w:val="id-ID"/>
        </w:rPr>
        <w:t>zikir</w:t>
      </w:r>
      <w:r w:rsidRPr="0062190F">
        <w:rPr>
          <w:lang w:val="id-ID"/>
        </w:rPr>
        <w:t xml:space="preserve"> yang berpengaruh pada akal dan juga hati  sebagai terapi kesehatan mental terhadap penderita bipolar, yaitu dengan </w:t>
      </w:r>
      <w:r>
        <w:rPr>
          <w:lang w:val="id-ID"/>
        </w:rPr>
        <w:t>zikir</w:t>
      </w:r>
      <w:r w:rsidRPr="0062190F">
        <w:rPr>
          <w:lang w:val="id-ID"/>
        </w:rPr>
        <w:t xml:space="preserve"> seseorang akan merasakan ketentraman dan kedamaian di dalam jiwanya yang membuat pikiran menjadi seimbang, jernih dan lebih terarah sehingga perubahan perasaan yang berbeda secara drastis bagi penderita bipolar dapat terkontrol. Ketentraman dengan mengingat Allah Swt. akan meresap ke dalam hati dan pikiran maka </w:t>
      </w:r>
      <w:r>
        <w:rPr>
          <w:lang w:val="id-ID"/>
        </w:rPr>
        <w:t>zikir</w:t>
      </w:r>
      <w:r w:rsidRPr="0062190F">
        <w:rPr>
          <w:lang w:val="id-ID"/>
        </w:rPr>
        <w:t xml:space="preserve"> bukan hanya berdampak pada akal yang menimbulkan pemikiran yang jernih akan tetapi lebih dari itu, </w:t>
      </w:r>
      <w:r>
        <w:rPr>
          <w:lang w:val="id-ID"/>
        </w:rPr>
        <w:t>zikir</w:t>
      </w:r>
      <w:r w:rsidRPr="0062190F">
        <w:rPr>
          <w:lang w:val="id-ID"/>
        </w:rPr>
        <w:t xml:space="preserve"> juga berdampak pada hati yang mewujudkan adanya ketentraman hati. </w:t>
      </w:r>
    </w:p>
    <w:p w14:paraId="6C0AFD1D" w14:textId="77777777" w:rsidR="0062190F" w:rsidRPr="0062190F" w:rsidRDefault="0062190F" w:rsidP="0062190F">
      <w:pPr>
        <w:pStyle w:val="JRAKataKunci"/>
        <w:rPr>
          <w:lang w:val="id-ID"/>
        </w:rPr>
      </w:pPr>
      <w:r w:rsidRPr="0062190F">
        <w:rPr>
          <w:b/>
          <w:bCs/>
          <w:lang w:val="id-ID"/>
        </w:rPr>
        <w:t>Kata Kunci</w:t>
      </w:r>
      <w:r w:rsidRPr="0062190F">
        <w:rPr>
          <w:lang w:val="id-ID"/>
        </w:rPr>
        <w:t>: Bipolar</w:t>
      </w:r>
      <w:r>
        <w:rPr>
          <w:lang w:val="id-ID"/>
        </w:rPr>
        <w:t>;</w:t>
      </w:r>
      <w:r w:rsidRPr="0062190F">
        <w:rPr>
          <w:lang w:val="id-ID"/>
        </w:rPr>
        <w:t xml:space="preserve"> </w:t>
      </w:r>
      <w:r>
        <w:rPr>
          <w:lang w:val="id-ID"/>
        </w:rPr>
        <w:t xml:space="preserve">Zikir; </w:t>
      </w:r>
      <w:r w:rsidRPr="0062190F">
        <w:rPr>
          <w:lang w:val="id-ID"/>
        </w:rPr>
        <w:t>Kesehatan mental</w:t>
      </w:r>
      <w:r>
        <w:rPr>
          <w:lang w:val="id-ID"/>
        </w:rPr>
        <w:t>;</w:t>
      </w:r>
      <w:r w:rsidRPr="0062190F">
        <w:rPr>
          <w:lang w:val="id-ID"/>
        </w:rPr>
        <w:t xml:space="preserve"> Ketenangan jiwa</w:t>
      </w:r>
    </w:p>
    <w:p w14:paraId="7C9D3F30" w14:textId="77777777" w:rsidR="0062190F" w:rsidRPr="0062190F" w:rsidRDefault="0062190F" w:rsidP="0062190F">
      <w:pPr>
        <w:pStyle w:val="JRAHeadinglevel1"/>
        <w:rPr>
          <w:lang w:val="id-ID"/>
        </w:rPr>
      </w:pPr>
      <w:r w:rsidRPr="0062190F">
        <w:rPr>
          <w:lang w:val="id-ID"/>
        </w:rPr>
        <w:t>Pendahuluan</w:t>
      </w:r>
    </w:p>
    <w:p w14:paraId="378E05CE" w14:textId="77777777" w:rsidR="0062190F" w:rsidRPr="0062190F" w:rsidRDefault="0062190F" w:rsidP="0062190F">
      <w:pPr>
        <w:pStyle w:val="JRAIsiteks"/>
        <w:rPr>
          <w:lang w:val="id-ID"/>
        </w:rPr>
      </w:pPr>
      <w:r w:rsidRPr="0062190F">
        <w:rPr>
          <w:lang w:val="id-ID"/>
        </w:rPr>
        <w:t xml:space="preserve">Pada umumnya, suasana hati yang baik dan buruk tidak lepas dari keseharian manusia. Kondisi ini merupakan suatu hal yang wajar, namun hal ini berbeda dengan penderita bipolar </w:t>
      </w:r>
      <w:r w:rsidRPr="0062190F">
        <w:rPr>
          <w:lang w:val="id-ID"/>
        </w:rPr>
        <w:fldChar w:fldCharType="begin" w:fldLock="1"/>
      </w:r>
      <w:r w:rsidRPr="0062190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62190F">
        <w:rPr>
          <w:lang w:val="id-ID"/>
        </w:rPr>
        <w:fldChar w:fldCharType="separate"/>
      </w:r>
      <w:r w:rsidRPr="0062190F">
        <w:rPr>
          <w:noProof/>
          <w:lang w:val="id-ID"/>
        </w:rPr>
        <w:t>(Triswidiastuty &amp; Rusdi, 2019)</w:t>
      </w:r>
      <w:r w:rsidRPr="0062190F">
        <w:rPr>
          <w:lang w:val="id-ID"/>
        </w:rPr>
        <w:fldChar w:fldCharType="end"/>
      </w:r>
      <w:r w:rsidRPr="0062190F">
        <w:rPr>
          <w:lang w:val="id-ID"/>
        </w:rPr>
        <w:t xml:space="preserve">. Bipolar merupakan suatu kelainan psikologi yang ditandai dengan perubahan </w:t>
      </w:r>
      <w:r w:rsidRPr="0062190F">
        <w:rPr>
          <w:i/>
          <w:iCs/>
          <w:lang w:val="id-ID"/>
        </w:rPr>
        <w:t xml:space="preserve">mood </w:t>
      </w:r>
      <w:r w:rsidRPr="0062190F">
        <w:rPr>
          <w:lang w:val="id-ID"/>
        </w:rPr>
        <w:t>yang sangat ekstrim dan berulang, dari kondisi yang sangat bersemangat (</w:t>
      </w:r>
      <w:r w:rsidRPr="0062190F">
        <w:rPr>
          <w:i/>
          <w:iCs/>
          <w:lang w:val="id-ID"/>
        </w:rPr>
        <w:t>mania</w:t>
      </w:r>
      <w:r w:rsidRPr="0062190F">
        <w:rPr>
          <w:lang w:val="id-ID"/>
        </w:rPr>
        <w:t xml:space="preserve">) hingga kesedihan yang amat dalam (depresi) </w:t>
      </w:r>
      <w:r w:rsidRPr="0062190F">
        <w:rPr>
          <w:lang w:val="id-ID"/>
        </w:rPr>
        <w:fldChar w:fldCharType="begin" w:fldLock="1"/>
      </w:r>
      <w:r w:rsidRPr="0062190F">
        <w:rPr>
          <w:lang w:val="id-ID"/>
        </w:rPr>
        <w:instrText>ADDIN CSL_CITATION {"citationItems":[{"id":"ITEM-1","itemData":{"abstract":"Gangguan bipolar adalah gangguan psikologis yang mengakibatkan naik turun mood secara drastis dan bisa berakibat fatal jika dibiarkan begitu saja. Namun gangguan ini masih kurang dikenal dan diwaspadai oleh masyarakat di Indonesia karena gejalanya yang tidak mencolok. Perancangan novel grafis ini dibuat untuk menginformasikan kepada masyarakat tentang gangguan bipolar serta cara menanganinya. Novel grafis ini dibuat berdasarkan kisah nyata seorang remaja penderita bipolar dari awal gejala hingga pemulihannya. Selain cerita, novel grafis ini juga dilengkapi dengan informasi detail mengenai gangguan bipolar sehingga hasil perancangan ini dapat digunakan sebagai buku panduan baik oleh penderita bipolar maupun orang yang mendampingi penderita. Novel grafis ini menggabungkan gaya komik yang masih menggunakan sistem panneling dengan gaya orisinil yang menggunakan arsiran pensil dan menghasilkan gaya yang unik dan khas.","author":[{"dropping-particle":"","family":"N","given":"Yoel Putra","non-dropping-particle":"","parse-names":false,"suffix":""},{"dropping-particle":"","family":"Waluyanto","given":"Heru Dwi","non-dropping-particle":"","parse-names":false,"suffix":""},{"dropping-particle":"","family":"Zacky","given":"Aznar","non-dropping-particle":"","parse-names":false,"suffix":""},{"dropping-particle":"","family":"Petra","given":"Universitas Kristen","non-dropping-particle":"","parse-names":false,"suffix":""}],"container-title":"Jurnal DKV Adiwarna","id":"ITEM-1","issue":"6","issued":{"date-parts":[["2015"]]},"page":"19","title":"Perancangan Novel Grafis Pengenalan dan Penanganan Bipolar Disorder","type":"article-journal","volume":"1"},"uris":["http://www.mendeley.com/documents/?uuid=55b5a351-474b-441b-88e1-644042f3ec9d"]}],"mendeley":{"formattedCitation":"(N et al., 2015)","plainTextFormattedCitation":"(N et al., 2015)","previouslyFormattedCitation":"(N et al., 2015)"},"properties":{"noteIndex":0},"schema":"https://github.com/citation-style-language/schema/raw/master/csl-citation.json"}</w:instrText>
      </w:r>
      <w:r w:rsidRPr="0062190F">
        <w:rPr>
          <w:lang w:val="id-ID"/>
        </w:rPr>
        <w:fldChar w:fldCharType="separate"/>
      </w:r>
      <w:r w:rsidRPr="0062190F">
        <w:rPr>
          <w:noProof/>
          <w:lang w:val="id-ID"/>
        </w:rPr>
        <w:t>(N et al., 2015)</w:t>
      </w:r>
      <w:r w:rsidRPr="0062190F">
        <w:rPr>
          <w:lang w:val="id-ID"/>
        </w:rPr>
        <w:fldChar w:fldCharType="end"/>
      </w:r>
      <w:r w:rsidRPr="0062190F">
        <w:rPr>
          <w:lang w:val="id-ID"/>
        </w:rPr>
        <w:t xml:space="preserve">. Fenomena gangguan bipolar adalah sebuah masalah kesehatan mental yang serius </w:t>
      </w:r>
      <w:r w:rsidRPr="0062190F">
        <w:rPr>
          <w:lang w:val="id-ID"/>
        </w:rPr>
        <w:fldChar w:fldCharType="begin" w:fldLock="1"/>
      </w:r>
      <w:r w:rsidRPr="0062190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62190F">
        <w:rPr>
          <w:lang w:val="id-ID"/>
        </w:rPr>
        <w:fldChar w:fldCharType="separate"/>
      </w:r>
      <w:r w:rsidRPr="0062190F">
        <w:rPr>
          <w:noProof/>
          <w:lang w:val="id-ID"/>
        </w:rPr>
        <w:t>(Triswidiastuty &amp; Rusdi, 2019)</w:t>
      </w:r>
      <w:r w:rsidRPr="0062190F">
        <w:rPr>
          <w:lang w:val="id-ID"/>
        </w:rPr>
        <w:fldChar w:fldCharType="end"/>
      </w:r>
      <w:r w:rsidRPr="0062190F">
        <w:rPr>
          <w:lang w:val="id-ID"/>
        </w:rPr>
        <w:t xml:space="preserve">, bahkan resiko terjadinya bunuh diri pada penderita bipolar yang tidak mendapatkan </w:t>
      </w:r>
      <w:r w:rsidRPr="0062190F">
        <w:rPr>
          <w:i/>
          <w:iCs/>
          <w:lang w:val="id-ID"/>
        </w:rPr>
        <w:t xml:space="preserve">treatment </w:t>
      </w:r>
      <w:r w:rsidRPr="0062190F">
        <w:rPr>
          <w:lang w:val="id-ID"/>
        </w:rPr>
        <w:t xml:space="preserve">diperkirakan sebesar 15% </w:t>
      </w:r>
      <w:r w:rsidRPr="0062190F">
        <w:rPr>
          <w:lang w:val="id-ID"/>
        </w:rPr>
        <w:fldChar w:fldCharType="begin" w:fldLock="1"/>
      </w:r>
      <w:r w:rsidRPr="0062190F">
        <w:rPr>
          <w:lang w:val="id-ID"/>
        </w:rPr>
        <w:instrText>ADDIN CSL_CITATION {"citationItems":[{"id":"ITEM-1","itemData":{"abstract":"Penyakit gangguan bipolar sering disalahartikan dan tidak banyak yang benar-benar mengerti tentang definisi dan gejalanya secara rinci. Bahkan kebanyakan remaja mendiagnosa diri sendiri sebagai orang dengan bipolar tanpa penanganan secara akurat dari psikolog maupun psikiater. Metode perancangan ini menggunakan metode 5W+1H. Perancangan ilustrasi ini bertujuan sebagai sarana untuk mengedukasi remaja tentang gejala gangguan bipolar. Ilustrasi ini berupa konten edukasi digital di media sosial yang menggunakan ilustrasi kartun untuk menarik minat para pembaca dan mudah diakses oleh pembaca. Selain itu, edukasi ini juga membahas cyberbullying sebagai salah satu pemicu gejala gangguan bipolar. Kata","author":[{"dropping-particle":"","family":"Adiwijaya","given":"Felia Maria","non-dropping-particle":"","parse-names":false,"suffix":""},{"dropping-particle":"","family":"Asthararianty","given":"","non-dropping-particle":"","parse-names":false,"suffix":""},{"dropping-particle":"","family":"Wicandra","given":"Obed Bima","non-dropping-particle":"","parse-names":false,"suffix":""}],"container-title":"Jurnal DKV Adiwarna","id":"ITEM-1","issue":"16","issued":{"date-parts":[["2020"]]},"page":"1-9","title":"Perancangan Ilustrasi Tentang Edukasi Gejala Gangguan Bipolar Bagi Remaja Di Surabaya","type":"article-journal","volume":"1"},"uris":["http://www.mendeley.com/documents/?uuid=88f798ab-0540-4c53-acf2-60b9f1359350"]}],"mendeley":{"formattedCitation":"(Adiwijaya et al., 2020)","plainTextFormattedCitation":"(Adiwijaya et al., 2020)","previouslyFormattedCitation":"(Adiwijaya et al., 2020)"},"properties":{"noteIndex":0},"schema":"https://github.com/citation-style-language/schema/raw/master/csl-citation.json"}</w:instrText>
      </w:r>
      <w:r w:rsidRPr="0062190F">
        <w:rPr>
          <w:lang w:val="id-ID"/>
        </w:rPr>
        <w:fldChar w:fldCharType="separate"/>
      </w:r>
      <w:r w:rsidRPr="0062190F">
        <w:rPr>
          <w:noProof/>
          <w:lang w:val="id-ID"/>
        </w:rPr>
        <w:t>(Adiwijaya et al., 2020)</w:t>
      </w:r>
      <w:r w:rsidRPr="0062190F">
        <w:rPr>
          <w:lang w:val="id-ID"/>
        </w:rPr>
        <w:fldChar w:fldCharType="end"/>
      </w:r>
      <w:r w:rsidRPr="0062190F">
        <w:rPr>
          <w:lang w:val="id-ID"/>
        </w:rPr>
        <w:t>.</w:t>
      </w:r>
    </w:p>
    <w:p w14:paraId="5E8182EE" w14:textId="77777777" w:rsidR="0062190F" w:rsidRPr="0062190F" w:rsidRDefault="0062190F" w:rsidP="0062190F">
      <w:pPr>
        <w:pStyle w:val="JRAIsiteks"/>
        <w:rPr>
          <w:lang w:val="id-ID"/>
        </w:rPr>
      </w:pPr>
      <w:r w:rsidRPr="0062190F">
        <w:rPr>
          <w:lang w:val="id-ID"/>
        </w:rPr>
        <w:t xml:space="preserve">Kondisi kecemasan, kekhawatiran dan kebahagiaan berlebihan yang menyangkut permasalahan psikologis, berdasarkan perspektif tasawuf </w:t>
      </w:r>
      <w:r w:rsidRPr="0062190F">
        <w:rPr>
          <w:lang w:val="id-ID"/>
        </w:rPr>
        <w:lastRenderedPageBreak/>
        <w:t xml:space="preserve">merupakan penyakit yang umumnya terjadi pada manusia modern yang materialis dan hedonis karena disibukkan dengan kehidupan dunia hingga mengakibatkan keringnya keimanan </w:t>
      </w:r>
      <w:r w:rsidRPr="0062190F">
        <w:rPr>
          <w:lang w:val="id-ID"/>
        </w:rPr>
        <w:fldChar w:fldCharType="begin" w:fldLock="1"/>
      </w:r>
      <w:r w:rsidRPr="0062190F">
        <w:rPr>
          <w:lang w:val="id-ID"/>
        </w:rPr>
        <w:instrText>ADDIN CSL_CITATION {"citationItems":[{"id":"ITEM-1","itemData":{"DOI":"10.24090/maghza.v6i1.4476","author":[{"dropping-particle":"","family":"Sarihat","given":"","non-dropping-particle":"","parse-names":false,"suffix":""}],"container-title":"Maghza: Jurnal Ilmu al-Qr'an dan Tafsir","id":"ITEM-1","issue":"1","issued":{"date-parts":[["2021"]]},"page":"30-46","title":"Rahasia Ketenangan Jiwa dalam Al-Qur’an; Kajian Tafsir Tematik","type":"article-journal","volume":"6"},"uris":["http://www.mendeley.com/documents/?uuid=1eaac3c3-dcd2-4030-8e81-1f4b8c9b6da3"]}],"mendeley":{"formattedCitation":"(Sarihat, 2021)","plainTextFormattedCitation":"(Sarihat, 2021)","previouslyFormattedCitation":"(Sarihat, 2021)"},"properties":{"noteIndex":0},"schema":"https://github.com/citation-style-language/schema/raw/master/csl-citation.json"}</w:instrText>
      </w:r>
      <w:r w:rsidRPr="0062190F">
        <w:rPr>
          <w:lang w:val="id-ID"/>
        </w:rPr>
        <w:fldChar w:fldCharType="separate"/>
      </w:r>
      <w:r w:rsidRPr="0062190F">
        <w:rPr>
          <w:noProof/>
          <w:lang w:val="id-ID"/>
        </w:rPr>
        <w:t>(Sarihat, 2021)</w:t>
      </w:r>
      <w:r w:rsidRPr="0062190F">
        <w:rPr>
          <w:lang w:val="id-ID"/>
        </w:rPr>
        <w:fldChar w:fldCharType="end"/>
      </w:r>
      <w:r w:rsidRPr="0062190F">
        <w:rPr>
          <w:lang w:val="id-ID"/>
        </w:rPr>
        <w:t xml:space="preserve">. Menurut Wiliam James, seorang filsuf Amerika yang bermazhab pragmatisme, terapi terbaik bagi kesehatan dan kecemasan adalah keimanan kepada Tuhan </w:t>
      </w:r>
      <w:r w:rsidRPr="0062190F">
        <w:rPr>
          <w:lang w:val="id-ID"/>
        </w:rPr>
        <w:fldChar w:fldCharType="begin" w:fldLock="1"/>
      </w:r>
      <w:r w:rsidRPr="0062190F">
        <w:rPr>
          <w:lang w:val="id-ID"/>
        </w:rPr>
        <w:instrText>ADDIN CSL_CITATION {"citationItems":[{"id":"ITEM-1","itemData":{"DOI":"10.24090/maghza.v6i1.4476","author":[{"dropping-particle":"","family":"Sarihat","given":"","non-dropping-particle":"","parse-names":false,"suffix":""}],"container-title":"Maghza: Jurnal Ilmu al-Qr'an dan Tafsir","id":"ITEM-1","issue":"1","issued":{"date-parts":[["2021"]]},"page":"30-46","title":"Rahasia Ketenangan Jiwa dalam Al-Qur’an; Kajian Tafsir Tematik","type":"article-journal","volume":"6"},"uris":["http://www.mendeley.com/documents/?uuid=1eaac3c3-dcd2-4030-8e81-1f4b8c9b6da3"]}],"mendeley":{"formattedCitation":"(Sarihat, 2021)","plainTextFormattedCitation":"(Sarihat, 2021)","previouslyFormattedCitation":"(Sarihat, 2021)"},"properties":{"noteIndex":0},"schema":"https://github.com/citation-style-language/schema/raw/master/csl-citation.json"}</w:instrText>
      </w:r>
      <w:r w:rsidRPr="0062190F">
        <w:rPr>
          <w:lang w:val="id-ID"/>
        </w:rPr>
        <w:fldChar w:fldCharType="separate"/>
      </w:r>
      <w:r w:rsidRPr="0062190F">
        <w:rPr>
          <w:noProof/>
          <w:lang w:val="id-ID"/>
        </w:rPr>
        <w:t>(Sarihat, 2021)</w:t>
      </w:r>
      <w:r w:rsidRPr="0062190F">
        <w:rPr>
          <w:lang w:val="id-ID"/>
        </w:rPr>
        <w:fldChar w:fldCharType="end"/>
      </w:r>
      <w:r w:rsidRPr="0062190F">
        <w:rPr>
          <w:lang w:val="id-ID"/>
        </w:rPr>
        <w:t xml:space="preserve">. Sejumlah penelitian di beberapa negara menunjukkan adanya hubungan positif antara menjalankan agama dan kesehatan mental. Pelaksanaan ibadah memiliki dampak pada pencegahan gangguan mental dan akan membawa pada ketenangan jiwa serta terhindar dari perilaku yang merugikan diri sendiri </w:t>
      </w:r>
      <w:r w:rsidRPr="0062190F">
        <w:rPr>
          <w:lang w:val="id-ID"/>
        </w:rPr>
        <w:fldChar w:fldCharType="begin" w:fldLock="1"/>
      </w:r>
      <w:r w:rsidRPr="0062190F">
        <w:rPr>
          <w:lang w:val="id-ID"/>
        </w:rPr>
        <w:instrText>ADDIN CSL_CITATION {"citationItems":[{"id":"ITEM-1","itemData":{"DOI":"10.24090/maghza.v6i1.4476","author":[{"dropping-particle":"","family":"Sarihat","given":"","non-dropping-particle":"","parse-names":false,"suffix":""}],"container-title":"Maghza: Jurnal Ilmu al-Qr'an dan Tafsir","id":"ITEM-1","issue":"1","issued":{"date-parts":[["2021"]]},"page":"30-46","title":"Rahasia Ketenangan Jiwa dalam Al-Qur’an; Kajian Tafsir Tematik","type":"article-journal","volume":"6"},"uris":["http://www.mendeley.com/documents/?uuid=1eaac3c3-dcd2-4030-8e81-1f4b8c9b6da3"]}],"mendeley":{"formattedCitation":"(Sarihat, 2021)","plainTextFormattedCitation":"(Sarihat, 2021)","previouslyFormattedCitation":"(Sarihat, 2021)"},"properties":{"noteIndex":0},"schema":"https://github.com/citation-style-language/schema/raw/master/csl-citation.json"}</w:instrText>
      </w:r>
      <w:r w:rsidRPr="0062190F">
        <w:rPr>
          <w:lang w:val="id-ID"/>
        </w:rPr>
        <w:fldChar w:fldCharType="separate"/>
      </w:r>
      <w:r w:rsidRPr="0062190F">
        <w:rPr>
          <w:noProof/>
          <w:lang w:val="id-ID"/>
        </w:rPr>
        <w:t>(Sarihat, 2021)</w:t>
      </w:r>
      <w:r w:rsidRPr="0062190F">
        <w:rPr>
          <w:lang w:val="id-ID"/>
        </w:rPr>
        <w:fldChar w:fldCharType="end"/>
      </w:r>
      <w:r w:rsidRPr="0062190F">
        <w:rPr>
          <w:lang w:val="id-ID"/>
        </w:rPr>
        <w:t>.</w:t>
      </w:r>
    </w:p>
    <w:p w14:paraId="2988CF29" w14:textId="77777777" w:rsidR="0062190F" w:rsidRPr="003960AF" w:rsidRDefault="0062190F" w:rsidP="003960AF">
      <w:pPr>
        <w:pStyle w:val="JRAIsiteks"/>
        <w:rPr>
          <w:lang w:val="id-ID"/>
        </w:rPr>
      </w:pPr>
      <w:r w:rsidRPr="003960AF">
        <w:rPr>
          <w:lang w:val="id-ID"/>
        </w:rPr>
        <w:t xml:space="preserve">Salah satu ibadah dalam upaya mendekatkan diri kepada Allah Swt. adalah zikir </w:t>
      </w:r>
      <w:r w:rsidRPr="003960AF">
        <w:rPr>
          <w:lang w:val="id-ID"/>
        </w:rPr>
        <w:fldChar w:fldCharType="begin" w:fldLock="1"/>
      </w:r>
      <w:r w:rsidRPr="003960AF">
        <w:rPr>
          <w:lang w:val="id-ID"/>
        </w:rPr>
        <w:instrText>ADDIN CSL_CITATION {"citationItems":[{"id":"ITEM-1","itemData":{"author":[{"dropping-particle":"","family":"Hafidz","given":"Abdul","non-dropping-particle":"","parse-names":false,"suffix":""}],"container-title":"Islamic Akademia: Jurnal Pendidikan dan Keislaman","id":"ITEM-1","issue":"6","issued":{"date-parts":[["2019"]]},"title":"Konsep Dzikir dan Doa Perspektif al-Qur'an","type":"article-journal"},"uris":["http://www.mendeley.com/documents/?uuid=e5f26f6e-5dea-4a78-ac4a-8415a5b18fb6"]}],"mendeley":{"formattedCitation":"(Hafidz, 2019)","plainTextFormattedCitation":"(Hafidz, 2019)","previouslyFormattedCitation":"(Hafidz, 2019)"},"properties":{"noteIndex":0},"schema":"https://github.com/citation-style-language/schema/raw/master/csl-citation.json"}</w:instrText>
      </w:r>
      <w:r w:rsidRPr="003960AF">
        <w:rPr>
          <w:lang w:val="id-ID"/>
        </w:rPr>
        <w:fldChar w:fldCharType="separate"/>
      </w:r>
      <w:r w:rsidRPr="003960AF">
        <w:rPr>
          <w:noProof/>
          <w:lang w:val="id-ID"/>
        </w:rPr>
        <w:t>(Hafidz, 2019)</w:t>
      </w:r>
      <w:r w:rsidRPr="003960AF">
        <w:rPr>
          <w:lang w:val="id-ID"/>
        </w:rPr>
        <w:fldChar w:fldCharType="end"/>
      </w:r>
      <w:r w:rsidRPr="003960AF">
        <w:rPr>
          <w:lang w:val="id-ID"/>
        </w:rPr>
        <w:t xml:space="preserve">. Membiasakan diri dengan zikir secara khusyuk dan benar akan memberi efek rasa cinta yang mendalam kepada Allah Swt. dan menjadi hubungan yang kuat antara hamba dengan Tuhannya, sehingga akan memberikan rasa damai dan tentram </w:t>
      </w:r>
      <w:r w:rsidRPr="003960AF">
        <w:rPr>
          <w:lang w:val="id-ID"/>
        </w:rPr>
        <w:fldChar w:fldCharType="begin" w:fldLock="1"/>
      </w:r>
      <w:r w:rsidRPr="003960A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3960AF">
        <w:rPr>
          <w:lang w:val="id-ID"/>
        </w:rPr>
        <w:fldChar w:fldCharType="separate"/>
      </w:r>
      <w:r w:rsidRPr="003960AF">
        <w:rPr>
          <w:noProof/>
          <w:lang w:val="id-ID"/>
        </w:rPr>
        <w:t>(Triswidiastuty &amp; Rusdi, 2019)</w:t>
      </w:r>
      <w:r w:rsidRPr="003960AF">
        <w:rPr>
          <w:lang w:val="id-ID"/>
        </w:rPr>
        <w:fldChar w:fldCharType="end"/>
      </w:r>
      <w:r w:rsidRPr="003960AF">
        <w:rPr>
          <w:lang w:val="id-ID"/>
        </w:rPr>
        <w:t xml:space="preserve">, maka zikir merupakan salah satu hal yang penting untuk dilakukan dalam upaya kesehatan mental khususnya umat Islam </w:t>
      </w:r>
      <w:r w:rsidRPr="003960AF">
        <w:rPr>
          <w:lang w:val="id-ID"/>
        </w:rPr>
        <w:fldChar w:fldCharType="begin" w:fldLock="1"/>
      </w:r>
      <w:r w:rsidRPr="003960AF">
        <w:rPr>
          <w:lang w:val="id-ID"/>
        </w:rPr>
        <w:instrText>ADDIN CSL_CITATION {"citationItems":[{"id":"ITEM-1","itemData":{"author":[{"dropping-particle":"","family":"Hafidz","given":"Abdul","non-dropping-particle":"","parse-names":false,"suffix":""}],"container-title":"Islamic Akademia: Jurnal Pendidikan dan Keislaman","id":"ITEM-1","issue":"6","issued":{"date-parts":[["2019"]]},"title":"Konsep Dzikir dan Doa Perspektif al-Qur'an","type":"article-journal"},"uris":["http://www.mendeley.com/documents/?uuid=e5f26f6e-5dea-4a78-ac4a-8415a5b18fb6"]}],"mendeley":{"formattedCitation":"(Hafidz, 2019)","plainTextFormattedCitation":"(Hafidz, 2019)","previouslyFormattedCitation":"(Hafidz, 2019)"},"properties":{"noteIndex":0},"schema":"https://github.com/citation-style-language/schema/raw/master/csl-citation.json"}</w:instrText>
      </w:r>
      <w:r w:rsidRPr="003960AF">
        <w:rPr>
          <w:lang w:val="id-ID"/>
        </w:rPr>
        <w:fldChar w:fldCharType="separate"/>
      </w:r>
      <w:r w:rsidRPr="003960AF">
        <w:rPr>
          <w:noProof/>
          <w:lang w:val="id-ID"/>
        </w:rPr>
        <w:t>(Hafidz, 2019)</w:t>
      </w:r>
      <w:r w:rsidRPr="003960AF">
        <w:rPr>
          <w:lang w:val="id-ID"/>
        </w:rPr>
        <w:fldChar w:fldCharType="end"/>
      </w:r>
      <w:r w:rsidRPr="003960AF">
        <w:rPr>
          <w:lang w:val="id-ID"/>
        </w:rPr>
        <w:t xml:space="preserve">. Di dalam Al-Qur’an terdapat berbagai ayat yang menggunakan </w:t>
      </w:r>
      <w:r w:rsidRPr="003960AF">
        <w:rPr>
          <w:i/>
          <w:iCs/>
          <w:lang w:val="id-ID"/>
        </w:rPr>
        <w:t>term</w:t>
      </w:r>
      <w:r w:rsidRPr="003960AF">
        <w:rPr>
          <w:lang w:val="id-ID"/>
        </w:rPr>
        <w:t xml:space="preserve"> zikir, oleh karenanya peneliti akan membahas mengenai konsep zikir di dalam Al-Qur’an sebagai terapi kesehatan mental dengan menguraikan ayat-ayat Al-Qur’an yang menggunakan term zikir yang berimplikasi pada aspek yang dibutuhkan dalam terapi kesehatan mental pada penderita bipolar. Dengan demikian dalam penelitian ini, peneliti memberi judul “konsep zikir dalam Al-Qur’an sebagai terapi gangguan bipolar.”</w:t>
      </w:r>
    </w:p>
    <w:p w14:paraId="0080248D" w14:textId="77777777" w:rsidR="003960AF" w:rsidRPr="003960AF" w:rsidRDefault="003960AF" w:rsidP="003960AF">
      <w:pPr>
        <w:pStyle w:val="JRAIsiteks"/>
        <w:rPr>
          <w:lang w:val="id-ID"/>
        </w:rPr>
      </w:pPr>
      <w:r w:rsidRPr="003960AF">
        <w:rPr>
          <w:lang w:val="id-ID"/>
        </w:rPr>
        <w:t xml:space="preserve">Penelitian terdahulu telah dilakukan oleh kalangan ahli di antaranya, Abdul, H. (2019), “Konsep Zikir dan Doa Perspektif Al-Qur’an,” </w:t>
      </w:r>
      <w:r w:rsidRPr="003960AF">
        <w:rPr>
          <w:i/>
          <w:lang w:val="id-ID"/>
        </w:rPr>
        <w:t>Islamic Akademika: Jurnal Pendidikan &amp; Keislaman</w:t>
      </w:r>
      <w:r w:rsidRPr="003960AF">
        <w:rPr>
          <w:lang w:val="id-ID"/>
        </w:rPr>
        <w:t xml:space="preserve">. Penelitian ini menggunakan pendekatan kualitatif dengan metode penafsiran </w:t>
      </w:r>
      <w:r w:rsidRPr="003960AF">
        <w:rPr>
          <w:i/>
          <w:lang w:val="id-ID"/>
        </w:rPr>
        <w:t>maudhu’i</w:t>
      </w:r>
      <w:r w:rsidRPr="003960AF">
        <w:rPr>
          <w:lang w:val="id-ID"/>
        </w:rPr>
        <w:t xml:space="preserve">. Hasil penelitian menunjukkan bahwa terdapat banyak ayat yang menggunakan term zikir dalam berbagai pemaknaannya, kemudian ada banyak kosakata dalam Al-Qur’an yang serumpun dengan kata zikir, seperti </w:t>
      </w:r>
      <w:r w:rsidRPr="003960AF">
        <w:rPr>
          <w:i/>
          <w:lang w:val="id-ID"/>
        </w:rPr>
        <w:t>wirid, tafakur</w:t>
      </w:r>
      <w:r w:rsidRPr="003960AF">
        <w:rPr>
          <w:lang w:val="id-ID"/>
        </w:rPr>
        <w:t xml:space="preserve"> dan </w:t>
      </w:r>
      <w:r w:rsidRPr="003960AF">
        <w:rPr>
          <w:i/>
          <w:lang w:val="id-ID"/>
        </w:rPr>
        <w:t>tadabbur.</w:t>
      </w:r>
      <w:r w:rsidRPr="003960AF">
        <w:rPr>
          <w:lang w:val="id-ID"/>
        </w:rPr>
        <w:t xml:space="preserve"> Begitupun dengan term do’a dalam Al-Qur’an. Kesimpulan  penelitian ini menyatakan bahwa zikir dan doa merupakan salah satu media yang direkomendasikan dalam upaya mendekatkan diri kepada Allah Swt. dan melalui zikir dan doa pula manusia akan merasa tentram </w:t>
      </w:r>
      <w:r w:rsidRPr="003960AF">
        <w:rPr>
          <w:rStyle w:val="FootnoteReference"/>
          <w:lang w:val="id-ID"/>
        </w:rPr>
        <w:fldChar w:fldCharType="begin" w:fldLock="1"/>
      </w:r>
      <w:r w:rsidRPr="003960AF">
        <w:rPr>
          <w:lang w:val="id-ID"/>
        </w:rPr>
        <w:instrText>ADDIN CSL_CITATION {"citationItems":[{"id":"ITEM-1","itemData":{"author":[{"dropping-particle":"","family":"Hafidz","given":"Abdul","non-dropping-particle":"","parse-names":false,"suffix":""}],"container-title":"Islamic Akademia: Jurnal Pendidikan dan Keislaman","id":"ITEM-1","issue":"6","issued":{"date-parts":[["2019"]]},"title":"Konsep Dzikir dan Doa Perspektif al-Qur'an","type":"article-journal"},"uris":["http://www.mendeley.com/documents/?uuid=e5f26f6e-5dea-4a78-ac4a-8415a5b18fb6"]}],"mendeley":{"formattedCitation":"(Hafidz, 2019)","manualFormatting":"(Abdul H, 2019)","plainTextFormattedCitation":"(Hafidz, 2019)","previouslyFormattedCitation":"(Hafidz, 2019)"},"properties":{"noteIndex":0},"schema":"https://github.com/citation-style-language/schema/raw/master/csl-citation.json"}</w:instrText>
      </w:r>
      <w:r w:rsidRPr="003960AF">
        <w:rPr>
          <w:rStyle w:val="FootnoteReference"/>
          <w:lang w:val="id-ID"/>
        </w:rPr>
        <w:fldChar w:fldCharType="separate"/>
      </w:r>
      <w:r w:rsidRPr="003960AF">
        <w:rPr>
          <w:noProof/>
          <w:lang w:val="id-ID"/>
        </w:rPr>
        <w:t>(Abdul H, 2019)</w:t>
      </w:r>
      <w:r w:rsidRPr="003960AF">
        <w:rPr>
          <w:rStyle w:val="FootnoteReference"/>
          <w:lang w:val="id-ID"/>
        </w:rPr>
        <w:fldChar w:fldCharType="end"/>
      </w:r>
      <w:r>
        <w:rPr>
          <w:lang w:val="id-ID"/>
        </w:rPr>
        <w:t xml:space="preserve">. Selanjutnya, penelitian </w:t>
      </w:r>
      <w:r w:rsidRPr="003960AF">
        <w:rPr>
          <w:lang w:val="id-ID"/>
        </w:rPr>
        <w:t xml:space="preserve">Syifa T, Ahmad R &amp; Rumiani (2019), “Penurunan Gejala Depresi pada Pasien Bipolar Menggunakan Terapi Zikir: Intervensi Klinis,” </w:t>
      </w:r>
      <w:r w:rsidRPr="003960AF">
        <w:rPr>
          <w:i/>
          <w:lang w:val="id-ID"/>
        </w:rPr>
        <w:t>Jurnal Psikologi Sains dan Profesi</w:t>
      </w:r>
      <w:r w:rsidRPr="003960AF">
        <w:rPr>
          <w:lang w:val="id-ID"/>
        </w:rPr>
        <w:t xml:space="preserve">. Penelitian ini menggunakan analisis kuantitatif dengan rancangan penelitian eksperimen dengan </w:t>
      </w:r>
      <w:r w:rsidRPr="003960AF">
        <w:rPr>
          <w:i/>
          <w:lang w:val="id-ID"/>
        </w:rPr>
        <w:t xml:space="preserve">pre-test, post-test </w:t>
      </w:r>
      <w:r w:rsidRPr="003960AF">
        <w:rPr>
          <w:lang w:val="id-ID"/>
        </w:rPr>
        <w:t xml:space="preserve">dan </w:t>
      </w:r>
      <w:r w:rsidRPr="003960AF">
        <w:rPr>
          <w:i/>
          <w:lang w:val="id-ID"/>
        </w:rPr>
        <w:t xml:space="preserve">follow up </w:t>
      </w:r>
      <w:r w:rsidRPr="003960AF">
        <w:rPr>
          <w:lang w:val="id-ID"/>
        </w:rPr>
        <w:t xml:space="preserve">melalui satu kelompok. Hasil penelitian membuktkan bahwa terapi zikir efektif dalam menurunkan gejala bipolar. Hal ini dibuktikan dengan analisis kuantitatif yang menunjukkan penurunan skor </w:t>
      </w:r>
      <w:r w:rsidRPr="003960AF">
        <w:rPr>
          <w:i/>
          <w:lang w:val="id-ID"/>
        </w:rPr>
        <w:t xml:space="preserve">Bipolar Depression Rating Scale </w:t>
      </w:r>
      <w:r w:rsidRPr="003960AF">
        <w:rPr>
          <w:lang w:val="id-ID"/>
        </w:rPr>
        <w:t xml:space="preserve">(BDRS) </w:t>
      </w:r>
      <w:r w:rsidRPr="003960AF">
        <w:rPr>
          <w:lang w:val="id-ID"/>
        </w:rPr>
        <w:lastRenderedPageBreak/>
        <w:t xml:space="preserve">pada penderita bipolar. Penelitian ini menyimpulkan bahwa terapi zikir dapat mengurangi gejala depresi yang diderita seseorang </w:t>
      </w:r>
      <w:r w:rsidRPr="003960AF">
        <w:rPr>
          <w:rStyle w:val="FootnoteReference"/>
          <w:lang w:val="id-ID"/>
        </w:rPr>
        <w:fldChar w:fldCharType="begin" w:fldLock="1"/>
      </w:r>
      <w:r w:rsidRPr="003960A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3960AF">
        <w:rPr>
          <w:rStyle w:val="FootnoteReference"/>
          <w:lang w:val="id-ID"/>
        </w:rPr>
        <w:fldChar w:fldCharType="separate"/>
      </w:r>
      <w:r w:rsidRPr="003960AF">
        <w:rPr>
          <w:noProof/>
          <w:lang w:val="id-ID"/>
        </w:rPr>
        <w:t>(Triswidiastuty &amp; Rusdi, 2019)</w:t>
      </w:r>
      <w:r w:rsidRPr="003960AF">
        <w:rPr>
          <w:rStyle w:val="FootnoteReference"/>
          <w:lang w:val="id-ID"/>
        </w:rPr>
        <w:fldChar w:fldCharType="end"/>
      </w:r>
      <w:r w:rsidRPr="003960AF">
        <w:rPr>
          <w:lang w:val="id-ID"/>
        </w:rPr>
        <w:t>.</w:t>
      </w:r>
      <w:r>
        <w:rPr>
          <w:lang w:val="id-ID"/>
        </w:rPr>
        <w:t xml:space="preserve"> Penelitian lainnya oleh </w:t>
      </w:r>
      <w:r w:rsidRPr="003960AF">
        <w:rPr>
          <w:lang w:val="id-ID"/>
        </w:rPr>
        <w:t xml:space="preserve">Sarihat (2021), “Rahasia Ketenangan Jiwa dalam Al-Qur’an; Kajian Tafsir Tematik,” </w:t>
      </w:r>
      <w:r w:rsidRPr="003960AF">
        <w:rPr>
          <w:i/>
          <w:lang w:val="id-ID"/>
        </w:rPr>
        <w:t>Maghza: Jurnal Ilmu Al-Qur’an dan tafsir</w:t>
      </w:r>
      <w:r w:rsidRPr="003960AF">
        <w:rPr>
          <w:lang w:val="id-ID"/>
        </w:rPr>
        <w:t xml:space="preserve">. Penelitian ini menggunakan metode kualitatif dengan jenis penelitian </w:t>
      </w:r>
      <w:r w:rsidRPr="003960AF">
        <w:rPr>
          <w:i/>
          <w:lang w:val="id-ID"/>
        </w:rPr>
        <w:t xml:space="preserve">library research </w:t>
      </w:r>
      <w:r w:rsidRPr="003960AF">
        <w:rPr>
          <w:lang w:val="id-ID"/>
        </w:rPr>
        <w:t xml:space="preserve">dan menggunakan metode tafsir tematik atau </w:t>
      </w:r>
      <w:r w:rsidRPr="003960AF">
        <w:rPr>
          <w:i/>
          <w:lang w:val="id-ID"/>
        </w:rPr>
        <w:t xml:space="preserve">maudhu’i </w:t>
      </w:r>
      <w:r w:rsidRPr="003960AF">
        <w:rPr>
          <w:lang w:val="id-ID"/>
        </w:rPr>
        <w:t xml:space="preserve">yang mengupas pembahasan terkait dengan ketenangan jiwa. Melalui metode ini, diperoleh hasil penelitian yang menunjukkan bahwa ada banyak ayat Al-Qur’an yang menyebutkan tentang jiwa atau </w:t>
      </w:r>
      <w:r w:rsidRPr="003960AF">
        <w:rPr>
          <w:i/>
          <w:lang w:val="id-ID"/>
        </w:rPr>
        <w:t xml:space="preserve">nafs. </w:t>
      </w:r>
      <w:r w:rsidRPr="003960AF">
        <w:rPr>
          <w:lang w:val="id-ID"/>
        </w:rPr>
        <w:t xml:space="preserve">Dalam penelitian ini kemudian dinyatakan bahwa rahasia dari ketenangan jiwa adalah dengan mengingat Allah atau melalui zikir sesuai dengan QS. al-Ra’d ayat 28.  Penelitian ini menyimpulkan bahwa problema kehidupan manusia yang melahirkan perasaaan hampa, cemas, gelisah, stres hingga depresi dapat diatasi dengan keimanan yang ada dalam setiap diri manusia yang beragama dan membuat jiwa mereka menjadi tenang, hal ini telah diakui oleh para pemikir Islam dan ilmuwan Barat </w:t>
      </w:r>
      <w:r w:rsidRPr="003960AF">
        <w:rPr>
          <w:rStyle w:val="FootnoteReference"/>
          <w:lang w:val="id-ID"/>
        </w:rPr>
        <w:fldChar w:fldCharType="begin" w:fldLock="1"/>
      </w:r>
      <w:r w:rsidRPr="003960AF">
        <w:rPr>
          <w:lang w:val="id-ID"/>
        </w:rPr>
        <w:instrText>ADDIN CSL_CITATION {"citationItems":[{"id":"ITEM-1","itemData":{"DOI":"10.24090/maghza.v6i1.4476","author":[{"dropping-particle":"","family":"Sarihat","given":"","non-dropping-particle":"","parse-names":false,"suffix":""}],"container-title":"Maghza: Jurnal Ilmu al-Qr'an dan Tafsir","id":"ITEM-1","issue":"1","issued":{"date-parts":[["2021"]]},"page":"30-46","title":"Rahasia Ketenangan Jiwa dalam Al-Qur’an; Kajian Tafsir Tematik","type":"article-journal","volume":"6"},"uris":["http://www.mendeley.com/documents/?uuid=1eaac3c3-dcd2-4030-8e81-1f4b8c9b6da3"]}],"mendeley":{"formattedCitation":"(Sarihat, 2021)","manualFormatting":"(Sarihat, 2021)","plainTextFormattedCitation":"(Sarihat, 2021)","previouslyFormattedCitation":"(Sarihat, 2021)"},"properties":{"noteIndex":0},"schema":"https://github.com/citation-style-language/schema/raw/master/csl-citation.json"}</w:instrText>
      </w:r>
      <w:r w:rsidRPr="003960AF">
        <w:rPr>
          <w:rStyle w:val="FootnoteReference"/>
          <w:lang w:val="id-ID"/>
        </w:rPr>
        <w:fldChar w:fldCharType="separate"/>
      </w:r>
      <w:r w:rsidRPr="003960AF">
        <w:rPr>
          <w:noProof/>
          <w:lang w:val="id-ID"/>
        </w:rPr>
        <w:t>(Sarihat, 2021)</w:t>
      </w:r>
      <w:r w:rsidRPr="003960AF">
        <w:rPr>
          <w:rStyle w:val="FootnoteReference"/>
          <w:lang w:val="id-ID"/>
        </w:rPr>
        <w:fldChar w:fldCharType="end"/>
      </w:r>
      <w:r>
        <w:rPr>
          <w:lang w:val="id-ID"/>
        </w:rPr>
        <w:t xml:space="preserve">. </w:t>
      </w:r>
    </w:p>
    <w:p w14:paraId="4F06E1BB" w14:textId="77777777" w:rsidR="003960AF" w:rsidRPr="003960AF" w:rsidRDefault="003960AF" w:rsidP="003960AF">
      <w:pPr>
        <w:pStyle w:val="JRAIsiteks"/>
        <w:rPr>
          <w:lang w:val="id-ID"/>
        </w:rPr>
      </w:pPr>
      <w:r w:rsidRPr="003960AF">
        <w:rPr>
          <w:lang w:val="id-ID"/>
        </w:rPr>
        <w:t xml:space="preserve">Penelitian terdahulu telah menyinggung mengenai term zikir dalam Al-Qur’an melalui metode pendekatan tafsir tematik atau </w:t>
      </w:r>
      <w:r w:rsidRPr="003960AF">
        <w:rPr>
          <w:i/>
          <w:lang w:val="id-ID"/>
        </w:rPr>
        <w:t xml:space="preserve">maudhu’i </w:t>
      </w:r>
      <w:r w:rsidRPr="003960AF">
        <w:rPr>
          <w:lang w:val="id-ID"/>
        </w:rPr>
        <w:t>(Abdul H, 2019)</w:t>
      </w:r>
      <w:r w:rsidRPr="003960AF">
        <w:rPr>
          <w:i/>
          <w:lang w:val="id-ID"/>
        </w:rPr>
        <w:t xml:space="preserve">. </w:t>
      </w:r>
      <w:r w:rsidRPr="003960AF">
        <w:rPr>
          <w:lang w:val="id-ID"/>
        </w:rPr>
        <w:t xml:space="preserve">Pada pembahasan lebih lanjut ditemukan adanya ayat yang menunjukkan ketenangan jiwa melalui zikir (Sarihat, 2021). Dalam penelitian selanjutnya, analisis kuantitatif menunjukkan bahwa terapi zikir efektif dalam menurunkan gejala bipolar (Syifa T, Ahmad R &amp; Rumiani, 2019). Perbedaan penelitian ini dengan beberapa penelitian terdahulu, yakni dalam penelitian ini dibahas mengenai bagaimana konsep zikir dalam Al-Qur’an sebagai terapi kesehatan mental dengan memfokuskan satu macam </w:t>
      </w:r>
      <w:r w:rsidRPr="003960AF">
        <w:rPr>
          <w:i/>
          <w:iCs/>
          <w:lang w:val="id-ID"/>
        </w:rPr>
        <w:t>mental illness</w:t>
      </w:r>
      <w:r w:rsidRPr="003960AF">
        <w:rPr>
          <w:lang w:val="id-ID"/>
        </w:rPr>
        <w:t xml:space="preserve"> yakni bipolar dengan menggunakan metode kualitatif deskriptif-analisis. </w:t>
      </w:r>
    </w:p>
    <w:p w14:paraId="560E98BA" w14:textId="77777777" w:rsidR="003960AF" w:rsidRPr="003960AF" w:rsidRDefault="003960AF" w:rsidP="003960AF">
      <w:pPr>
        <w:pStyle w:val="JRAIsiteks"/>
        <w:rPr>
          <w:lang w:val="id-ID"/>
        </w:rPr>
      </w:pPr>
      <w:r w:rsidRPr="003960AF">
        <w:rPr>
          <w:lang w:val="id-ID"/>
        </w:rPr>
        <w:t xml:space="preserve">Sebagai landasan teoritis penelitian ini maka dibutuhkan suatu tinjauan pustaka. Salah satu metode yang digunakan dalam mengkaji ayat-ayat Al-Qur’an adalah metode tematik atau </w:t>
      </w:r>
      <w:r w:rsidRPr="003960AF">
        <w:rPr>
          <w:i/>
          <w:iCs/>
          <w:lang w:val="id-ID"/>
        </w:rPr>
        <w:t>maudhu’i</w:t>
      </w:r>
      <w:r w:rsidRPr="003960AF">
        <w:rPr>
          <w:lang w:val="id-ID"/>
        </w:rPr>
        <w:t xml:space="preserve">. Metode ini merupakan salah satu metode di mana para pengkaji berusaha mengumpulkan ayat terkait dengan topik yang akan dibahas untuk kemudian dianalisis kandungan yang telah terkumpul, sehingga menjadi kesatuan yang utuh </w:t>
      </w:r>
      <w:r w:rsidRPr="003960AF">
        <w:rPr>
          <w:rStyle w:val="FootnoteReference"/>
          <w:lang w:val="id-ID"/>
        </w:rPr>
        <w:fldChar w:fldCharType="begin" w:fldLock="1"/>
      </w:r>
      <w:r w:rsidRPr="003960AF">
        <w:rPr>
          <w:lang w:val="id-ID"/>
        </w:rPr>
        <w:instrText>ADDIN CSL_CITATION {"citationItems":[{"id":"ITEM-1","itemData":{"DOI":"10.24090/maghza.v6i1.4476","author":[{"dropping-particle":"","family":"Sarihat","given":"","non-dropping-particle":"","parse-names":false,"suffix":""}],"container-title":"Maghza: Jurnal Ilmu al-Qr'an dan Tafsir","id":"ITEM-1","issue":"1","issued":{"date-parts":[["2021"]]},"page":"30-46","title":"Rahasia Ketenangan Jiwa dalam Al-Qur’an; Kajian Tafsir Tematik","type":"article-journal","volume":"6"},"uris":["http://www.mendeley.com/documents/?uuid=1eaac3c3-dcd2-4030-8e81-1f4b8c9b6da3"]}],"mendeley":{"formattedCitation":"(Sarihat, 2021)","plainTextFormattedCitation":"(Sarihat, 2021)","previouslyFormattedCitation":"(Sarihat, 2021)"},"properties":{"noteIndex":0},"schema":"https://github.com/citation-style-language/schema/raw/master/csl-citation.json"}</w:instrText>
      </w:r>
      <w:r w:rsidRPr="003960AF">
        <w:rPr>
          <w:rStyle w:val="FootnoteReference"/>
          <w:lang w:val="id-ID"/>
        </w:rPr>
        <w:fldChar w:fldCharType="separate"/>
      </w:r>
      <w:r w:rsidRPr="003960AF">
        <w:rPr>
          <w:noProof/>
          <w:lang w:val="id-ID"/>
        </w:rPr>
        <w:t>(Sarihat, 2021)</w:t>
      </w:r>
      <w:r w:rsidRPr="003960AF">
        <w:rPr>
          <w:rStyle w:val="FootnoteReference"/>
          <w:lang w:val="id-ID"/>
        </w:rPr>
        <w:fldChar w:fldCharType="end"/>
      </w:r>
      <w:r w:rsidRPr="003960AF">
        <w:rPr>
          <w:lang w:val="id-ID"/>
        </w:rPr>
        <w:t xml:space="preserve">. Penelitian ini mengkaji konsep zikir dalam Al-Qur’an sebagai terapi gangguan bipolar melalui metode tematik atau </w:t>
      </w:r>
      <w:r w:rsidRPr="003960AF">
        <w:rPr>
          <w:i/>
          <w:iCs/>
          <w:lang w:val="id-ID"/>
        </w:rPr>
        <w:t>maudhu’i.</w:t>
      </w:r>
      <w:r w:rsidRPr="003960AF">
        <w:rPr>
          <w:lang w:val="id-ID"/>
        </w:rPr>
        <w:t xml:space="preserve"> </w:t>
      </w:r>
    </w:p>
    <w:p w14:paraId="0905FC0E" w14:textId="77777777" w:rsidR="003960AF" w:rsidRDefault="003960AF" w:rsidP="003960AF">
      <w:pPr>
        <w:pStyle w:val="JRAIsiteks"/>
        <w:rPr>
          <w:lang w:val="id-ID"/>
        </w:rPr>
      </w:pPr>
      <w:r w:rsidRPr="003960AF">
        <w:rPr>
          <w:lang w:val="id-ID"/>
        </w:rPr>
        <w:t>Terdapat berbagai ayat di dalam Al-Qur’an yang menggunakan term zikir</w:t>
      </w:r>
      <w:r>
        <w:rPr>
          <w:lang w:val="id-ID"/>
        </w:rPr>
        <w:t xml:space="preserve">. </w:t>
      </w:r>
      <w:r w:rsidRPr="003960AF">
        <w:rPr>
          <w:lang w:val="id-ID"/>
        </w:rPr>
        <w:t xml:space="preserve">Gangguan bipolar merupakan masalah kesehatan mental yang serius dikarenakan dapat menurunkan mutu hidup penderitanya bahkan dapat menimbulkan resiko kematian. Hal tersebut dikarenakan adanya pergantian suasana perasaan yang berulang dan saling bertolak belakang yang menyebabkan aktivitas terganggu, berupa efek yang disertai dengan </w:t>
      </w:r>
      <w:r w:rsidRPr="003960AF">
        <w:rPr>
          <w:lang w:val="id-ID"/>
        </w:rPr>
        <w:lastRenderedPageBreak/>
        <w:t xml:space="preserve">bertambahnya energi serta aktivitas </w:t>
      </w:r>
      <w:r w:rsidRPr="003960AF">
        <w:rPr>
          <w:i/>
          <w:iCs/>
          <w:lang w:val="id-ID"/>
        </w:rPr>
        <w:t>(mania)</w:t>
      </w:r>
      <w:r w:rsidRPr="003960AF">
        <w:rPr>
          <w:lang w:val="id-ID"/>
        </w:rPr>
        <w:t xml:space="preserve"> dan di waktu yang lain adanya penurunan efek dengan berkurangnya energi dan aktivitas (depresi) </w:t>
      </w:r>
      <w:r w:rsidRPr="003960AF">
        <w:rPr>
          <w:rStyle w:val="FootnoteReference"/>
          <w:lang w:val="id-ID"/>
        </w:rPr>
        <w:fldChar w:fldCharType="begin" w:fldLock="1"/>
      </w:r>
      <w:r w:rsidRPr="003960A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3960AF">
        <w:rPr>
          <w:rStyle w:val="FootnoteReference"/>
          <w:lang w:val="id-ID"/>
        </w:rPr>
        <w:fldChar w:fldCharType="separate"/>
      </w:r>
      <w:r w:rsidRPr="003960AF">
        <w:rPr>
          <w:noProof/>
          <w:lang w:val="id-ID"/>
        </w:rPr>
        <w:t>(Triswidiastuty &amp; Rusdi, 2019)</w:t>
      </w:r>
      <w:r w:rsidRPr="003960AF">
        <w:rPr>
          <w:rStyle w:val="FootnoteReference"/>
          <w:lang w:val="id-ID"/>
        </w:rPr>
        <w:fldChar w:fldCharType="end"/>
      </w:r>
      <w:r w:rsidRPr="003960AF">
        <w:rPr>
          <w:lang w:val="id-ID"/>
        </w:rPr>
        <w:t xml:space="preserve">. Pendekatan agama dan spiritual dibutuhkan sebagai kontribusi dalam mendukung kesehatan mental karena pada umumnya, orang yang menderita sakit akan disusul rasa cemas dan tidak tenang </w:t>
      </w:r>
      <w:r w:rsidRPr="003960AF">
        <w:rPr>
          <w:rStyle w:val="FootnoteReference"/>
          <w:lang w:val="id-ID"/>
        </w:rPr>
        <w:fldChar w:fldCharType="begin" w:fldLock="1"/>
      </w:r>
      <w:r w:rsidRPr="003960A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3960AF">
        <w:rPr>
          <w:rStyle w:val="FootnoteReference"/>
          <w:lang w:val="id-ID"/>
        </w:rPr>
        <w:fldChar w:fldCharType="separate"/>
      </w:r>
      <w:r w:rsidRPr="003960AF">
        <w:rPr>
          <w:noProof/>
          <w:lang w:val="id-ID"/>
        </w:rPr>
        <w:t>(Triswidiastuty &amp; Rusdi, 2019)</w:t>
      </w:r>
      <w:r w:rsidRPr="003960AF">
        <w:rPr>
          <w:rStyle w:val="FootnoteReference"/>
          <w:lang w:val="id-ID"/>
        </w:rPr>
        <w:fldChar w:fldCharType="end"/>
      </w:r>
      <w:r w:rsidRPr="003960AF">
        <w:rPr>
          <w:lang w:val="id-ID"/>
        </w:rPr>
        <w:t xml:space="preserve">. Salah satu media yang dianjurkan oleh Allah Swt. adalah mendekatkan diri kepada-Nya melalui zikir </w:t>
      </w:r>
      <w:r w:rsidRPr="003960AF">
        <w:rPr>
          <w:rStyle w:val="FootnoteReference"/>
          <w:lang w:val="id-ID"/>
        </w:rPr>
        <w:fldChar w:fldCharType="begin" w:fldLock="1"/>
      </w:r>
      <w:r w:rsidRPr="003960AF">
        <w:rPr>
          <w:lang w:val="id-ID"/>
        </w:rPr>
        <w:instrText>ADDIN CSL_CITATION {"citationItems":[{"id":"ITEM-1","itemData":{"author":[{"dropping-particle":"","family":"Hafidz","given":"Abdul","non-dropping-particle":"","parse-names":false,"suffix":""}],"container-title":"Islamic Akademia: Jurnal Pendidikan dan Keislaman","id":"ITEM-1","issue":"6","issued":{"date-parts":[["2019"]]},"title":"Konsep Dzikir dan Doa Perspektif al-Qur'an","type":"article-journal"},"uris":["http://www.mendeley.com/documents/?uuid=e5f26f6e-5dea-4a78-ac4a-8415a5b18fb6"]}],"mendeley":{"formattedCitation":"(Hafidz, 2019)","plainTextFormattedCitation":"(Hafidz, 2019)","previouslyFormattedCitation":"(Hafidz, 2019)"},"properties":{"noteIndex":0},"schema":"https://github.com/citation-style-language/schema/raw/master/csl-citation.json"}</w:instrText>
      </w:r>
      <w:r w:rsidRPr="003960AF">
        <w:rPr>
          <w:rStyle w:val="FootnoteReference"/>
          <w:lang w:val="id-ID"/>
        </w:rPr>
        <w:fldChar w:fldCharType="separate"/>
      </w:r>
      <w:r w:rsidRPr="003960AF">
        <w:rPr>
          <w:noProof/>
          <w:lang w:val="id-ID"/>
        </w:rPr>
        <w:t>(Hafidz, 2019)</w:t>
      </w:r>
      <w:r w:rsidRPr="003960AF">
        <w:rPr>
          <w:rStyle w:val="FootnoteReference"/>
          <w:lang w:val="id-ID"/>
        </w:rPr>
        <w:fldChar w:fldCharType="end"/>
      </w:r>
      <w:r w:rsidRPr="003960AF">
        <w:rPr>
          <w:lang w:val="id-ID"/>
        </w:rPr>
        <w:t xml:space="preserve">. Zikir adalah suatu aktivitas mengingat, menyebut Allah Membiasakan dengan menghadirkannya di dalam hati dan pikiran </w:t>
      </w:r>
      <w:r w:rsidRPr="003960AF">
        <w:rPr>
          <w:rStyle w:val="FootnoteReference"/>
          <w:lang w:val="id-ID"/>
        </w:rPr>
        <w:fldChar w:fldCharType="begin" w:fldLock="1"/>
      </w:r>
      <w:r w:rsidRPr="003960A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3960AF">
        <w:rPr>
          <w:rStyle w:val="FootnoteReference"/>
          <w:lang w:val="id-ID"/>
        </w:rPr>
        <w:fldChar w:fldCharType="separate"/>
      </w:r>
      <w:r w:rsidRPr="003960AF">
        <w:rPr>
          <w:noProof/>
          <w:lang w:val="id-ID"/>
        </w:rPr>
        <w:t>(Triswidiastuty &amp; Rusdi, 2019)</w:t>
      </w:r>
      <w:r w:rsidRPr="003960AF">
        <w:rPr>
          <w:rStyle w:val="FootnoteReference"/>
          <w:lang w:val="id-ID"/>
        </w:rPr>
        <w:fldChar w:fldCharType="end"/>
      </w:r>
      <w:r w:rsidRPr="003960AF">
        <w:rPr>
          <w:lang w:val="id-ID"/>
        </w:rPr>
        <w:t>. Zikir diyakini dapat membuat hati menjadi tenang. Ketenangan hati akan membuat sehatnya pikiran dan jasmani. Zikir menjadikan pemikiran dan kondisi jiwa seseorang menjadi terarah dan seimbang</w:t>
      </w:r>
      <w:r w:rsidRPr="003960AF">
        <w:rPr>
          <w:rStyle w:val="FootnoteReference"/>
          <w:lang w:val="id-ID"/>
        </w:rPr>
        <w:t xml:space="preserve"> </w:t>
      </w:r>
      <w:r w:rsidRPr="003960AF">
        <w:rPr>
          <w:rStyle w:val="FootnoteReference"/>
          <w:lang w:val="id-ID"/>
        </w:rPr>
        <w:fldChar w:fldCharType="begin" w:fldLock="1"/>
      </w:r>
      <w:r w:rsidRPr="003960AF">
        <w:rPr>
          <w:lang w:val="id-ID"/>
        </w:rPr>
        <w:instrText>ADDIN CSL_CITATION {"citationItems":[{"id":"ITEM-1","itemData":{"DOI":"10.23971/njppi.v3i2.1677","ISSN":"2597-9930","abstract":"This article examines the process of healing psychiatric symptoms through the intervention of Islamic psychology. According to data released by Riskesda in 2013, it shows that the prevalence of emotional mental disorders, as indicated by symptoms of depression and anxiety for the age of 15 years and over, reaches around 14 million people or 6% of the population of Indonesia while the prevalence of severe mental disorders, such as schizophrenia reaches around 400,000 people or as many as 1.7 per 1,000 population this shows how the level of depression in Indonesia is very high and requires serious treatment. This article uses a type of research based on literature studies conducted through data collection and documentation, with analysis techniques using data reduction and drawing conclusions and through the praxis of literature ranging from books, scientific journals, e-books, the internet and various available facts, results and discussion that Islamic psychotherapy is considered capable of being used as one of the most effective therapies for psychological disorders in a client. The purpose of psychotherapy alone is to improve the quality of human life both physically and psychologically, so as to reduce the high level of anxiety to have a calm feeling in the presence of God as a giver of healing. The therapy is divided into several types of therapy including worship-based therapy and moral-based therapy. Worship-based therapy includes dhikr, prayer, reading / understanding of the Qur'an, prayer, fasting, almsgiving, and pilgrimage. Moral-based therapy that is sincere, happy, thankful, qanaah, patient, forgiving, husnudzon, tawakal, muhasabah, and tafakur Abstrak: Artikel ini mengkaji tentangbagaimana proses penyembuhan gejala kejiwaan melalui intervensi psikologi Islam. Menurut data yang dikeluarkan Riskesda pada tahun 2013,","author":[{"dropping-particle":"","family":"Sumarni","given":"Sumarni","non-dropping-particle":"","parse-names":false,"suffix":""}],"container-title":"NALAR: Jurnal Peradaban dan Pemikiran Islam","id":"ITEM-1","issue":"2","issued":{"date-parts":[["2020"]]},"page":"134-147","title":"Proses Penyembuhan Gejala Kejiwaan Berbasis Islamic Intervention Of Psychology","type":"article-journal","volume":"3"},"uris":["http://www.mendeley.com/documents/?uuid=3e3d927c-6a56-4eef-b12b-dae4bf0987df"]}],"mendeley":{"formattedCitation":"(Sumarni, 2020)","plainTextFormattedCitation":"(Sumarni, 2020)","previouslyFormattedCitation":"(Sumarni, 2020)"},"properties":{"noteIndex":0},"schema":"https://github.com/citation-style-language/schema/raw/master/csl-citation.json"}</w:instrText>
      </w:r>
      <w:r w:rsidRPr="003960AF">
        <w:rPr>
          <w:rStyle w:val="FootnoteReference"/>
          <w:lang w:val="id-ID"/>
        </w:rPr>
        <w:fldChar w:fldCharType="separate"/>
      </w:r>
      <w:r w:rsidRPr="003960AF">
        <w:rPr>
          <w:noProof/>
          <w:lang w:val="id-ID"/>
        </w:rPr>
        <w:t>(Sumarni, 2020)</w:t>
      </w:r>
      <w:r w:rsidRPr="003960AF">
        <w:rPr>
          <w:rStyle w:val="FootnoteReference"/>
          <w:lang w:val="id-ID"/>
        </w:rPr>
        <w:fldChar w:fldCharType="end"/>
      </w:r>
      <w:r w:rsidRPr="003960AF">
        <w:rPr>
          <w:lang w:val="id-ID"/>
        </w:rPr>
        <w:t xml:space="preserve">. </w:t>
      </w:r>
    </w:p>
    <w:p w14:paraId="45A34874" w14:textId="13840FD0" w:rsidR="003960AF" w:rsidRDefault="003960AF" w:rsidP="003960AF">
      <w:pPr>
        <w:pStyle w:val="JRAIsiteks"/>
        <w:rPr>
          <w:lang w:val="id-ID"/>
        </w:rPr>
      </w:pPr>
      <w:r w:rsidRPr="0062190F">
        <w:rPr>
          <w:lang w:val="id-ID"/>
        </w:rPr>
        <w:t xml:space="preserve">Sebagai alur logis berjalannya penelitian ini perlu dirancang kerangka berpikir sebagaimana pada </w:t>
      </w:r>
      <w:r w:rsidR="003B57E2">
        <w:t>B</w:t>
      </w:r>
      <w:r w:rsidRPr="0062190F">
        <w:rPr>
          <w:lang w:val="id-ID"/>
        </w:rPr>
        <w:t xml:space="preserve">agan </w:t>
      </w:r>
      <w:r w:rsidR="003B57E2">
        <w:t>1</w:t>
      </w:r>
      <w:r w:rsidRPr="0062190F">
        <w:rPr>
          <w:lang w:val="id-ID"/>
        </w:rPr>
        <w:t>. Studi Al-Qur’an merupakan salah satu kajian yang dibutuhkan dalam suatu penelitian. Meskipun Al-Qur’an turun beberapa tahun yang silam dengan teks terbatas serta mencakup konteks budaya tertentu, Al-Qur’an mengandung nilai yang menyeluruh yang akan selalu relevan dalam setiap zaman dan tempat (</w:t>
      </w:r>
      <w:r w:rsidRPr="0062190F">
        <w:rPr>
          <w:i/>
          <w:iCs/>
          <w:lang w:val="id-ID"/>
        </w:rPr>
        <w:t xml:space="preserve">salihun li kulli zaman wa makan) </w:t>
      </w:r>
      <w:r w:rsidRPr="0062190F">
        <w:rPr>
          <w:rStyle w:val="FootnoteReference"/>
          <w:b/>
          <w:bCs/>
          <w:lang w:val="id-ID"/>
        </w:rPr>
        <w:fldChar w:fldCharType="begin" w:fldLock="1"/>
      </w:r>
      <w:r w:rsidRPr="0062190F">
        <w:rPr>
          <w:lang w:val="id-ID"/>
        </w:rPr>
        <w:instrText>ADDIN CSL_CITATION {"citationItems":[{"id":"ITEM-1","itemData":{"abstract":"… 10M.Quraish Shihab, Wawasan al-Qur'an tentang Zikir dan Do'a, h.2. 11Departemen Agama RI., al-Qur'an dan Terjemahnya , h.253 … Buku tersebut mengurai tentang hukum dan kedudukan zikir dalam … 2. M. Quraish Shihab dalam bukunya Wawasan al-Qur'an tentang Z|ikir dan …","author":[{"dropping-particle":"","family":"Idris","given":"Muhammad","non-dropping-particle":"","parse-names":false,"suffix":""}],"container-title":"Skripsi","id":"ITEM-1","issued":{"date-parts":[["2016"]]},"title":"Konsep Zikir dalam Al-Qur'an: Studi atas Penafsiran M. Quraish Shihab","type":"thesis"},"uris":["http://www.mendeley.com/documents/?uuid=eba81b0d-f42e-42e7-8b8f-a4a2e99a8eaa"]}],"mendeley":{"formattedCitation":"(Idris, 2016)","manualFormatting":"(Idris, 2016)","plainTextFormattedCitation":"(Idris, 2016)","previouslyFormattedCitation":"(Idris, 2016)"},"properties":{"noteIndex":0},"schema":"https://github.com/citation-style-language/schema/raw/master/csl-citation.json"}</w:instrText>
      </w:r>
      <w:r w:rsidRPr="0062190F">
        <w:rPr>
          <w:rStyle w:val="FootnoteReference"/>
          <w:b/>
          <w:bCs/>
          <w:lang w:val="id-ID"/>
        </w:rPr>
        <w:fldChar w:fldCharType="separate"/>
      </w:r>
      <w:r w:rsidRPr="0062190F">
        <w:rPr>
          <w:noProof/>
          <w:lang w:val="id-ID"/>
        </w:rPr>
        <w:t>(Idris, 2016)</w:t>
      </w:r>
      <w:r w:rsidRPr="0062190F">
        <w:rPr>
          <w:rStyle w:val="FootnoteReference"/>
          <w:b/>
          <w:bCs/>
          <w:lang w:val="id-ID"/>
        </w:rPr>
        <w:fldChar w:fldCharType="end"/>
      </w:r>
      <w:r w:rsidRPr="0062190F">
        <w:rPr>
          <w:lang w:val="id-ID"/>
        </w:rPr>
        <w:t xml:space="preserve">. Salah satu metode yang digunakan dalam mengkaji Al-Qur’an adalah metode </w:t>
      </w:r>
      <w:r w:rsidRPr="0062190F">
        <w:rPr>
          <w:i/>
          <w:iCs/>
          <w:lang w:val="id-ID"/>
        </w:rPr>
        <w:t xml:space="preserve">maudhu’i </w:t>
      </w:r>
      <w:r w:rsidRPr="0062190F">
        <w:rPr>
          <w:lang w:val="id-ID"/>
        </w:rPr>
        <w:t xml:space="preserve">atau tematik. Metode ini berusaha mengumpulkan ayat-ayat Al-Qur’an mengenai permasalahan atau topik yang akan dibahas untuk kemudian dianalisis sehingga akan menjadi satu kesatuan yang utuh </w:t>
      </w:r>
      <w:r w:rsidRPr="0062190F">
        <w:rPr>
          <w:rStyle w:val="FootnoteReference"/>
          <w:b/>
          <w:bCs/>
          <w:lang w:val="id-ID"/>
        </w:rPr>
        <w:fldChar w:fldCharType="begin" w:fldLock="1"/>
      </w:r>
      <w:r w:rsidRPr="0062190F">
        <w:rPr>
          <w:lang w:val="id-ID"/>
        </w:rPr>
        <w:instrText>ADDIN CSL_CITATION {"citationItems":[{"id":"ITEM-1","itemData":{"DOI":"10.24090/maghza.v6i1.4476","author":[{"dropping-particle":"","family":"Sarihat","given":"","non-dropping-particle":"","parse-names":false,"suffix":""}],"container-title":"Maghza: Jurnal Ilmu al-Qr'an dan Tafsir","id":"ITEM-1","issue":"1","issued":{"date-parts":[["2021"]]},"page":"30-46","title":"Rahasia Ketenangan Jiwa dalam Al-Qur’an; Kajian Tafsir Tematik","type":"article-journal","volume":"6"},"uris":["http://www.mendeley.com/documents/?uuid=1eaac3c3-dcd2-4030-8e81-1f4b8c9b6da3"]}],"mendeley":{"formattedCitation":"(Sarihat, 2021)","manualFormatting":"(Sarihat, 2021)","plainTextFormattedCitation":"(Sarihat, 2021)","previouslyFormattedCitation":"(Sarihat, 2021)"},"properties":{"noteIndex":0},"schema":"https://github.com/citation-style-language/schema/raw/master/csl-citation.json"}</w:instrText>
      </w:r>
      <w:r w:rsidRPr="0062190F">
        <w:rPr>
          <w:rStyle w:val="FootnoteReference"/>
          <w:b/>
          <w:bCs/>
          <w:lang w:val="id-ID"/>
        </w:rPr>
        <w:fldChar w:fldCharType="separate"/>
      </w:r>
      <w:r w:rsidRPr="0062190F">
        <w:rPr>
          <w:noProof/>
          <w:lang w:val="id-ID"/>
        </w:rPr>
        <w:t>(Sarihat, 2021)</w:t>
      </w:r>
      <w:r w:rsidRPr="0062190F">
        <w:rPr>
          <w:rStyle w:val="FootnoteReference"/>
          <w:b/>
          <w:bCs/>
          <w:lang w:val="id-ID"/>
        </w:rPr>
        <w:fldChar w:fldCharType="end"/>
      </w:r>
      <w:r w:rsidRPr="0062190F">
        <w:rPr>
          <w:lang w:val="id-ID"/>
        </w:rPr>
        <w:t xml:space="preserve">. Selanjutnya akan dikaji mengenai makna kesehatan mental perspektif psikolog dan agama untuk mengetahui bagaimana relevansi makna kesehatan mental dari dua sudut pandang berbeda. Selanjutnya, pengungkapan relevansi makna gangguan kesehatan mental perspektif psikologi dan agama tidak cukup membuktikan bahwa </w:t>
      </w:r>
      <w:r>
        <w:rPr>
          <w:lang w:val="id-ID"/>
        </w:rPr>
        <w:t>zikir</w:t>
      </w:r>
      <w:r w:rsidRPr="0062190F">
        <w:rPr>
          <w:lang w:val="id-ID"/>
        </w:rPr>
        <w:t xml:space="preserve"> dapat dijadikan terapi kesehatan mental tetapi dibutuhkan pula kajian psikologi untuk mengetahui apa itu gangguan bipolar </w:t>
      </w:r>
      <w:r w:rsidRPr="0062190F">
        <w:rPr>
          <w:rStyle w:val="FootnoteReference"/>
          <w:b/>
          <w:bCs/>
          <w:lang w:val="id-ID"/>
        </w:rPr>
        <w:fldChar w:fldCharType="begin" w:fldLock="1"/>
      </w:r>
      <w:r w:rsidRPr="0062190F">
        <w:rPr>
          <w:lang w:val="id-ID"/>
        </w:rPr>
        <w:instrText>ADDIN CSL_CITATION {"citationItems":[{"id":"ITEM-1","itemData":{"abstract":"Humans have many problems in their lives that can cause psychiatric problems (psychoproblem) in individuals. Psychiatric problems (psychoproblem) can have impact on mood, mindset, to the general behavior experienced makes depressed and unable to carry out normal daily activities. The method used is content analysis. The result is psychological problems (psychoproblem) or psychiatric problems can be overcome by using reality counseling approaches and religious therapy. An individual can ask for help from counselors to help deal with psychiatric problems (psychoproblem) by using reality therapy to focus more on facing the future. Religious therapy is also used to overcome psychiatric problems (psychoproblem) by carrying out compulsory worship and sunnah such as prayer, fasting, dhikr, and others. Abstrak Manusia banyak mempunyai persoalan dalam kehidupannya yang bisa menimbulkan masalah kejiwaan (psikoproblem) pada individu. Masalah kejiwaan (psikoproblem) tersebut bisa berdampak kepada mood, pola pikir, hingga tingkah laku secara umum yang dialami membuat tertekan dan tidak mampu melakukan aktivitas sehari-hari secara normal. Metode yang digunakan adalah analisis isi (content analysis). Hasilnya adalah masalah kejiwaan (psikoproblem) atau masalah-masalah kejiwaan bisa diatasi dengan menggunakan pendekatan konseling realitas dan terapi agama. Individu bisa meminta bantuan kepada konselor untuk membantu mengatasi masalah kejiwaan (psikoproblem) dengan menggunakan terapi realitas untuk lebih fokus menghadapi masa depan. Terapi agama juga digunakan untuk mengatasi masalah kejiwaan (psikoproblem) dengan cara menjalankan ibadah wajib dan sunnah seperti sholat, puasa, dzikir, maupun yang lainnya. Kata Kunci: Konseling Realiatas, Terapi Agama, dan Psikoproblem.","author":[{"dropping-particle":"","family":"Mubasyaroh","given":"","non-dropping-particle":"","parse-names":false,"suffix":""}],"container-title":"KOMUNIKA: Jurnal Dakwah dan Komunikasi","id":"ITEM-1","issue":"1","issued":{"date-parts":[["2019"]]},"page":"81-96","title":"Pendekatan Konseling Realitas dan Terapi Agama Article Information","type":"article-journal","volume":"13"},"uris":["http://www.mendeley.com/documents/?uuid=9cb5fcf0-e618-4b26-bcab-74e3678ef8f9"]}],"mendeley":{"formattedCitation":"(Mubasyaroh, 2019)","manualFormatting":"(Mubasyaroh, 2019)","plainTextFormattedCitation":"(Mubasyaroh, 2019)","previouslyFormattedCitation":"(Mubasyaroh, 2019)"},"properties":{"noteIndex":0},"schema":"https://github.com/citation-style-language/schema/raw/master/csl-citation.json"}</w:instrText>
      </w:r>
      <w:r w:rsidRPr="0062190F">
        <w:rPr>
          <w:rStyle w:val="FootnoteReference"/>
          <w:b/>
          <w:bCs/>
          <w:lang w:val="id-ID"/>
        </w:rPr>
        <w:fldChar w:fldCharType="separate"/>
      </w:r>
      <w:r w:rsidRPr="0062190F">
        <w:rPr>
          <w:noProof/>
          <w:lang w:val="id-ID"/>
        </w:rPr>
        <w:t>(Mubasyaroh, 2019)</w:t>
      </w:r>
      <w:r w:rsidRPr="0062190F">
        <w:rPr>
          <w:rStyle w:val="FootnoteReference"/>
          <w:b/>
          <w:bCs/>
          <w:lang w:val="id-ID"/>
        </w:rPr>
        <w:fldChar w:fldCharType="end"/>
      </w:r>
      <w:r w:rsidRPr="0062190F">
        <w:rPr>
          <w:lang w:val="id-ID"/>
        </w:rPr>
        <w:t xml:space="preserve">. Setelah melakukan penelitian melalui metode </w:t>
      </w:r>
      <w:r w:rsidRPr="0062190F">
        <w:rPr>
          <w:i/>
          <w:iCs/>
          <w:lang w:val="id-ID"/>
        </w:rPr>
        <w:t xml:space="preserve">maudhu’i </w:t>
      </w:r>
      <w:r w:rsidRPr="0062190F">
        <w:rPr>
          <w:lang w:val="id-ID"/>
        </w:rPr>
        <w:t xml:space="preserve">atau tematik dan mengungkapkan masalah gangguan bipolar maka hal yang harus dilakukan adalah mengungkap konsep </w:t>
      </w:r>
      <w:r>
        <w:rPr>
          <w:lang w:val="id-ID"/>
        </w:rPr>
        <w:t>zikir</w:t>
      </w:r>
      <w:r w:rsidRPr="0062190F">
        <w:rPr>
          <w:lang w:val="id-ID"/>
        </w:rPr>
        <w:t xml:space="preserve"> dalam Al-Qur’an melalui analisis ayat-ayat tentang </w:t>
      </w:r>
      <w:r>
        <w:rPr>
          <w:lang w:val="id-ID"/>
        </w:rPr>
        <w:t>zikir</w:t>
      </w:r>
      <w:r w:rsidRPr="0062190F">
        <w:rPr>
          <w:lang w:val="id-ID"/>
        </w:rPr>
        <w:t xml:space="preserve"> dan memaparkan esensi </w:t>
      </w:r>
      <w:r>
        <w:rPr>
          <w:lang w:val="id-ID"/>
        </w:rPr>
        <w:t>zikir</w:t>
      </w:r>
      <w:r w:rsidRPr="0062190F">
        <w:rPr>
          <w:lang w:val="id-ID"/>
        </w:rPr>
        <w:t xml:space="preserve"> dalam Al-Qur’an yang merupakan aktivitas mental dan spiritual </w:t>
      </w:r>
      <w:r w:rsidRPr="0062190F">
        <w:rPr>
          <w:rStyle w:val="FootnoteReference"/>
          <w:b/>
          <w:bCs/>
          <w:lang w:val="id-ID"/>
        </w:rPr>
        <w:fldChar w:fldCharType="begin" w:fldLock="1"/>
      </w:r>
      <w:r w:rsidRPr="0062190F">
        <w:rPr>
          <w:lang w:val="id-ID"/>
        </w:rPr>
        <w:instrText>ADDIN CSL_CITATION {"citationItems":[{"id":"ITEM-1","itemData":{"abstract":"… 10M.Quraish Shihab, Wawasan al-Qur'an tentang Zikir dan Do'a, h.2. 11Departemen Agama RI., al-Qur'an dan Terjemahnya , h.253 … Buku tersebut mengurai tentang hukum dan kedudukan zikir dalam … 2. M. Quraish Shihab dalam bukunya Wawasan al-Qur'an tentang Z|ikir dan …","author":[{"dropping-particle":"","family":"Idris","given":"Muhammad","non-dropping-particle":"","parse-names":false,"suffix":""}],"container-title":"Skripsi","id":"ITEM-1","issued":{"date-parts":[["2016"]]},"title":"Konsep Zikir dalam Al-Qur'an: Studi atas Penafsiran M. Quraish Shihab","type":"thesis"},"uris":["http://www.mendeley.com/documents/?uuid=eba81b0d-f42e-42e7-8b8f-a4a2e99a8eaa"]}],"mendeley":{"formattedCitation":"(Idris, 2016)","manualFormatting":"(Idris, 2016)","plainTextFormattedCitation":"(Idris, 2016)","previouslyFormattedCitation":"(Idris, 2016)"},"properties":{"noteIndex":0},"schema":"https://github.com/citation-style-language/schema/raw/master/csl-citation.json"}</w:instrText>
      </w:r>
      <w:r w:rsidRPr="0062190F">
        <w:rPr>
          <w:rStyle w:val="FootnoteReference"/>
          <w:b/>
          <w:bCs/>
          <w:lang w:val="id-ID"/>
        </w:rPr>
        <w:fldChar w:fldCharType="separate"/>
      </w:r>
      <w:r w:rsidRPr="0062190F">
        <w:rPr>
          <w:noProof/>
          <w:lang w:val="id-ID"/>
        </w:rPr>
        <w:t>(Idris, 2016)</w:t>
      </w:r>
      <w:r w:rsidRPr="0062190F">
        <w:rPr>
          <w:rStyle w:val="FootnoteReference"/>
          <w:b/>
          <w:bCs/>
          <w:lang w:val="id-ID"/>
        </w:rPr>
        <w:fldChar w:fldCharType="end"/>
      </w:r>
      <w:r w:rsidRPr="0062190F">
        <w:rPr>
          <w:lang w:val="id-ID"/>
        </w:rPr>
        <w:t xml:space="preserve">. Selanjutnya, memaparkan dampak apa saja yang dapat menjadikan </w:t>
      </w:r>
      <w:r>
        <w:rPr>
          <w:lang w:val="id-ID"/>
        </w:rPr>
        <w:t>zikir</w:t>
      </w:r>
      <w:r w:rsidRPr="0062190F">
        <w:rPr>
          <w:lang w:val="id-ID"/>
        </w:rPr>
        <w:t xml:space="preserve"> sebagai terapi gangguan bipolar yang juga merupakan salah satu media untuk mendekatkan diri kepada Allah Swt. </w:t>
      </w:r>
      <w:r w:rsidRPr="0062190F">
        <w:rPr>
          <w:rStyle w:val="FootnoteReference"/>
          <w:b/>
          <w:bCs/>
          <w:lang w:val="id-ID"/>
        </w:rPr>
        <w:fldChar w:fldCharType="begin" w:fldLock="1"/>
      </w:r>
      <w:r w:rsidRPr="0062190F">
        <w:rPr>
          <w:lang w:val="id-ID"/>
        </w:rPr>
        <w:instrText>ADDIN CSL_CITATION {"citationItems":[{"id":"ITEM-1","itemData":{"author":[{"dropping-particle":"","family":"Hafidz","given":"Abdul","non-dropping-particle":"","parse-names":false,"suffix":""}],"container-title":"Islamic Akademia: Jurnal Pendidikan dan Keislaman","id":"ITEM-1","issue":"6","issued":{"date-parts":[["2019"]]},"title":"Konsep Dzikir dan Doa Perspektif al-Qur'an","type":"article-journal"},"uris":["http://www.mendeley.com/documents/?uuid=e5f26f6e-5dea-4a78-ac4a-8415a5b18fb6"]}],"mendeley":{"formattedCitation":"(Hafidz, 2019)","manualFormatting":"(Hafidz, 2019)","plainTextFormattedCitation":"(Hafidz, 2019)","previouslyFormattedCitation":"(Hafidz, 2019)"},"properties":{"noteIndex":0},"schema":"https://github.com/citation-style-language/schema/raw/master/csl-citation.json"}</w:instrText>
      </w:r>
      <w:r w:rsidRPr="0062190F">
        <w:rPr>
          <w:rStyle w:val="FootnoteReference"/>
          <w:b/>
          <w:bCs/>
          <w:lang w:val="id-ID"/>
        </w:rPr>
        <w:fldChar w:fldCharType="separate"/>
      </w:r>
      <w:r w:rsidRPr="0062190F">
        <w:rPr>
          <w:noProof/>
          <w:lang w:val="id-ID"/>
        </w:rPr>
        <w:t>(Hafidz, 2019)</w:t>
      </w:r>
      <w:r w:rsidRPr="0062190F">
        <w:rPr>
          <w:rStyle w:val="FootnoteReference"/>
          <w:b/>
          <w:bCs/>
          <w:lang w:val="id-ID"/>
        </w:rPr>
        <w:fldChar w:fldCharType="end"/>
      </w:r>
      <w:r w:rsidRPr="0062190F">
        <w:rPr>
          <w:lang w:val="id-ID"/>
        </w:rPr>
        <w:t>.</w:t>
      </w:r>
      <w:r w:rsidRPr="003960AF">
        <w:rPr>
          <w:lang w:val="id-ID"/>
        </w:rPr>
        <w:t xml:space="preserve"> </w:t>
      </w:r>
    </w:p>
    <w:p w14:paraId="241F59CB" w14:textId="77777777" w:rsidR="0062190F" w:rsidRPr="0062190F" w:rsidRDefault="0062190F" w:rsidP="003960AF">
      <w:pPr>
        <w:pStyle w:val="BodyText"/>
        <w:jc w:val="both"/>
        <w:rPr>
          <w:rFonts w:ascii="Book Antiqua" w:hAnsi="Book Antiqua" w:cs="Arial"/>
          <w:sz w:val="24"/>
          <w:szCs w:val="24"/>
          <w:lang w:val="id-ID"/>
        </w:rPr>
      </w:pPr>
    </w:p>
    <w:p w14:paraId="19EE3439" w14:textId="77777777" w:rsidR="003B57E2" w:rsidRDefault="003B57E2" w:rsidP="003960AF">
      <w:pPr>
        <w:pStyle w:val="JRAQuote"/>
        <w:ind w:left="0"/>
        <w:jc w:val="center"/>
        <w:rPr>
          <w:lang w:val="id-ID"/>
        </w:rPr>
      </w:pPr>
    </w:p>
    <w:p w14:paraId="1E198EDC" w14:textId="77777777" w:rsidR="003B57E2" w:rsidRDefault="003B57E2">
      <w:pPr>
        <w:spacing w:after="0" w:line="240" w:lineRule="auto"/>
        <w:rPr>
          <w:rFonts w:ascii="Book Antiqua" w:hAnsi="Book Antiqua"/>
          <w:sz w:val="24"/>
          <w:szCs w:val="24"/>
          <w:lang w:val="id-ID"/>
        </w:rPr>
      </w:pPr>
      <w:r>
        <w:rPr>
          <w:lang w:val="id-ID"/>
        </w:rPr>
        <w:br w:type="page"/>
      </w:r>
    </w:p>
    <w:p w14:paraId="61C47771" w14:textId="625626C0" w:rsidR="0062190F" w:rsidRDefault="0062190F" w:rsidP="003960AF">
      <w:pPr>
        <w:pStyle w:val="JRAQuote"/>
        <w:ind w:left="0"/>
        <w:jc w:val="center"/>
        <w:rPr>
          <w:lang w:val="id-ID"/>
        </w:rPr>
      </w:pPr>
      <w:r w:rsidRPr="0062190F">
        <w:rPr>
          <w:lang w:val="id-ID"/>
        </w:rPr>
        <w:lastRenderedPageBreak/>
        <w:t>Bagan 1. Kerangka Berpikir</w:t>
      </w:r>
    </w:p>
    <w:p w14:paraId="49271AD1" w14:textId="77777777" w:rsidR="003960AF" w:rsidRDefault="003960AF" w:rsidP="003960AF">
      <w:pPr>
        <w:pStyle w:val="JRAQuote"/>
        <w:ind w:left="0"/>
        <w:jc w:val="center"/>
        <w:rPr>
          <w:lang w:val="id-ID"/>
        </w:rPr>
      </w:pPr>
      <w:r>
        <w:rPr>
          <w:noProof/>
          <w:lang w:val="id-ID" w:eastAsia="id-ID"/>
        </w:rPr>
        <mc:AlternateContent>
          <mc:Choice Requires="wpg">
            <w:drawing>
              <wp:anchor distT="0" distB="0" distL="114300" distR="114300" simplePos="0" relativeHeight="251701248" behindDoc="0" locked="0" layoutInCell="1" allowOverlap="1" wp14:anchorId="03D59E33" wp14:editId="3522C951">
                <wp:simplePos x="0" y="0"/>
                <wp:positionH relativeFrom="column">
                  <wp:posOffset>-506730</wp:posOffset>
                </wp:positionH>
                <wp:positionV relativeFrom="paragraph">
                  <wp:posOffset>149860</wp:posOffset>
                </wp:positionV>
                <wp:extent cx="5800725" cy="3245485"/>
                <wp:effectExtent l="9525" t="20320" r="38100" b="20320"/>
                <wp:wrapNone/>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3245485"/>
                          <a:chOff x="525" y="4562"/>
                          <a:chExt cx="9135" cy="5111"/>
                        </a:xfrm>
                      </wpg:grpSpPr>
                      <wps:wsp>
                        <wps:cNvPr id="2" name="AutoShape 37"/>
                        <wps:cNvCnPr>
                          <a:cxnSpLocks noChangeShapeType="1"/>
                        </wps:cNvCnPr>
                        <wps:spPr bwMode="auto">
                          <a:xfrm>
                            <a:off x="6767" y="8550"/>
                            <a:ext cx="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 name="Group 45"/>
                        <wpg:cNvGrpSpPr>
                          <a:grpSpLocks/>
                        </wpg:cNvGrpSpPr>
                        <wpg:grpSpPr bwMode="auto">
                          <a:xfrm>
                            <a:off x="525" y="4562"/>
                            <a:ext cx="9135" cy="5111"/>
                            <a:chOff x="525" y="4562"/>
                            <a:chExt cx="9135" cy="5111"/>
                          </a:xfrm>
                        </wpg:grpSpPr>
                        <wpg:grpSp>
                          <wpg:cNvPr id="4" name="Group 44"/>
                          <wpg:cNvGrpSpPr>
                            <a:grpSpLocks/>
                          </wpg:cNvGrpSpPr>
                          <wpg:grpSpPr bwMode="auto">
                            <a:xfrm>
                              <a:off x="525" y="7273"/>
                              <a:ext cx="7516" cy="2400"/>
                              <a:chOff x="525" y="7273"/>
                              <a:chExt cx="7516" cy="2400"/>
                            </a:xfrm>
                          </wpg:grpSpPr>
                          <wps:wsp>
                            <wps:cNvPr id="5" name="AutoShape 39"/>
                            <wps:cNvCnPr>
                              <a:cxnSpLocks noChangeShapeType="1"/>
                            </wps:cNvCnPr>
                            <wps:spPr bwMode="auto">
                              <a:xfrm flipH="1">
                                <a:off x="1917" y="7800"/>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 name="Group 43"/>
                            <wpg:cNvGrpSpPr>
                              <a:grpSpLocks/>
                            </wpg:cNvGrpSpPr>
                            <wpg:grpSpPr bwMode="auto">
                              <a:xfrm>
                                <a:off x="525" y="7273"/>
                                <a:ext cx="7516" cy="2400"/>
                                <a:chOff x="525" y="7273"/>
                                <a:chExt cx="7516" cy="2400"/>
                              </a:xfrm>
                            </wpg:grpSpPr>
                            <wps:wsp>
                              <wps:cNvPr id="7" name="AutoShape 12"/>
                              <wps:cNvCnPr>
                                <a:cxnSpLocks noChangeShapeType="1"/>
                              </wps:cNvCnPr>
                              <wps:spPr bwMode="auto">
                                <a:xfrm flipV="1">
                                  <a:off x="4407" y="7273"/>
                                  <a:ext cx="0" cy="186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4"/>
                              <wps:cNvSpPr txBox="1">
                                <a:spLocks noChangeArrowheads="1"/>
                              </wps:cNvSpPr>
                              <wps:spPr bwMode="auto">
                                <a:xfrm>
                                  <a:off x="3505" y="9170"/>
                                  <a:ext cx="1984" cy="475"/>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D8BA04" w14:textId="77777777"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Kajian Psikologi</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900" y="9170"/>
                                  <a:ext cx="2175" cy="503"/>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F8FAE0" w14:textId="77777777"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Kesehatan Mental</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6086" y="9170"/>
                                  <a:ext cx="1955" cy="454"/>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BD05D7" w14:textId="77777777"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Implementasi</w:t>
                                    </w:r>
                                  </w:p>
                                </w:txbxContent>
                              </wps:txbx>
                              <wps:bodyPr rot="0" vert="horz" wrap="square" lIns="91440" tIns="45720" rIns="91440" bIns="45720" anchor="t" anchorCtr="0" upright="1">
                                <a:noAutofit/>
                              </wps:bodyPr>
                            </wps:wsp>
                            <wps:wsp>
                              <wps:cNvPr id="11" name="AutoShape 37"/>
                              <wps:cNvCnPr>
                                <a:cxnSpLocks noChangeShapeType="1"/>
                              </wps:cNvCnPr>
                              <wps:spPr bwMode="auto">
                                <a:xfrm>
                                  <a:off x="1643" y="8700"/>
                                  <a:ext cx="24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39"/>
                              <wps:cNvCnPr>
                                <a:cxnSpLocks noChangeShapeType="1"/>
                              </wps:cNvCnPr>
                              <wps:spPr bwMode="auto">
                                <a:xfrm flipH="1">
                                  <a:off x="4478" y="7845"/>
                                  <a:ext cx="28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26"/>
                              <wps:cNvSpPr txBox="1">
                                <a:spLocks noChangeArrowheads="1"/>
                              </wps:cNvSpPr>
                              <wps:spPr bwMode="auto">
                                <a:xfrm>
                                  <a:off x="525" y="8324"/>
                                  <a:ext cx="1057" cy="674"/>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9F7111" w14:textId="77777777" w:rsidR="0062190F" w:rsidRPr="003960AF" w:rsidRDefault="0062190F" w:rsidP="0062190F">
                                    <w:pPr>
                                      <w:jc w:val="center"/>
                                      <w:rPr>
                                        <w:rFonts w:ascii="Book Antiqua" w:hAnsi="Book Antiqua"/>
                                        <w:sz w:val="16"/>
                                        <w:szCs w:val="16"/>
                                      </w:rPr>
                                    </w:pPr>
                                    <w:r w:rsidRPr="003960AF">
                                      <w:rPr>
                                        <w:rFonts w:ascii="Book Antiqua" w:hAnsi="Book Antiqua"/>
                                        <w:sz w:val="16"/>
                                        <w:szCs w:val="16"/>
                                      </w:rPr>
                                      <w:t>Perspektif Psikologi</w:t>
                                    </w:r>
                                  </w:p>
                                </w:txbxContent>
                              </wps:txbx>
                              <wps:bodyPr rot="0" vert="horz" wrap="square" lIns="91440" tIns="45720" rIns="91440" bIns="45720" anchor="t" anchorCtr="0" upright="1">
                                <a:noAutofit/>
                              </wps:bodyPr>
                            </wps:wsp>
                            <wps:wsp>
                              <wps:cNvPr id="14" name="Text Box 26"/>
                              <wps:cNvSpPr txBox="1">
                                <a:spLocks noChangeArrowheads="1"/>
                              </wps:cNvSpPr>
                              <wps:spPr bwMode="auto">
                                <a:xfrm>
                                  <a:off x="2288" y="7471"/>
                                  <a:ext cx="1167" cy="674"/>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6BC65A" w14:textId="77777777" w:rsidR="0062190F" w:rsidRPr="003960AF" w:rsidRDefault="0062190F" w:rsidP="0062190F">
                                    <w:pPr>
                                      <w:jc w:val="center"/>
                                      <w:rPr>
                                        <w:rFonts w:ascii="Book Antiqua" w:hAnsi="Book Antiqua"/>
                                        <w:sz w:val="16"/>
                                        <w:szCs w:val="16"/>
                                      </w:rPr>
                                    </w:pPr>
                                    <w:r w:rsidRPr="003960AF">
                                      <w:rPr>
                                        <w:rFonts w:ascii="Book Antiqua" w:hAnsi="Book Antiqua"/>
                                        <w:sz w:val="16"/>
                                        <w:szCs w:val="16"/>
                                      </w:rPr>
                                      <w:t>Perspektif Agama</w:t>
                                    </w:r>
                                  </w:p>
                                </w:txbxContent>
                              </wps:txbx>
                              <wps:bodyPr rot="0" vert="horz" wrap="square" lIns="91440" tIns="45720" rIns="91440" bIns="45720" anchor="t" anchorCtr="0" upright="1">
                                <a:noAutofit/>
                              </wps:bodyPr>
                            </wps:wsp>
                            <wps:wsp>
                              <wps:cNvPr id="15" name="Text Box 26"/>
                              <wps:cNvSpPr txBox="1">
                                <a:spLocks noChangeArrowheads="1"/>
                              </wps:cNvSpPr>
                              <wps:spPr bwMode="auto">
                                <a:xfrm>
                                  <a:off x="4785" y="7658"/>
                                  <a:ext cx="927" cy="412"/>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3C3436" w14:textId="77777777" w:rsidR="0062190F" w:rsidRPr="003960AF" w:rsidRDefault="0062190F" w:rsidP="0062190F">
                                    <w:pPr>
                                      <w:jc w:val="center"/>
                                      <w:rPr>
                                        <w:rFonts w:ascii="Book Antiqua" w:hAnsi="Book Antiqua"/>
                                        <w:sz w:val="16"/>
                                        <w:szCs w:val="16"/>
                                      </w:rPr>
                                    </w:pPr>
                                    <w:r w:rsidRPr="003960AF">
                                      <w:rPr>
                                        <w:rFonts w:ascii="Book Antiqua" w:hAnsi="Book Antiqua"/>
                                        <w:sz w:val="16"/>
                                        <w:szCs w:val="16"/>
                                      </w:rPr>
                                      <w:t>Bipolar</w:t>
                                    </w:r>
                                  </w:p>
                                </w:txbxContent>
                              </wps:txbx>
                              <wps:bodyPr rot="0" vert="horz" wrap="square" lIns="91440" tIns="45720" rIns="91440" bIns="45720" anchor="t" anchorCtr="0" upright="1">
                                <a:noAutofit/>
                              </wps:bodyPr>
                            </wps:wsp>
                          </wpg:grpSp>
                          <wps:wsp>
                            <wps:cNvPr id="16" name="AutoShape 12"/>
                            <wps:cNvCnPr>
                              <a:cxnSpLocks noChangeShapeType="1"/>
                            </wps:cNvCnPr>
                            <wps:spPr bwMode="auto">
                              <a:xfrm flipV="1">
                                <a:off x="1917" y="7284"/>
                                <a:ext cx="0" cy="186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7" name="Group 42"/>
                          <wpg:cNvGrpSpPr>
                            <a:grpSpLocks/>
                          </wpg:cNvGrpSpPr>
                          <wpg:grpSpPr bwMode="auto">
                            <a:xfrm>
                              <a:off x="924" y="4562"/>
                              <a:ext cx="8736" cy="4558"/>
                              <a:chOff x="924" y="4562"/>
                              <a:chExt cx="8736" cy="4558"/>
                            </a:xfrm>
                          </wpg:grpSpPr>
                          <wps:wsp>
                            <wps:cNvPr id="18" name="Text Box 13"/>
                            <wps:cNvSpPr txBox="1">
                              <a:spLocks noChangeArrowheads="1"/>
                            </wps:cNvSpPr>
                            <wps:spPr bwMode="auto">
                              <a:xfrm>
                                <a:off x="7650" y="6694"/>
                                <a:ext cx="2010" cy="1184"/>
                              </a:xfrm>
                              <a:prstGeom prst="rect">
                                <a:avLst/>
                              </a:prstGeom>
                              <a:solidFill>
                                <a:schemeClr val="lt1">
                                  <a:lumMod val="100000"/>
                                  <a:lumOff val="0"/>
                                </a:schemeClr>
                              </a:solidFill>
                              <a:ln w="63500" cmpd="thickThin" algn="ctr">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B38E85" w14:textId="77777777"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Zikir sebagai Terapi Gangguan Bipolar</w:t>
                                  </w:r>
                                </w:p>
                              </w:txbxContent>
                            </wps:txbx>
                            <wps:bodyPr rot="0" vert="horz" wrap="square" lIns="91440" tIns="45720" rIns="91440" bIns="45720" anchor="t" anchorCtr="0" upright="1">
                              <a:noAutofit/>
                            </wps:bodyPr>
                          </wps:wsp>
                          <wps:wsp>
                            <wps:cNvPr id="19" name="Text Box 26"/>
                            <wps:cNvSpPr txBox="1">
                              <a:spLocks noChangeArrowheads="1"/>
                            </wps:cNvSpPr>
                            <wps:spPr bwMode="auto">
                              <a:xfrm>
                                <a:off x="5154" y="8264"/>
                                <a:ext cx="1587" cy="629"/>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626E62" w14:textId="77777777" w:rsidR="0062190F" w:rsidRPr="003960AF" w:rsidRDefault="0062190F" w:rsidP="0062190F">
                                  <w:pPr>
                                    <w:jc w:val="center"/>
                                    <w:rPr>
                                      <w:rFonts w:ascii="Book Antiqua" w:hAnsi="Book Antiqua"/>
                                      <w:sz w:val="16"/>
                                      <w:szCs w:val="16"/>
                                    </w:rPr>
                                  </w:pPr>
                                  <w:r w:rsidRPr="003960AF">
                                    <w:rPr>
                                      <w:rFonts w:ascii="Book Antiqua" w:hAnsi="Book Antiqua"/>
                                      <w:sz w:val="16"/>
                                      <w:szCs w:val="16"/>
                                    </w:rPr>
                                    <w:t>Pengaruh Zikir terhadap Gangguan Bipolar</w:t>
                                  </w:r>
                                </w:p>
                              </w:txbxContent>
                            </wps:txbx>
                            <wps:bodyPr rot="0" vert="horz" wrap="square" lIns="91440" tIns="45720" rIns="91440" bIns="45720" anchor="t" anchorCtr="0" upright="1">
                              <a:noAutofit/>
                            </wps:bodyPr>
                          </wps:wsp>
                          <wps:wsp>
                            <wps:cNvPr id="20" name="AutoShape 12"/>
                            <wps:cNvCnPr>
                              <a:cxnSpLocks noChangeShapeType="1"/>
                            </wps:cNvCnPr>
                            <wps:spPr bwMode="auto">
                              <a:xfrm flipV="1">
                                <a:off x="7092" y="7258"/>
                                <a:ext cx="0" cy="186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1" name="Group 41"/>
                            <wpg:cNvGrpSpPr>
                              <a:grpSpLocks/>
                            </wpg:cNvGrpSpPr>
                            <wpg:grpSpPr bwMode="auto">
                              <a:xfrm>
                                <a:off x="924" y="4562"/>
                                <a:ext cx="7431" cy="2711"/>
                                <a:chOff x="924" y="4562"/>
                                <a:chExt cx="7431" cy="2711"/>
                              </a:xfrm>
                            </wpg:grpSpPr>
                            <wps:wsp>
                              <wps:cNvPr id="22" name="AutoShape 10"/>
                              <wps:cNvCnPr>
                                <a:cxnSpLocks noChangeShapeType="1"/>
                              </wps:cNvCnPr>
                              <wps:spPr bwMode="auto">
                                <a:xfrm>
                                  <a:off x="4407" y="5076"/>
                                  <a:ext cx="0" cy="218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14"/>
                              <wps:cNvSpPr txBox="1">
                                <a:spLocks noChangeArrowheads="1"/>
                              </wps:cNvSpPr>
                              <wps:spPr bwMode="auto">
                                <a:xfrm>
                                  <a:off x="5917" y="4562"/>
                                  <a:ext cx="2438" cy="794"/>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22BC9D" w14:textId="77777777" w:rsidR="0062190F" w:rsidRPr="003960AF" w:rsidRDefault="0062190F" w:rsidP="0062190F">
                                    <w:pPr>
                                      <w:jc w:val="center"/>
                                      <w:rPr>
                                        <w:rFonts w:ascii="Book Antiqua" w:hAnsi="Book Antiqua"/>
                                        <w:b/>
                                        <w:bCs/>
                                        <w:i/>
                                        <w:iCs/>
                                        <w:sz w:val="20"/>
                                        <w:szCs w:val="20"/>
                                      </w:rPr>
                                    </w:pPr>
                                    <w:r w:rsidRPr="003960AF">
                                      <w:rPr>
                                        <w:rFonts w:ascii="Book Antiqua" w:hAnsi="Book Antiqua"/>
                                        <w:b/>
                                        <w:bCs/>
                                        <w:sz w:val="20"/>
                                        <w:szCs w:val="20"/>
                                      </w:rPr>
                                      <w:t>Konsep Zikir dalam Al-Qur’an</w:t>
                                    </w:r>
                                  </w:p>
                                </w:txbxContent>
                              </wps:txbx>
                              <wps:bodyPr rot="0" vert="horz" wrap="square" lIns="91440" tIns="45720" rIns="91440" bIns="45720" anchor="t" anchorCtr="0" upright="1">
                                <a:noAutofit/>
                              </wps:bodyPr>
                            </wps:wsp>
                            <wps:wsp>
                              <wps:cNvPr id="24" name="AutoShape 37"/>
                              <wps:cNvCnPr>
                                <a:cxnSpLocks noChangeShapeType="1"/>
                              </wps:cNvCnPr>
                              <wps:spPr bwMode="auto">
                                <a:xfrm>
                                  <a:off x="4023" y="5400"/>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6"/>
                              <wps:cNvSpPr txBox="1">
                                <a:spLocks noChangeArrowheads="1"/>
                              </wps:cNvSpPr>
                              <wps:spPr bwMode="auto">
                                <a:xfrm>
                                  <a:off x="5018" y="5580"/>
                                  <a:ext cx="1699" cy="674"/>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A8542F" w14:textId="77777777" w:rsidR="0062190F" w:rsidRPr="003960AF" w:rsidRDefault="0062190F" w:rsidP="0062190F">
                                    <w:pPr>
                                      <w:jc w:val="center"/>
                                      <w:rPr>
                                        <w:rFonts w:ascii="Book Antiqua" w:hAnsi="Book Antiqua"/>
                                        <w:sz w:val="16"/>
                                        <w:szCs w:val="16"/>
                                      </w:rPr>
                                    </w:pPr>
                                    <w:r w:rsidRPr="003960AF">
                                      <w:rPr>
                                        <w:rFonts w:ascii="Book Antiqua" w:hAnsi="Book Antiqua"/>
                                        <w:sz w:val="16"/>
                                        <w:szCs w:val="16"/>
                                      </w:rPr>
                                      <w:t>Esensi Zikir dalam Al-Qur’an</w:t>
                                    </w:r>
                                  </w:p>
                                </w:txbxContent>
                              </wps:txbx>
                              <wps:bodyPr rot="0" vert="horz" wrap="square" lIns="91440" tIns="45720" rIns="91440" bIns="45720" anchor="t" anchorCtr="0" upright="1">
                                <a:noAutofit/>
                              </wps:bodyPr>
                            </wps:wsp>
                            <wps:wsp>
                              <wps:cNvPr id="26" name="AutoShape 37"/>
                              <wps:cNvCnPr>
                                <a:cxnSpLocks noChangeShapeType="1"/>
                              </wps:cNvCnPr>
                              <wps:spPr bwMode="auto">
                                <a:xfrm>
                                  <a:off x="6812" y="6694"/>
                                  <a:ext cx="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6"/>
                              <wps:cNvSpPr txBox="1">
                                <a:spLocks noChangeArrowheads="1"/>
                              </wps:cNvSpPr>
                              <wps:spPr bwMode="auto">
                                <a:xfrm>
                                  <a:off x="5018" y="6361"/>
                                  <a:ext cx="1723" cy="689"/>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3BED02" w14:textId="77777777" w:rsidR="0062190F" w:rsidRPr="003960AF" w:rsidRDefault="0062190F" w:rsidP="0062190F">
                                    <w:pPr>
                                      <w:jc w:val="center"/>
                                      <w:rPr>
                                        <w:rFonts w:ascii="Book Antiqua" w:hAnsi="Book Antiqua"/>
                                        <w:sz w:val="16"/>
                                        <w:szCs w:val="16"/>
                                      </w:rPr>
                                    </w:pPr>
                                    <w:r w:rsidRPr="003960AF">
                                      <w:rPr>
                                        <w:rFonts w:ascii="Book Antiqua" w:hAnsi="Book Antiqua"/>
                                        <w:sz w:val="16"/>
                                        <w:szCs w:val="16"/>
                                      </w:rPr>
                                      <w:t>Analisis Ayat-ayat tentang Zikir</w:t>
                                    </w:r>
                                  </w:p>
                                </w:txbxContent>
                              </wps:txbx>
                              <wps:bodyPr rot="0" vert="horz" wrap="square" lIns="91440" tIns="45720" rIns="91440" bIns="45720" anchor="t" anchorCtr="0" upright="1">
                                <a:noAutofit/>
                              </wps:bodyPr>
                            </wps:wsp>
                            <wps:wsp>
                              <wps:cNvPr id="28" name="AutoShape 10"/>
                              <wps:cNvCnPr>
                                <a:cxnSpLocks noChangeShapeType="1"/>
                              </wps:cNvCnPr>
                              <wps:spPr bwMode="auto">
                                <a:xfrm>
                                  <a:off x="7092" y="5362"/>
                                  <a:ext cx="0" cy="189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9" name="Group 40"/>
                              <wpg:cNvGrpSpPr>
                                <a:grpSpLocks/>
                              </wpg:cNvGrpSpPr>
                              <wpg:grpSpPr bwMode="auto">
                                <a:xfrm>
                                  <a:off x="924" y="4562"/>
                                  <a:ext cx="6696" cy="2711"/>
                                  <a:chOff x="924" y="4562"/>
                                  <a:chExt cx="6696" cy="2711"/>
                                </a:xfrm>
                              </wpg:grpSpPr>
                              <wps:wsp>
                                <wps:cNvPr id="30" name="AutoShape 7"/>
                                <wps:cNvCnPr>
                                  <a:cxnSpLocks noChangeShapeType="1"/>
                                </wps:cNvCnPr>
                                <wps:spPr bwMode="auto">
                                  <a:xfrm>
                                    <a:off x="1128" y="7273"/>
                                    <a:ext cx="6492"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14"/>
                                <wps:cNvSpPr txBox="1">
                                  <a:spLocks noChangeArrowheads="1"/>
                                </wps:cNvSpPr>
                                <wps:spPr bwMode="auto">
                                  <a:xfrm>
                                    <a:off x="924" y="4562"/>
                                    <a:ext cx="2067" cy="454"/>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207486" w14:textId="77777777"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 xml:space="preserve"> Studi Al-Qur’an</w:t>
                                      </w:r>
                                    </w:p>
                                  </w:txbxContent>
                                </wps:txbx>
                                <wps:bodyPr rot="0" vert="horz" wrap="square" lIns="91440" tIns="45720" rIns="91440" bIns="45720" anchor="t" anchorCtr="0" upright="1">
                                  <a:noAutofit/>
                                </wps:bodyPr>
                              </wps:wsp>
                              <wps:wsp>
                                <wps:cNvPr id="32" name="Text Box 14"/>
                                <wps:cNvSpPr txBox="1">
                                  <a:spLocks noChangeArrowheads="1"/>
                                </wps:cNvSpPr>
                                <wps:spPr bwMode="auto">
                                  <a:xfrm>
                                    <a:off x="3377" y="4562"/>
                                    <a:ext cx="2158" cy="454"/>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73F911" w14:textId="77777777" w:rsidR="0062190F" w:rsidRPr="003960AF" w:rsidRDefault="0062190F" w:rsidP="0062190F">
                                      <w:pPr>
                                        <w:jc w:val="center"/>
                                        <w:rPr>
                                          <w:rFonts w:ascii="Book Antiqua" w:hAnsi="Book Antiqua"/>
                                          <w:b/>
                                          <w:bCs/>
                                          <w:i/>
                                          <w:iCs/>
                                          <w:sz w:val="20"/>
                                          <w:szCs w:val="20"/>
                                        </w:rPr>
                                      </w:pPr>
                                      <w:r w:rsidRPr="003960AF">
                                        <w:rPr>
                                          <w:rFonts w:ascii="Book Antiqua" w:hAnsi="Book Antiqua"/>
                                          <w:b/>
                                          <w:bCs/>
                                          <w:sz w:val="20"/>
                                          <w:szCs w:val="20"/>
                                        </w:rPr>
                                        <w:t>Metode Maudhu’i</w:t>
                                      </w:r>
                                    </w:p>
                                  </w:txbxContent>
                                </wps:txbx>
                                <wps:bodyPr rot="0" vert="horz" wrap="square" lIns="91440" tIns="45720" rIns="91440" bIns="45720" anchor="t" anchorCtr="0" upright="1">
                                  <a:noAutofit/>
                                </wps:bodyPr>
                              </wps:wsp>
                              <wps:wsp>
                                <wps:cNvPr id="33" name="Text Box 26"/>
                                <wps:cNvSpPr txBox="1">
                                  <a:spLocks noChangeArrowheads="1"/>
                                </wps:cNvSpPr>
                                <wps:spPr bwMode="auto">
                                  <a:xfrm>
                                    <a:off x="2757" y="5230"/>
                                    <a:ext cx="1167" cy="39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717664" w14:textId="77777777" w:rsidR="0062190F" w:rsidRPr="003960AF" w:rsidRDefault="0062190F" w:rsidP="0062190F">
                                      <w:pPr>
                                        <w:jc w:val="center"/>
                                        <w:rPr>
                                          <w:rFonts w:ascii="Book Antiqua" w:hAnsi="Book Antiqua"/>
                                          <w:sz w:val="16"/>
                                          <w:szCs w:val="16"/>
                                        </w:rPr>
                                      </w:pPr>
                                      <w:r w:rsidRPr="003960AF">
                                        <w:rPr>
                                          <w:rFonts w:ascii="Book Antiqua" w:hAnsi="Book Antiqua"/>
                                          <w:sz w:val="16"/>
                                          <w:szCs w:val="16"/>
                                        </w:rPr>
                                        <w:t>Term Zikir dalam Al-Qur’an</w:t>
                                      </w:r>
                                    </w:p>
                                  </w:txbxContent>
                                </wps:txbx>
                                <wps:bodyPr rot="0" vert="horz" wrap="square" lIns="91440" tIns="45720" rIns="91440" bIns="45720" anchor="t" anchorCtr="0" upright="1">
                                  <a:noAutofit/>
                                </wps:bodyPr>
                              </wps:wsp>
                              <wps:wsp>
                                <wps:cNvPr id="34" name="Text Box 26"/>
                                <wps:cNvSpPr txBox="1">
                                  <a:spLocks noChangeArrowheads="1"/>
                                </wps:cNvSpPr>
                                <wps:spPr bwMode="auto">
                                  <a:xfrm>
                                    <a:off x="2633" y="6120"/>
                                    <a:ext cx="1437" cy="689"/>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6CA431" w14:textId="77777777" w:rsidR="0062190F" w:rsidRPr="003960AF" w:rsidRDefault="0062190F" w:rsidP="0062190F">
                                      <w:pPr>
                                        <w:jc w:val="center"/>
                                        <w:rPr>
                                          <w:rFonts w:ascii="Book Antiqua" w:hAnsi="Book Antiqua"/>
                                          <w:sz w:val="16"/>
                                          <w:szCs w:val="16"/>
                                        </w:rPr>
                                      </w:pPr>
                                      <w:r w:rsidRPr="003960AF">
                                        <w:rPr>
                                          <w:rFonts w:ascii="Book Antiqua" w:hAnsi="Book Antiqua"/>
                                          <w:sz w:val="16"/>
                                          <w:szCs w:val="16"/>
                                        </w:rPr>
                                        <w:t>Ayat-ayat tentang Zikir</w:t>
                                      </w:r>
                                    </w:p>
                                  </w:txbxContent>
                                </wps:txbx>
                                <wps:bodyPr rot="0" vert="horz" wrap="square" lIns="91440" tIns="45720" rIns="91440" bIns="45720" anchor="t" anchorCtr="0" upright="1">
                                  <a:noAutofit/>
                                </wps:bodyPr>
                              </wps:wsp>
                              <wps:wsp>
                                <wps:cNvPr id="35" name="AutoShape 10"/>
                                <wps:cNvCnPr>
                                  <a:cxnSpLocks noChangeShapeType="1"/>
                                </wps:cNvCnPr>
                                <wps:spPr bwMode="auto">
                                  <a:xfrm>
                                    <a:off x="1917" y="5031"/>
                                    <a:ext cx="0" cy="222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6" name="AutoShape 37"/>
                              <wps:cNvCnPr>
                                <a:cxnSpLocks noChangeShapeType="1"/>
                              </wps:cNvCnPr>
                              <wps:spPr bwMode="auto">
                                <a:xfrm>
                                  <a:off x="4083" y="6495"/>
                                  <a:ext cx="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7"/>
                              <wps:cNvCnPr>
                                <a:cxnSpLocks noChangeShapeType="1"/>
                              </wps:cNvCnPr>
                              <wps:spPr bwMode="auto">
                                <a:xfrm>
                                  <a:off x="6741" y="5910"/>
                                  <a:ext cx="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46" o:spid="_x0000_s1026" style="position:absolute;left:0;text-align:left;margin-left:-39.9pt;margin-top:11.8pt;width:456.75pt;height:255.55pt;z-index:251701248" coordorigin="525,4562" coordsize="913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JFNAoAAAt6AAAOAAAAZHJzL2Uyb0RvYy54bWzsXVmP20YSfg+w/4Hguyw2bwqWg7FG4w2Q&#10;TQzY2X3mkJREhCK1JMeSE+x/T1VfvDRxJqOhpNkeAzIpHmpWd31dx1fNt98ftpn2JSmrtMjnOnlj&#10;6FqSR0Wc5uu5/svnu4mva1Ud5nGYFXky178mlf79u39893a/myVmsSmyOCk1uElezfa7ub6p691s&#10;Oq2iTbINqzfFLsnh4Koot2ENu+V6GpfhHu6+zaamYbjTfVHGu7KIkqqCb2/ZQf0dvf9qlUT1z6tV&#10;ldRaNtehbTX9LOnnPX5O370NZ+sy3G3SiDcj/But2IZpDj8qb3Ub1qH2UKaDW23TqCyqYlW/iYrt&#10;tFit0iihzwBPQ4ze03woi4cdfZb1bL/eSTGBaHty+tu3jX768rHU0hj6TtfycAtdRH9Vs12UzX63&#10;nsEpH8rdp93Hkj0gbP5YRL9WcHjaP477a3aydr//VxHD/cKHuqCyOazKLd4Cnlo70C74KrsgOdRa&#10;BF86vmF4pqNrERyzTNuxfYd1UrSBnsTrHDwMR23HNcWhJb88IBa/1iGE4NFpOGO/S9vK24YPBuOt&#10;akRaPU+knzbhLqE9VaG8uEhNIdIbEAE9RbM8JlZ62iJnMo0OOZeplheLTZivE3r25687kB97DGww&#10;3JldgjsVdMg3Zex6rkeF5TsOH+xC0qYP+oBSpt9LMYWzXVnVH5Jiq+HGXK/qMkzXm3pR5DmoU1ES&#10;2pnhlx+rmslXXIB9mxd3aZbB9+Esy7X9XA+wu3C3KrI0xoN0p1zfL7JS+xKiXtI/3lmd02D85zG9&#10;2SYJ4yXfrsM0g22tpuKpyxQEliU6/to2iXUtSwCKcIs1L8vxF+GxocF8i6nm74ERLP2lb09s011O&#10;bOP2dnJzt7An7h3xnFvrdrG4Jf/DxhN7tknjOMmx/QImiP3XxgwHLKbgEiikoKbdu9MRC40V/9NG&#10;w9hlHc4G7n0Rf/1Y4tPxYcwUlQ5uqbN8DFpiDHK1ptrUV1vErVOp9VA9xYgbKmc4O7VWc/jpS8Hu&#10;ScFmWvhy4Cak4Jmehb9FByBFOM8hLlM80za4Tg6k0FwWbZYc24YXSqU9A7YBzLLpooVtAZNqC6ig&#10;g0+LbdoqS3f/RFBEmfKZhASEoZwHs0dX2patUO7/AOVAozrGC9W5MVCuUVSBckM1PYJyzWWXqt+g&#10;UH39JtTc6hgiL6Pf/+7pt20bXL8HaMq1m/jMFpSIeGozhgQGGFCIOR0DpVJ2jDD4TmXHjGCXg0/K&#10;xvZnVNr3xUEj3CCgUxe6Olp9gO/FOKyYxyOt85uyLPZokoLb0DHPmZckrLVvmueWYzBfBiaw3sRF&#10;Ah+MFrTPbY/abI8P7RLMcjo0H7HJuyMWPetE2t5ZzWbS7GEL3hqzx4m0x8GIf9ii28XsdJxaoRnU&#10;OcdbsL22Xc9sfgvMZ1TM7Q78yipfH9GbbivCKEry2qTnnagl6JTchtWGNZ2KgFkG27SGiEOWbuc6&#10;WAvwx74+4mB03AcaS2Auz3Fn4ubOMTzb8iee51gT21oak/f+3WJysyCu6y3fL94ve87Ekt6zOo0/&#10;kYgGUrvoAZ7x0ybea3GKPpzlBCb493EKkQ/TY0+thdka/KSoLnWtLOr/pPWGOp3oEFKca0Ob7+I/&#10;3v+FuDvzUZofbkEAfzZ2xp97M/Xh/gCiRqVhjg02B1uBcSXY2BTlb+DcQYwGBtN/H8ISXL3shxxU&#10;LyAwM0BQh+7YjmfCTtk+ct8+EuYR3Gqu17rGNhc1CwQ97Ep0cIWy5wWatKuUerdNq+BRcAeCBqyt&#10;Lx49CC4FpQLQEQy4DEHKBEVnIOUY1ORSIPUkuFQgdU0gxcOkCquGkU4CCHEZJpVrwDx1HK1I4HC0&#10;grAyn8tETFrEMHnQU5lUR4w7hVZXh1bSY1eWVSsvA5mhQXBj5MQMcW2IzINR5YM5zjwQEUAybcgb&#10;oePXzV+dOqKhEjMjJWZGCGhAZG44oM8VjbdtDwIsMH493+a5Wzm0IZmrhvbryTmOMbRlAlMG60xO&#10;TRg5WCdSej7QErqITQwH4tMI2a53bYYlwXgQNP5yYnUxRO2YfFWo7gJDddQL5vk1FbGDiGDD94Es&#10;Qt8LPhNWmabP52Dbo2Zkwz8gBClBCqxk5P+JKY6uF6zA6qLzChSsZG5POcFtsAJTvBeyOxNYgb8A&#10;bUGHwXX8rmUVmByrbEY+uKL8gjKsVA4U+efVX82BUqzi9MzrMawa6uFIaVFkT14MM6lhHppA14DM&#10;UGNnoVOFQTzFTHodDOvuQH+EZ4w8VDY4Od2aB+BfjmgcQDAC586mGkIE23zP4kRj2xHzqiQaDy9r&#10;iIjDC+W02wgBKxc4H0LWpQAl4zl1KZR+AtwTvG3LqTrC1pLuJ5w2HlsLzBNGhHDdoKfsWLzD9Z0w&#10;IJAiG8TtLy636AINTYaAaiiE+vXzBsqZWgShIe9R8beSXPG3qKoif4vaLjIsq/ysNn4NeVxn8rMc&#10;ArQHmnM03R5+EccXQSGT5o2uCL6Uo6Ucrac7WrIOU4FVC6yQQXsxzpVnBJDXxriQKexXYdsKY0s5&#10;V6/DuZJ142j9U2dJlFBLqg53qGg24yUru4aekRh0wO6H1qBTb3qsuLxV2TW8rHGohhfK6fUMDpV5&#10;hCwC3guntcoa85OXdtHCBFbCLwu6oGSCWo2DsIlJfOo6S0EN3Khn1qWrgi6xksZLF6aPQBIxhySR&#10;M1V0OaIUeRiPMaE4iMGHx8IHj4/tiwsRqIouVdHFqtWelM2g2bymhEoVdtE4CUZs+0b2yPRj20DI&#10;BEvGkWtQCCtHrZjwutaFGWP6vRgqgWMQxnuCjEePVk/cACJxivekeE+91deOlwFcdz01nWdkAYAK&#10;cbVDXEf4AyPPvq6PBRsw+x5JJKpV2V7VqmxjzL6Sc3D2Cgkx+7qW22cde2hw0tnXVwkmoAkp1jFb&#10;+/TVzr5NSFVNv+3pV9J5moUDG1GNEn2WeSXHEivICudX5pUCsdjNIwsEqOgzhPOveFlUYDl0iXo8&#10;AXIOoh5YgZyo98S80vBCGVI+Q17JOpI7lln2URSbEJN5/83yikKxXRtzyWh/0I6WclJppWtd73gE&#10;yxrTvSxQKy3rM6WVhtllMbBNQ5TzqUVtKP/+WYa1WifwstcJpHEtxr1QaaUeUd6SvI5zo5VleRCT&#10;gLn2SBIcmKZsHlZwpeCq/RKU1xsIUItwHXs5ijXk7JyJF296uHwLJsNN8GE6RXzNYglW8A3H4eI4&#10;O4oXr3jxT+fFE1lbp8KWrbClJTk70rg6F1q5iJyYPCTA1u+ilQ2JTJVkwUWTmGCe5QuqpV0uf2mX&#10;Jhyj0KqNVpKQdbYki1wZAVaG7+WCeZLFNGFxF8AvFYu98nfPNbmGkZYEwHUNzk6g9fksbAeDRU75&#10;AP+Gw/DMFKJav/d4xODkL1YcI9EgKTwNXo/NSfNsmO7RCQ5YOr4pyVJvCn1NjPA2Wv/pNrxxmE7O&#10;/O3I+Erj9j5st9/h/O4PAAAA//8DAFBLAwQUAAYACAAAACEAxvZ63uIAAAAKAQAADwAAAGRycy9k&#10;b3ducmV2LnhtbEyPQWvCQBSE74X+h+UVetNN3Go0zUZE2p5EqBaKt2f2mQSzuyG7JvHfd3tqj8MM&#10;M99k61E3rKfO1dZIiKcRMDKFVbUpJXwd3ydLYM6jUdhYQxLu5GCdPz5kmCo7mE/qD75kocS4FCVU&#10;3rcp566oSKOb2pZM8C620+iD7EquOhxCuW74LIoWXGNtwkKFLW0rKq6Hm5bwMeCwEfFbv7tetvfT&#10;cb7/3sUk5fPTuHkF5mn0f2H4xQ/okAems70Z5VgjYZKsArqXMBMLYCGwFCIBdpYwFy8J8Dzj/y/k&#10;PwAAAP//AwBQSwECLQAUAAYACAAAACEAtoM4kv4AAADhAQAAEwAAAAAAAAAAAAAAAAAAAAAAW0Nv&#10;bnRlbnRfVHlwZXNdLnhtbFBLAQItABQABgAIAAAAIQA4/SH/1gAAAJQBAAALAAAAAAAAAAAAAAAA&#10;AC8BAABfcmVscy8ucmVsc1BLAQItABQABgAIAAAAIQBZJ7JFNAoAAAt6AAAOAAAAAAAAAAAAAAAA&#10;AC4CAABkcnMvZTJvRG9jLnhtbFBLAQItABQABgAIAAAAIQDG9nre4gAAAAoBAAAPAAAAAAAAAAAA&#10;AAAAAI4MAABkcnMvZG93bnJldi54bWxQSwUGAAAAAAQABADzAAAAnQ0AAAAA&#10;">
                <v:shapetype id="_x0000_t32" coordsize="21600,21600" o:spt="32" o:oned="t" path="m,l21600,21600e" filled="f">
                  <v:path arrowok="t" fillok="f" o:connecttype="none"/>
                  <o:lock v:ext="edit" shapetype="t"/>
                </v:shapetype>
                <v:shape id="AutoShape 37" o:spid="_x0000_s1027" type="#_x0000_t32" style="position:absolute;left:6767;top:8550;width: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group id="Group 45" o:spid="_x0000_s1028" style="position:absolute;left:525;top:4562;width:9135;height:5111" coordorigin="525,4562" coordsize="9135,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4" o:spid="_x0000_s1029" style="position:absolute;left:525;top:7273;width:7516;height:2400" coordorigin="525,7273" coordsize="7516,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39" o:spid="_x0000_s1030" type="#_x0000_t32" style="position:absolute;left:1917;top:7800;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group id="Group 43" o:spid="_x0000_s1031" style="position:absolute;left:525;top:7273;width:7516;height:2400" coordorigin="525,7273" coordsize="7516,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12" o:spid="_x0000_s1032" type="#_x0000_t32" style="position:absolute;left:4407;top:7273;width:0;height:18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r4BxAAAANoAAAAPAAAAZHJzL2Rvd25yZXYueG1sRI9BS8NA&#10;FITvBf/D8gQvpd1Yi9XYbRFDwWONPdTbI/vMRnffxuw2if/eLRQ8DjPzDbPejs6KnrrQeFZwO89A&#10;EFdeN1wrOLzvZg8gQkTWaD2Tgl8KsN1cTdaYaz/wG/VlrEWCcMhRgYmxzaUMlSGHYe5b4uR9+s5h&#10;TLKrpe5wSHBn5SLL7qXDhtOCwZZeDFXf5ckp2Pvjsigeyfqh/BnN1910YT9IqZvr8fkJRKQx/ocv&#10;7VetYAXnK+kGyM0fAAAA//8DAFBLAQItABQABgAIAAAAIQDb4fbL7gAAAIUBAAATAAAAAAAAAAAA&#10;AAAAAAAAAABbQ29udGVudF9UeXBlc10ueG1sUEsBAi0AFAAGAAgAAAAhAFr0LFu/AAAAFQEAAAsA&#10;AAAAAAAAAAAAAAAAHwEAAF9yZWxzLy5yZWxzUEsBAi0AFAAGAAgAAAAhAD2uvgHEAAAA2gAAAA8A&#10;AAAAAAAAAAAAAAAABwIAAGRycy9kb3ducmV2LnhtbFBLBQYAAAAAAwADALcAAAD4AgAAAAA=&#10;" strokeweight="1.5pt">
                        <v:stroke endarrow="block"/>
                      </v:shape>
                      <v:shapetype id="_x0000_t202" coordsize="21600,21600" o:spt="202" path="m,l,21600r21600,l21600,xe">
                        <v:stroke joinstyle="miter"/>
                        <v:path gradientshapeok="t" o:connecttype="rect"/>
                      </v:shapetype>
                      <v:shape id="Text Box 14" o:spid="_x0000_s1033" type="#_x0000_t202" style="position:absolute;left:3505;top:9170;width:1984;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XcvwAAANoAAAAPAAAAZHJzL2Rvd25yZXYueG1sRE/LisIw&#10;FN0L8w/hDsxO03ExSDUtWkbwhWBnwO2lubbF5qY0sda/NwvB5eG8F+lgGtFT52rLCr4nEQjiwuqa&#10;SwX/f+vxDITzyBoby6TgQQ7S5GO0wFjbO5+oz30pQgi7GBVU3rexlK6oyKCb2JY4cBfbGfQBdqXU&#10;Hd5DuGnkNIp+pMGaQ0OFLWUVFdf8ZhRsfZT1v9l5f6ybzYP2ZnXYHVdKfX0OyzkIT4N/i1/ujVYQ&#10;toYr4QbI5AkAAP//AwBQSwECLQAUAAYACAAAACEA2+H2y+4AAACFAQAAEwAAAAAAAAAAAAAAAAAA&#10;AAAAW0NvbnRlbnRfVHlwZXNdLnhtbFBLAQItABQABgAIAAAAIQBa9CxbvwAAABUBAAALAAAAAAAA&#10;AAAAAAAAAB8BAABfcmVscy8ucmVsc1BLAQItABQABgAIAAAAIQDJyfXcvwAAANoAAAAPAAAAAAAA&#10;AAAAAAAAAAcCAABkcnMvZG93bnJldi54bWxQSwUGAAAAAAMAAwC3AAAA8wIAAAAA&#10;" fillcolor="white [3201]" strokecolor="#ed7d31 [3205]" strokeweight="2.5pt">
                        <v:shadow color="#868686"/>
                        <v:textbox>
                          <w:txbxContent>
                            <w:p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Kajian Psikologi</w:t>
                              </w:r>
                            </w:p>
                          </w:txbxContent>
                        </v:textbox>
                      </v:shape>
                      <v:shape id="Text Box 14" o:spid="_x0000_s1034" type="#_x0000_t202" style="position:absolute;left:900;top:9170;width:2175;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BHxAAAANoAAAAPAAAAZHJzL2Rvd25yZXYueG1sRI9La8Mw&#10;EITvgfwHsYHeYrk5lNa1EhqTQB4lkDSQ62JtbVNrZSzFj39fFQo5DjPzDZOuBlOLjlpXWVbwHMUg&#10;iHOrKy4UXL+281cQziNrrC2TgpEcrJbTSYqJtj2fqbv4QgQIuwQVlN43iZQuL8mgi2xDHLxv2xr0&#10;QbaF1C32AW5quYjjF2mw4rBQYkNZSfnP5W4U7H2cdZvsdjxV9W6ko1l/Hk5rpZ5mw8c7CE+Df4T/&#10;2zut4A3+roQbIJe/AAAA//8DAFBLAQItABQABgAIAAAAIQDb4fbL7gAAAIUBAAATAAAAAAAAAAAA&#10;AAAAAAAAAABbQ29udGVudF9UeXBlc10ueG1sUEsBAi0AFAAGAAgAAAAhAFr0LFu/AAAAFQEAAAsA&#10;AAAAAAAAAAAAAAAAHwEAAF9yZWxzLy5yZWxzUEsBAi0AFAAGAAgAAAAhAKaFUEfEAAAA2gAAAA8A&#10;AAAAAAAAAAAAAAAABwIAAGRycy9kb3ducmV2LnhtbFBLBQYAAAAAAwADALcAAAD4AgAAAAA=&#10;" fillcolor="white [3201]" strokecolor="#ed7d31 [3205]" strokeweight="2.5pt">
                        <v:shadow color="#868686"/>
                        <v:textbox>
                          <w:txbxContent>
                            <w:p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Kesehatan Mental</w:t>
                              </w:r>
                            </w:p>
                          </w:txbxContent>
                        </v:textbox>
                      </v:shape>
                      <v:shape id="Text Box 14" o:spid="_x0000_s1035" type="#_x0000_t202" style="position:absolute;left:6086;top:9170;width:195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rnxAAAANsAAAAPAAAAZHJzL2Rvd25yZXYueG1sRI9Ba8JA&#10;EIXvQv/DMoXedFMPRaKraKhgqwimBa9DdkyC2dmQ3cb47zsHwdsM78173yxWg2tUT12oPRt4nySg&#10;iAtvay4N/P5sxzNQISJbbDyTgTsFWC1fRgtMrb/xifo8lkpCOKRooIqxTbUORUUOw8S3xKJdfOcw&#10;ytqV2nZ4k3DX6GmSfGiHNUtDhS1lFRXX/M8Z+IpJ1n9m5/2xbnZ32rvN4fu4MebtdVjPQUUa4tP8&#10;uN5ZwRd6+UUG0Mt/AAAA//8DAFBLAQItABQABgAIAAAAIQDb4fbL7gAAAIUBAAATAAAAAAAAAAAA&#10;AAAAAAAAAABbQ29udGVudF9UeXBlc10ueG1sUEsBAi0AFAAGAAgAAAAhAFr0LFu/AAAAFQEAAAsA&#10;AAAAAAAAAAAAAAAAHwEAAF9yZWxzLy5yZWxzUEsBAi0AFAAGAAgAAAAhAIYdyufEAAAA2wAAAA8A&#10;AAAAAAAAAAAAAAAABwIAAGRycy9kb3ducmV2LnhtbFBLBQYAAAAAAwADALcAAAD4AgAAAAA=&#10;" fillcolor="white [3201]" strokecolor="#ed7d31 [3205]" strokeweight="2.5pt">
                        <v:shadow color="#868686"/>
                        <v:textbox>
                          <w:txbxContent>
                            <w:p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Implementasi</w:t>
                              </w:r>
                            </w:p>
                          </w:txbxContent>
                        </v:textbox>
                      </v:shape>
                      <v:shape id="AutoShape 37" o:spid="_x0000_s1036" type="#_x0000_t32" style="position:absolute;left:1643;top:8700;width:24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39" o:spid="_x0000_s1037" type="#_x0000_t32" style="position:absolute;left:4478;top:7845;width:28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Text Box 26" o:spid="_x0000_s1038" type="#_x0000_t202" style="position:absolute;left:525;top:8324;width:10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aHwQAAANsAAAAPAAAAZHJzL2Rvd25yZXYueG1sRE9Na8Mw&#10;DL0X9h+MBr01ThYYJatbtkFhxy0ppLuJWItDYjnEXpvu18+FQm96vE9tdrMdxIkm3zlWkCUpCOLG&#10;6Y5bBYdqv1qD8AFZ4+CYFFzIw277sNhgod2Zv+hUhlbEEPYFKjAhjIWUvjFk0SduJI7cj5sshgin&#10;VuoJzzHcDvIpTZ+lxY5jg8GR3g01fflrFfRD/YbfWZtn+8Oxrgz96f6zUmr5OL++gAg0h7v45v7Q&#10;cX4O11/iAXL7DwAA//8DAFBLAQItABQABgAIAAAAIQDb4fbL7gAAAIUBAAATAAAAAAAAAAAAAAAA&#10;AAAAAABbQ29udGVudF9UeXBlc10ueG1sUEsBAi0AFAAGAAgAAAAhAFr0LFu/AAAAFQEAAAsAAAAA&#10;AAAAAAAAAAAAHwEAAF9yZWxzLy5yZWxzUEsBAi0AFAAGAAgAAAAhAMeNpofBAAAA2wAAAA8AAAAA&#10;AAAAAAAAAAAABwIAAGRycy9kb3ducmV2LnhtbFBLBQYAAAAAAwADALcAAAD1AgAAAAA=&#10;" fillcolor="white [3201]" strokecolor="#ed7d31 [3205]" strokeweight="1pt">
                        <v:stroke dashstyle="dash"/>
                        <v:shadow color="#868686"/>
                        <v:textbox>
                          <w:txbxContent>
                            <w:p w:rsidR="0062190F" w:rsidRPr="003960AF" w:rsidRDefault="0062190F" w:rsidP="0062190F">
                              <w:pPr>
                                <w:jc w:val="center"/>
                                <w:rPr>
                                  <w:rFonts w:ascii="Book Antiqua" w:hAnsi="Book Antiqua"/>
                                  <w:sz w:val="16"/>
                                  <w:szCs w:val="16"/>
                                </w:rPr>
                              </w:pPr>
                              <w:r w:rsidRPr="003960AF">
                                <w:rPr>
                                  <w:rFonts w:ascii="Book Antiqua" w:hAnsi="Book Antiqua"/>
                                  <w:sz w:val="16"/>
                                  <w:szCs w:val="16"/>
                                </w:rPr>
                                <w:t>Perspektif Psikologi</w:t>
                              </w:r>
                            </w:p>
                          </w:txbxContent>
                        </v:textbox>
                      </v:shape>
                      <v:shape id="Text Box 26" o:spid="_x0000_s1039" type="#_x0000_t202" style="position:absolute;left:2288;top:7471;width:116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7zwQAAANsAAAAPAAAAZHJzL2Rvd25yZXYueG1sRE9Na8JA&#10;EL0X/A/LFLzVTaoUSV1DLQQ8qhHU25CdZkOysyG7auyv7xYKvc3jfc4qH20nbjT4xrGCdJaAIK6c&#10;brhWcCyLlyUIH5A1do5JwYM85OvJ0woz7e68p9sh1CKGsM9QgQmhz6T0lSGLfuZ64sh9ucFiiHCo&#10;pR7wHsNtJ1+T5E1abDg2GOzp01DVHq5WQdudNnhJ63laHM+n0tC3bnelUtPn8eMdRKAx/Iv/3Fsd&#10;5y/g95d4gFz/AAAA//8DAFBLAQItABQABgAIAAAAIQDb4fbL7gAAAIUBAAATAAAAAAAAAAAAAAAA&#10;AAAAAABbQ29udGVudF9UeXBlc10ueG1sUEsBAi0AFAAGAAgAAAAhAFr0LFu/AAAAFQEAAAsAAAAA&#10;AAAAAAAAAAAAHwEAAF9yZWxzLy5yZWxzUEsBAi0AFAAGAAgAAAAhAEhkPvPBAAAA2wAAAA8AAAAA&#10;AAAAAAAAAAAABwIAAGRycy9kb3ducmV2LnhtbFBLBQYAAAAAAwADALcAAAD1AgAAAAA=&#10;" fillcolor="white [3201]" strokecolor="#ed7d31 [3205]" strokeweight="1pt">
                        <v:stroke dashstyle="dash"/>
                        <v:shadow color="#868686"/>
                        <v:textbox>
                          <w:txbxContent>
                            <w:p w:rsidR="0062190F" w:rsidRPr="003960AF" w:rsidRDefault="0062190F" w:rsidP="0062190F">
                              <w:pPr>
                                <w:jc w:val="center"/>
                                <w:rPr>
                                  <w:rFonts w:ascii="Book Antiqua" w:hAnsi="Book Antiqua"/>
                                  <w:sz w:val="16"/>
                                  <w:szCs w:val="16"/>
                                </w:rPr>
                              </w:pPr>
                              <w:r w:rsidRPr="003960AF">
                                <w:rPr>
                                  <w:rFonts w:ascii="Book Antiqua" w:hAnsi="Book Antiqua"/>
                                  <w:sz w:val="16"/>
                                  <w:szCs w:val="16"/>
                                </w:rPr>
                                <w:t>Perspektif Agama</w:t>
                              </w:r>
                            </w:p>
                          </w:txbxContent>
                        </v:textbox>
                      </v:shape>
                      <v:shape id="Text Box 26" o:spid="_x0000_s1040" type="#_x0000_t202" style="position:absolute;left:4785;top:7658;width:927;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towQAAANsAAAAPAAAAZHJzL2Rvd25yZXYueG1sRE9Na8JA&#10;EL0X/A/LFLzVTSoWSV1DLQQ8qhHU25CdZkOysyG7auyv7xYKvc3jfc4qH20nbjT4xrGCdJaAIK6c&#10;brhWcCyLlyUIH5A1do5JwYM85OvJ0woz7e68p9sh1CKGsM9QgQmhz6T0lSGLfuZ64sh9ucFiiHCo&#10;pR7wHsNtJ1+T5E1abDg2GOzp01DVHq5WQdudNnhJ63laHM+n0tC3bnelUtPn8eMdRKAx/Iv/3Fsd&#10;5y/g95d4gFz/AAAA//8DAFBLAQItABQABgAIAAAAIQDb4fbL7gAAAIUBAAATAAAAAAAAAAAAAAAA&#10;AAAAAABbQ29udGVudF9UeXBlc10ueG1sUEsBAi0AFAAGAAgAAAAhAFr0LFu/AAAAFQEAAAsAAAAA&#10;AAAAAAAAAAAAHwEAAF9yZWxzLy5yZWxzUEsBAi0AFAAGAAgAAAAhACcom2jBAAAA2wAAAA8AAAAA&#10;AAAAAAAAAAAABwIAAGRycy9kb3ducmV2LnhtbFBLBQYAAAAAAwADALcAAAD1AgAAAAA=&#10;" fillcolor="white [3201]" strokecolor="#ed7d31 [3205]" strokeweight="1pt">
                        <v:stroke dashstyle="dash"/>
                        <v:shadow color="#868686"/>
                        <v:textbox>
                          <w:txbxContent>
                            <w:p w:rsidR="0062190F" w:rsidRPr="003960AF" w:rsidRDefault="0062190F" w:rsidP="0062190F">
                              <w:pPr>
                                <w:jc w:val="center"/>
                                <w:rPr>
                                  <w:rFonts w:ascii="Book Antiqua" w:hAnsi="Book Antiqua"/>
                                  <w:sz w:val="16"/>
                                  <w:szCs w:val="16"/>
                                </w:rPr>
                              </w:pPr>
                              <w:r w:rsidRPr="003960AF">
                                <w:rPr>
                                  <w:rFonts w:ascii="Book Antiqua" w:hAnsi="Book Antiqua"/>
                                  <w:sz w:val="16"/>
                                  <w:szCs w:val="16"/>
                                </w:rPr>
                                <w:t>Bipolar</w:t>
                              </w:r>
                            </w:p>
                          </w:txbxContent>
                        </v:textbox>
                      </v:shape>
                    </v:group>
                    <v:shape id="AutoShape 12" o:spid="_x0000_s1041" type="#_x0000_t32" style="position:absolute;left:1917;top:7284;width:0;height:18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qVwQAAANsAAAAPAAAAZHJzL2Rvd25yZXYueG1sRE9NawIx&#10;EL0L/Q9hCl5Es7VFdDVKqQge67aHehs242Y1mWw30d3++0Yo9DaP9zmrTe+suFEbas8KniYZCOLS&#10;65orBZ8fu/EcRIjIGq1nUvBDATbrh8EKc+07PtCtiJVIIRxyVGBibHIpQ2nIYZj4hjhxJ986jAm2&#10;ldQtdincWTnNspl0WHNqMNjQm6HyUlydgnf/9bLdLsj6rvjuzfl5NLVHUmr42L8uQUTq47/4z73X&#10;af4M7r+kA+T6FwAA//8DAFBLAQItABQABgAIAAAAIQDb4fbL7gAAAIUBAAATAAAAAAAAAAAAAAAA&#10;AAAAAABbQ29udGVudF9UeXBlc10ueG1sUEsBAi0AFAAGAAgAAAAhAFr0LFu/AAAAFQEAAAsAAAAA&#10;AAAAAAAAAAAAHwEAAF9yZWxzLy5yZWxzUEsBAi0AFAAGAAgAAAAhADEQipXBAAAA2wAAAA8AAAAA&#10;AAAAAAAAAAAABwIAAGRycy9kb3ducmV2LnhtbFBLBQYAAAAAAwADALcAAAD1AgAAAAA=&#10;" strokeweight="1.5pt">
                      <v:stroke endarrow="block"/>
                    </v:shape>
                  </v:group>
                  <v:group id="Group 42" o:spid="_x0000_s1042" style="position:absolute;left:924;top:4562;width:8736;height:4558" coordorigin="924,4562" coordsize="8736,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3" o:spid="_x0000_s1043" type="#_x0000_t202" style="position:absolute;left:7650;top:6694;width:2010;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g1yAAAANsAAAAPAAAAZHJzL2Rvd25yZXYueG1sRI9BT8JA&#10;EIXvJv6HzZhwMbKVgzGVhYhGQjSRULxwG7pjt9Kdrd0FCr/eOZB4m8l7894342nvG3WgLtaBDdwP&#10;M1DEZbA1Vwa+1m93j6BiQrbYBCYDJ4ownVxfjTG34cgrOhSpUhLCMUcDLqU21zqWjjzGYWiJRfsO&#10;nccka1dp2+FRwn2jR1n2oD3WLA0OW3pxVO6KvTewmxXz2XxdfNy+brarz5/ze+mWv8YMbvrnJ1CJ&#10;+vRvvlwvrOALrPwiA+jJHwAAAP//AwBQSwECLQAUAAYACAAAACEA2+H2y+4AAACFAQAAEwAAAAAA&#10;AAAAAAAAAAAAAAAAW0NvbnRlbnRfVHlwZXNdLnhtbFBLAQItABQABgAIAAAAIQBa9CxbvwAAABUB&#10;AAALAAAAAAAAAAAAAAAAAB8BAABfcmVscy8ucmVsc1BLAQItABQABgAIAAAAIQDSxsg1yAAAANsA&#10;AAAPAAAAAAAAAAAAAAAAAAcCAABkcnMvZG93bnJldi54bWxQSwUGAAAAAAMAAwC3AAAA/AIAAAAA&#10;" fillcolor="white [3201]" strokecolor="#ed7d31 [3205]" strokeweight="5pt">
                      <v:stroke linestyle="thickThin"/>
                      <v:shadow color="#868686"/>
                      <v:textbox>
                        <w:txbxContent>
                          <w:p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Zikir sebagai Terapi Gangguan Bipolar</w:t>
                            </w:r>
                          </w:p>
                        </w:txbxContent>
                      </v:textbox>
                    </v:shape>
                    <v:shape id="Text Box 26" o:spid="_x0000_s1044" type="#_x0000_t202" style="position:absolute;left:5154;top:8264;width:1587;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FtwQAAANsAAAAPAAAAZHJzL2Rvd25yZXYueG1sRE9Na8JA&#10;EL0X/A/LFLzVTSpITV1DLQQ8qhHU25CdZkOysyG7auyv7xYKvc3jfc4qH20nbjT4xrGCdJaAIK6c&#10;brhWcCyLlzcQPiBr7ByTggd5yNeTpxVm2t15T7dDqEUMYZ+hAhNCn0npK0MW/cz1xJH7coPFEOFQ&#10;Sz3gPYbbTr4myUJabDg2GOzp01DVHq5WQdudNnhJ63laHM+n0tC3bnelUtPn8eMdRKAx/Iv/3Fsd&#10;5y/h95d4gFz/AAAA//8DAFBLAQItABQABgAIAAAAIQDb4fbL7gAAAIUBAAATAAAAAAAAAAAAAAAA&#10;AAAAAABbQ29udGVudF9UeXBlc10ueG1sUEsBAi0AFAAGAAgAAAAhAFr0LFu/AAAAFQEAAAsAAAAA&#10;AAAAAAAAAAAAHwEAAF9yZWxzLy5yZWxzUEsBAi0AFAAGAAgAAAAhAKZlkW3BAAAA2wAAAA8AAAAA&#10;AAAAAAAAAAAABwIAAGRycy9kb3ducmV2LnhtbFBLBQYAAAAAAwADALcAAAD1AgAAAAA=&#10;" fillcolor="white [3201]" strokecolor="#ed7d31 [3205]" strokeweight="1pt">
                      <v:stroke dashstyle="dash"/>
                      <v:shadow color="#868686"/>
                      <v:textbox>
                        <w:txbxContent>
                          <w:p w:rsidR="0062190F" w:rsidRPr="003960AF" w:rsidRDefault="0062190F" w:rsidP="0062190F">
                            <w:pPr>
                              <w:jc w:val="center"/>
                              <w:rPr>
                                <w:rFonts w:ascii="Book Antiqua" w:hAnsi="Book Antiqua"/>
                                <w:sz w:val="16"/>
                                <w:szCs w:val="16"/>
                              </w:rPr>
                            </w:pPr>
                            <w:r w:rsidRPr="003960AF">
                              <w:rPr>
                                <w:rFonts w:ascii="Book Antiqua" w:hAnsi="Book Antiqua"/>
                                <w:sz w:val="16"/>
                                <w:szCs w:val="16"/>
                              </w:rPr>
                              <w:t>Pengaruh Zikir terhadap Gangguan Bipolar</w:t>
                            </w:r>
                          </w:p>
                        </w:txbxContent>
                      </v:textbox>
                    </v:shape>
                    <v:shape id="AutoShape 12" o:spid="_x0000_s1045" type="#_x0000_t32" style="position:absolute;left:7092;top:7258;width:0;height:18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X3HwQAAANsAAAAPAAAAZHJzL2Rvd25yZXYueG1sRE/Pa8Iw&#10;FL4L+x/CE3aRma4OmdUoYyJ43KqH7fZonk01eemaaLv/fjkMPH58v1ebwVlxoy40nhU8TzMQxJXX&#10;DdcKjofd0yuIEJE1Ws+k4JcCbNYPoxUW2vf8Sbcy1iKFcChQgYmxLaQMlSGHYepb4sSdfOcwJtjV&#10;UnfYp3BnZZ5lc+mw4dRgsKV3Q9WlvDoFH/7rZbtdkPV9+TOY82yS229S6nE8vC1BRBriXfzv3msF&#10;eVqfvqQfINd/AAAA//8DAFBLAQItABQABgAIAAAAIQDb4fbL7gAAAIUBAAATAAAAAAAAAAAAAAAA&#10;AAAAAABbQ29udGVudF9UeXBlc10ueG1sUEsBAi0AFAAGAAgAAAAhAFr0LFu/AAAAFQEAAAsAAAAA&#10;AAAAAAAAAAAAHwEAAF9yZWxzLy5yZWxzUEsBAi0AFAAGAAgAAAAhAB/ZfcfBAAAA2wAAAA8AAAAA&#10;AAAAAAAAAAAABwIAAGRycy9kb3ducmV2LnhtbFBLBQYAAAAAAwADALcAAAD1AgAAAAA=&#10;" strokeweight="1.5pt">
                      <v:stroke endarrow="block"/>
                    </v:shape>
                    <v:group id="Group 41" o:spid="_x0000_s1046" style="position:absolute;left:924;top:4562;width:7431;height:2711" coordorigin="924,4562" coordsize="7431,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10" o:spid="_x0000_s1047" type="#_x0000_t32" style="position:absolute;left:4407;top:5076;width:0;height:2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w5wQAAANsAAAAPAAAAZHJzL2Rvd25yZXYueG1sRI9Bi8Iw&#10;FITvC/6H8ARva2oPslSjqCjo0dqDx2fzbIvNS2lirf56Iyx4HGbmG2a+7E0tOmpdZVnBZByBIM6t&#10;rrhQkJ12v38gnEfWWFsmBU9ysFwMfuaYaPvgI3WpL0SAsEtQQel9k0jp8pIMurFtiIN3ta1BH2Rb&#10;SN3iI8BNLeMomkqDFYeFEhvalJTf0rtRsMnuXbbu0mZ7XJ8nRX3Y7i+vTKnRsF/NQHjq/Tf8395r&#10;BXEMny/hB8jFGwAA//8DAFBLAQItABQABgAIAAAAIQDb4fbL7gAAAIUBAAATAAAAAAAAAAAAAAAA&#10;AAAAAABbQ29udGVudF9UeXBlc10ueG1sUEsBAi0AFAAGAAgAAAAhAFr0LFu/AAAAFQEAAAsAAAAA&#10;AAAAAAAAAAAAHwEAAF9yZWxzLy5yZWxzUEsBAi0AFAAGAAgAAAAhAKxf3DnBAAAA2wAAAA8AAAAA&#10;AAAAAAAAAAAABwIAAGRycy9kb3ducmV2LnhtbFBLBQYAAAAAAwADALcAAAD1AgAAAAA=&#10;" strokeweight="1.5pt">
                        <v:stroke endarrow="block"/>
                      </v:shape>
                      <v:shape id="Text Box 14" o:spid="_x0000_s1048" type="#_x0000_t202" style="position:absolute;left:5917;top:4562;width:2438;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4txAAAANsAAAAPAAAAZHJzL2Rvd25yZXYueG1sRI/dasJA&#10;FITvC77DcgTv6kaFUlJX0WAhbYqgFnp7yJ4mwezZkN3m5+27guDlMDPfMOvtYGrRUesqywoW8wgE&#10;cW51xYWC78v78ysI55E11pZJwUgOtpvJ0xpjbXs+UXf2hQgQdjEqKL1vYildXpJBN7cNcfB+bWvQ&#10;B9kWUrfYB7ip5TKKXqTBisNCiQ0lJeXX859R8OGjpDskP9mxqtORMrP/+jzulZpNh90bCE+Df4Tv&#10;7VQrWK7g9iX8ALn5BwAA//8DAFBLAQItABQABgAIAAAAIQDb4fbL7gAAAIUBAAATAAAAAAAAAAAA&#10;AAAAAAAAAABbQ29udGVudF9UeXBlc10ueG1sUEsBAi0AFAAGAAgAAAAhAFr0LFu/AAAAFQEAAAsA&#10;AAAAAAAAAAAAAAAAHwEAAF9yZWxzLy5yZWxzUEsBAi0AFAAGAAgAAAAhALijni3EAAAA2wAAAA8A&#10;AAAAAAAAAAAAAAAABwIAAGRycy9kb3ducmV2LnhtbFBLBQYAAAAAAwADALcAAAD4AgAAAAA=&#10;" fillcolor="white [3201]" strokecolor="#ed7d31 [3205]" strokeweight="2.5pt">
                        <v:shadow color="#868686"/>
                        <v:textbox>
                          <w:txbxContent>
                            <w:p w:rsidR="0062190F" w:rsidRPr="003960AF" w:rsidRDefault="0062190F" w:rsidP="0062190F">
                              <w:pPr>
                                <w:jc w:val="center"/>
                                <w:rPr>
                                  <w:rFonts w:ascii="Book Antiqua" w:hAnsi="Book Antiqua"/>
                                  <w:b/>
                                  <w:bCs/>
                                  <w:i/>
                                  <w:iCs/>
                                  <w:sz w:val="20"/>
                                  <w:szCs w:val="20"/>
                                </w:rPr>
                              </w:pPr>
                              <w:r w:rsidRPr="003960AF">
                                <w:rPr>
                                  <w:rFonts w:ascii="Book Antiqua" w:hAnsi="Book Antiqua"/>
                                  <w:b/>
                                  <w:bCs/>
                                  <w:sz w:val="20"/>
                                  <w:szCs w:val="20"/>
                                </w:rPr>
                                <w:t>Konsep Zikir dalam Al-Qur’an</w:t>
                              </w:r>
                            </w:p>
                          </w:txbxContent>
                        </v:textbox>
                      </v:shape>
                      <v:shape id="AutoShape 37" o:spid="_x0000_s1049" type="#_x0000_t32" style="position:absolute;left:4023;top:5400;width: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Text Box 26" o:spid="_x0000_s1050" type="#_x0000_t202" style="position:absolute;left:5018;top:5580;width:1699;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HVwwAAANsAAAAPAAAAZHJzL2Rvd25yZXYueG1sRI9Ba8JA&#10;FITvhf6H5RV6q5tYLJK6ii0IHtUEtLdH9pkNyb4N2VWjv94VhB6HmfmGmS0G24oz9b52rCAdJSCI&#10;S6drrhQU+epjCsIHZI2tY1JwJQ+L+evLDDPtLryl8y5UIkLYZ6jAhNBlUvrSkEU/ch1x9I6utxii&#10;7Cupe7xEuG3lOEm+pMWa44LBjn4Nlc3uZBU07f4H/9LqM10Vh31u6KabTa7U+9uw/AYRaAj/4Wd7&#10;rRWMJ/D4En+AnN8BAAD//wMAUEsBAi0AFAAGAAgAAAAhANvh9svuAAAAhQEAABMAAAAAAAAAAAAA&#10;AAAAAAAAAFtDb250ZW50X1R5cGVzXS54bWxQSwECLQAUAAYACAAAACEAWvQsW78AAAAVAQAACwAA&#10;AAAAAAAAAAAAAAAfAQAAX3JlbHMvLnJlbHNQSwECLQAUAAYACAAAACEA6URR1cMAAADbAAAADwAA&#10;AAAAAAAAAAAAAAAHAgAAZHJzL2Rvd25yZXYueG1sUEsFBgAAAAADAAMAtwAAAPcCAAAAAA==&#10;" fillcolor="white [3201]" strokecolor="#ed7d31 [3205]" strokeweight="1pt">
                        <v:stroke dashstyle="dash"/>
                        <v:shadow color="#868686"/>
                        <v:textbox>
                          <w:txbxContent>
                            <w:p w:rsidR="0062190F" w:rsidRPr="003960AF" w:rsidRDefault="0062190F" w:rsidP="0062190F">
                              <w:pPr>
                                <w:jc w:val="center"/>
                                <w:rPr>
                                  <w:rFonts w:ascii="Book Antiqua" w:hAnsi="Book Antiqua"/>
                                  <w:sz w:val="16"/>
                                  <w:szCs w:val="16"/>
                                </w:rPr>
                              </w:pPr>
                              <w:r w:rsidRPr="003960AF">
                                <w:rPr>
                                  <w:rFonts w:ascii="Book Antiqua" w:hAnsi="Book Antiqua"/>
                                  <w:sz w:val="16"/>
                                  <w:szCs w:val="16"/>
                                </w:rPr>
                                <w:t>Esensi Zikir dalam Al-Qur’an</w:t>
                              </w:r>
                            </w:p>
                          </w:txbxContent>
                        </v:textbox>
                      </v:shape>
                      <v:shape id="AutoShape 37" o:spid="_x0000_s1051" type="#_x0000_t32" style="position:absolute;left:6812;top:6694;width: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Text Box 26" o:spid="_x0000_s1052" type="#_x0000_t202" style="position:absolute;left:5018;top:6361;width:1723;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o5wwAAANsAAAAPAAAAZHJzL2Rvd25yZXYueG1sRI9Ba8JA&#10;FITvhf6H5RV6q5tYsJK6ii0IHtUEtLdH9pkNyb4N2VWjv94VhB6HmfmGmS0G24oz9b52rCAdJSCI&#10;S6drrhQU+epjCsIHZI2tY1JwJQ+L+evLDDPtLryl8y5UIkLYZ6jAhNBlUvrSkEU/ch1x9I6utxii&#10;7Cupe7xEuG3lOEkm0mLNccFgR7+GymZ3sgqadv+Df2n1ma6Kwz43dNPNJlfq/W1YfoMINIT/8LO9&#10;1grGX/D4En+AnN8BAAD//wMAUEsBAi0AFAAGAAgAAAAhANvh9svuAAAAhQEAABMAAAAAAAAAAAAA&#10;AAAAAAAAAFtDb250ZW50X1R5cGVzXS54bWxQSwECLQAUAAYACAAAACEAWvQsW78AAAAVAQAACwAA&#10;AAAAAAAAAAAAAAAfAQAAX3JlbHMvLnJlbHNQSwECLQAUAAYACAAAACEAdtpqOcMAAADbAAAADwAA&#10;AAAAAAAAAAAAAAAHAgAAZHJzL2Rvd25yZXYueG1sUEsFBgAAAAADAAMAtwAAAPcCAAAAAA==&#10;" fillcolor="white [3201]" strokecolor="#ed7d31 [3205]" strokeweight="1pt">
                        <v:stroke dashstyle="dash"/>
                        <v:shadow color="#868686"/>
                        <v:textbox>
                          <w:txbxContent>
                            <w:p w:rsidR="0062190F" w:rsidRPr="003960AF" w:rsidRDefault="0062190F" w:rsidP="0062190F">
                              <w:pPr>
                                <w:jc w:val="center"/>
                                <w:rPr>
                                  <w:rFonts w:ascii="Book Antiqua" w:hAnsi="Book Antiqua"/>
                                  <w:sz w:val="16"/>
                                  <w:szCs w:val="16"/>
                                </w:rPr>
                              </w:pPr>
                              <w:r w:rsidRPr="003960AF">
                                <w:rPr>
                                  <w:rFonts w:ascii="Book Antiqua" w:hAnsi="Book Antiqua"/>
                                  <w:sz w:val="16"/>
                                  <w:szCs w:val="16"/>
                                </w:rPr>
                                <w:t>Analisis Ayat-ayat tentang Zikir</w:t>
                              </w:r>
                            </w:p>
                          </w:txbxContent>
                        </v:textbox>
                      </v:shape>
                      <v:shape id="AutoShape 10" o:spid="_x0000_s1053" type="#_x0000_t32" style="position:absolute;left:7092;top:5362;width:0;height:1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TvQAAANsAAAAPAAAAZHJzL2Rvd25yZXYueG1sRE/NDsFA&#10;EL5LvMNmJG5sOYiUJQgJR9WD4+iOttGdbbqrytPbg8Txy/e/XHemEi01rrSsYDKOQBBnVpecK0gv&#10;h9EchPPIGivLpOBNDtarfm+JsbYvPlOb+FyEEHYxKii8r2MpXVaQQTe2NXHg7rYx6ANscqkbfIVw&#10;U8lpFM2kwZJDQ4E17QrKHsnTKNilzzbdtkm9P2+vk7w67Y+3T6rUcNBtFiA8df4v/rmPWsE0jA1f&#10;wg+Qqy8AAAD//wMAUEsBAi0AFAAGAAgAAAAhANvh9svuAAAAhQEAABMAAAAAAAAAAAAAAAAAAAAA&#10;AFtDb250ZW50X1R5cGVzXS54bWxQSwECLQAUAAYACAAAACEAWvQsW78AAAAVAQAACwAAAAAAAAAA&#10;AAAAAAAfAQAAX3JlbHMvLnJlbHNQSwECLQAUAAYACAAAACEAzbfr070AAADbAAAADwAAAAAAAAAA&#10;AAAAAAAHAgAAZHJzL2Rvd25yZXYueG1sUEsFBgAAAAADAAMAtwAAAPECAAAAAA==&#10;" strokeweight="1.5pt">
                        <v:stroke endarrow="block"/>
                      </v:shape>
                      <v:group id="Group 40" o:spid="_x0000_s1054" style="position:absolute;left:924;top:4562;width:6696;height:2711" coordorigin="924,4562" coordsize="6696,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7" o:spid="_x0000_s1055" type="#_x0000_t32" style="position:absolute;left:1128;top:7273;width:64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EIwAAAANsAAAAPAAAAZHJzL2Rvd25yZXYueG1sRE9Ni8Iw&#10;EL0L/ocwC940rQsi1VhWccE9WnvwODZjW2wmpYm17q83B8Hj432v08E0oqfO1ZYVxLMIBHFhdc2l&#10;gvz0O12CcB5ZY2OZFDzJQboZj9aYaPvgI/WZL0UIYZeggsr7NpHSFRUZdDPbEgfuajuDPsCulLrD&#10;Rwg3jZxH0UIarDk0VNjSrqLilt2Ngl1+7/Ntn7X74/Ycl83f/nD5z5WafA0/KxCeBv8Rv90HreA7&#10;rA9fwg+QmxcAAAD//wMAUEsBAi0AFAAGAAgAAAAhANvh9svuAAAAhQEAABMAAAAAAAAAAAAAAAAA&#10;AAAAAFtDb250ZW50X1R5cGVzXS54bWxQSwECLQAUAAYACAAAACEAWvQsW78AAAAVAQAACwAAAAAA&#10;AAAAAAAAAAAfAQAAX3JlbHMvLnJlbHNQSwECLQAUAAYACAAAACEAthhxCMAAAADbAAAADwAAAAAA&#10;AAAAAAAAAAAHAgAAZHJzL2Rvd25yZXYueG1sUEsFBgAAAAADAAMAtwAAAPQCAAAAAA==&#10;" strokeweight="1.5pt">
                          <v:stroke endarrow="block"/>
                        </v:shape>
                        <v:shape id="Text Box 14" o:spid="_x0000_s1056" type="#_x0000_t202" style="position:absolute;left:924;top:4562;width:2067;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McwwAAANsAAAAPAAAAZHJzL2Rvd25yZXYueG1sRI9Bi8Iw&#10;FITvwv6H8Bb2pqkuiFSjrEXBXUWwCl4fzbMt27yUJtb6740geBxm5htmtuhMJVpqXGlZwXAQgSDO&#10;rC45V3A6rvsTEM4ja6wsk4I7OVjMP3ozjLW98YHa1OciQNjFqKDwvo6ldFlBBt3A1sTBu9jGoA+y&#10;yaVu8BbgppKjKBpLgyWHhQJrSgrK/tOrUfDro6RdJeftvqw2d9qa5e5vv1Tq67P7mYLw1Pl3+NXe&#10;aAXfQ3h+CT9Azh8AAAD//wMAUEsBAi0AFAAGAAgAAAAhANvh9svuAAAAhQEAABMAAAAAAAAAAAAA&#10;AAAAAAAAAFtDb250ZW50X1R5cGVzXS54bWxQSwECLQAUAAYACAAAACEAWvQsW78AAAAVAQAACwAA&#10;AAAAAAAAAAAAAAAfAQAAX3JlbHMvLnJlbHNQSwECLQAUAAYACAAAACEAouQzHMMAAADbAAAADwAA&#10;AAAAAAAAAAAAAAAHAgAAZHJzL2Rvd25yZXYueG1sUEsFBgAAAAADAAMAtwAAAPcCAAAAAA==&#10;" fillcolor="white [3201]" strokecolor="#ed7d31 [3205]" strokeweight="2.5pt">
                          <v:shadow color="#868686"/>
                          <v:textbox>
                            <w:txbxContent>
                              <w:p w:rsidR="0062190F" w:rsidRPr="003960AF" w:rsidRDefault="0062190F" w:rsidP="0062190F">
                                <w:pPr>
                                  <w:jc w:val="center"/>
                                  <w:rPr>
                                    <w:rFonts w:ascii="Book Antiqua" w:hAnsi="Book Antiqua"/>
                                    <w:b/>
                                    <w:bCs/>
                                    <w:sz w:val="20"/>
                                    <w:szCs w:val="20"/>
                                  </w:rPr>
                                </w:pPr>
                                <w:r w:rsidRPr="003960AF">
                                  <w:rPr>
                                    <w:rFonts w:ascii="Book Antiqua" w:hAnsi="Book Antiqua"/>
                                    <w:b/>
                                    <w:bCs/>
                                    <w:sz w:val="20"/>
                                    <w:szCs w:val="20"/>
                                  </w:rPr>
                                  <w:t xml:space="preserve"> Studi Al-Qur’an</w:t>
                                </w:r>
                              </w:p>
                            </w:txbxContent>
                          </v:textbox>
                        </v:shape>
                        <v:shape id="Text Box 14" o:spid="_x0000_s1057" type="#_x0000_t202" style="position:absolute;left:3377;top:4562;width:215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1rxAAAANsAAAAPAAAAZHJzL2Rvd25yZXYueG1sRI/dasJA&#10;FITvC77DcgTv6kaFUlJX0WAhbYqgFnp7yJ4mwezZkN3m5+27guDlMDPfMOvtYGrRUesqywoW8wgE&#10;cW51xYWC78v78ysI55E11pZJwUgOtpvJ0xpjbXs+UXf2hQgQdjEqKL1vYildXpJBN7cNcfB+bWvQ&#10;B9kWUrfYB7ip5TKKXqTBisNCiQ0lJeXX859R8OGjpDskP9mxqtORMrP/+jzulZpNh90bCE+Df4Tv&#10;7VQrWC3h9iX8ALn5BwAA//8DAFBLAQItABQABgAIAAAAIQDb4fbL7gAAAIUBAAATAAAAAAAAAAAA&#10;AAAAAAAAAABbQ29udGVudF9UeXBlc10ueG1sUEsBAi0AFAAGAAgAAAAhAFr0LFu/AAAAFQEAAAsA&#10;AAAAAAAAAAAAAAAAHwEAAF9yZWxzLy5yZWxzUEsBAi0AFAAGAAgAAAAhAFI2rWvEAAAA2wAAAA8A&#10;AAAAAAAAAAAAAAAABwIAAGRycy9kb3ducmV2LnhtbFBLBQYAAAAAAwADALcAAAD4AgAAAAA=&#10;" fillcolor="white [3201]" strokecolor="#ed7d31 [3205]" strokeweight="2.5pt">
                          <v:shadow color="#868686"/>
                          <v:textbox>
                            <w:txbxContent>
                              <w:p w:rsidR="0062190F" w:rsidRPr="003960AF" w:rsidRDefault="0062190F" w:rsidP="0062190F">
                                <w:pPr>
                                  <w:jc w:val="center"/>
                                  <w:rPr>
                                    <w:rFonts w:ascii="Book Antiqua" w:hAnsi="Book Antiqua"/>
                                    <w:b/>
                                    <w:bCs/>
                                    <w:i/>
                                    <w:iCs/>
                                    <w:sz w:val="20"/>
                                    <w:szCs w:val="20"/>
                                  </w:rPr>
                                </w:pPr>
                                <w:r w:rsidRPr="003960AF">
                                  <w:rPr>
                                    <w:rFonts w:ascii="Book Antiqua" w:hAnsi="Book Antiqua"/>
                                    <w:b/>
                                    <w:bCs/>
                                    <w:sz w:val="20"/>
                                    <w:szCs w:val="20"/>
                                  </w:rPr>
                                  <w:t>Metode Maudhu’i</w:t>
                                </w:r>
                              </w:p>
                            </w:txbxContent>
                          </v:textbox>
                        </v:shape>
                        <v:shape id="Text Box 26" o:spid="_x0000_s1058" type="#_x0000_t202" style="position:absolute;left:2757;top:5230;width:1167;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rnwgAAANsAAAAPAAAAZHJzL2Rvd25yZXYueG1sRI9Ba8JA&#10;FITvBf/D8oTe6iYNSImuooLg0RpBvT2yz2xI9m3IbjXtr3cFocdhZr5h5svBtuJGva8dK0gnCQji&#10;0umaKwXHYvvxBcIHZI2tY1LwSx6Wi9HbHHPt7vxNt0OoRISwz1GBCaHLpfSlIYt+4jri6F1dbzFE&#10;2VdS93iPcNvKzySZSos1xwWDHW0Mlc3hxypo2tMaL2mVpdvj+VQY+tPNvlDqfTysZiACDeE//Grv&#10;tIIsg+eX+APk4gEAAP//AwBQSwECLQAUAAYACAAAACEA2+H2y+4AAACFAQAAEwAAAAAAAAAAAAAA&#10;AAAAAAAAW0NvbnRlbnRfVHlwZXNdLnhtbFBLAQItABQABgAIAAAAIQBa9CxbvwAAABUBAAALAAAA&#10;AAAAAAAAAAAAAB8BAABfcmVscy8ucmVsc1BLAQItABQABgAIAAAAIQCMOPrnwgAAANsAAAAPAAAA&#10;AAAAAAAAAAAAAAcCAABkcnMvZG93bnJldi54bWxQSwUGAAAAAAMAAwC3AAAA9gIAAAAA&#10;" fillcolor="white [3201]" strokecolor="#ed7d31 [3205]" strokeweight="1pt">
                          <v:stroke dashstyle="dash"/>
                          <v:shadow color="#868686"/>
                          <v:textbox>
                            <w:txbxContent>
                              <w:p w:rsidR="0062190F" w:rsidRPr="003960AF" w:rsidRDefault="0062190F" w:rsidP="0062190F">
                                <w:pPr>
                                  <w:jc w:val="center"/>
                                  <w:rPr>
                                    <w:rFonts w:ascii="Book Antiqua" w:hAnsi="Book Antiqua"/>
                                    <w:sz w:val="16"/>
                                    <w:szCs w:val="16"/>
                                  </w:rPr>
                                </w:pPr>
                                <w:r w:rsidRPr="003960AF">
                                  <w:rPr>
                                    <w:rFonts w:ascii="Book Antiqua" w:hAnsi="Book Antiqua"/>
                                    <w:sz w:val="16"/>
                                    <w:szCs w:val="16"/>
                                  </w:rPr>
                                  <w:t>Term Zikir dalam Al-Qur’an</w:t>
                                </w:r>
                              </w:p>
                            </w:txbxContent>
                          </v:textbox>
                        </v:shape>
                        <v:shape id="Text Box 26" o:spid="_x0000_s1059" type="#_x0000_t202" style="position:absolute;left:2633;top:6120;width:1437;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WKTwwAAANsAAAAPAAAAZHJzL2Rvd25yZXYueG1sRI9Ba8JA&#10;FITvQv/D8gq96Sa1SImuYgtCj9YErLdH9pkNyb4N2a1Gf70rCB6HmfmGWawG24oT9b52rCCdJCCI&#10;S6drrhQU+Wb8CcIHZI2tY1JwIQ+r5ctogZl2Z/6l0y5UIkLYZ6jAhNBlUvrSkEU/cR1x9I6utxii&#10;7CupezxHuG3le5LMpMWa44LBjr4Nlc3u3ypo2v0XHtJqmm6Kv31u6Kqbba7U2+uwnoMINIRn+NH+&#10;0QqmH3D/En+AXN4AAAD//wMAUEsBAi0AFAAGAAgAAAAhANvh9svuAAAAhQEAABMAAAAAAAAAAAAA&#10;AAAAAAAAAFtDb250ZW50X1R5cGVzXS54bWxQSwECLQAUAAYACAAAACEAWvQsW78AAAAVAQAACwAA&#10;AAAAAAAAAAAAAAAfAQAAX3JlbHMvLnJlbHNQSwECLQAUAAYACAAAACEAA9Fik8MAAADbAAAADwAA&#10;AAAAAAAAAAAAAAAHAgAAZHJzL2Rvd25yZXYueG1sUEsFBgAAAAADAAMAtwAAAPcCAAAAAA==&#10;" fillcolor="white [3201]" strokecolor="#ed7d31 [3205]" strokeweight="1pt">
                          <v:stroke dashstyle="dash"/>
                          <v:shadow color="#868686"/>
                          <v:textbox>
                            <w:txbxContent>
                              <w:p w:rsidR="0062190F" w:rsidRPr="003960AF" w:rsidRDefault="0062190F" w:rsidP="0062190F">
                                <w:pPr>
                                  <w:jc w:val="center"/>
                                  <w:rPr>
                                    <w:rFonts w:ascii="Book Antiqua" w:hAnsi="Book Antiqua"/>
                                    <w:sz w:val="16"/>
                                    <w:szCs w:val="16"/>
                                  </w:rPr>
                                </w:pPr>
                                <w:r w:rsidRPr="003960AF">
                                  <w:rPr>
                                    <w:rFonts w:ascii="Book Antiqua" w:hAnsi="Book Antiqua"/>
                                    <w:sz w:val="16"/>
                                    <w:szCs w:val="16"/>
                                  </w:rPr>
                                  <w:t>Ayat-ayat tentang Zikir</w:t>
                                </w:r>
                              </w:p>
                            </w:txbxContent>
                          </v:textbox>
                        </v:shape>
                        <v:shape id="AutoShape 10" o:spid="_x0000_s1060" type="#_x0000_t32" style="position:absolute;left:1917;top:5031;width:0;height:2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9KQxAAAANsAAAAPAAAAZHJzL2Rvd25yZXYueG1sRI9Ba8JA&#10;FITvhf6H5Qne6saWlhJdxQQL9mjcQ4/P7DMJZt+G7Bqjv94tFHocZuYbZrkebSsG6n3jWMF8loAg&#10;Lp1puFKgD18vnyB8QDbYOiYFN/KwXj0/LTE17sp7GopQiQhhn6KCOoQuldKXNVn0M9cRR+/keosh&#10;yr6SpsdrhNtWvibJh7TYcFyosaO8pvJcXKyCXF8GnQ1Ft91nP/Oq/d7ujnet1HQybhYgAo3hP/zX&#10;3hkFb+/w+yX+ALl6AAAA//8DAFBLAQItABQABgAIAAAAIQDb4fbL7gAAAIUBAAATAAAAAAAAAAAA&#10;AAAAAAAAAABbQ29udGVudF9UeXBlc10ueG1sUEsBAi0AFAAGAAgAAAAhAFr0LFu/AAAAFQEAAAsA&#10;AAAAAAAAAAAAAAAAHwEAAF9yZWxzLy5yZWxzUEsBAi0AFAAGAAgAAAAhAKZv0pDEAAAA2wAAAA8A&#10;AAAAAAAAAAAAAAAABwIAAGRycy9kb3ducmV2LnhtbFBLBQYAAAAAAwADALcAAAD4AgAAAAA=&#10;" strokeweight="1.5pt">
                          <v:stroke endarrow="block"/>
                        </v:shape>
                      </v:group>
                      <v:shape id="AutoShape 37" o:spid="_x0000_s1061" type="#_x0000_t32" style="position:absolute;left:4083;top:6495;width: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7" o:spid="_x0000_s1062" type="#_x0000_t32" style="position:absolute;left:6741;top:5910;width: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group>
                  </v:group>
                </v:group>
              </v:group>
            </w:pict>
          </mc:Fallback>
        </mc:AlternateContent>
      </w:r>
    </w:p>
    <w:p w14:paraId="7C3CABEC" w14:textId="77777777" w:rsidR="003960AF" w:rsidRDefault="003960AF" w:rsidP="003960AF">
      <w:pPr>
        <w:pStyle w:val="JRAQuote"/>
        <w:ind w:left="0"/>
        <w:jc w:val="center"/>
        <w:rPr>
          <w:lang w:val="id-ID"/>
        </w:rPr>
      </w:pPr>
    </w:p>
    <w:p w14:paraId="3E9C816F" w14:textId="77777777" w:rsidR="003960AF" w:rsidRDefault="003960AF" w:rsidP="003960AF">
      <w:pPr>
        <w:pStyle w:val="JRAQuote"/>
        <w:ind w:left="0"/>
        <w:jc w:val="center"/>
        <w:rPr>
          <w:lang w:val="id-ID"/>
        </w:rPr>
      </w:pPr>
    </w:p>
    <w:p w14:paraId="151E4D2D" w14:textId="77777777" w:rsidR="003960AF" w:rsidRDefault="003960AF" w:rsidP="003960AF">
      <w:pPr>
        <w:pStyle w:val="JRAQuote"/>
        <w:ind w:left="0"/>
        <w:jc w:val="center"/>
        <w:rPr>
          <w:lang w:val="id-ID"/>
        </w:rPr>
      </w:pPr>
    </w:p>
    <w:p w14:paraId="4683869F" w14:textId="77777777" w:rsidR="003960AF" w:rsidRDefault="003960AF" w:rsidP="003960AF">
      <w:pPr>
        <w:pStyle w:val="JRAQuote"/>
        <w:ind w:left="0"/>
        <w:jc w:val="center"/>
        <w:rPr>
          <w:lang w:val="id-ID"/>
        </w:rPr>
      </w:pPr>
    </w:p>
    <w:p w14:paraId="3ED06258" w14:textId="77777777" w:rsidR="003960AF" w:rsidRDefault="003960AF" w:rsidP="003960AF">
      <w:pPr>
        <w:pStyle w:val="JRAQuote"/>
        <w:ind w:left="0"/>
        <w:jc w:val="center"/>
        <w:rPr>
          <w:lang w:val="id-ID"/>
        </w:rPr>
      </w:pPr>
    </w:p>
    <w:p w14:paraId="5B59A8FA" w14:textId="77777777" w:rsidR="003960AF" w:rsidRDefault="003960AF" w:rsidP="003960AF">
      <w:pPr>
        <w:pStyle w:val="JRAQuote"/>
        <w:ind w:left="0"/>
        <w:jc w:val="center"/>
        <w:rPr>
          <w:lang w:val="id-ID"/>
        </w:rPr>
      </w:pPr>
    </w:p>
    <w:p w14:paraId="19B464F3" w14:textId="77777777" w:rsidR="003960AF" w:rsidRDefault="003960AF" w:rsidP="003960AF">
      <w:pPr>
        <w:pStyle w:val="JRAQuote"/>
        <w:ind w:left="0"/>
        <w:jc w:val="center"/>
        <w:rPr>
          <w:lang w:val="id-ID"/>
        </w:rPr>
      </w:pPr>
    </w:p>
    <w:p w14:paraId="389187DC" w14:textId="77777777" w:rsidR="003960AF" w:rsidRDefault="003960AF" w:rsidP="003960AF">
      <w:pPr>
        <w:pStyle w:val="JRAQuote"/>
        <w:ind w:left="0"/>
        <w:jc w:val="center"/>
        <w:rPr>
          <w:lang w:val="id-ID"/>
        </w:rPr>
      </w:pPr>
    </w:p>
    <w:p w14:paraId="4215C4A2" w14:textId="77777777" w:rsidR="003960AF" w:rsidRDefault="003960AF" w:rsidP="003960AF">
      <w:pPr>
        <w:pStyle w:val="JRAQuote"/>
        <w:ind w:left="0"/>
        <w:jc w:val="center"/>
        <w:rPr>
          <w:lang w:val="id-ID"/>
        </w:rPr>
      </w:pPr>
    </w:p>
    <w:p w14:paraId="58256027" w14:textId="77777777" w:rsidR="003960AF" w:rsidRDefault="003960AF" w:rsidP="003960AF">
      <w:pPr>
        <w:pStyle w:val="JRAQuote"/>
        <w:ind w:left="0"/>
        <w:jc w:val="center"/>
        <w:rPr>
          <w:lang w:val="id-ID"/>
        </w:rPr>
      </w:pPr>
    </w:p>
    <w:p w14:paraId="2CE6A830" w14:textId="77777777" w:rsidR="003960AF" w:rsidRDefault="003960AF" w:rsidP="003960AF">
      <w:pPr>
        <w:pStyle w:val="JRAQuote"/>
        <w:ind w:left="0"/>
        <w:jc w:val="center"/>
        <w:rPr>
          <w:lang w:val="id-ID"/>
        </w:rPr>
      </w:pPr>
    </w:p>
    <w:p w14:paraId="27CF021F" w14:textId="77777777" w:rsidR="003960AF" w:rsidRDefault="003960AF" w:rsidP="003960AF">
      <w:pPr>
        <w:pStyle w:val="JRAQuote"/>
        <w:ind w:left="0"/>
        <w:jc w:val="center"/>
        <w:rPr>
          <w:lang w:val="id-ID"/>
        </w:rPr>
      </w:pPr>
    </w:p>
    <w:p w14:paraId="4B911A14" w14:textId="77777777" w:rsidR="003960AF" w:rsidRDefault="003960AF" w:rsidP="003960AF">
      <w:pPr>
        <w:pStyle w:val="JRAQuote"/>
        <w:ind w:left="0"/>
        <w:jc w:val="center"/>
        <w:rPr>
          <w:lang w:val="id-ID"/>
        </w:rPr>
      </w:pPr>
    </w:p>
    <w:p w14:paraId="18A261A9" w14:textId="77777777" w:rsidR="003960AF" w:rsidRDefault="003960AF" w:rsidP="003960AF">
      <w:pPr>
        <w:pStyle w:val="JRAQuote"/>
        <w:ind w:left="0"/>
        <w:jc w:val="center"/>
        <w:rPr>
          <w:lang w:val="id-ID"/>
        </w:rPr>
      </w:pPr>
    </w:p>
    <w:p w14:paraId="2889558E" w14:textId="77777777" w:rsidR="003960AF" w:rsidRDefault="003960AF" w:rsidP="003960AF">
      <w:pPr>
        <w:pStyle w:val="JRAQuote"/>
        <w:ind w:left="0"/>
        <w:jc w:val="center"/>
        <w:rPr>
          <w:lang w:val="id-ID"/>
        </w:rPr>
      </w:pPr>
    </w:p>
    <w:p w14:paraId="37A3F52A" w14:textId="77777777" w:rsidR="003960AF" w:rsidRDefault="003960AF" w:rsidP="003960AF">
      <w:pPr>
        <w:pStyle w:val="JRAQuote"/>
        <w:ind w:left="0"/>
        <w:jc w:val="center"/>
        <w:rPr>
          <w:lang w:val="id-ID"/>
        </w:rPr>
      </w:pPr>
    </w:p>
    <w:p w14:paraId="28011829" w14:textId="77777777" w:rsidR="003960AF" w:rsidRDefault="003960AF" w:rsidP="003960AF">
      <w:pPr>
        <w:pStyle w:val="JRAQuote"/>
        <w:ind w:left="0"/>
        <w:jc w:val="center"/>
        <w:rPr>
          <w:lang w:val="id-ID"/>
        </w:rPr>
      </w:pPr>
    </w:p>
    <w:p w14:paraId="4D08B6CF" w14:textId="77777777" w:rsidR="003960AF" w:rsidRPr="0062190F" w:rsidRDefault="003960AF" w:rsidP="003960AF">
      <w:pPr>
        <w:pStyle w:val="JRAQuote"/>
        <w:ind w:left="0"/>
        <w:jc w:val="center"/>
        <w:rPr>
          <w:lang w:val="id-ID"/>
        </w:rPr>
      </w:pPr>
    </w:p>
    <w:p w14:paraId="6259FBD6" w14:textId="77777777" w:rsidR="0062190F" w:rsidRPr="003960AF" w:rsidRDefault="003960AF" w:rsidP="003960AF">
      <w:pPr>
        <w:pStyle w:val="JRAIsiteks"/>
        <w:rPr>
          <w:lang w:val="id-ID"/>
        </w:rPr>
      </w:pPr>
      <w:r w:rsidRPr="0062190F">
        <w:rPr>
          <w:lang w:val="id-ID"/>
        </w:rPr>
        <w:t xml:space="preserve">Permasalahan utama dalam penelitian ini adalah terdapat konsep </w:t>
      </w:r>
      <w:r>
        <w:rPr>
          <w:lang w:val="id-ID"/>
        </w:rPr>
        <w:t>zikir</w:t>
      </w:r>
      <w:r w:rsidRPr="0062190F">
        <w:rPr>
          <w:lang w:val="id-ID"/>
        </w:rPr>
        <w:t xml:space="preserve"> dalam Al-Qur’an sebagai terapi gangguan bipolar. Rumusan masalah dalam penelitian ini yaitu bagaimana konsep </w:t>
      </w:r>
      <w:r>
        <w:rPr>
          <w:lang w:val="id-ID"/>
        </w:rPr>
        <w:t>zikir</w:t>
      </w:r>
      <w:r w:rsidRPr="0062190F">
        <w:rPr>
          <w:lang w:val="id-ID"/>
        </w:rPr>
        <w:t xml:space="preserve"> dalam Al-Qur’an sebagai terapi gangguan bipolar. Penelitian ini bertujuan membahas konsep </w:t>
      </w:r>
      <w:r>
        <w:rPr>
          <w:lang w:val="id-ID"/>
        </w:rPr>
        <w:t>zikir</w:t>
      </w:r>
      <w:r w:rsidRPr="0062190F">
        <w:rPr>
          <w:lang w:val="id-ID"/>
        </w:rPr>
        <w:t xml:space="preserve"> dalam Al-Qur’an sebagai terapi gangguan bipolar. Diharapkan melalui penelitian ini dapat memberikan implikasi manfaat, baik teoritis maupun praktis. Secara teoritis, diharapkan penelitian ini dapat memberikan sumbangsih berupa pengayaan khazanah  pengetahuan Islam tentang esensi dari </w:t>
      </w:r>
      <w:r>
        <w:rPr>
          <w:lang w:val="id-ID"/>
        </w:rPr>
        <w:t>zikir</w:t>
      </w:r>
      <w:r w:rsidRPr="0062190F">
        <w:rPr>
          <w:lang w:val="id-ID"/>
        </w:rPr>
        <w:t xml:space="preserve">. Secara praktis, penelitian ini diharapkan dapat menjadi rujukan dalam mengaktualisasikan esensi </w:t>
      </w:r>
      <w:r>
        <w:rPr>
          <w:lang w:val="id-ID"/>
        </w:rPr>
        <w:t>zikir</w:t>
      </w:r>
      <w:r w:rsidRPr="0062190F">
        <w:rPr>
          <w:lang w:val="id-ID"/>
        </w:rPr>
        <w:t xml:space="preserve"> terhadap gangguan bipolar untuk kemudian diaplikasikan dalam kehidupan sehari-hari sebagai bentuk pengamalan Al-Qur’an yang bukan hanya pada penderita bipolar akan tet</w:t>
      </w:r>
      <w:r>
        <w:rPr>
          <w:lang w:val="id-ID"/>
        </w:rPr>
        <w:t>api pada umat Islam secara umum.</w:t>
      </w:r>
    </w:p>
    <w:p w14:paraId="311F3C60" w14:textId="77777777" w:rsidR="0062190F" w:rsidRPr="003960AF" w:rsidRDefault="0062190F" w:rsidP="003960AF">
      <w:pPr>
        <w:pStyle w:val="JRAHeadinglevel1"/>
      </w:pPr>
      <w:proofErr w:type="spellStart"/>
      <w:r w:rsidRPr="003960AF">
        <w:t>Metodologi</w:t>
      </w:r>
      <w:proofErr w:type="spellEnd"/>
      <w:r w:rsidRPr="003960AF">
        <w:t xml:space="preserve"> </w:t>
      </w:r>
      <w:proofErr w:type="spellStart"/>
      <w:r w:rsidRPr="003960AF">
        <w:t>Penelitian</w:t>
      </w:r>
      <w:proofErr w:type="spellEnd"/>
    </w:p>
    <w:p w14:paraId="165BFD7A" w14:textId="77777777" w:rsidR="0062190F" w:rsidRPr="0062190F" w:rsidRDefault="0062190F" w:rsidP="003960AF">
      <w:pPr>
        <w:pStyle w:val="JRAIsiteks"/>
        <w:rPr>
          <w:lang w:val="id-ID"/>
        </w:rPr>
      </w:pPr>
      <w:r w:rsidRPr="0062190F">
        <w:rPr>
          <w:lang w:val="id-ID"/>
        </w:rPr>
        <w:t xml:space="preserve">Metodologi penelitian meliputi lima bagian, yaitu pendekatan dan metode penelitian, jenis dan sumber data, teknik pengumpulan data, teknik analisis data dan tempat serta waktu penelitian. Pendekatan ini menggunakan pendekatan deskriptif-analisis melalui </w:t>
      </w:r>
      <w:r w:rsidRPr="0062190F">
        <w:rPr>
          <w:i/>
          <w:iCs/>
          <w:lang w:val="id-ID"/>
        </w:rPr>
        <w:t>library research</w:t>
      </w:r>
      <w:r w:rsidRPr="0062190F">
        <w:rPr>
          <w:lang w:val="id-ID"/>
        </w:rPr>
        <w:t xml:space="preserve">. Penelitian ini tidak memerlukan tempat dan instrument penelitian. Peneliti akan melakukan observasi secara langsung terkait konsep </w:t>
      </w:r>
      <w:r>
        <w:rPr>
          <w:lang w:val="id-ID"/>
        </w:rPr>
        <w:t>zikir</w:t>
      </w:r>
      <w:r w:rsidRPr="0062190F">
        <w:rPr>
          <w:lang w:val="id-ID"/>
        </w:rPr>
        <w:t xml:space="preserve"> sebagai terapi gangguan bipolar dengan menerapkan salah satu metode penelitian tafsir yakni metode tafsir tematik atau </w:t>
      </w:r>
      <w:r w:rsidRPr="0062190F">
        <w:rPr>
          <w:i/>
          <w:iCs/>
          <w:lang w:val="id-ID"/>
        </w:rPr>
        <w:t>maudhui</w:t>
      </w:r>
      <w:r w:rsidRPr="0062190F">
        <w:rPr>
          <w:lang w:val="id-ID"/>
        </w:rPr>
        <w:t xml:space="preserve">, dengan menjelaskan </w:t>
      </w:r>
      <w:r w:rsidRPr="0062190F">
        <w:rPr>
          <w:lang w:val="id-ID"/>
        </w:rPr>
        <w:lastRenderedPageBreak/>
        <w:t xml:space="preserve">beberapa ayat terkait dengan </w:t>
      </w:r>
      <w:r>
        <w:rPr>
          <w:lang w:val="id-ID"/>
        </w:rPr>
        <w:t>zikir</w:t>
      </w:r>
      <w:r w:rsidRPr="0062190F">
        <w:rPr>
          <w:lang w:val="id-ID"/>
        </w:rPr>
        <w:t xml:space="preserve"> </w:t>
      </w:r>
      <w:r w:rsidRPr="0062190F">
        <w:rPr>
          <w:rStyle w:val="FootnoteReference"/>
          <w:b/>
          <w:bCs/>
          <w:lang w:val="id-ID"/>
        </w:rPr>
        <w:fldChar w:fldCharType="begin" w:fldLock="1"/>
      </w:r>
      <w:r w:rsidRPr="0062190F">
        <w:rPr>
          <w:lang w:val="id-ID"/>
        </w:rPr>
        <w:instrText>ADDIN CSL_CITATION {"citationItems":[{"id":"ITEM-1","itemData":{"DOI":"10.18860/jpai.v1i2.3352","ISSN":"2503-300X","abstract":"Metode tafsir maudhu’i adalah metode tafsir yang berusaha mencari jawaban al-Qur’an dengan cara mengumpulkan ayat-ayat al-Qur’an yang mempunyai tujuan yang satu, yang bersama-sama membahas topik/judul tertentu dan menertibkannya sesuai dengan masa turunnya selaras dengan sebab-sebab turunnya, kemudian pemperhatikan ayat- ayat tersebut dengan penjelasan-penjelasan, keterangan-keterangan dan hubungan-hubungannya dengan ayat-ayat yang lain, kemudian mengistimbatkan hukum-hukum. Metode tafsir maudhu’i memiliki kelebihan dan kekurangan masing- masing serta terdapat perbedaan dalam pelaksanaannya. Namun, dalam aplikasinya metode-metode ini sebaiknya disesuaikan dengan situasi dan kondisi, sehingga dapat memberikan manfaat.","author":[{"dropping-particle":"","family":"I","given":"Tafsir Maudhu","non-dropping-particle":"","parse-names":false,"suffix":""},{"dropping-particle":"","family":"Yamani","given":"Moh Tulus","non-dropping-particle":"","parse-names":false,"suffix":""}],"container-title":"Jurnal Pendidikan Agama Islam","id":"ITEM-1","issue":"2","issued":{"date-parts":[["2015"]]},"page":"321427","title":"Memahami Al-Qur’an Dengan Metode Tafsir Maudhu’i","type":"article-journal","volume":"1"},"uris":["http://www.mendeley.com/documents/?uuid=81678d4e-dc4b-4f9b-b941-9f2aad168079"]}],"mendeley":{"formattedCitation":"(I &amp; Yamani, 2015)","plainTextFormattedCitation":"(I &amp; Yamani, 2015)","previouslyFormattedCitation":"(I &amp; Yamani, 2015)"},"properties":{"noteIndex":0},"schema":"https://github.com/citation-style-language/schema/raw/master/csl-citation.json"}</w:instrText>
      </w:r>
      <w:r w:rsidRPr="0062190F">
        <w:rPr>
          <w:rStyle w:val="FootnoteReference"/>
          <w:b/>
          <w:bCs/>
          <w:lang w:val="id-ID"/>
        </w:rPr>
        <w:fldChar w:fldCharType="separate"/>
      </w:r>
      <w:r w:rsidRPr="0062190F">
        <w:rPr>
          <w:noProof/>
          <w:lang w:val="id-ID"/>
        </w:rPr>
        <w:t>(I &amp; Yamani, 2015)</w:t>
      </w:r>
      <w:r w:rsidRPr="0062190F">
        <w:rPr>
          <w:rStyle w:val="FootnoteReference"/>
          <w:b/>
          <w:bCs/>
          <w:lang w:val="id-ID"/>
        </w:rPr>
        <w:fldChar w:fldCharType="end"/>
      </w:r>
      <w:r w:rsidRPr="0062190F">
        <w:rPr>
          <w:lang w:val="id-ID"/>
        </w:rPr>
        <w:t xml:space="preserve">. Teknik pengumpulan data yang diterapkan dalam penelitian ini adalah observasi dan dokumentasi, yaitu dengan mengumpulkan, mengamati dan mencatat secara sistematis sesuatu yang diteliti </w:t>
      </w:r>
      <w:r w:rsidRPr="0062190F">
        <w:rPr>
          <w:rStyle w:val="FootnoteReference"/>
          <w:b/>
          <w:bCs/>
          <w:lang w:val="id-ID"/>
        </w:rPr>
        <w:fldChar w:fldCharType="begin" w:fldLock="1"/>
      </w:r>
      <w:r w:rsidRPr="0062190F">
        <w:rPr>
          <w:lang w:val="id-ID"/>
        </w:rPr>
        <w:instrText>ADDIN CSL_CITATION {"citationItems":[{"id":"ITEM-1","itemData":{"abstract":"Organisasi kemahasiswaan mempunyai peran strategis sebagai media pembelajaran demokrasi bagi mahasiswa. Dalam penyelenggaraannya ormawa sebagai miniature state menerapkan sistem pembagian kekuasaan menurut teori trias politica dari Montesque, yakni membagi kekuasaan menjadi legislatif yang dipegang oleh Dewan Perwakilan Mahasiswa, eksekutif yang dipegang oleh Badan Eksekutif Mahasiswa dan yudikatif yang dipegang oleh Majelis Permusyawaratan Mahasiswa sebagai pelaksana Sidang Umum.. Implementasi daripada budaya demokratis dalam organisasi kemahasiswaan tercermin dalam musyawarah mahasiswa/sidang umum yang mana mahasiswa bebas mengemukakan pendapat, belajar menghargai pendapat orang lain, dan menjalankan mekanisme pengambilan keputusan dengan menjunjung tinggi musyawarah mufakat. Dalam penelitian ini penulis menggunakan pendekatan kualitatif dengan metode studi kasus. Adapun lokasi penelitian penulis mengambil Universitas Pendidikan Indonesia karena berdasarkan pra penelitian yang dilakukan penulis bahwa penyelenggaraan pemilihan pimpinan organisasi di Ormawa tingkat universitas melalui mekanisme pemilihan umum (PEMIRA). Akan tetapi tingkat partisipasi mahasiswa dalam penyelenggaraan Pemilu Raya Presiden dan Wakil Presiden BEM REMA UPI masih dirasa kurang, hal tersebut nampak dari jumlah pemilih yang memberikan suaranya dalam Pemilu. Dari 36.024 mahasiswa UPI yang terdaftar dalam Daftar Pemilih tetap (DPT) hanya 9.502 mahasiswa yang memberikan suara dalam Pemira. Kemelekan politik sebagian pemilih dalam menentukan pilihan masih rendah, dalam arti tidak semua pemilih melihat sosok pilihannya dari kapabilitas dan eksistensinya sebagai aktivis mahasiswa. akan tetapi dari fisik calon serta dari kedekatan antara pemilih dengan calon. Untuk meningkatkan kemelekan politik mahasiswa, ormawa di UPI menyelenggarakan diskusi politik yang dikemas melalui kegiatan “kajian” yang membahas isu-isu kampus sampai pada isu-isu seputar permasalahan politik di Indonesia, seminar pendidikan politik, pelatihan legislatif mahasiswa, dan lain sebagainya. Permasalahan yang muncul dalam penyelenggaraan organisasi kemahasiswaan adalah gejala apatisme mahasiswa terhadap organisasi (BEM REMA UPI) yang disebabkan oleh kurangnya pembinaan kemahasiswaan oleh lembaga, kurangnya minat mahasiswa untuk bergabung dalam organisasi, menurunnya tingkat kepercayaan mahasiswa terhadap kinerja BEM REMA UPI, serta pembentukan paradigma cepat lulus oleh Universitas. Pembelajaran demokrasi melalui pen…","author":[{"dropping-particle":"","family":"Danial","given":"Endang","non-dropping-particle":"","parse-names":false,"suffix":""}],"container-title":"Universitas Pendidikan Indonesia","id":"ITEM-1","issued":{"date-parts":[["2015"]]},"page":"127","title":"Metodologi Penelitian","type":"article-journal"},"uris":["http://www.mendeley.com/documents/?uuid=f259f4bb-59c0-4472-ad9a-0a107a703cf2"]}],"mendeley":{"formattedCitation":"(Danial, 2015)","plainTextFormattedCitation":"(Danial, 2015)","previouslyFormattedCitation":"(Danial, 2015)"},"properties":{"noteIndex":0},"schema":"https://github.com/citation-style-language/schema/raw/master/csl-citation.json"}</w:instrText>
      </w:r>
      <w:r w:rsidRPr="0062190F">
        <w:rPr>
          <w:rStyle w:val="FootnoteReference"/>
          <w:b/>
          <w:bCs/>
          <w:lang w:val="id-ID"/>
        </w:rPr>
        <w:fldChar w:fldCharType="separate"/>
      </w:r>
      <w:r w:rsidRPr="0062190F">
        <w:rPr>
          <w:noProof/>
          <w:lang w:val="id-ID"/>
        </w:rPr>
        <w:t>(Danial, 2015)</w:t>
      </w:r>
      <w:r w:rsidRPr="0062190F">
        <w:rPr>
          <w:rStyle w:val="FootnoteReference"/>
          <w:b/>
          <w:bCs/>
          <w:lang w:val="id-ID"/>
        </w:rPr>
        <w:fldChar w:fldCharType="end"/>
      </w:r>
      <w:r w:rsidRPr="0062190F">
        <w:rPr>
          <w:lang w:val="id-ID"/>
        </w:rPr>
        <w:t xml:space="preserve">. Adapun teknik analisis data yang diterapkan dalam penelitian ini adalah teknik analisis klasifikasi, interpertasi dan deskripsi dengan mencari konsep </w:t>
      </w:r>
      <w:r>
        <w:rPr>
          <w:lang w:val="id-ID"/>
        </w:rPr>
        <w:t>zikir</w:t>
      </w:r>
      <w:r w:rsidRPr="0062190F">
        <w:rPr>
          <w:lang w:val="id-ID"/>
        </w:rPr>
        <w:t xml:space="preserve"> dalam Al-Qur’an dan bagaimana pengaruh </w:t>
      </w:r>
      <w:r>
        <w:rPr>
          <w:lang w:val="id-ID"/>
        </w:rPr>
        <w:t>zikir</w:t>
      </w:r>
      <w:r w:rsidRPr="0062190F">
        <w:rPr>
          <w:lang w:val="id-ID"/>
        </w:rPr>
        <w:t xml:space="preserve"> terhadap gangguan bipolar untuk kemudian disusun dan diuraikan secara sistematis, sehingga menghasilkan penegasan terkait </w:t>
      </w:r>
      <w:r>
        <w:rPr>
          <w:lang w:val="id-ID"/>
        </w:rPr>
        <w:t>zikir</w:t>
      </w:r>
      <w:r w:rsidRPr="0062190F">
        <w:rPr>
          <w:lang w:val="id-ID"/>
        </w:rPr>
        <w:t xml:space="preserve"> sebagai terapi kesehatan mental bipolar.</w:t>
      </w:r>
    </w:p>
    <w:p w14:paraId="6217F98D" w14:textId="77777777" w:rsidR="0062190F" w:rsidRPr="0062190F" w:rsidRDefault="0062190F" w:rsidP="003960AF">
      <w:pPr>
        <w:pStyle w:val="JRAHeadinglevel1"/>
        <w:rPr>
          <w:lang w:val="id-ID"/>
        </w:rPr>
      </w:pPr>
      <w:r w:rsidRPr="0062190F">
        <w:rPr>
          <w:lang w:val="id-ID"/>
        </w:rPr>
        <w:t>Hasil dan Pembahasan</w:t>
      </w:r>
    </w:p>
    <w:p w14:paraId="4CCD73F5" w14:textId="77777777" w:rsidR="0062190F" w:rsidRPr="0062190F" w:rsidRDefault="0062190F" w:rsidP="003960AF">
      <w:pPr>
        <w:pStyle w:val="JRAHeading2"/>
        <w:rPr>
          <w:lang w:val="id-ID"/>
        </w:rPr>
      </w:pPr>
      <w:r w:rsidRPr="0062190F">
        <w:rPr>
          <w:lang w:val="id-ID"/>
        </w:rPr>
        <w:t xml:space="preserve">Definisi </w:t>
      </w:r>
      <w:r>
        <w:rPr>
          <w:lang w:val="id-ID"/>
        </w:rPr>
        <w:t>Zikir</w:t>
      </w:r>
    </w:p>
    <w:p w14:paraId="00E660C3" w14:textId="77777777" w:rsidR="0062190F" w:rsidRPr="0062190F" w:rsidRDefault="0062190F" w:rsidP="003960AF">
      <w:pPr>
        <w:pStyle w:val="JRAIsiteks"/>
        <w:rPr>
          <w:lang w:val="id-ID"/>
        </w:rPr>
      </w:pPr>
      <w:r w:rsidRPr="0062190F">
        <w:rPr>
          <w:lang w:val="id-ID"/>
        </w:rPr>
        <w:t xml:space="preserve">Menurut bahasa, kata </w:t>
      </w:r>
      <w:r>
        <w:rPr>
          <w:lang w:val="id-ID"/>
        </w:rPr>
        <w:t>zikir</w:t>
      </w:r>
      <w:r w:rsidRPr="0062190F">
        <w:rPr>
          <w:lang w:val="id-ID"/>
        </w:rPr>
        <w:t xml:space="preserve"> berasal dari kata </w:t>
      </w:r>
      <w:r w:rsidRPr="0062190F">
        <w:rPr>
          <w:rtl/>
          <w:lang w:val="id-ID"/>
        </w:rPr>
        <w:t>ذكر- يذكر- أذكر</w:t>
      </w:r>
      <w:r w:rsidRPr="0062190F">
        <w:rPr>
          <w:lang w:val="id-ID"/>
        </w:rPr>
        <w:t xml:space="preserve"> yang berarti menyebut, menuturkan, mengingat, mengerti dan perbuatan baik </w:t>
      </w:r>
      <w:r w:rsidRPr="0062190F">
        <w:rPr>
          <w:lang w:val="id-ID"/>
        </w:rPr>
        <w:fldChar w:fldCharType="begin" w:fldLock="1"/>
      </w:r>
      <w:r w:rsidRPr="0062190F">
        <w:rPr>
          <w:lang w:val="id-ID"/>
        </w:rPr>
        <w:instrText>ADDIN CSL_CITATION {"citationItems":[{"id":"ITEM-1","itemData":{"author":[{"dropping-particle":"","family":"Al-Misri","given":"Zunnun","non-dropping-particle":"","parse-names":false,"suffix":""}],"editor":[{"dropping-particle":"al","family":"Armandi, Nina M","given":"et","non-dropping-particle":"","parse-names":false,"suffix":""}],"id":"ITEM-1","issued":{"date-parts":[["2005"]]},"publisher":"Perpustakaan Nasional RI: Katalog Dalam Terbitan (KDT)","publisher-place":"Jakarta","title":"Ensiklopedia Islam","type":"book"},"uris":["http://www.mendeley.com/documents/?uuid=c3a52372-8f68-4fc6-9c7b-66d8081da189"]}],"mendeley":{"formattedCitation":"(Al-Misri, 2005)","plainTextFormattedCitation":"(Al-Misri, 2005)","previouslyFormattedCitation":"(Al-Misri, 2005)"},"properties":{"noteIndex":0},"schema":"https://github.com/citation-style-language/schema/raw/master/csl-citation.json"}</w:instrText>
      </w:r>
      <w:r w:rsidRPr="0062190F">
        <w:rPr>
          <w:lang w:val="id-ID"/>
        </w:rPr>
        <w:fldChar w:fldCharType="separate"/>
      </w:r>
      <w:r w:rsidRPr="0062190F">
        <w:rPr>
          <w:noProof/>
          <w:lang w:val="id-ID"/>
        </w:rPr>
        <w:t>(Al-Misri, 2005)</w:t>
      </w:r>
      <w:r w:rsidRPr="0062190F">
        <w:rPr>
          <w:lang w:val="id-ID"/>
        </w:rPr>
        <w:fldChar w:fldCharType="end"/>
      </w:r>
      <w:r w:rsidRPr="0062190F">
        <w:rPr>
          <w:lang w:val="id-ID"/>
        </w:rPr>
        <w:t xml:space="preserve">. Adapun kebalikan dari makna </w:t>
      </w:r>
      <w:r>
        <w:rPr>
          <w:i/>
          <w:iCs/>
          <w:lang w:val="id-ID"/>
        </w:rPr>
        <w:t>zikir</w:t>
      </w:r>
      <w:r w:rsidRPr="0062190F">
        <w:rPr>
          <w:i/>
          <w:iCs/>
          <w:lang w:val="id-ID"/>
        </w:rPr>
        <w:t xml:space="preserve"> </w:t>
      </w:r>
      <w:r w:rsidRPr="0062190F">
        <w:rPr>
          <w:lang w:val="id-ID"/>
        </w:rPr>
        <w:t>adalah lupa (</w:t>
      </w:r>
      <w:r w:rsidRPr="0062190F">
        <w:rPr>
          <w:i/>
          <w:iCs/>
          <w:lang w:val="id-ID"/>
        </w:rPr>
        <w:t>ghaflah</w:t>
      </w:r>
      <w:r w:rsidRPr="0062190F">
        <w:rPr>
          <w:lang w:val="id-ID"/>
        </w:rPr>
        <w:t xml:space="preserve">)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Quraish","non-dropping-particle":"","parse-names":false,"suffix":""}],"id":"ITEM-1","issued":{"date-parts":[["2007"]]},"publisher":"Lentera Hati","publisher-place":"Jakarta","title":"Ensiklopedia al-Qur'an; Kajian Kosa Kata","type":"book"},"uris":["http://www.mendeley.com/documents/?uuid=ad868657-3f81-41e0-b40a-191e470a8856"]}],"mendeley":{"formattedCitation":"(Shihab, 2007)","plainTextFormattedCitation":"(Shihab, 2007)","previouslyFormattedCitation":"(Shihab, 2007)"},"properties":{"noteIndex":0},"schema":"https://github.com/citation-style-language/schema/raw/master/csl-citation.json"}</w:instrText>
      </w:r>
      <w:r w:rsidRPr="0062190F">
        <w:rPr>
          <w:lang w:val="id-ID"/>
        </w:rPr>
        <w:fldChar w:fldCharType="separate"/>
      </w:r>
      <w:r w:rsidRPr="0062190F">
        <w:rPr>
          <w:noProof/>
          <w:lang w:val="id-ID"/>
        </w:rPr>
        <w:t>(Shihab, 2007)</w:t>
      </w:r>
      <w:r w:rsidRPr="0062190F">
        <w:rPr>
          <w:lang w:val="id-ID"/>
        </w:rPr>
        <w:fldChar w:fldCharType="end"/>
      </w:r>
      <w:r w:rsidRPr="0062190F">
        <w:rPr>
          <w:lang w:val="id-ID"/>
        </w:rPr>
        <w:t xml:space="preserve">. Kata </w:t>
      </w:r>
      <w:r>
        <w:rPr>
          <w:lang w:val="id-ID"/>
        </w:rPr>
        <w:t>zikir</w:t>
      </w:r>
      <w:r w:rsidRPr="0062190F">
        <w:rPr>
          <w:lang w:val="id-ID"/>
        </w:rPr>
        <w:t xml:space="preserve"> terkadang diartikan sebagai keadaan jiwa yang memelihara (mengingat) pengetahuannya, ia hampir sama dengan menghafal. Namun, menghafal dilakukan ketika belum memperoleh apa yang didapatkan, sedangkan mengingat dilakukan dengan menyertakan pengetahuan yang sudah ada. Kata ini juga dimaksudkan dalam arti kehadiran sesuatu di dalam hati atau dalam lisan. Oleh karenanya ada yang membagi </w:t>
      </w:r>
      <w:r>
        <w:rPr>
          <w:lang w:val="id-ID"/>
        </w:rPr>
        <w:t>zikir</w:t>
      </w:r>
      <w:r w:rsidRPr="0062190F">
        <w:rPr>
          <w:lang w:val="id-ID"/>
        </w:rPr>
        <w:t xml:space="preserve"> kedalam dua jenis; pertama, </w:t>
      </w:r>
      <w:r>
        <w:rPr>
          <w:lang w:val="id-ID"/>
        </w:rPr>
        <w:t>zikir</w:t>
      </w:r>
      <w:r w:rsidRPr="0062190F">
        <w:rPr>
          <w:lang w:val="id-ID"/>
        </w:rPr>
        <w:t xml:space="preserve"> dalam hati dan kedua, </w:t>
      </w:r>
      <w:r>
        <w:rPr>
          <w:lang w:val="id-ID"/>
        </w:rPr>
        <w:t>zikir</w:t>
      </w:r>
      <w:r w:rsidRPr="0062190F">
        <w:rPr>
          <w:lang w:val="id-ID"/>
        </w:rPr>
        <w:t xml:space="preserve"> dalam lisan </w:t>
      </w:r>
      <w:r w:rsidRPr="0062190F">
        <w:rPr>
          <w:lang w:val="id-ID"/>
        </w:rPr>
        <w:fldChar w:fldCharType="begin" w:fldLock="1"/>
      </w:r>
      <w:r w:rsidRPr="0062190F">
        <w:rPr>
          <w:lang w:val="id-ID"/>
        </w:rPr>
        <w:instrText>ADDIN CSL_CITATION {"citationItems":[{"id":"ITEM-1","itemData":{"author":[{"dropping-particle":"","family":"Al-Ashfahani","given":"Ar-Raghib","non-dropping-particle":"","parse-names":false,"suffix":""}],"editor":[{"dropping-particle":"","family":"Nurhadi","given":"Ruslan","non-dropping-particle":"","parse-names":false,"suffix":""}],"id":"ITEM-1","issued":{"date-parts":[["2017"]]},"number-of-pages":"98-109","publisher":"Perpustakaan Nasional RI: Katalog Dalam Terbitan (KDT)","publisher-place":"Jawa Barat","title":"Mufradat fi Garib al-Qur'an","type":"book"},"uris":["http://www.mendeley.com/documents/?uuid=2aeae3bd-92db-423b-8c86-1f0723cfb2d0"]}],"mendeley":{"formattedCitation":"(Al-Ashfahani, 2017)","plainTextFormattedCitation":"(Al-Ashfahani, 2017)","previouslyFormattedCitation":"(Al-Ashfahani, 2017)"},"properties":{"noteIndex":0},"schema":"https://github.com/citation-style-language/schema/raw/master/csl-citation.json"}</w:instrText>
      </w:r>
      <w:r w:rsidRPr="0062190F">
        <w:rPr>
          <w:lang w:val="id-ID"/>
        </w:rPr>
        <w:fldChar w:fldCharType="separate"/>
      </w:r>
      <w:r w:rsidRPr="0062190F">
        <w:rPr>
          <w:noProof/>
          <w:lang w:val="id-ID"/>
        </w:rPr>
        <w:t>(Al-Ashfahani, 2017)</w:t>
      </w:r>
      <w:r w:rsidRPr="0062190F">
        <w:rPr>
          <w:lang w:val="id-ID"/>
        </w:rPr>
        <w:fldChar w:fldCharType="end"/>
      </w:r>
      <w:r w:rsidRPr="0062190F">
        <w:rPr>
          <w:lang w:val="id-ID"/>
        </w:rPr>
        <w:t xml:space="preserve">. </w:t>
      </w:r>
    </w:p>
    <w:p w14:paraId="211ADBC1" w14:textId="77777777" w:rsidR="0062190F" w:rsidRPr="0062190F" w:rsidRDefault="0062190F" w:rsidP="003960AF">
      <w:pPr>
        <w:pStyle w:val="JRAIsiteks"/>
        <w:rPr>
          <w:lang w:val="id-ID"/>
        </w:rPr>
      </w:pPr>
      <w:r w:rsidRPr="0062190F">
        <w:rPr>
          <w:lang w:val="id-ID"/>
        </w:rPr>
        <w:t xml:space="preserve">Sebagian pakar berpendapat bahwa kata itu pada mulanya berarti mengucapkan dengan lidah kemudian berkembang menjadi mengingat, karena mengingat sesuatu berarti mengantarkan lidah untuk menyebutnya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Quraish","non-dropping-particle":"","parse-names":false,"suffix":""}],"id":"ITEM-1","issued":{"date-parts":[["2006"]]},"number-of-pages":"1-391","publisher":"Lentera Hati","publisher-place":"Jakarta","title":"Wawasan Al-Qur'an tentang Dzikir &amp; Doa","type":"book"},"uris":["http://www.mendeley.com/documents/?uuid=551905d0-88a6-4ff9-83fb-a8d4390a94da"]}],"mendeley":{"formattedCitation":"(Shihab, 2006a)","plainTextFormattedCitation":"(Shihab, 2006a)","previouslyFormattedCitation":"(Shihab, 2006a)"},"properties":{"noteIndex":0},"schema":"https://github.com/citation-style-language/schema/raw/master/csl-citation.json"}</w:instrText>
      </w:r>
      <w:r w:rsidRPr="0062190F">
        <w:rPr>
          <w:lang w:val="id-ID"/>
        </w:rPr>
        <w:fldChar w:fldCharType="separate"/>
      </w:r>
      <w:r w:rsidRPr="0062190F">
        <w:rPr>
          <w:noProof/>
          <w:lang w:val="id-ID"/>
        </w:rPr>
        <w:t>(Shihab, 2006a)</w:t>
      </w:r>
      <w:r w:rsidRPr="0062190F">
        <w:rPr>
          <w:lang w:val="id-ID"/>
        </w:rPr>
        <w:fldChar w:fldCharType="end"/>
      </w:r>
      <w:r w:rsidRPr="0062190F">
        <w:rPr>
          <w:lang w:val="id-ID"/>
        </w:rPr>
        <w:t xml:space="preserve">. Kata menyebut jika dikaitkan dengan sesuatu, maka yang disebut adalah namanya. Oleh sebab itu, bila nama sesuatu diucapkan maka pemilik nama itu diingat ataupun disebut segala hal yang berkaitan dengannya. Dari sini kata </w:t>
      </w:r>
      <w:r w:rsidRPr="0062190F">
        <w:rPr>
          <w:i/>
          <w:iCs/>
          <w:lang w:val="id-ID"/>
        </w:rPr>
        <w:t xml:space="preserve">dzikrullah </w:t>
      </w:r>
      <w:r w:rsidRPr="0062190F">
        <w:rPr>
          <w:lang w:val="id-ID"/>
        </w:rPr>
        <w:t xml:space="preserve">mencakup penyebutan nama Allah Swt, sifat-sifat-Nya, surga atau neraka-Nya, rahmat atau siksa-Nya dan segala yang berkaitan dengan Allah Swt.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Quraish","non-dropping-particle":"","parse-names":false,"suffix":""}],"id":"ITEM-1","issued":{"date-parts":[["2006"]]},"number-of-pages":"1-391","publisher":"Lentera Hati","publisher-place":"Jakarta","title":"Wawasan Al-Qur'an tentang Dzikir &amp; Doa","type":"book"},"uris":["http://www.mendeley.com/documents/?uuid=551905d0-88a6-4ff9-83fb-a8d4390a94da"]}],"mendeley":{"formattedCitation":"(Shihab, 2006a)","plainTextFormattedCitation":"(Shihab, 2006a)","previouslyFormattedCitation":"(Shihab, 2006a)"},"properties":{"noteIndex":0},"schema":"https://github.com/citation-style-language/schema/raw/master/csl-citation.json"}</w:instrText>
      </w:r>
      <w:r w:rsidRPr="0062190F">
        <w:rPr>
          <w:lang w:val="id-ID"/>
        </w:rPr>
        <w:fldChar w:fldCharType="separate"/>
      </w:r>
      <w:r w:rsidRPr="0062190F">
        <w:rPr>
          <w:noProof/>
          <w:lang w:val="id-ID"/>
        </w:rPr>
        <w:t>(Shihab, 2006a)</w:t>
      </w:r>
      <w:r w:rsidRPr="0062190F">
        <w:rPr>
          <w:lang w:val="id-ID"/>
        </w:rPr>
        <w:fldChar w:fldCharType="end"/>
      </w:r>
      <w:r w:rsidRPr="0062190F">
        <w:rPr>
          <w:lang w:val="id-ID"/>
        </w:rPr>
        <w:t xml:space="preserve">. Ada juga yang berpendapat bahwa </w:t>
      </w:r>
      <w:r>
        <w:rPr>
          <w:lang w:val="id-ID"/>
        </w:rPr>
        <w:t>zikir</w:t>
      </w:r>
      <w:r w:rsidRPr="0062190F">
        <w:rPr>
          <w:lang w:val="id-ID"/>
        </w:rPr>
        <w:t xml:space="preserve"> dengan mengingat dan menyebut Allah Swt. termasuk mengerjakan segala macam perbuatan taat. Hal ini sejalan dengan pandangan al-Hafizh yang mengatakan bahwa mengerjakan segala perintah Allah Swt. dan menjauhi larangan-Nya juga termasuk </w:t>
      </w:r>
      <w:r>
        <w:rPr>
          <w:lang w:val="id-ID"/>
        </w:rPr>
        <w:t>zikir</w:t>
      </w:r>
      <w:r w:rsidRPr="0062190F">
        <w:rPr>
          <w:lang w:val="id-ID"/>
        </w:rPr>
        <w:t xml:space="preserve"> </w:t>
      </w:r>
      <w:r w:rsidRPr="0062190F">
        <w:rPr>
          <w:lang w:val="id-ID"/>
        </w:rPr>
        <w:fldChar w:fldCharType="begin" w:fldLock="1"/>
      </w:r>
      <w:r w:rsidRPr="0062190F">
        <w:rPr>
          <w:lang w:val="id-ID"/>
        </w:rPr>
        <w:instrText>ADDIN CSL_CITATION {"citationItems":[{"id":"ITEM-1","itemData":{"author":[{"dropping-particle":"","family":"Ash-Shiddieqy","given":"M. Hasbi","non-dropping-particle":"","parse-names":false,"suffix":""}],"edition":"5","editor":[{"dropping-particle":"","family":"Ash-Shiddieqy","given":"H.Z. Fuad Hasbi","non-dropping-particle":"","parse-names":false,"suffix":""}],"id":"ITEM-1","issued":{"date-parts":[["2010"]]},"number-of-pages":"1-485","publisher-place":"Semarang","title":"Pedoman Dzikir &amp; Doa","type":"book"},"uris":["http://www.mendeley.com/documents/?uuid=3fa5ab23-7702-4a82-a834-03757d056a04"]}],"mendeley":{"formattedCitation":"(M. H. Ash-Shiddieqy, 2010)","plainTextFormattedCitation":"(M. H. Ash-Shiddieqy, 2010)","previouslyFormattedCitation":"(M. H. Ash-Shiddieqy, 2010)"},"properties":{"noteIndex":0},"schema":"https://github.com/citation-style-language/schema/raw/master/csl-citation.json"}</w:instrText>
      </w:r>
      <w:r w:rsidRPr="0062190F">
        <w:rPr>
          <w:lang w:val="id-ID"/>
        </w:rPr>
        <w:fldChar w:fldCharType="separate"/>
      </w:r>
      <w:r w:rsidRPr="0062190F">
        <w:rPr>
          <w:noProof/>
          <w:lang w:val="id-ID"/>
        </w:rPr>
        <w:t>(M. H. Ash-Shiddieqy, 2010)</w:t>
      </w:r>
      <w:r w:rsidRPr="0062190F">
        <w:rPr>
          <w:lang w:val="id-ID"/>
        </w:rPr>
        <w:fldChar w:fldCharType="end"/>
      </w:r>
      <w:r w:rsidRPr="0062190F">
        <w:rPr>
          <w:lang w:val="id-ID"/>
        </w:rPr>
        <w:t>.</w:t>
      </w:r>
    </w:p>
    <w:p w14:paraId="1E6D3676" w14:textId="77777777" w:rsidR="0062190F" w:rsidRPr="0062190F" w:rsidRDefault="0062190F" w:rsidP="003960AF">
      <w:pPr>
        <w:pStyle w:val="JRAIsiteks"/>
        <w:rPr>
          <w:lang w:val="id-ID"/>
        </w:rPr>
      </w:pPr>
      <w:r w:rsidRPr="0062190F">
        <w:rPr>
          <w:lang w:val="id-ID"/>
        </w:rPr>
        <w:t xml:space="preserve">Al-Hafizh menyebutkan dalam kitab </w:t>
      </w:r>
      <w:r w:rsidR="003960AF" w:rsidRPr="003960AF">
        <w:rPr>
          <w:lang w:val="id-ID"/>
        </w:rPr>
        <w:t>Fathul B</w:t>
      </w:r>
      <w:r w:rsidRPr="003960AF">
        <w:rPr>
          <w:lang w:val="id-ID"/>
        </w:rPr>
        <w:t>ari’</w:t>
      </w:r>
      <w:r w:rsidRPr="0062190F">
        <w:rPr>
          <w:lang w:val="id-ID"/>
        </w:rPr>
        <w:t xml:space="preserve"> bahwa </w:t>
      </w:r>
      <w:r>
        <w:rPr>
          <w:lang w:val="id-ID"/>
        </w:rPr>
        <w:t>zikir</w:t>
      </w:r>
      <w:r w:rsidR="003960AF">
        <w:rPr>
          <w:lang w:val="id-ID"/>
        </w:rPr>
        <w:t xml:space="preserve"> adalah lafa</w:t>
      </w:r>
      <w:r w:rsidRPr="0062190F">
        <w:rPr>
          <w:lang w:val="id-ID"/>
        </w:rPr>
        <w:t xml:space="preserve">z yang sering dibaca untuk mengingat Allah Swt. seperti </w:t>
      </w:r>
      <w:r w:rsidR="003960AF">
        <w:rPr>
          <w:lang w:val="id-ID"/>
        </w:rPr>
        <w:t>lafaz</w:t>
      </w:r>
      <w:r w:rsidRPr="0062190F">
        <w:rPr>
          <w:lang w:val="id-ID"/>
        </w:rPr>
        <w:t xml:space="preserve"> </w:t>
      </w:r>
      <w:r w:rsidRPr="0062190F">
        <w:rPr>
          <w:i/>
          <w:iCs/>
          <w:lang w:val="id-ID"/>
        </w:rPr>
        <w:t xml:space="preserve">al-baqiyat al-shalihat </w:t>
      </w:r>
      <w:r w:rsidRPr="0062190F">
        <w:rPr>
          <w:lang w:val="id-ID"/>
        </w:rPr>
        <w:t>(</w:t>
      </w:r>
      <w:r w:rsidRPr="0062190F">
        <w:rPr>
          <w:i/>
          <w:iCs/>
          <w:lang w:val="id-ID"/>
        </w:rPr>
        <w:t>Subhnallah wal hamdulillah wa laa ilaaha illallah wallahuakbar</w:t>
      </w:r>
      <w:r w:rsidRPr="0062190F">
        <w:rPr>
          <w:lang w:val="id-ID"/>
        </w:rPr>
        <w:t xml:space="preserve">) dan dikaitkan dengan </w:t>
      </w:r>
      <w:r w:rsidR="003960AF">
        <w:rPr>
          <w:lang w:val="id-ID"/>
        </w:rPr>
        <w:t>lafaz</w:t>
      </w:r>
      <w:r w:rsidRPr="0062190F">
        <w:rPr>
          <w:lang w:val="id-ID"/>
        </w:rPr>
        <w:t xml:space="preserve"> </w:t>
      </w:r>
      <w:r w:rsidRPr="0062190F">
        <w:rPr>
          <w:i/>
          <w:iCs/>
          <w:lang w:val="id-ID"/>
        </w:rPr>
        <w:t>hauqallah, basmalah, hasbalah, istighfar</w:t>
      </w:r>
      <w:r w:rsidRPr="0062190F">
        <w:rPr>
          <w:lang w:val="id-ID"/>
        </w:rPr>
        <w:t xml:space="preserve"> dan doa-doa </w:t>
      </w:r>
      <w:r w:rsidRPr="0062190F">
        <w:rPr>
          <w:lang w:val="id-ID"/>
        </w:rPr>
        <w:lastRenderedPageBreak/>
        <w:t>yang diterima dari Nabi Saw. Menurut Fakhrur al-Razi yang dimaksud ber</w:t>
      </w:r>
      <w:r>
        <w:rPr>
          <w:lang w:val="id-ID"/>
        </w:rPr>
        <w:t>zikir</w:t>
      </w:r>
      <w:r w:rsidRPr="0062190F">
        <w:rPr>
          <w:lang w:val="id-ID"/>
        </w:rPr>
        <w:t xml:space="preserve"> dengan lidah adalah menyebutkan kata-kata yang menunjukka </w:t>
      </w:r>
      <w:r w:rsidRPr="0062190F">
        <w:rPr>
          <w:i/>
          <w:iCs/>
          <w:lang w:val="id-ID"/>
        </w:rPr>
        <w:t xml:space="preserve">tasbih </w:t>
      </w:r>
      <w:r w:rsidRPr="0062190F">
        <w:rPr>
          <w:lang w:val="id-ID"/>
        </w:rPr>
        <w:t xml:space="preserve">kepada </w:t>
      </w:r>
      <w:r w:rsidRPr="0062190F">
        <w:rPr>
          <w:i/>
          <w:iCs/>
          <w:lang w:val="id-ID"/>
        </w:rPr>
        <w:t>tahmid</w:t>
      </w:r>
      <w:r w:rsidRPr="0062190F">
        <w:rPr>
          <w:lang w:val="id-ID"/>
        </w:rPr>
        <w:t>. Adapun yang dimaksud dengan ingatan hati adalah mengingat petunjuk yang berkaitan dengan eksistensi Allah Swt. sedangkan yang dimaksud dengan ber</w:t>
      </w:r>
      <w:r>
        <w:rPr>
          <w:lang w:val="id-ID"/>
        </w:rPr>
        <w:t>zikir</w:t>
      </w:r>
      <w:r w:rsidRPr="0062190F">
        <w:rPr>
          <w:lang w:val="id-ID"/>
        </w:rPr>
        <w:t xml:space="preserve"> melalui anggota tubuh adalah menggunakan seluruh anggota tubuh dalam ketaatan </w:t>
      </w:r>
      <w:r w:rsidRPr="0062190F">
        <w:rPr>
          <w:lang w:val="id-ID"/>
        </w:rPr>
        <w:fldChar w:fldCharType="begin" w:fldLock="1"/>
      </w:r>
      <w:r w:rsidRPr="0062190F">
        <w:rPr>
          <w:lang w:val="id-ID"/>
        </w:rPr>
        <w:instrText>ADDIN CSL_CITATION {"citationItems":[{"id":"ITEM-1","itemData":{"author":[{"dropping-particle":"","family":"Ash-Shiddieqy","given":"M. Hasbi","non-dropping-particle":"","parse-names":false,"suffix":""}],"edition":"5","editor":[{"dropping-particle":"","family":"Ash-Shiddieqy","given":"H.Z. Fuad Hasbi","non-dropping-particle":"","parse-names":false,"suffix":""}],"id":"ITEM-1","issued":{"date-parts":[["2010"]]},"number-of-pages":"1-485","publisher-place":"Semarang","title":"Pedoman Dzikir &amp; Doa","type":"book"},"uris":["http://www.mendeley.com/documents/?uuid=3fa5ab23-7702-4a82-a834-03757d056a04"]}],"mendeley":{"formattedCitation":"(M. H. Ash-Shiddieqy, 2010)","plainTextFormattedCitation":"(M. H. Ash-Shiddieqy, 2010)","previouslyFormattedCitation":"(M. H. Ash-Shiddieqy, 2010)"},"properties":{"noteIndex":0},"schema":"https://github.com/citation-style-language/schema/raw/master/csl-citation.json"}</w:instrText>
      </w:r>
      <w:r w:rsidRPr="0062190F">
        <w:rPr>
          <w:lang w:val="id-ID"/>
        </w:rPr>
        <w:fldChar w:fldCharType="separate"/>
      </w:r>
      <w:r w:rsidRPr="0062190F">
        <w:rPr>
          <w:noProof/>
          <w:lang w:val="id-ID"/>
        </w:rPr>
        <w:t>(M. H. Ash-Shiddieqy, 2010)</w:t>
      </w:r>
      <w:r w:rsidRPr="0062190F">
        <w:rPr>
          <w:lang w:val="id-ID"/>
        </w:rPr>
        <w:fldChar w:fldCharType="end"/>
      </w:r>
      <w:r w:rsidRPr="0062190F">
        <w:rPr>
          <w:lang w:val="id-ID"/>
        </w:rPr>
        <w:t>.</w:t>
      </w:r>
    </w:p>
    <w:p w14:paraId="5ECF0673" w14:textId="77777777" w:rsidR="0062190F" w:rsidRPr="0062190F" w:rsidRDefault="0062190F" w:rsidP="003960AF">
      <w:pPr>
        <w:pStyle w:val="JRAHeading2"/>
        <w:rPr>
          <w:lang w:val="id-ID"/>
        </w:rPr>
      </w:pPr>
      <w:r w:rsidRPr="0062190F">
        <w:rPr>
          <w:lang w:val="id-ID"/>
        </w:rPr>
        <w:t>Kesehatan Mental</w:t>
      </w:r>
    </w:p>
    <w:p w14:paraId="4737471A" w14:textId="77777777" w:rsidR="0062190F" w:rsidRPr="0062190F" w:rsidRDefault="0062190F" w:rsidP="003960AF">
      <w:pPr>
        <w:pStyle w:val="JRAIsiteks"/>
        <w:rPr>
          <w:lang w:val="id-ID"/>
        </w:rPr>
      </w:pPr>
      <w:r w:rsidRPr="0062190F">
        <w:rPr>
          <w:lang w:val="id-ID"/>
        </w:rPr>
        <w:t xml:space="preserve">Kesehatan mental secara umum diartikan sebagai kondisi mental yang berkembang dan didasari keinginan kuat untuk meraih kualitas diri yang lebih baik, dengan demikian orang yang memiliki gangguan kesehatan mental adalah mereka yang memiliki unsur yang bertentangan yang dapat memicu penderitanya melukai, menghambat serta merusak. Menurut Ala’uddin al-Kafafi, Kesehatan jiwa adalah suatu kondisi terwujudnya keseimbangan dan integritas berbagai fungsi kejiwaan seseorang yang dengannya ia dapat melangkah menuju jalan yang dapat diterima masyarakat dan dirinya sendiri.  Sedang Usman an-Najati, seorang pakar psikologi Islam mengartikan kesehatan mental sebagai kedewasaan emosi, sosial, keharmonisan seseorang dengan alam semesta, kemampuan memikul tanggungjawab dan kesiapan setiap individu menerima kenyataan hidup dengan perasaaan penuh kerelaan dan kebahagiaan </w:t>
      </w:r>
      <w:r w:rsidRPr="0062190F">
        <w:rPr>
          <w:lang w:val="id-ID"/>
        </w:rPr>
        <w:fldChar w:fldCharType="begin" w:fldLock="1"/>
      </w:r>
      <w:r w:rsidRPr="0062190F">
        <w:rPr>
          <w:lang w:val="id-ID"/>
        </w:rPr>
        <w:instrText>ADDIN CSL_CITATION {"citationItems":[{"id":"ITEM-1","itemData":{"author":[{"dropping-particle":"","family":"Taub","given":"Hasbalah &amp; Zamakhsyari bin Hasballah Thaib","non-dropping-particle":"","parse-names":false,"suffix":""}],"id":"ITEM-1","issued":{"date-parts":[["2015"]]},"number-of-pages":"377","publisher":"Wal Ashri Publishing","publisher-place":"Medan","title":"Al-Quran Dan Kesehatan Jiwa","type":"book"},"uris":["http://www.mendeley.com/documents/?uuid=78dd2881-1736-45aa-a7ad-fb7858e1a512"]}],"mendeley":{"formattedCitation":"(Taub, 2015)","manualFormatting":"(Zamakhsyari bin Hasballah Thaib, 2015)","plainTextFormattedCitation":"(Taub, 2015)","previouslyFormattedCitation":"(Taub, 2015)"},"properties":{"noteIndex":0},"schema":"https://github.com/citation-style-language/schema/raw/master/csl-citation.json"}</w:instrText>
      </w:r>
      <w:r w:rsidRPr="0062190F">
        <w:rPr>
          <w:lang w:val="id-ID"/>
        </w:rPr>
        <w:fldChar w:fldCharType="separate"/>
      </w:r>
      <w:r w:rsidRPr="0062190F">
        <w:rPr>
          <w:noProof/>
          <w:lang w:val="id-ID"/>
        </w:rPr>
        <w:t>(Zamakhsyari bin Hasballah Thaib, 2015)</w:t>
      </w:r>
      <w:r w:rsidRPr="0062190F">
        <w:rPr>
          <w:lang w:val="id-ID"/>
        </w:rPr>
        <w:fldChar w:fldCharType="end"/>
      </w:r>
      <w:r w:rsidRPr="0062190F">
        <w:rPr>
          <w:lang w:val="id-ID"/>
        </w:rPr>
        <w:t>.</w:t>
      </w:r>
    </w:p>
    <w:p w14:paraId="2EAF8005" w14:textId="77777777" w:rsidR="0062190F" w:rsidRPr="0062190F" w:rsidRDefault="0062190F" w:rsidP="003960AF">
      <w:pPr>
        <w:pStyle w:val="JRAIsiteks"/>
        <w:rPr>
          <w:lang w:val="id-ID"/>
        </w:rPr>
      </w:pPr>
      <w:r w:rsidRPr="0062190F">
        <w:rPr>
          <w:lang w:val="id-ID"/>
        </w:rPr>
        <w:t xml:space="preserve">Dalam pandangan Islam, Kesehatan mental lahir melalui kepribadian yang baik, dan semua indikator kepribadian baik itu terdapat pada pribadi Rasulullah Saw. (QS. al-Qolam [68]:4) </w:t>
      </w:r>
      <w:r w:rsidRPr="0062190F">
        <w:rPr>
          <w:lang w:val="id-ID"/>
        </w:rPr>
        <w:fldChar w:fldCharType="begin" w:fldLock="1"/>
      </w:r>
      <w:r w:rsidRPr="0062190F">
        <w:rPr>
          <w:lang w:val="id-ID"/>
        </w:rPr>
        <w:instrText>ADDIN CSL_CITATION {"citationItems":[{"id":"ITEM-1","itemData":{"DOI":"10.33367/psi.v1i1.245","ISSN":"2528-0600","abstract":"This article elaborates on theories of psychology in the Qur'an and Sunnah on how to maintain mental health. As the basic source of Islam, the Qur'an and the Hadith contains much information and knowledge, including mental health problems amid concern the world of psychology today. With the approach of Normative-theological author tried to dig texts that discuss these topics and explain its theories. The author came to the conclusion that 1) maintaining of mental health in Qur'an and Sunnah perspective based on the notion wasathiyah (moderation) in fulfilling the needs of the material and the spiritual, 2) method of the Qur'an and Hadith in realizing mental health, among others by strengthening the spiritual dimension, control of biological motivations and methods learned are necessary for mental health. Achievement of these methods can be seen from the life of the prophet and the sahabata of the relationship with God, with himself, his relationships with others, and the universe.","author":[{"dropping-particle":"","family":"Fuad","given":"Ikhwan","non-dropping-particle":"","parse-names":false,"suffix":""}],"container-title":"Journal An-Nafs: Kajian Penelitian Psikologi","id":"ITEM-1","issue":"1","issued":{"date-parts":[["2016"]]},"page":"31-50","title":"Menjaga Kesehatan Mental Perspektif Al-Qur’an dan Hadits","type":"article-journal","volume":"1"},"uris":["http://www.mendeley.com/documents/?uuid=404954d0-2052-4f19-9a7d-5ddf99fdc744"]}],"mendeley":{"formattedCitation":"(Fuad, 2016)","plainTextFormattedCitation":"(Fuad, 2016)","previouslyFormattedCitation":"(Fuad, 2016)"},"properties":{"noteIndex":0},"schema":"https://github.com/citation-style-language/schema/raw/master/csl-citation.json"}</w:instrText>
      </w:r>
      <w:r w:rsidRPr="0062190F">
        <w:rPr>
          <w:lang w:val="id-ID"/>
        </w:rPr>
        <w:fldChar w:fldCharType="separate"/>
      </w:r>
      <w:r w:rsidRPr="0062190F">
        <w:rPr>
          <w:noProof/>
          <w:lang w:val="id-ID"/>
        </w:rPr>
        <w:t>(Fuad, 2016)</w:t>
      </w:r>
      <w:r w:rsidRPr="0062190F">
        <w:rPr>
          <w:lang w:val="id-ID"/>
        </w:rPr>
        <w:fldChar w:fldCharType="end"/>
      </w:r>
      <w:r w:rsidRPr="0062190F">
        <w:rPr>
          <w:lang w:val="id-ID"/>
        </w:rPr>
        <w:t xml:space="preserve">, masalah yang pangkalnya adalah gangguan kesehatan mental disebabkan ketidakyakinan seseorang terhadap ketentuan dan kekuasaan Allah Swt. ketidakyakinan ini merupakan akibat dari kurangnya pemahaman mengenai keimanan dan agama Islam yang membuat seseorang merasa hampa dan diliputi kegelisahan </w:t>
      </w:r>
      <w:r w:rsidRPr="0062190F">
        <w:rPr>
          <w:lang w:val="id-ID"/>
        </w:rPr>
        <w:fldChar w:fldCharType="begin" w:fldLock="1"/>
      </w:r>
      <w:r w:rsidRPr="0062190F">
        <w:rPr>
          <w:lang w:val="id-ID"/>
        </w:rPr>
        <w:instrText>ADDIN CSL_CITATION {"citationItems":[{"id":"ITEM-1","itemData":{"ISBN":"9786021227077","abstract":"Older adults who already have chronically painful disabling osteoarthritis of one or more joints, which is the most common musculoskeletal disease affecting the older people. may also be more susceptible than healthy age and gender matched adults to infections such as COVID-19 as a result of their debilitated state and oftentimes comorbid health conditions such as diabetes, heart disease and asthma. This piece discusses this topic and offers some directives focused on disability and fatality prevention among osteoarthritis sufferers and other older adults and younger at risk adults.","author":[{"dropping-particle":"","family":"Diponegoro","given":"Ahmad Muhammad","non-dropping-particle":"","parse-names":false,"suffix":""}],"id":"ITEM-1","issued":{"date-parts":[["2014"]]},"title":"Psikologi dan Konseling Qur'ani","type":"book"},"uris":["http://www.mendeley.com/documents/?uuid=69bef2f2-a2b6-47ff-895f-b7ac1b7ae8c1"]}],"mendeley":{"formattedCitation":"(Diponegoro, 2014)","plainTextFormattedCitation":"(Diponegoro, 2014)","previouslyFormattedCitation":"(Diponegoro, 2014)"},"properties":{"noteIndex":0},"schema":"https://github.com/citation-style-language/schema/raw/master/csl-citation.json"}</w:instrText>
      </w:r>
      <w:r w:rsidRPr="0062190F">
        <w:rPr>
          <w:lang w:val="id-ID"/>
        </w:rPr>
        <w:fldChar w:fldCharType="separate"/>
      </w:r>
      <w:r w:rsidRPr="0062190F">
        <w:rPr>
          <w:noProof/>
          <w:lang w:val="id-ID"/>
        </w:rPr>
        <w:t>(Diponegoro, 2014)</w:t>
      </w:r>
      <w:r w:rsidRPr="0062190F">
        <w:rPr>
          <w:lang w:val="id-ID"/>
        </w:rPr>
        <w:fldChar w:fldCharType="end"/>
      </w:r>
      <w:r w:rsidRPr="0062190F">
        <w:rPr>
          <w:lang w:val="id-ID"/>
        </w:rPr>
        <w:t xml:space="preserve">. Pandangan Islam mengenai gangguan kesehatan mental mencakup banyak hal, bahkan mungkin saja tidak dapat dijangkau oleh pandangan ilmu kesehatan modern. Ibnu Faris mendefinisikan sakit sebagai segala sesuatu yang mengakibatkan seseorang melebihi batas keseimbangan atau kewajaran yang berujung kepada terganggunya fisik, mental bahkan mengantarkan kepada tidak sempurnanya amal seseorang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Quraish","non-dropping-particle":"","parse-names":false,"suffix":""}],"id":"ITEM-1","issued":{"date-parts":[["1996"]]},"publisher":"Penerbit Mizan","publisher-place":"Bandung","title":"Wawasan al-Qur'an al-Misbah.pdf","type":"book"},"uris":["http://www.mendeley.com/documents/?uuid=a519867c-be16-4617-9113-b3bd338878b6"]}],"mendeley":{"formattedCitation":"(Shihab, 1996)","plainTextFormattedCitation":"(Shihab, 1996)","previouslyFormattedCitation":"(Shihab, 1996)"},"properties":{"noteIndex":0},"schema":"https://github.com/citation-style-language/schema/raw/master/csl-citation.json"}</w:instrText>
      </w:r>
      <w:r w:rsidRPr="0062190F">
        <w:rPr>
          <w:lang w:val="id-ID"/>
        </w:rPr>
        <w:fldChar w:fldCharType="separate"/>
      </w:r>
      <w:r w:rsidRPr="0062190F">
        <w:rPr>
          <w:noProof/>
          <w:lang w:val="id-ID"/>
        </w:rPr>
        <w:t>(Shihab, 1996)</w:t>
      </w:r>
      <w:r w:rsidRPr="0062190F">
        <w:rPr>
          <w:lang w:val="id-ID"/>
        </w:rPr>
        <w:fldChar w:fldCharType="end"/>
      </w:r>
      <w:r w:rsidRPr="0062190F">
        <w:rPr>
          <w:lang w:val="id-ID"/>
        </w:rPr>
        <w:t xml:space="preserve">. Gangguan kesehatan dalam Islam, yang disebabkan bentuk berlebihan seseorang seperti sikap dendam, angkuh, benci kikir fanatisme dan sebagainya, sedangkan sifat yang disebabkan karena kekurangannya seperti rasa takut, rendah diri, cemas, pesimis dan sebagainya.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Quraish","non-dropping-particle":"","parse-names":false,"suffix":""}],"id":"ITEM-1","issued":{"date-parts":[["1996"]]},"publisher":"Penerbit Mizan","publisher-place":"Bandung","title":"Wawasan al-Qur'an al-Misbah.pdf","type":"book"},"uris":["http://www.mendeley.com/documents/?uuid=a519867c-be16-4617-9113-b3bd338878b6"]}],"mendeley":{"formattedCitation":"(Shihab, 1996)","plainTextFormattedCitation":"(Shihab, 1996)","previouslyFormattedCitation":"(Shihab, 1996)"},"properties":{"noteIndex":0},"schema":"https://github.com/citation-style-language/schema/raw/master/csl-citation.json"}</w:instrText>
      </w:r>
      <w:r w:rsidRPr="0062190F">
        <w:rPr>
          <w:lang w:val="id-ID"/>
        </w:rPr>
        <w:fldChar w:fldCharType="separate"/>
      </w:r>
      <w:r w:rsidRPr="0062190F">
        <w:rPr>
          <w:noProof/>
          <w:lang w:val="id-ID"/>
        </w:rPr>
        <w:t>(Shihab, 1996)</w:t>
      </w:r>
      <w:r w:rsidRPr="0062190F">
        <w:rPr>
          <w:lang w:val="id-ID"/>
        </w:rPr>
        <w:fldChar w:fldCharType="end"/>
      </w:r>
      <w:r w:rsidRPr="0062190F">
        <w:rPr>
          <w:lang w:val="id-ID"/>
        </w:rPr>
        <w:t>.</w:t>
      </w:r>
    </w:p>
    <w:p w14:paraId="1DCF15E9" w14:textId="77777777" w:rsidR="0062190F" w:rsidRPr="0062190F" w:rsidRDefault="0062190F" w:rsidP="003960AF">
      <w:pPr>
        <w:pStyle w:val="JRAIsiteks"/>
        <w:rPr>
          <w:lang w:val="id-ID"/>
        </w:rPr>
      </w:pPr>
      <w:r w:rsidRPr="0062190F">
        <w:rPr>
          <w:lang w:val="id-ID"/>
        </w:rPr>
        <w:t xml:space="preserve">Dari beberapa pandangan mengenai kesehatan mental yang beragam dapat ditarik kesimpulan bahwa kesehatan mental  sangat terkait mengenai </w:t>
      </w:r>
      <w:r w:rsidRPr="0062190F">
        <w:rPr>
          <w:lang w:val="id-ID"/>
        </w:rPr>
        <w:lastRenderedPageBreak/>
        <w:t xml:space="preserve">jiwa manusia yang fokus penekanannya terkait masalah perilaku atau kepribadian manusia dan dengan kesehatan mental seseorang dapat merasakan hidup yang berkualitas </w:t>
      </w:r>
      <w:r w:rsidRPr="0062190F">
        <w:rPr>
          <w:lang w:val="id-ID"/>
        </w:rPr>
        <w:fldChar w:fldCharType="begin" w:fldLock="1"/>
      </w:r>
      <w:r w:rsidRPr="0062190F">
        <w:rPr>
          <w:lang w:val="id-ID"/>
        </w:rPr>
        <w:instrText>ADDIN CSL_CITATION {"citationItems":[{"id":"ITEM-1","itemData":{"DOI":"10.33367/psi.v1i1.245","ISSN":"2528-0600","abstract":"This article elaborates on theories of psychology in the Qur'an and Sunnah on how to maintain mental health. As the basic source of Islam, the Qur'an and the Hadith contains much information and knowledge, including mental health problems amid concern the world of psychology today. With the approach of Normative-theological author tried to dig texts that discuss these topics and explain its theories. The author came to the conclusion that 1) maintaining of mental health in Qur'an and Sunnah perspective based on the notion wasathiyah (moderation) in fulfilling the needs of the material and the spiritual, 2) method of the Qur'an and Hadith in realizing mental health, among others by strengthening the spiritual dimension, control of biological motivations and methods learned are necessary for mental health. Achievement of these methods can be seen from the life of the prophet and the sahabata of the relationship with God, with himself, his relationships with others, and the universe.","author":[{"dropping-particle":"","family":"Fuad","given":"Ikhwan","non-dropping-particle":"","parse-names":false,"suffix":""}],"container-title":"Journal An-Nafs: Kajian Penelitian Psikologi","id":"ITEM-1","issue":"1","issued":{"date-parts":[["2016"]]},"page":"31-50","title":"Menjaga Kesehatan Mental Perspektif Al-Qur’an dan Hadits","type":"article-journal","volume":"1"},"uris":["http://www.mendeley.com/documents/?uuid=404954d0-2052-4f19-9a7d-5ddf99fdc744"]}],"mendeley":{"formattedCitation":"(Fuad, 2016)","plainTextFormattedCitation":"(Fuad, 2016)","previouslyFormattedCitation":"(Fuad, 2016)"},"properties":{"noteIndex":0},"schema":"https://github.com/citation-style-language/schema/raw/master/csl-citation.json"}</w:instrText>
      </w:r>
      <w:r w:rsidRPr="0062190F">
        <w:rPr>
          <w:lang w:val="id-ID"/>
        </w:rPr>
        <w:fldChar w:fldCharType="separate"/>
      </w:r>
      <w:r w:rsidRPr="0062190F">
        <w:rPr>
          <w:noProof/>
          <w:lang w:val="id-ID"/>
        </w:rPr>
        <w:t>(Fuad, 2016)</w:t>
      </w:r>
      <w:r w:rsidRPr="0062190F">
        <w:rPr>
          <w:lang w:val="id-ID"/>
        </w:rPr>
        <w:fldChar w:fldCharType="end"/>
      </w:r>
      <w:r w:rsidRPr="0062190F">
        <w:rPr>
          <w:lang w:val="id-ID"/>
        </w:rPr>
        <w:t xml:space="preserve">. </w:t>
      </w:r>
    </w:p>
    <w:p w14:paraId="2C885A2C" w14:textId="77777777" w:rsidR="0062190F" w:rsidRPr="0062190F" w:rsidRDefault="0062190F" w:rsidP="003960AF">
      <w:pPr>
        <w:pStyle w:val="JRAHeading2"/>
        <w:rPr>
          <w:lang w:val="id-ID"/>
        </w:rPr>
      </w:pPr>
      <w:r w:rsidRPr="0062190F">
        <w:rPr>
          <w:lang w:val="id-ID"/>
        </w:rPr>
        <w:t>Gangguan Bipolar</w:t>
      </w:r>
    </w:p>
    <w:p w14:paraId="05F80B40" w14:textId="77777777" w:rsidR="0062190F" w:rsidRPr="0062190F" w:rsidRDefault="0062190F" w:rsidP="003960AF">
      <w:pPr>
        <w:pStyle w:val="JRAIsiteks"/>
        <w:rPr>
          <w:lang w:val="id-ID"/>
        </w:rPr>
      </w:pPr>
      <w:r w:rsidRPr="0062190F">
        <w:rPr>
          <w:i/>
          <w:iCs/>
          <w:lang w:val="id-ID"/>
        </w:rPr>
        <w:t>Mental illness</w:t>
      </w:r>
      <w:r w:rsidRPr="0062190F">
        <w:rPr>
          <w:lang w:val="id-ID"/>
        </w:rPr>
        <w:t xml:space="preserve"> atau gangguan kesehatan mental merupakan suatu ungkapan yang diartikan sebagai kondisi yang dapat mempengaruhi pikiran, perasaan perilaku dan suasana hati seseorang. Terdapat berbagai masalah yang menyebabkan seseorang mengalami gangguan kesehatan mental, mulai dari tekanan, frustasi hingga depresi dalam menjalani kehidupannya </w:t>
      </w:r>
      <w:r w:rsidRPr="0062190F">
        <w:rPr>
          <w:lang w:val="id-ID"/>
        </w:rPr>
        <w:fldChar w:fldCharType="begin" w:fldLock="1"/>
      </w:r>
      <w:r w:rsidRPr="0062190F">
        <w:rPr>
          <w:lang w:val="id-ID"/>
        </w:rPr>
        <w:instrText>ADDIN CSL_CITATION {"citationItems":[{"id":"ITEM-1","itemData":{"ISBN":"9786021227077","abstract":"Older adults who already have chronically painful disabling osteoarthritis of one or more joints, which is the most common musculoskeletal disease affecting the older people. may also be more susceptible than healthy age and gender matched adults to infections such as COVID-19 as a result of their debilitated state and oftentimes comorbid health conditions such as diabetes, heart disease and asthma. This piece discusses this topic and offers some directives focused on disability and fatality prevention among osteoarthritis sufferers and other older adults and younger at risk adults.","author":[{"dropping-particle":"","family":"Diponegoro","given":"Ahmad Muhammad","non-dropping-particle":"","parse-names":false,"suffix":""}],"id":"ITEM-1","issued":{"date-parts":[["2014"]]},"title":"Psikologi dan Konseling Qur'ani","type":"book"},"uris":["http://www.mendeley.com/documents/?uuid=69bef2f2-a2b6-47ff-895f-b7ac1b7ae8c1"]}],"mendeley":{"formattedCitation":"(Diponegoro, 2014)","plainTextFormattedCitation":"(Diponegoro, 2014)","previouslyFormattedCitation":"(Diponegoro, 2014)"},"properties":{"noteIndex":0},"schema":"https://github.com/citation-style-language/schema/raw/master/csl-citation.json"}</w:instrText>
      </w:r>
      <w:r w:rsidRPr="0062190F">
        <w:rPr>
          <w:lang w:val="id-ID"/>
        </w:rPr>
        <w:fldChar w:fldCharType="separate"/>
      </w:r>
      <w:r w:rsidRPr="0062190F">
        <w:rPr>
          <w:noProof/>
          <w:lang w:val="id-ID"/>
        </w:rPr>
        <w:t>(Diponegoro, 2014)</w:t>
      </w:r>
      <w:r w:rsidRPr="0062190F">
        <w:rPr>
          <w:lang w:val="id-ID"/>
        </w:rPr>
        <w:fldChar w:fldCharType="end"/>
      </w:r>
      <w:r w:rsidRPr="0062190F">
        <w:rPr>
          <w:lang w:val="id-ID"/>
        </w:rPr>
        <w:t xml:space="preserve">. Salah satu jenis gangguan kesehatan mental adalah bipolar. Bipolar tersusun dari dua kata, yaitu </w:t>
      </w:r>
      <w:r w:rsidRPr="0062190F">
        <w:rPr>
          <w:i/>
          <w:iCs/>
          <w:lang w:val="id-ID"/>
        </w:rPr>
        <w:t>“bi”</w:t>
      </w:r>
      <w:r w:rsidRPr="0062190F">
        <w:rPr>
          <w:lang w:val="id-ID"/>
        </w:rPr>
        <w:t xml:space="preserve"> yang berarti dua dan </w:t>
      </w:r>
      <w:r w:rsidRPr="0062190F">
        <w:rPr>
          <w:i/>
          <w:iCs/>
          <w:lang w:val="id-ID"/>
        </w:rPr>
        <w:t>“polar”</w:t>
      </w:r>
      <w:r w:rsidRPr="0062190F">
        <w:rPr>
          <w:lang w:val="id-ID"/>
        </w:rPr>
        <w:t xml:space="preserve"> yang berarti kutub, olehnya dapat dikatakan bahwa bipolar adalah gangguan perasaan dengan dua kutub yang bertolak belakang </w:t>
      </w:r>
      <w:r w:rsidRPr="0062190F">
        <w:rPr>
          <w:lang w:val="id-ID"/>
        </w:rPr>
        <w:fldChar w:fldCharType="begin" w:fldLock="1"/>
      </w:r>
      <w:r w:rsidRPr="0062190F">
        <w:rPr>
          <w:lang w:val="id-ID"/>
        </w:rPr>
        <w:instrText>ADDIN CSL_CITATION {"citationItems":[{"id":"ITEM-1","itemData":{"abstract":"Seorang penderita bipolar menjalani hidupnya dengan perubahan mood dari depresi ke manik maupun sebaliknya. Fluktuasi mood yang dialami menjadi pengalaman tersendiri bagi penderita bipolar. Penelitian ini akan mengeksplorasi pengalaman tersebut. Penelitian ini bertujuan untuk memahami pengalaman penderita bipolar dalam menghadapi perubahan mood dan dalam menerima gangguan bipolar yang dimiliki. Sampling purposif digunakan untuk merekrut tiga penderita bipolar dari komunitas Bipolar Care Indonesia. Wawancara dilaksanakan secara semi- terstruktur yang kemudian ditranskripsi dan kemudian dianalisis dengan menggunakan Interpretative Phenomenological Analysis. Terdapat tiga tema induk yang ditemukan: (1) keadaan psikologis pradiagnosis (2) pengalaman sebagai penderita bipolar (3) penerimaan diri sebagai penderita bipolar. Penelitian ini memberi kesempatan bagi partisipan untuk menyampaikan pengalaman hidupnya sebagai penderita bipolar. Temuan dalam penelitian ini bisa menjadi masukan pada bidang psikologi klinis untuk memahami penderita bipolar dalam menghadapi perubahan mood dan dalam menerima gangguan bipolar yang dimiliki. Kata kunci: penderita bipolar; perubahan mood; penerimaan diri","author":[{"dropping-particle":"La","family":"Kahija","given":"Yohanis Franz","non-dropping-particle":"","parse-names":false,"suffix":""}],"container-title":"Empati","id":"ITEM-1","issue":"3","issued":{"date-parts":[["2017"]]},"page":"323-329","title":"Penelitian fenomenologis. jalan memahami pengalaman hidu","type":"article-journal","volume":"7"},"uris":["http://www.mendeley.com/documents/?uuid=575575fa-5e53-4013-b36a-f3810c1fcfdf"]}],"mendeley":{"formattedCitation":"(Kahija, 2017)","plainTextFormattedCitation":"(Kahija, 2017)","previouslyFormattedCitation":"(Kahija, 2017)"},"properties":{"noteIndex":0},"schema":"https://github.com/citation-style-language/schema/raw/master/csl-citation.json"}</w:instrText>
      </w:r>
      <w:r w:rsidRPr="0062190F">
        <w:rPr>
          <w:lang w:val="id-ID"/>
        </w:rPr>
        <w:fldChar w:fldCharType="separate"/>
      </w:r>
      <w:r w:rsidRPr="0062190F">
        <w:rPr>
          <w:noProof/>
          <w:lang w:val="id-ID"/>
        </w:rPr>
        <w:t>(Kahija, 2017)</w:t>
      </w:r>
      <w:r w:rsidRPr="0062190F">
        <w:rPr>
          <w:lang w:val="id-ID"/>
        </w:rPr>
        <w:fldChar w:fldCharType="end"/>
      </w:r>
      <w:r w:rsidRPr="0062190F">
        <w:rPr>
          <w:lang w:val="id-ID"/>
        </w:rPr>
        <w:t xml:space="preserve">. Dua kutub yang saling bertolak belakang ini adalah depresi dan </w:t>
      </w:r>
      <w:r w:rsidRPr="0062190F">
        <w:rPr>
          <w:i/>
          <w:iCs/>
          <w:lang w:val="id-ID"/>
        </w:rPr>
        <w:t>mania</w:t>
      </w:r>
      <w:r w:rsidRPr="0062190F">
        <w:rPr>
          <w:lang w:val="id-ID"/>
        </w:rPr>
        <w:t xml:space="preserve"> </w:t>
      </w:r>
      <w:r w:rsidRPr="0062190F">
        <w:rPr>
          <w:lang w:val="id-ID"/>
        </w:rPr>
        <w:fldChar w:fldCharType="begin" w:fldLock="1"/>
      </w:r>
      <w:r w:rsidRPr="0062190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62190F">
        <w:rPr>
          <w:lang w:val="id-ID"/>
        </w:rPr>
        <w:fldChar w:fldCharType="separate"/>
      </w:r>
      <w:r w:rsidRPr="0062190F">
        <w:rPr>
          <w:noProof/>
          <w:lang w:val="id-ID"/>
        </w:rPr>
        <w:t>(Triswidiastuty &amp; Rusdi, 2019)</w:t>
      </w:r>
      <w:r w:rsidRPr="0062190F">
        <w:rPr>
          <w:lang w:val="id-ID"/>
        </w:rPr>
        <w:fldChar w:fldCharType="end"/>
      </w:r>
      <w:r w:rsidRPr="0062190F">
        <w:rPr>
          <w:lang w:val="id-ID"/>
        </w:rPr>
        <w:t xml:space="preserve">. Depresi merupakan keadaaan emosional dengan kesedihan yang dalam, perasaan tidak bermanfaat, perasaan bersalah yang tinggi, memisahkan diri dari orang lain dan kurangnya aktivitas dalam kehidupan sehari-hari. Sedangkan </w:t>
      </w:r>
      <w:r w:rsidRPr="0062190F">
        <w:rPr>
          <w:i/>
          <w:iCs/>
          <w:lang w:val="id-ID"/>
        </w:rPr>
        <w:t>mania</w:t>
      </w:r>
      <w:r w:rsidRPr="0062190F">
        <w:rPr>
          <w:lang w:val="id-ID"/>
        </w:rPr>
        <w:t xml:space="preserve"> adalah suatu keadaaan dengan perasaan gembira yang berlebihan, cepat tersinggung, bercakap lebih banyak dari biasanya dan teralihnya perhatian serta pikiran dengan mudah </w:t>
      </w:r>
      <w:r w:rsidRPr="0062190F">
        <w:rPr>
          <w:lang w:val="id-ID"/>
        </w:rPr>
        <w:fldChar w:fldCharType="begin" w:fldLock="1"/>
      </w:r>
      <w:r w:rsidRPr="0062190F">
        <w:rPr>
          <w:lang w:val="id-ID"/>
        </w:rPr>
        <w:instrText>ADDIN CSL_CITATION {"citationItems":[{"id":"ITEM-1","itemData":{"abstract":"Seorang penderita bipolar menjalani hidupnya dengan perubahan mood dari depresi ke manik maupun sebaliknya. Fluktuasi mood yang dialami menjadi pengalaman tersendiri bagi penderita bipolar. Penelitian ini akan mengeksplorasi pengalaman tersebut. Penelitian ini bertujuan untuk memahami pengalaman penderita bipolar dalam menghadapi perubahan mood dan dalam menerima gangguan bipolar yang dimiliki. Sampling purposif digunakan untuk merekrut tiga penderita bipolar dari komunitas Bipolar Care Indonesia. Wawancara dilaksanakan secara semi- terstruktur yang kemudian ditranskripsi dan kemudian dianalisis dengan menggunakan Interpretative Phenomenological Analysis. Terdapat tiga tema induk yang ditemukan: (1) keadaan psikologis pradiagnosis (2) pengalaman sebagai penderita bipolar (3) penerimaan diri sebagai penderita bipolar. Penelitian ini memberi kesempatan bagi partisipan untuk menyampaikan pengalaman hidupnya sebagai penderita bipolar. Temuan dalam penelitian ini bisa menjadi masukan pada bidang psikologi klinis untuk memahami penderita bipolar dalam menghadapi perubahan mood dan dalam menerima gangguan bipolar yang dimiliki. Kata kunci: penderita bipolar; perubahan mood; penerimaan diri","author":[{"dropping-particle":"La","family":"Kahija","given":"Yohanis Franz","non-dropping-particle":"","parse-names":false,"suffix":""}],"container-title":"Empati","id":"ITEM-1","issue":"3","issued":{"date-parts":[["2017"]]},"page":"323-329","title":"Penelitian fenomenologis. jalan memahami pengalaman hidu","type":"article-journal","volume":"7"},"uris":["http://www.mendeley.com/documents/?uuid=575575fa-5e53-4013-b36a-f3810c1fcfdf"]}],"mendeley":{"formattedCitation":"(Kahija, 2017)","plainTextFormattedCitation":"(Kahija, 2017)","previouslyFormattedCitation":"(Kahija, 2017)"},"properties":{"noteIndex":0},"schema":"https://github.com/citation-style-language/schema/raw/master/csl-citation.json"}</w:instrText>
      </w:r>
      <w:r w:rsidRPr="0062190F">
        <w:rPr>
          <w:lang w:val="id-ID"/>
        </w:rPr>
        <w:fldChar w:fldCharType="separate"/>
      </w:r>
      <w:r w:rsidRPr="0062190F">
        <w:rPr>
          <w:noProof/>
          <w:lang w:val="id-ID"/>
        </w:rPr>
        <w:t>(Kahija, 2017)</w:t>
      </w:r>
      <w:r w:rsidRPr="0062190F">
        <w:rPr>
          <w:lang w:val="id-ID"/>
        </w:rPr>
        <w:fldChar w:fldCharType="end"/>
      </w:r>
      <w:r w:rsidRPr="0062190F">
        <w:rPr>
          <w:lang w:val="id-ID"/>
        </w:rPr>
        <w:t xml:space="preserve">. </w:t>
      </w:r>
    </w:p>
    <w:p w14:paraId="17D451BF" w14:textId="77777777" w:rsidR="0062190F" w:rsidRPr="0062190F" w:rsidRDefault="0062190F" w:rsidP="003960AF">
      <w:pPr>
        <w:pStyle w:val="JRAIsiteks"/>
        <w:rPr>
          <w:lang w:val="id-ID"/>
        </w:rPr>
      </w:pPr>
      <w:r w:rsidRPr="0062190F">
        <w:rPr>
          <w:lang w:val="id-ID"/>
        </w:rPr>
        <w:t xml:space="preserve">Fenomena gangguan bipolar merupakan sebuah masalah kesehatan mental yang bersifat serius </w:t>
      </w:r>
      <w:r w:rsidRPr="0062190F">
        <w:rPr>
          <w:lang w:val="id-ID"/>
        </w:rPr>
        <w:fldChar w:fldCharType="begin" w:fldLock="1"/>
      </w:r>
      <w:r w:rsidRPr="0062190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62190F">
        <w:rPr>
          <w:lang w:val="id-ID"/>
        </w:rPr>
        <w:fldChar w:fldCharType="separate"/>
      </w:r>
      <w:r w:rsidRPr="0062190F">
        <w:rPr>
          <w:noProof/>
          <w:lang w:val="id-ID"/>
        </w:rPr>
        <w:t>(Triswidiastuty &amp; Rusdi, 2019)</w:t>
      </w:r>
      <w:r w:rsidRPr="0062190F">
        <w:rPr>
          <w:lang w:val="id-ID"/>
        </w:rPr>
        <w:fldChar w:fldCharType="end"/>
      </w:r>
      <w:r w:rsidRPr="0062190F">
        <w:rPr>
          <w:lang w:val="id-ID"/>
        </w:rPr>
        <w:t xml:space="preserve">. Para penderita bipolar dapat memiliki gejala akut, yaitu perasaaan naik dan turun dari waktu ke waktu yang berakibat pada rusaknya hubungan sosial, menurunkan kemampuan dalam melakukan pekerjaan dan aktivitas lainnya bahkan mengakibatkan bunuh diri </w:t>
      </w:r>
      <w:r w:rsidRPr="0062190F">
        <w:rPr>
          <w:lang w:val="id-ID"/>
        </w:rPr>
        <w:fldChar w:fldCharType="begin" w:fldLock="1"/>
      </w:r>
      <w:r w:rsidRPr="0062190F">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approach.","author":[{"dropping-particle":"","family":"Dervis","given":"Barıs","non-dropping-particle":"","parse-names":false,"suffix":""}],"container-title":"Journal of Chemical Information and Modeling","id":"ITEM-1","issue":"9","issued":{"date-parts":[["2013"]]},"page":"1689-1699","title":"Mengenal Gangguan Biolar","type":"article-journal","volume":"53"},"uris":["http://www.mendeley.com/documents/?uuid=2f37f6a5-3d4f-46d2-b458-8d9e8aad253d"]}],"mendeley":{"formattedCitation":"(Dervis, 2013)","plainTextFormattedCitation":"(Dervis, 2013)","previouslyFormattedCitation":"(Dervis, 2013)"},"properties":{"noteIndex":0},"schema":"https://github.com/citation-style-language/schema/raw/master/csl-citation.json"}</w:instrText>
      </w:r>
      <w:r w:rsidRPr="0062190F">
        <w:rPr>
          <w:lang w:val="id-ID"/>
        </w:rPr>
        <w:fldChar w:fldCharType="separate"/>
      </w:r>
      <w:r w:rsidRPr="0062190F">
        <w:rPr>
          <w:noProof/>
          <w:lang w:val="id-ID"/>
        </w:rPr>
        <w:t>(Dervis, 2013)</w:t>
      </w:r>
      <w:r w:rsidRPr="0062190F">
        <w:rPr>
          <w:lang w:val="id-ID"/>
        </w:rPr>
        <w:fldChar w:fldCharType="end"/>
      </w:r>
      <w:r w:rsidRPr="0062190F">
        <w:rPr>
          <w:lang w:val="id-ID"/>
        </w:rPr>
        <w:t xml:space="preserve">. Perbedaan mendasar antara penderita gangguan bipolar dengan yang lain yakni munculnya  perasaan  sedih atau senang tanpa adanya alasan yang jelas. Penyebab perasaan sedih bagi orang lain yang terlihat sederhana bahkan dapat menimbulkan depresi yang amat panjang bagi penderita bipolar dimana mereka merasa sulit untuk bangkit dari perasaan tersebut </w:t>
      </w:r>
      <w:r w:rsidRPr="0062190F">
        <w:rPr>
          <w:lang w:val="id-ID"/>
        </w:rPr>
        <w:fldChar w:fldCharType="begin" w:fldLock="1"/>
      </w:r>
      <w:r w:rsidRPr="0062190F">
        <w:rPr>
          <w:lang w:val="id-ID"/>
        </w:rPr>
        <w:instrText>ADDIN CSL_CITATION {"citationItems":[{"id":"ITEM-1","itemData":{"abstract":"Seorang penderita bipolar menjalani hidupnya dengan perubahan mood dari depresi ke manik maupun sebaliknya. Fluktuasi mood yang dialami menjadi pengalaman tersendiri bagi penderita bipolar. Penelitian ini akan mengeksplorasi pengalaman tersebut. Penelitian ini bertujuan untuk memahami pengalaman penderita bipolar dalam menghadapi perubahan mood dan dalam menerima gangguan bipolar yang dimiliki. Sampling purposif digunakan untuk merekrut tiga penderita bipolar dari komunitas Bipolar Care Indonesia. Wawancara dilaksanakan secara semi- terstruktur yang kemudian ditranskripsi dan kemudian dianalisis dengan menggunakan Interpretative Phenomenological Analysis. Terdapat tiga tema induk yang ditemukan: (1) keadaan psikologis pradiagnosis (2) pengalaman sebagai penderita bipolar (3) penerimaan diri sebagai penderita bipolar. Penelitian ini memberi kesempatan bagi partisipan untuk menyampaikan pengalaman hidupnya sebagai penderita bipolar. Temuan dalam penelitian ini bisa menjadi masukan pada bidang psikologi klinis untuk memahami penderita bipolar dalam menghadapi perubahan mood dan dalam menerima gangguan bipolar yang dimiliki. Kata kunci: penderita bipolar; perubahan mood; penerimaan diri","author":[{"dropping-particle":"La","family":"Kahija","given":"Yohanis Franz","non-dropping-particle":"","parse-names":false,"suffix":""}],"container-title":"Empati","id":"ITEM-1","issue":"3","issued":{"date-parts":[["2017"]]},"page":"323-329","title":"Penelitian fenomenologis. jalan memahami pengalaman hidu","type":"article-journal","volume":"7"},"uris":["http://www.mendeley.com/documents/?uuid=575575fa-5e53-4013-b36a-f3810c1fcfdf"]}],"mendeley":{"formattedCitation":"(Kahija, 2017)","plainTextFormattedCitation":"(Kahija, 2017)","previouslyFormattedCitation":"(Kahija, 2017)"},"properties":{"noteIndex":0},"schema":"https://github.com/citation-style-language/schema/raw/master/csl-citation.json"}</w:instrText>
      </w:r>
      <w:r w:rsidRPr="0062190F">
        <w:rPr>
          <w:lang w:val="id-ID"/>
        </w:rPr>
        <w:fldChar w:fldCharType="separate"/>
      </w:r>
      <w:r w:rsidRPr="0062190F">
        <w:rPr>
          <w:noProof/>
          <w:lang w:val="id-ID"/>
        </w:rPr>
        <w:t>(Kahija, 2017)</w:t>
      </w:r>
      <w:r w:rsidRPr="0062190F">
        <w:rPr>
          <w:lang w:val="id-ID"/>
        </w:rPr>
        <w:fldChar w:fldCharType="end"/>
      </w:r>
      <w:r w:rsidRPr="0062190F">
        <w:rPr>
          <w:lang w:val="id-ID"/>
        </w:rPr>
        <w:t xml:space="preserve">. </w:t>
      </w:r>
    </w:p>
    <w:p w14:paraId="4750C867" w14:textId="77777777" w:rsidR="0062190F" w:rsidRPr="0062190F" w:rsidRDefault="0062190F" w:rsidP="003960AF">
      <w:pPr>
        <w:pStyle w:val="JRAIsiteks"/>
        <w:rPr>
          <w:lang w:val="id-ID"/>
        </w:rPr>
      </w:pPr>
      <w:r w:rsidRPr="0062190F">
        <w:rPr>
          <w:lang w:val="id-ID"/>
        </w:rPr>
        <w:t>Penderita bipolar mengalami perasaan emosional yang tidak biasa dalam kondisi berbeda yang disebut dengan “</w:t>
      </w:r>
      <w:r w:rsidRPr="0062190F">
        <w:rPr>
          <w:i/>
          <w:iCs/>
          <w:lang w:val="id-ID"/>
        </w:rPr>
        <w:t>mood episode</w:t>
      </w:r>
      <w:r w:rsidRPr="0062190F">
        <w:rPr>
          <w:lang w:val="id-ID"/>
        </w:rPr>
        <w:t xml:space="preserve">”, seperti </w:t>
      </w:r>
      <w:r w:rsidRPr="0062190F">
        <w:rPr>
          <w:i/>
          <w:iCs/>
          <w:lang w:val="id-ID"/>
        </w:rPr>
        <w:t>episode manic</w:t>
      </w:r>
      <w:r w:rsidRPr="0062190F">
        <w:rPr>
          <w:lang w:val="id-ID"/>
        </w:rPr>
        <w:t xml:space="preserve">, depresi bahkan terkadang episode gangguan perasaan itu mencakup keduanya atau disebut dengan kondisi campuran. Perubahan drastis dalam hal perilaku terjadi secara bersamaan dengan perubahan perasaaan ini memungkinkan para penderita bipolar merasakan periode alam perasaan yang tidak stabil. Penderita bipolar yang berada pada kondisi campuran akan merasakan sedih dan putus asa padahal energinya berlebihan. Terkadang seorang bipolar dengan depresi berlebihan dapat memiliki </w:t>
      </w:r>
      <w:r w:rsidRPr="0062190F">
        <w:rPr>
          <w:lang w:val="id-ID"/>
        </w:rPr>
        <w:lastRenderedPageBreak/>
        <w:t xml:space="preserve">gejala seperti halusinasi atau waham yang cenderung memiliki perasaan yang ekstrem. Orang dengan gangguan bipolar juga mengalami masalah perilaku seperti penyalahgunaan alkohol, zat adiktif dan sebagainya </w:t>
      </w:r>
      <w:r w:rsidRPr="0062190F">
        <w:rPr>
          <w:lang w:val="id-ID"/>
        </w:rPr>
        <w:fldChar w:fldCharType="begin" w:fldLock="1"/>
      </w:r>
      <w:r w:rsidRPr="0062190F">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approach.","author":[{"dropping-particle":"","family":"Dervis","given":"Barıs","non-dropping-particle":"","parse-names":false,"suffix":""}],"container-title":"Journal of Chemical Information and Modeling","id":"ITEM-1","issue":"9","issued":{"date-parts":[["2013"]]},"page":"1689-1699","title":"Mengenal Gangguan Biolar","type":"article-journal","volume":"53"},"uris":["http://www.mendeley.com/documents/?uuid=2f37f6a5-3d4f-46d2-b458-8d9e8aad253d"]}],"mendeley":{"formattedCitation":"(Dervis, 2013)","plainTextFormattedCitation":"(Dervis, 2013)","previouslyFormattedCitation":"(Dervis, 2013)"},"properties":{"noteIndex":0},"schema":"https://github.com/citation-style-language/schema/raw/master/csl-citation.json"}</w:instrText>
      </w:r>
      <w:r w:rsidRPr="0062190F">
        <w:rPr>
          <w:lang w:val="id-ID"/>
        </w:rPr>
        <w:fldChar w:fldCharType="separate"/>
      </w:r>
      <w:r w:rsidRPr="0062190F">
        <w:rPr>
          <w:noProof/>
          <w:lang w:val="id-ID"/>
        </w:rPr>
        <w:t>(Dervis, 2013)</w:t>
      </w:r>
      <w:r w:rsidRPr="0062190F">
        <w:rPr>
          <w:lang w:val="id-ID"/>
        </w:rPr>
        <w:fldChar w:fldCharType="end"/>
      </w:r>
      <w:r w:rsidRPr="0062190F">
        <w:rPr>
          <w:lang w:val="id-ID"/>
        </w:rPr>
        <w:t>.</w:t>
      </w:r>
    </w:p>
    <w:p w14:paraId="01250438" w14:textId="77777777" w:rsidR="0062190F" w:rsidRPr="0062190F" w:rsidRDefault="0062190F" w:rsidP="003960AF">
      <w:pPr>
        <w:pStyle w:val="JRAIsiteks"/>
        <w:rPr>
          <w:lang w:val="id-ID"/>
        </w:rPr>
      </w:pPr>
      <w:r w:rsidRPr="0062190F">
        <w:rPr>
          <w:lang w:val="id-ID"/>
        </w:rPr>
        <w:t>Menurut DSM (</w:t>
      </w:r>
      <w:r w:rsidRPr="0062190F">
        <w:rPr>
          <w:i/>
          <w:iCs/>
          <w:lang w:val="id-ID"/>
        </w:rPr>
        <w:t>Diagnostic and Statistical Manual of Mental Disorder</w:t>
      </w:r>
      <w:r w:rsidRPr="0062190F">
        <w:rPr>
          <w:lang w:val="id-ID"/>
        </w:rPr>
        <w:t xml:space="preserve">) terbagi dalam empat tipe: a) Bipolar tipe 1, adanya episode manik atau campuran selama </w:t>
      </w:r>
      <w:r w:rsidRPr="0062190F">
        <w:rPr>
          <w:u w:val="single"/>
          <w:lang w:val="id-ID"/>
        </w:rPr>
        <w:t>+</w:t>
      </w:r>
      <w:r w:rsidRPr="0062190F">
        <w:rPr>
          <w:lang w:val="id-ID"/>
        </w:rPr>
        <w:t xml:space="preserve"> tujuh hari, adanya episode manik yang parah sehingga membutuhkan perawatan rumah sakit. Penderita depresi pada bipolar tipe 1 biasanya berlangsung selama dua minggu dan sangat berbeda dari perilaku normal; b) Bipolar tipe 2,  adanya episode depresi dengan gangguan hipomanik secara berulang-ulang; c) Bipolar tidak terbedakan, gejala yang dirasakan tidak berlangsung cukup lama seperti pada bipolar tipe 1 dan 2; dan d) Siklotimia, gangguan yang lebih ringan dari bipolar </w:t>
      </w:r>
      <w:r w:rsidRPr="0062190F">
        <w:rPr>
          <w:lang w:val="id-ID"/>
        </w:rPr>
        <w:fldChar w:fldCharType="begin" w:fldLock="1"/>
      </w:r>
      <w:r w:rsidRPr="0062190F">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approach.","author":[{"dropping-particle":"","family":"Dervis","given":"Barıs","non-dropping-particle":"","parse-names":false,"suffix":""}],"container-title":"Journal of Chemical Information and Modeling","id":"ITEM-1","issue":"9","issued":{"date-parts":[["2013"]]},"page":"1689-1699","title":"Mengenal Gangguan Biolar","type":"article-journal","volume":"53"},"uris":["http://www.mendeley.com/documents/?uuid=2f37f6a5-3d4f-46d2-b458-8d9e8aad253d"]}],"mendeley":{"formattedCitation":"(Dervis, 2013)","plainTextFormattedCitation":"(Dervis, 2013)","previouslyFormattedCitation":"(Dervis, 2013)"},"properties":{"noteIndex":0},"schema":"https://github.com/citation-style-language/schema/raw/master/csl-citation.json"}</w:instrText>
      </w:r>
      <w:r w:rsidRPr="0062190F">
        <w:rPr>
          <w:lang w:val="id-ID"/>
        </w:rPr>
        <w:fldChar w:fldCharType="separate"/>
      </w:r>
      <w:r w:rsidRPr="0062190F">
        <w:rPr>
          <w:noProof/>
          <w:lang w:val="id-ID"/>
        </w:rPr>
        <w:t>(Dervis, 2013)</w:t>
      </w:r>
      <w:r w:rsidRPr="0062190F">
        <w:rPr>
          <w:lang w:val="id-ID"/>
        </w:rPr>
        <w:fldChar w:fldCharType="end"/>
      </w:r>
      <w:r w:rsidRPr="0062190F">
        <w:rPr>
          <w:lang w:val="id-ID"/>
        </w:rPr>
        <w:t>.</w:t>
      </w:r>
    </w:p>
    <w:p w14:paraId="041F81EF" w14:textId="77777777" w:rsidR="0062190F" w:rsidRPr="0062190F" w:rsidRDefault="0062190F" w:rsidP="003960AF">
      <w:pPr>
        <w:pStyle w:val="JRAHeading2"/>
        <w:rPr>
          <w:lang w:val="id-ID"/>
        </w:rPr>
      </w:pPr>
      <w:r w:rsidRPr="0062190F">
        <w:rPr>
          <w:lang w:val="id-ID"/>
        </w:rPr>
        <w:t xml:space="preserve">Konsep </w:t>
      </w:r>
      <w:r>
        <w:rPr>
          <w:lang w:val="id-ID"/>
        </w:rPr>
        <w:t>Zikir</w:t>
      </w:r>
      <w:r w:rsidRPr="0062190F">
        <w:rPr>
          <w:lang w:val="id-ID"/>
        </w:rPr>
        <w:t xml:space="preserve"> dalam Al-Qur’an</w:t>
      </w:r>
    </w:p>
    <w:p w14:paraId="47C85A08" w14:textId="77777777" w:rsidR="0062190F" w:rsidRPr="0062190F" w:rsidRDefault="0062190F" w:rsidP="003960AF">
      <w:pPr>
        <w:pStyle w:val="JRAIsiteks"/>
        <w:rPr>
          <w:lang w:val="id-ID"/>
        </w:rPr>
      </w:pPr>
      <w:r w:rsidRPr="0062190F">
        <w:rPr>
          <w:lang w:val="id-ID"/>
        </w:rPr>
        <w:t xml:space="preserve">Kata </w:t>
      </w:r>
      <w:r>
        <w:rPr>
          <w:lang w:val="id-ID"/>
        </w:rPr>
        <w:t>zikir</w:t>
      </w:r>
      <w:r w:rsidRPr="0062190F">
        <w:rPr>
          <w:lang w:val="id-ID"/>
        </w:rPr>
        <w:t xml:space="preserve"> dalam Al-Qur’an disebutkan tidak kurang dari 280 kali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Quraish","non-dropping-particle":"","parse-names":false,"suffix":""}],"id":"ITEM-1","issued":{"date-parts":[["2006"]]},"number-of-pages":"1-391","publisher":"Lentera Hati","publisher-place":"Jakarta","title":"Wawasan Al-Qur'an tentang Dzikir &amp; Doa","type":"book"},"uris":["http://www.mendeley.com/documents/?uuid=551905d0-88a6-4ff9-83fb-a8d4390a94da"]}],"mendeley":{"formattedCitation":"(Shihab, 2006a)","plainTextFormattedCitation":"(Shihab, 2006a)","previouslyFormattedCitation":"(Shihab, 2006a)"},"properties":{"noteIndex":0},"schema":"https://github.com/citation-style-language/schema/raw/master/csl-citation.json"}</w:instrText>
      </w:r>
      <w:r w:rsidRPr="0062190F">
        <w:rPr>
          <w:lang w:val="id-ID"/>
        </w:rPr>
        <w:fldChar w:fldCharType="separate"/>
      </w:r>
      <w:r w:rsidRPr="0062190F">
        <w:rPr>
          <w:noProof/>
          <w:lang w:val="id-ID"/>
        </w:rPr>
        <w:t>(Shihab, 2006a)</w:t>
      </w:r>
      <w:r w:rsidRPr="0062190F">
        <w:rPr>
          <w:lang w:val="id-ID"/>
        </w:rPr>
        <w:fldChar w:fldCharType="end"/>
      </w:r>
      <w:r w:rsidRPr="0062190F">
        <w:rPr>
          <w:lang w:val="id-ID"/>
        </w:rPr>
        <w:t xml:space="preserve">, terdapat 267 kata sebagai bentuk derivasi dari kata </w:t>
      </w:r>
      <w:r>
        <w:rPr>
          <w:lang w:val="id-ID"/>
        </w:rPr>
        <w:t>zikir</w:t>
      </w:r>
      <w:r w:rsidRPr="0062190F">
        <w:rPr>
          <w:lang w:val="id-ID"/>
        </w:rPr>
        <w:t xml:space="preserve"> diluar 18 kata </w:t>
      </w:r>
      <w:r w:rsidRPr="0062190F">
        <w:rPr>
          <w:i/>
          <w:iCs/>
          <w:lang w:val="id-ID"/>
        </w:rPr>
        <w:t xml:space="preserve">dzakar </w:t>
      </w:r>
      <w:r w:rsidRPr="0062190F">
        <w:rPr>
          <w:lang w:val="id-ID"/>
        </w:rPr>
        <w:t xml:space="preserve">yang berarti laki-laki dan 7 kata  </w:t>
      </w:r>
      <w:r w:rsidRPr="0062190F">
        <w:rPr>
          <w:i/>
          <w:iCs/>
          <w:lang w:val="id-ID"/>
        </w:rPr>
        <w:t>mudzakir</w:t>
      </w:r>
      <w:r w:rsidRPr="0062190F">
        <w:rPr>
          <w:lang w:val="id-ID"/>
        </w:rPr>
        <w:t>. Terdapat 49 kali perintah ber</w:t>
      </w:r>
      <w:r>
        <w:rPr>
          <w:lang w:val="id-ID"/>
        </w:rPr>
        <w:t>zikir</w:t>
      </w:r>
      <w:r w:rsidRPr="0062190F">
        <w:rPr>
          <w:lang w:val="id-ID"/>
        </w:rPr>
        <w:t xml:space="preserve"> dalam Al-Qur’an dalam bentuk </w:t>
      </w:r>
      <w:r w:rsidRPr="0062190F">
        <w:rPr>
          <w:i/>
          <w:iCs/>
          <w:lang w:val="id-ID"/>
        </w:rPr>
        <w:t>udzkur/udzkuruu</w:t>
      </w:r>
      <w:r w:rsidRPr="0062190F">
        <w:rPr>
          <w:lang w:val="id-ID"/>
        </w:rPr>
        <w:t xml:space="preserve">, terdapat 7 kali dalam bentuk </w:t>
      </w:r>
      <w:r w:rsidRPr="0062190F">
        <w:rPr>
          <w:i/>
          <w:iCs/>
          <w:lang w:val="id-ID"/>
        </w:rPr>
        <w:t xml:space="preserve">dzakkir, </w:t>
      </w:r>
      <w:r w:rsidRPr="0062190F">
        <w:rPr>
          <w:lang w:val="id-ID"/>
        </w:rPr>
        <w:t xml:space="preserve">2 kali dalam bentuk </w:t>
      </w:r>
      <w:r w:rsidRPr="0062190F">
        <w:rPr>
          <w:i/>
          <w:iCs/>
          <w:lang w:val="id-ID"/>
        </w:rPr>
        <w:t xml:space="preserve">liyaddzkarru </w:t>
      </w:r>
      <w:r w:rsidRPr="0062190F">
        <w:rPr>
          <w:lang w:val="id-ID"/>
        </w:rPr>
        <w:t xml:space="preserve">dengan berbagai konteks dan objeknya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Quraish","non-dropping-particle":"","parse-names":false,"suffix":""}],"id":"ITEM-1","issued":{"date-parts":[["2007"]]},"publisher":"Lentera Hati","publisher-place":"Jakarta","title":"Ensiklopedia al-Qur'an; Kajian Kosa Kata","type":"book"},"uris":["http://www.mendeley.com/documents/?uuid=df386d33-657f-416e-b624-c13e4e910cd3"]}],"mendeley":{"formattedCitation":"(Shihab, 2007)","plainTextFormattedCitation":"(Shihab, 2007)","previouslyFormattedCitation":"(Shihab, 2007)"},"properties":{"noteIndex":0},"schema":"https://github.com/citation-style-language/schema/raw/master/csl-citation.json"}</w:instrText>
      </w:r>
      <w:r w:rsidRPr="0062190F">
        <w:rPr>
          <w:lang w:val="id-ID"/>
        </w:rPr>
        <w:fldChar w:fldCharType="separate"/>
      </w:r>
      <w:r w:rsidRPr="0062190F">
        <w:rPr>
          <w:noProof/>
          <w:lang w:val="id-ID"/>
        </w:rPr>
        <w:t>(Shihab, 2007)</w:t>
      </w:r>
      <w:r w:rsidRPr="0062190F">
        <w:rPr>
          <w:lang w:val="id-ID"/>
        </w:rPr>
        <w:fldChar w:fldCharType="end"/>
      </w:r>
      <w:r w:rsidRPr="0062190F">
        <w:rPr>
          <w:lang w:val="id-ID"/>
        </w:rPr>
        <w:t xml:space="preserve">. </w:t>
      </w:r>
    </w:p>
    <w:p w14:paraId="6C32D0AF" w14:textId="77777777" w:rsidR="0062190F" w:rsidRPr="0062190F" w:rsidRDefault="0062190F" w:rsidP="003960AF">
      <w:pPr>
        <w:pStyle w:val="JRAIsiteks"/>
        <w:rPr>
          <w:lang w:val="id-ID"/>
        </w:rPr>
      </w:pPr>
      <w:r w:rsidRPr="0062190F">
        <w:rPr>
          <w:lang w:val="id-ID"/>
        </w:rPr>
        <w:t xml:space="preserve">Makna </w:t>
      </w:r>
      <w:r>
        <w:rPr>
          <w:lang w:val="id-ID"/>
        </w:rPr>
        <w:t>zikir</w:t>
      </w:r>
      <w:r w:rsidR="003960AF">
        <w:rPr>
          <w:lang w:val="id-ID"/>
        </w:rPr>
        <w:t xml:space="preserve"> dalam Al-Qur’an diantaranya: 1)</w:t>
      </w:r>
      <w:r w:rsidRPr="0062190F">
        <w:rPr>
          <w:lang w:val="id-ID"/>
        </w:rPr>
        <w:t xml:space="preserve"> </w:t>
      </w:r>
      <w:r>
        <w:rPr>
          <w:lang w:val="id-ID"/>
        </w:rPr>
        <w:t>zikir</w:t>
      </w:r>
      <w:r w:rsidRPr="0062190F">
        <w:rPr>
          <w:lang w:val="id-ID"/>
        </w:rPr>
        <w:t xml:space="preserve"> yang bermakna ilmu (</w:t>
      </w:r>
      <w:r w:rsidRPr="0062190F">
        <w:rPr>
          <w:i/>
          <w:iCs/>
          <w:lang w:val="id-ID"/>
        </w:rPr>
        <w:t>az-Zikr</w:t>
      </w:r>
      <w:r w:rsidRPr="0062190F">
        <w:rPr>
          <w:lang w:val="id-ID"/>
        </w:rPr>
        <w:t xml:space="preserve">), dapat kita temui dalam QS. al-Nahl [16]:43, QS. al-Anbiya [21]: 2, 7, 20, 50 dan 105, QS. Shad [38]:1, dan lain-lain. </w:t>
      </w:r>
      <w:r>
        <w:rPr>
          <w:lang w:val="id-ID"/>
        </w:rPr>
        <w:t>Zikir</w:t>
      </w:r>
      <w:r w:rsidRPr="0062190F">
        <w:rPr>
          <w:lang w:val="id-ID"/>
        </w:rPr>
        <w:t xml:space="preserve"> bermakna ilmu, ilmu yang dimaksud disini adalah pengetahuan mewujudkan keimanan yakni pengetahuan yang disertai kesadaran akan kebesaran Allah Swt., pengetahuan akan kelemahan serta kebutuhan makhluk kepada-Nya. Jika kesadaran dan pengetahuan tersebut bergabung dalam jiwa setiap individu maka akan lahir ketenangan jiwa di dalamnya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Quraish","non-dropping-particle":"","parse-names":false,"suffix":""}],"id":"ITEM-1","issued":{"date-parts":[["2006"]]},"number-of-pages":"1-391","publisher":"Lentera Hati","publisher-place":"Jakarta","title":"Wawasan Al-Qur'an tentang Dzikir &amp; Doa","type":"book"},"uris":["http://www.mendeley.com/documents/?uuid=551905d0-88a6-4ff9-83fb-a8d4390a94da"]}],"mendeley":{"formattedCitation":"(Shihab, 2006a)","plainTextFormattedCitation":"(Shihab, 2006a)","previouslyFormattedCitation":"(Shihab, 2006a)"},"properties":{"noteIndex":0},"schema":"https://github.com/citation-style-language/schema/raw/master/csl-citation.json"}</w:instrText>
      </w:r>
      <w:r w:rsidRPr="0062190F">
        <w:rPr>
          <w:lang w:val="id-ID"/>
        </w:rPr>
        <w:fldChar w:fldCharType="separate"/>
      </w:r>
      <w:r w:rsidRPr="0062190F">
        <w:rPr>
          <w:noProof/>
          <w:lang w:val="id-ID"/>
        </w:rPr>
        <w:t>(Shihab, 2006a)</w:t>
      </w:r>
      <w:r w:rsidRPr="0062190F">
        <w:rPr>
          <w:lang w:val="id-ID"/>
        </w:rPr>
        <w:fldChar w:fldCharType="end"/>
      </w:r>
      <w:r w:rsidR="003960AF">
        <w:rPr>
          <w:lang w:val="id-ID"/>
        </w:rPr>
        <w:t xml:space="preserve">; 2) </w:t>
      </w:r>
      <w:r w:rsidRPr="0062190F">
        <w:rPr>
          <w:lang w:val="id-ID"/>
        </w:rPr>
        <w:t>Bermakna ingat (</w:t>
      </w:r>
      <w:r w:rsidRPr="0062190F">
        <w:rPr>
          <w:i/>
          <w:iCs/>
          <w:lang w:val="id-ID"/>
        </w:rPr>
        <w:t>adzkurahu</w:t>
      </w:r>
      <w:r w:rsidRPr="0062190F">
        <w:rPr>
          <w:lang w:val="id-ID"/>
        </w:rPr>
        <w:t>), dapat dilihat dalam QS. al-Kahf [18]: 63, QS. al-Baqarah [2]: 40, 47, 122 dan 231, dan sebagainya.  Bermakna ingat di hati dan lisan (</w:t>
      </w:r>
      <w:r w:rsidRPr="0062190F">
        <w:rPr>
          <w:i/>
          <w:iCs/>
          <w:lang w:val="id-ID"/>
        </w:rPr>
        <w:t>udzkuru</w:t>
      </w:r>
      <w:r w:rsidRPr="0062190F">
        <w:rPr>
          <w:lang w:val="id-ID"/>
        </w:rPr>
        <w:t xml:space="preserve"> dan </w:t>
      </w:r>
      <w:r w:rsidRPr="0062190F">
        <w:rPr>
          <w:i/>
          <w:iCs/>
          <w:lang w:val="id-ID"/>
        </w:rPr>
        <w:t>dzikr</w:t>
      </w:r>
      <w:r w:rsidRPr="0062190F">
        <w:rPr>
          <w:lang w:val="id-ID"/>
        </w:rPr>
        <w:t xml:space="preserve">). </w:t>
      </w:r>
      <w:r>
        <w:rPr>
          <w:lang w:val="id-ID"/>
        </w:rPr>
        <w:t>Zikir</w:t>
      </w:r>
      <w:r w:rsidRPr="0062190F">
        <w:rPr>
          <w:lang w:val="id-ID"/>
        </w:rPr>
        <w:t xml:space="preserve"> juga bermakna ingat, ingat yang dimaksud disini adalah mengingat Allah Swt. baik lisan maupun di dalam hati. </w:t>
      </w:r>
      <w:r>
        <w:rPr>
          <w:lang w:val="id-ID"/>
        </w:rPr>
        <w:t>Zikir</w:t>
      </w:r>
      <w:r w:rsidRPr="0062190F">
        <w:rPr>
          <w:lang w:val="id-ID"/>
        </w:rPr>
        <w:t xml:space="preserve"> dapat dilakukan dengan menyebut nama Allah Swt. jika seseorang mengingat atau menyebut sesuatu, maka hal tersebut berarti bahwa orang tersebut menyadari yang disebut yang diingatnya </w:t>
      </w:r>
      <w:r w:rsidRPr="0062190F">
        <w:rPr>
          <w:lang w:val="id-ID"/>
        </w:rPr>
        <w:fldChar w:fldCharType="begin" w:fldLock="1"/>
      </w:r>
      <w:r w:rsidRPr="0062190F">
        <w:rPr>
          <w:lang w:val="id-ID"/>
        </w:rPr>
        <w:instrText>ADDIN CSL_CITATION {"citationItems":[{"id":"ITEM-1","itemData":{"author":[{"dropping-particle":"","family":"Tangngarangeng","given":"Dr. Tasmin","non-dropping-particle":"","parse-names":false,"suffix":""}],"id":"ITEM-1","issued":{"date-parts":[["2013"]]},"number-of-pages":"611","publisher":"Alauddin University Press","publisher-place":"Makassar","title":"Menyelam ke Semesta Dzikir","type":"book"},"uris":["http://www.mendeley.com/documents/?uuid=8036d3ac-410e-4835-88b1-e86edeb0325f"]}],"mendeley":{"formattedCitation":"(Tangngarangeng, 2013)","plainTextFormattedCitation":"(Tangngarangeng, 2013)","previouslyFormattedCitation":"(Tangngarangeng, 2013)"},"properties":{"noteIndex":0},"schema":"https://github.com/citation-style-language/schema/raw/master/csl-citation.json"}</w:instrText>
      </w:r>
      <w:r w:rsidRPr="0062190F">
        <w:rPr>
          <w:lang w:val="id-ID"/>
        </w:rPr>
        <w:fldChar w:fldCharType="separate"/>
      </w:r>
      <w:r w:rsidRPr="0062190F">
        <w:rPr>
          <w:noProof/>
          <w:lang w:val="id-ID"/>
        </w:rPr>
        <w:t>(Tangngarangeng, 2013)</w:t>
      </w:r>
      <w:r w:rsidRPr="0062190F">
        <w:rPr>
          <w:lang w:val="id-ID"/>
        </w:rPr>
        <w:fldChar w:fldCharType="end"/>
      </w:r>
      <w:r w:rsidRPr="0062190F">
        <w:rPr>
          <w:lang w:val="id-ID"/>
        </w:rPr>
        <w:t xml:space="preserve">. Jika lisan senantiasa menyebut nama Allah maka paling tidak sebagian di antara kalimat-kalimat yang diucapkan tersebut akan berbekas dalam hati dan akan mengantar pada kesadaran tentang kehadiran Allah dan kebesaran-Nya </w:t>
      </w:r>
      <w:r w:rsidRPr="0062190F">
        <w:rPr>
          <w:lang w:val="id-ID"/>
        </w:rPr>
        <w:fldChar w:fldCharType="begin" w:fldLock="1"/>
      </w:r>
      <w:r w:rsidRPr="0062190F">
        <w:rPr>
          <w:lang w:val="id-ID"/>
        </w:rPr>
        <w:instrText>ADDIN CSL_CITATION {"citationItems":[{"id":"ITEM-1","itemData":{"author":[{"dropping-particle":"","family":"Shihab","given":"M.Quraish","non-dropping-particle":"","parse-names":false,"suffix":""}],"id":"ITEM-1","issued":{"date-parts":[["2006"]]},"number-of-pages":"1-403","publisher":"Lentera Hati","publisher-place":"Jakarta","title":"Wawasan al-Qur'an tentang Dzikir dan Do'a","type":"book"},"uris":["http://www.mendeley.com/documents/?uuid=1a1e969a-ffbe-4a77-8f51-2c655d59e7ef"]}],"mendeley":{"formattedCitation":"(Shihab, 2006b)","plainTextFormattedCitation":"(Shihab, 2006b)","previouslyFormattedCitation":"(Shihab, 2006b)"},"properties":{"noteIndex":0},"schema":"https://github.com/citation-style-language/schema/raw/master/csl-citation.json"}</w:instrText>
      </w:r>
      <w:r w:rsidRPr="0062190F">
        <w:rPr>
          <w:lang w:val="id-ID"/>
        </w:rPr>
        <w:fldChar w:fldCharType="separate"/>
      </w:r>
      <w:r w:rsidRPr="0062190F">
        <w:rPr>
          <w:noProof/>
          <w:lang w:val="id-ID"/>
        </w:rPr>
        <w:t>(Shihab, 2006b)</w:t>
      </w:r>
      <w:r w:rsidRPr="0062190F">
        <w:rPr>
          <w:lang w:val="id-ID"/>
        </w:rPr>
        <w:fldChar w:fldCharType="end"/>
      </w:r>
      <w:r w:rsidRPr="0062190F">
        <w:rPr>
          <w:lang w:val="id-ID"/>
        </w:rPr>
        <w:t xml:space="preserve">. </w:t>
      </w:r>
    </w:p>
    <w:p w14:paraId="747CBA1D" w14:textId="77777777" w:rsidR="0062190F" w:rsidRPr="0062190F" w:rsidRDefault="0062190F" w:rsidP="003960AF">
      <w:pPr>
        <w:pStyle w:val="JRAIsiteks"/>
        <w:rPr>
          <w:lang w:val="id-ID"/>
        </w:rPr>
      </w:pPr>
      <w:r w:rsidRPr="0062190F">
        <w:rPr>
          <w:lang w:val="id-ID"/>
        </w:rPr>
        <w:t xml:space="preserve">Di dalam Al-Qur’an </w:t>
      </w:r>
      <w:r>
        <w:rPr>
          <w:lang w:val="id-ID"/>
        </w:rPr>
        <w:t>zikir</w:t>
      </w:r>
      <w:r w:rsidRPr="0062190F">
        <w:rPr>
          <w:lang w:val="id-ID"/>
        </w:rPr>
        <w:t xml:space="preserve"> kepada Allah Swt. dapat dilakukan dengan menyebut nama Allah hal tersebut terungkap dalam QS. al-Muzammil [73]: </w:t>
      </w:r>
      <w:r w:rsidRPr="0062190F">
        <w:rPr>
          <w:lang w:val="id-ID"/>
        </w:rPr>
        <w:lastRenderedPageBreak/>
        <w:t xml:space="preserve">8, QS. al-Insan [76]: 25, dengan ingat kepada-Nya, diungkapkan dalam QS. al-Kahf [18]: 24. Adapun tata cara </w:t>
      </w:r>
      <w:r>
        <w:rPr>
          <w:lang w:val="id-ID"/>
        </w:rPr>
        <w:t>zikir</w:t>
      </w:r>
      <w:r w:rsidRPr="0062190F">
        <w:rPr>
          <w:lang w:val="id-ID"/>
        </w:rPr>
        <w:t xml:space="preserve"> dengan menyebut nama Allah Swt. yaitu dengan mengeraskan suara atau disebut dengan </w:t>
      </w:r>
      <w:r>
        <w:rPr>
          <w:i/>
          <w:iCs/>
          <w:lang w:val="id-ID"/>
        </w:rPr>
        <w:t>zikir</w:t>
      </w:r>
      <w:r w:rsidRPr="0062190F">
        <w:rPr>
          <w:i/>
          <w:iCs/>
          <w:lang w:val="id-ID"/>
        </w:rPr>
        <w:t xml:space="preserve"> jahr</w:t>
      </w:r>
      <w:r w:rsidRPr="0062190F">
        <w:rPr>
          <w:lang w:val="id-ID"/>
        </w:rPr>
        <w:t>, hal tersebut dapat kita lihat dalam QS. al-Baqarah [2]: 220</w:t>
      </w:r>
      <w:r w:rsidRPr="0062190F">
        <w:rPr>
          <w:i/>
          <w:iCs/>
          <w:lang w:val="id-ID"/>
        </w:rPr>
        <w:t xml:space="preserve">, </w:t>
      </w:r>
      <w:r w:rsidRPr="0062190F">
        <w:rPr>
          <w:lang w:val="id-ID"/>
        </w:rPr>
        <w:t xml:space="preserve">sedangkan </w:t>
      </w:r>
      <w:r w:rsidRPr="0062190F">
        <w:rPr>
          <w:i/>
          <w:iCs/>
          <w:lang w:val="id-ID"/>
        </w:rPr>
        <w:t xml:space="preserve">dzikr </w:t>
      </w:r>
      <w:r w:rsidRPr="0062190F">
        <w:rPr>
          <w:lang w:val="id-ID"/>
        </w:rPr>
        <w:t xml:space="preserve">dengan merendahkan diri  dan penuh rasa sakit dilakukan dengan tidak mengeraskan suara atau disebut dengan </w:t>
      </w:r>
      <w:r>
        <w:rPr>
          <w:i/>
          <w:iCs/>
          <w:lang w:val="id-ID"/>
        </w:rPr>
        <w:t>zikir</w:t>
      </w:r>
      <w:r w:rsidRPr="0062190F">
        <w:rPr>
          <w:i/>
          <w:iCs/>
          <w:lang w:val="id-ID"/>
        </w:rPr>
        <w:t xml:space="preserve"> khafiy</w:t>
      </w:r>
      <w:r w:rsidRPr="0062190F">
        <w:rPr>
          <w:lang w:val="id-ID"/>
        </w:rPr>
        <w:t xml:space="preserve">, hal ini terungkap dalam QS. al-A’raf [7]: 205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Quraish","non-dropping-particle":"","parse-names":false,"suffix":""}],"id":"ITEM-1","issued":{"date-parts":[["2007"]]},"publisher":"Lentera Hati","publisher-place":"Jakarta","title":"Ensiklopedia al-Qur'an; Kajian Kosa Kata","type":"book"},"uris":["http://www.mendeley.com/documents/?uuid=df386d33-657f-416e-b624-c13e4e910cd3"]}],"mendeley":{"formattedCitation":"(Shihab, 2007)","plainTextFormattedCitation":"(Shihab, 2007)","previouslyFormattedCitation":"(Shihab, 2007)"},"properties":{"noteIndex":0},"schema":"https://github.com/citation-style-language/schema/raw/master/csl-citation.json"}</w:instrText>
      </w:r>
      <w:r w:rsidRPr="0062190F">
        <w:rPr>
          <w:lang w:val="id-ID"/>
        </w:rPr>
        <w:fldChar w:fldCharType="separate"/>
      </w:r>
      <w:r w:rsidRPr="0062190F">
        <w:rPr>
          <w:noProof/>
          <w:lang w:val="id-ID"/>
        </w:rPr>
        <w:t>(Shihab, 2007)</w:t>
      </w:r>
      <w:r w:rsidRPr="0062190F">
        <w:rPr>
          <w:lang w:val="id-ID"/>
        </w:rPr>
        <w:fldChar w:fldCharType="end"/>
      </w:r>
      <w:r w:rsidRPr="0062190F">
        <w:rPr>
          <w:lang w:val="id-ID"/>
        </w:rPr>
        <w:t>.</w:t>
      </w:r>
    </w:p>
    <w:p w14:paraId="6FFCE424" w14:textId="77777777" w:rsidR="003960AF" w:rsidRDefault="003960AF" w:rsidP="003960AF">
      <w:pPr>
        <w:pStyle w:val="JRAIsiteks"/>
        <w:rPr>
          <w:lang w:val="id-ID"/>
        </w:rPr>
      </w:pPr>
      <w:r>
        <w:rPr>
          <w:lang w:val="id-ID"/>
        </w:rPr>
        <w:t xml:space="preserve">Sementara itu, </w:t>
      </w:r>
      <w:r w:rsidR="0062190F" w:rsidRPr="0062190F">
        <w:rPr>
          <w:lang w:val="id-ID"/>
        </w:rPr>
        <w:t>ber</w:t>
      </w:r>
      <w:r w:rsidR="0062190F">
        <w:rPr>
          <w:lang w:val="id-ID"/>
        </w:rPr>
        <w:t>zikir</w:t>
      </w:r>
      <w:r w:rsidR="0062190F" w:rsidRPr="0062190F">
        <w:rPr>
          <w:lang w:val="id-ID"/>
        </w:rPr>
        <w:t xml:space="preserve"> </w:t>
      </w:r>
      <w:r>
        <w:rPr>
          <w:lang w:val="id-ID"/>
        </w:rPr>
        <w:t xml:space="preserve">dapat </w:t>
      </w:r>
      <w:r w:rsidR="0062190F" w:rsidRPr="0062190F">
        <w:rPr>
          <w:lang w:val="id-ID"/>
        </w:rPr>
        <w:t xml:space="preserve">dilakukan baik dalam keadaan berdiri, duduk maupun berbaring, hal ini terungkap dalam QS. al-Nisa [4]: 103, QS. al-Imran [3]: 191, bahkan Rasulullah Saw. melaksanakan </w:t>
      </w:r>
      <w:r w:rsidR="0062190F">
        <w:rPr>
          <w:lang w:val="id-ID"/>
        </w:rPr>
        <w:t>zikir</w:t>
      </w:r>
      <w:r w:rsidR="0062190F" w:rsidRPr="0062190F">
        <w:rPr>
          <w:lang w:val="id-ID"/>
        </w:rPr>
        <w:t xml:space="preserve"> setiap saat karena bagi beliau tidak ada waktu yang terbuang begitu saja tanpa </w:t>
      </w:r>
      <w:r w:rsidR="0062190F">
        <w:rPr>
          <w:lang w:val="id-ID"/>
        </w:rPr>
        <w:t>zikir</w:t>
      </w:r>
      <w:r w:rsidR="0062190F" w:rsidRPr="0062190F">
        <w:rPr>
          <w:lang w:val="id-ID"/>
        </w:rPr>
        <w:t xml:space="preserve"> </w:t>
      </w:r>
      <w:r w:rsidR="0062190F" w:rsidRPr="0062190F">
        <w:rPr>
          <w:lang w:val="id-ID"/>
        </w:rPr>
        <w:fldChar w:fldCharType="begin" w:fldLock="1"/>
      </w:r>
      <w:r w:rsidR="0062190F" w:rsidRPr="0062190F">
        <w:rPr>
          <w:lang w:val="id-ID"/>
        </w:rPr>
        <w:instrText>ADDIN CSL_CITATION {"citationItems":[{"id":"ITEM-1","itemData":{"author":[{"dropping-particle":"","family":"Tangngarangeng","given":"Dr. Tasmin","non-dropping-particle":"","parse-names":false,"suffix":""}],"id":"ITEM-1","issued":{"date-parts":[["2014"]]},"number-of-pages":"1-250","publisher":"Alauddin University Press","publisher-place":"Makassar","title":"Zikrullah (Kesaksian para Sufi dalam Mengenal Puncak Terdalam Kesadaran Spiritual)","type":"book"},"uris":["http://www.mendeley.com/documents/?uuid=f0999ad3-a0ba-4451-99df-3d91ed09632c"]}],"mendeley":{"formattedCitation":"(Tangngarangeng, 2014)","plainTextFormattedCitation":"(Tangngarangeng, 2014)","previouslyFormattedCitation":"(Tangngarangeng, 2014)"},"properties":{"noteIndex":0},"schema":"https://github.com/citation-style-language/schema/raw/master/csl-citation.json"}</w:instrText>
      </w:r>
      <w:r w:rsidR="0062190F" w:rsidRPr="0062190F">
        <w:rPr>
          <w:lang w:val="id-ID"/>
        </w:rPr>
        <w:fldChar w:fldCharType="separate"/>
      </w:r>
      <w:r w:rsidR="0062190F" w:rsidRPr="0062190F">
        <w:rPr>
          <w:noProof/>
          <w:lang w:val="id-ID"/>
        </w:rPr>
        <w:t>(Tangngarangeng, 2014)</w:t>
      </w:r>
      <w:r w:rsidR="0062190F" w:rsidRPr="0062190F">
        <w:rPr>
          <w:lang w:val="id-ID"/>
        </w:rPr>
        <w:fldChar w:fldCharType="end"/>
      </w:r>
      <w:r w:rsidR="0062190F" w:rsidRPr="0062190F">
        <w:rPr>
          <w:lang w:val="id-ID"/>
        </w:rPr>
        <w:t xml:space="preserve">. </w:t>
      </w:r>
      <w:r w:rsidR="0062190F">
        <w:rPr>
          <w:lang w:val="id-ID"/>
        </w:rPr>
        <w:t>Zikir</w:t>
      </w:r>
      <w:r w:rsidR="0062190F" w:rsidRPr="0062190F">
        <w:rPr>
          <w:lang w:val="id-ID"/>
        </w:rPr>
        <w:t xml:space="preserve"> dapat dilakukan pada waktu pagi dan petang sebagaimana disebutkan dalam QS. al-Ahzab [33]: 42, QS. al-Ghafir [40]: 55. Namun, kata pagi dan petang dalam kedua ayat ini tidak dibatasi hanya pada dua waktu itu namun yang dimaksudkan adalah ber</w:t>
      </w:r>
      <w:r w:rsidR="0062190F">
        <w:rPr>
          <w:lang w:val="id-ID"/>
        </w:rPr>
        <w:t>zikir</w:t>
      </w:r>
      <w:r w:rsidR="0062190F" w:rsidRPr="0062190F">
        <w:rPr>
          <w:lang w:val="id-ID"/>
        </w:rPr>
        <w:t xml:space="preserve"> sepanjang hari dan malam. Berbagai ayat telah disebutkan mengisyaratkan bahwa tidak ada waktu dan kondisi tertentu tidak dapat dilakukan </w:t>
      </w:r>
      <w:r w:rsidR="0062190F" w:rsidRPr="0062190F">
        <w:rPr>
          <w:lang w:val="id-ID"/>
        </w:rPr>
        <w:fldChar w:fldCharType="begin" w:fldLock="1"/>
      </w:r>
      <w:r w:rsidR="0062190F" w:rsidRPr="0062190F">
        <w:rPr>
          <w:lang w:val="id-ID"/>
        </w:rPr>
        <w:instrText>ADDIN CSL_CITATION {"citationItems":[{"id":"ITEM-1","itemData":{"author":[{"dropping-particle":"","family":"Shihab","given":"M.Quraish","non-dropping-particle":"","parse-names":false,"suffix":""}],"id":"ITEM-1","issued":{"date-parts":[["2006"]]},"number-of-pages":"1-403","publisher":"Lentera Hati","publisher-place":"Jakarta","title":"Wawasan al-Qur'an tentang Dzikir dan Do'a","type":"book"},"uris":["http://www.mendeley.com/documents/?uuid=1a1e969a-ffbe-4a77-8f51-2c655d59e7ef"]}],"mendeley":{"formattedCitation":"(Shihab, 2006b)","plainTextFormattedCitation":"(Shihab, 2006b)"},"properties":{"noteIndex":0},"schema":"https://github.com/citation-style-language/schema/raw/master/csl-citation.json"}</w:instrText>
      </w:r>
      <w:r w:rsidR="0062190F" w:rsidRPr="0062190F">
        <w:rPr>
          <w:lang w:val="id-ID"/>
        </w:rPr>
        <w:fldChar w:fldCharType="separate"/>
      </w:r>
      <w:r w:rsidR="0062190F" w:rsidRPr="0062190F">
        <w:rPr>
          <w:noProof/>
          <w:lang w:val="id-ID"/>
        </w:rPr>
        <w:t>(Shihab, 2006b)</w:t>
      </w:r>
      <w:r w:rsidR="0062190F" w:rsidRPr="0062190F">
        <w:rPr>
          <w:lang w:val="id-ID"/>
        </w:rPr>
        <w:fldChar w:fldCharType="end"/>
      </w:r>
      <w:r>
        <w:rPr>
          <w:lang w:val="id-ID"/>
        </w:rPr>
        <w:t>.</w:t>
      </w:r>
    </w:p>
    <w:p w14:paraId="53C931C9" w14:textId="77777777" w:rsidR="0062190F" w:rsidRPr="0062190F" w:rsidRDefault="0062190F" w:rsidP="003960AF">
      <w:pPr>
        <w:pStyle w:val="JRAIsiteks"/>
        <w:rPr>
          <w:lang w:val="id-ID"/>
        </w:rPr>
      </w:pPr>
      <w:r w:rsidRPr="0062190F">
        <w:rPr>
          <w:lang w:val="id-ID"/>
        </w:rPr>
        <w:t xml:space="preserve">Dalam konteks </w:t>
      </w:r>
      <w:r>
        <w:rPr>
          <w:lang w:val="id-ID"/>
        </w:rPr>
        <w:t>zikir</w:t>
      </w:r>
      <w:r w:rsidRPr="0062190F">
        <w:rPr>
          <w:lang w:val="id-ID"/>
        </w:rPr>
        <w:t xml:space="preserve"> yang dianjurkan dalam agama objek dari </w:t>
      </w:r>
      <w:r>
        <w:rPr>
          <w:lang w:val="id-ID"/>
        </w:rPr>
        <w:t>zikir</w:t>
      </w:r>
      <w:r w:rsidRPr="0062190F">
        <w:rPr>
          <w:lang w:val="id-ID"/>
        </w:rPr>
        <w:t xml:space="preserve"> adalah Allah, sifat-sifat dan perbuatan-perbuatan-Nya. Namun dalam Al-Qur’an terdapat berbagai objek </w:t>
      </w:r>
      <w:r>
        <w:rPr>
          <w:lang w:val="id-ID"/>
        </w:rPr>
        <w:t>zikir</w:t>
      </w:r>
      <w:r w:rsidRPr="0062190F">
        <w:rPr>
          <w:lang w:val="id-ID"/>
        </w:rPr>
        <w:t xml:space="preserve"> dengan menggunakan redaksi perintah. Objek </w:t>
      </w:r>
      <w:r>
        <w:rPr>
          <w:lang w:val="id-ID"/>
        </w:rPr>
        <w:t>zikir</w:t>
      </w:r>
      <w:r w:rsidRPr="0062190F">
        <w:rPr>
          <w:lang w:val="id-ID"/>
        </w:rPr>
        <w:t xml:space="preserve"> dalam Al-Qur’an di antaranya. </w:t>
      </w:r>
      <w:r w:rsidRPr="0062190F">
        <w:rPr>
          <w:i/>
          <w:iCs/>
          <w:lang w:val="id-ID"/>
        </w:rPr>
        <w:t xml:space="preserve">Pertama, </w:t>
      </w:r>
      <w:r w:rsidRPr="0062190F">
        <w:rPr>
          <w:lang w:val="id-ID"/>
        </w:rPr>
        <w:t xml:space="preserve">Allah Swt. dalam arti sifat, perbuatan dan kebesaran-Nya, dan inilah objek utama dari semua </w:t>
      </w:r>
      <w:r>
        <w:rPr>
          <w:lang w:val="id-ID"/>
        </w:rPr>
        <w:t>zikir</w:t>
      </w:r>
      <w:r w:rsidRPr="0062190F">
        <w:rPr>
          <w:lang w:val="id-ID"/>
        </w:rPr>
        <w:t xml:space="preserve">, hal ini disebutkan di antaranya dalam QS. al-Ahzab [33]: 41, QS. al-Baqarah [2]: 152, 200, dan lain-lain. </w:t>
      </w:r>
      <w:r w:rsidRPr="0062190F">
        <w:rPr>
          <w:i/>
          <w:iCs/>
          <w:lang w:val="id-ID"/>
        </w:rPr>
        <w:t xml:space="preserve">Kedua, </w:t>
      </w:r>
      <w:r w:rsidRPr="0062190F">
        <w:rPr>
          <w:lang w:val="id-ID"/>
        </w:rPr>
        <w:t xml:space="preserve">hari-hari Allah, hari yang dimaksud adalah peristiwa penting yang dialami baik yang positif maupun negatif, hal ini di antaranya disebutkan dalam QS. al-Anfal [8]: 26, QS. Ibrahim [14]:5, QS. al-Maidah [5]:11, </w:t>
      </w:r>
      <w:r w:rsidRPr="0062190F">
        <w:rPr>
          <w:i/>
          <w:iCs/>
          <w:lang w:val="id-ID"/>
        </w:rPr>
        <w:t xml:space="preserve">ketiga, </w:t>
      </w:r>
      <w:r w:rsidRPr="0062190F">
        <w:rPr>
          <w:lang w:val="id-ID"/>
        </w:rPr>
        <w:t xml:space="preserve">kitab Allah, baik sekedar membaca, menulis ataupun menafsirkannya, hal ini disebutkan di antaranya dalam QS. al-Ahzab [33]: 34, QS. al-Qamar [54]: 17, 22, 32 dan 40, QS. al-Anbiya’ [21]: 50, QS. al-Zukhruf [43]: 44 dan lain-lain. </w:t>
      </w:r>
      <w:r w:rsidRPr="0062190F">
        <w:rPr>
          <w:i/>
          <w:iCs/>
          <w:lang w:val="id-ID"/>
        </w:rPr>
        <w:t xml:space="preserve">Keempat, </w:t>
      </w:r>
      <w:r w:rsidRPr="0062190F">
        <w:rPr>
          <w:lang w:val="id-ID"/>
        </w:rPr>
        <w:t>tokoh-tokoh yang baik atau yang buruk, baik Nabi maupun manusia biasa. Perintah ber</w:t>
      </w:r>
      <w:r>
        <w:rPr>
          <w:lang w:val="id-ID"/>
        </w:rPr>
        <w:t>zikir</w:t>
      </w:r>
      <w:r w:rsidRPr="0062190F">
        <w:rPr>
          <w:lang w:val="id-ID"/>
        </w:rPr>
        <w:t xml:space="preserve"> merenungkan mereka adalah perintah untuk mempelajari sejarah mereka dan mengambil hikmah di dalamnya, di antaranya disebutkan dalam QS. Maryam yang di dalamnya menceritakan kisah Maryam, Nabi Ibrahim, Nabi Musa, Nabi Ismail dan Nabi Idris dan lain-lain. </w:t>
      </w:r>
      <w:r w:rsidRPr="0062190F">
        <w:rPr>
          <w:i/>
          <w:iCs/>
          <w:lang w:val="id-ID"/>
        </w:rPr>
        <w:t xml:space="preserve">Kelima, </w:t>
      </w:r>
      <w:r w:rsidRPr="0062190F">
        <w:rPr>
          <w:lang w:val="id-ID"/>
        </w:rPr>
        <w:t>diri manusia, yang dimaksud di sini adalah merenungkan asal kejadiannya serta perjalanan hidupnya, hal ini di antaranya disebutkan dalam QS. Maryam [19]: 67, QS. al-Hasyr [59]: 19 dan lain-lain</w:t>
      </w:r>
      <w:r w:rsidRPr="0062190F">
        <w:rPr>
          <w:lang w:val="id-ID"/>
        </w:rPr>
        <w:fldChar w:fldCharType="begin" w:fldLock="1"/>
      </w:r>
      <w:r w:rsidRPr="0062190F">
        <w:rPr>
          <w:lang w:val="id-ID"/>
        </w:rPr>
        <w:instrText>ADDIN CSL_CITATION {"citationItems":[{"id":"ITEM-1","itemData":{"author":[{"dropping-particle":"","family":"Shihab","given":"M.Quraish","non-dropping-particle":"","parse-names":false,"suffix":""}],"id":"ITEM-1","issued":{"date-parts":[["2006"]]},"number-of-pages":"1-403","publisher":"Lentera Hati","publisher-place":"Jakarta","title":"Wawasan al-Qur'an tentang Dzikir dan Do'a","type":"book"},"uris":["http://www.mendeley.com/documents/?uuid=1a1e969a-ffbe-4a77-8f51-2c655d59e7ef"]}],"mendeley":{"formattedCitation":"(Shihab, 2006b)","plainTextFormattedCitation":"(Shihab, 2006b)","previouslyFormattedCitation":"(Shihab, 2006b)"},"properties":{"noteIndex":0},"schema":"https://github.com/citation-style-language/schema/raw/master/csl-citation.json"}</w:instrText>
      </w:r>
      <w:r w:rsidRPr="0062190F">
        <w:rPr>
          <w:lang w:val="id-ID"/>
        </w:rPr>
        <w:fldChar w:fldCharType="separate"/>
      </w:r>
      <w:r w:rsidRPr="0062190F">
        <w:rPr>
          <w:noProof/>
          <w:lang w:val="id-ID"/>
        </w:rPr>
        <w:t>(Shihab, 2006b)</w:t>
      </w:r>
      <w:r w:rsidRPr="0062190F">
        <w:rPr>
          <w:lang w:val="id-ID"/>
        </w:rPr>
        <w:fldChar w:fldCharType="end"/>
      </w:r>
      <w:r w:rsidRPr="0062190F">
        <w:rPr>
          <w:lang w:val="id-ID"/>
        </w:rPr>
        <w:t>.</w:t>
      </w:r>
    </w:p>
    <w:p w14:paraId="6887DDD5" w14:textId="77777777" w:rsidR="003960AF" w:rsidRDefault="0062190F" w:rsidP="003960AF">
      <w:pPr>
        <w:pStyle w:val="JRAIsiteks"/>
        <w:rPr>
          <w:i/>
          <w:iCs/>
          <w:lang w:val="id-ID"/>
        </w:rPr>
      </w:pPr>
      <w:r w:rsidRPr="0062190F">
        <w:rPr>
          <w:lang w:val="id-ID"/>
        </w:rPr>
        <w:t>Terdapat berbagai hal yang disebutkan dalam Al-Qur’an yang dapat menjadi sarana untuk mengantarkan manusia ber</w:t>
      </w:r>
      <w:r>
        <w:rPr>
          <w:lang w:val="id-ID"/>
        </w:rPr>
        <w:t>zikir</w:t>
      </w:r>
      <w:r w:rsidRPr="0062190F">
        <w:rPr>
          <w:lang w:val="id-ID"/>
        </w:rPr>
        <w:t xml:space="preserve"> kepada Allah Swt. di antaranya; </w:t>
      </w:r>
      <w:r w:rsidRPr="0062190F">
        <w:rPr>
          <w:i/>
          <w:iCs/>
          <w:lang w:val="id-ID"/>
        </w:rPr>
        <w:t xml:space="preserve">pertama, </w:t>
      </w:r>
      <w:r w:rsidRPr="0062190F">
        <w:rPr>
          <w:lang w:val="id-ID"/>
        </w:rPr>
        <w:t xml:space="preserve">fenomena alam baik yang terkecil sampai yang </w:t>
      </w:r>
      <w:r w:rsidRPr="0062190F">
        <w:rPr>
          <w:lang w:val="id-ID"/>
        </w:rPr>
        <w:lastRenderedPageBreak/>
        <w:t>terbesar, misalnya ayat yang berbicara tentang keindahan langit dalam QS. al-Shaffat [37]: 6, pemandangan ternak yang digiring dalam QS. al-Nahl [16]:</w:t>
      </w:r>
      <w:r w:rsidR="003960AF">
        <w:rPr>
          <w:lang w:val="id-ID"/>
        </w:rPr>
        <w:t xml:space="preserve"> </w:t>
      </w:r>
      <w:r w:rsidRPr="0062190F">
        <w:rPr>
          <w:lang w:val="id-ID"/>
        </w:rPr>
        <w:t>6, api yang digunakan sehari-hari dalam QS. al-Waqiah [56]: 73, Guntur dalam QS. al-Rad [13]: 13 bahkan rumput yang subur dan menghijau atau mongering pun menjadi sarana dalam ber</w:t>
      </w:r>
      <w:r>
        <w:rPr>
          <w:lang w:val="id-ID"/>
        </w:rPr>
        <w:t>zikir</w:t>
      </w:r>
      <w:r w:rsidRPr="0062190F">
        <w:rPr>
          <w:lang w:val="id-ID"/>
        </w:rPr>
        <w:t xml:space="preserve">. </w:t>
      </w:r>
      <w:r w:rsidRPr="0062190F">
        <w:rPr>
          <w:i/>
          <w:iCs/>
          <w:lang w:val="id-ID"/>
        </w:rPr>
        <w:t xml:space="preserve">Kedua, </w:t>
      </w:r>
      <w:r w:rsidRPr="0062190F">
        <w:rPr>
          <w:lang w:val="id-ID"/>
        </w:rPr>
        <w:t xml:space="preserve">Shalat, shalat berfungsi sebagai sarana </w:t>
      </w:r>
      <w:r>
        <w:rPr>
          <w:lang w:val="id-ID"/>
        </w:rPr>
        <w:t>zikir</w:t>
      </w:r>
      <w:r w:rsidRPr="0062190F">
        <w:rPr>
          <w:lang w:val="id-ID"/>
        </w:rPr>
        <w:t xml:space="preserve"> sekaligus sebagai </w:t>
      </w:r>
      <w:r>
        <w:rPr>
          <w:lang w:val="id-ID"/>
        </w:rPr>
        <w:t>zikir</w:t>
      </w:r>
      <w:r w:rsidRPr="0062190F">
        <w:rPr>
          <w:lang w:val="id-ID"/>
        </w:rPr>
        <w:t xml:space="preserve"> itu sendiri, hal ini di antaranya disebutkan dalam QS. Thaha [20]: 14 </w:t>
      </w:r>
      <w:r w:rsidRPr="0062190F">
        <w:rPr>
          <w:lang w:val="id-ID"/>
        </w:rPr>
        <w:fldChar w:fldCharType="begin" w:fldLock="1"/>
      </w:r>
      <w:r w:rsidRPr="0062190F">
        <w:rPr>
          <w:lang w:val="id-ID"/>
        </w:rPr>
        <w:instrText>ADDIN CSL_CITATION {"citationItems":[{"id":"ITEM-1","itemData":{"author":[{"dropping-particle":"","family":"Shihab","given":"M.Quraish","non-dropping-particle":"","parse-names":false,"suffix":""}],"id":"ITEM-1","issued":{"date-parts":[["2006"]]},"number-of-pages":"1-403","publisher":"Lentera Hati","publisher-place":"Jakarta","title":"Wawasan al-Qur'an tentang Dzikir dan Do'a","type":"book"},"uris":["http://www.mendeley.com/documents/?uuid=1a1e969a-ffbe-4a77-8f51-2c655d59e7ef"]}],"mendeley":{"formattedCitation":"(Shihab, 2006b)","plainTextFormattedCitation":"(Shihab, 2006b)","previouslyFormattedCitation":"(Shihab, 2006b)"},"properties":{"noteIndex":0},"schema":"https://github.com/citation-style-language/schema/raw/master/csl-citation.json"}</w:instrText>
      </w:r>
      <w:r w:rsidRPr="0062190F">
        <w:rPr>
          <w:lang w:val="id-ID"/>
        </w:rPr>
        <w:fldChar w:fldCharType="separate"/>
      </w:r>
      <w:r w:rsidRPr="0062190F">
        <w:rPr>
          <w:noProof/>
          <w:lang w:val="id-ID"/>
        </w:rPr>
        <w:t>(Shihab, 2006b)</w:t>
      </w:r>
      <w:r w:rsidRPr="0062190F">
        <w:rPr>
          <w:lang w:val="id-ID"/>
        </w:rPr>
        <w:fldChar w:fldCharType="end"/>
      </w:r>
      <w:r w:rsidRPr="0062190F">
        <w:rPr>
          <w:lang w:val="id-ID"/>
        </w:rPr>
        <w:t>.</w:t>
      </w:r>
    </w:p>
    <w:p w14:paraId="3F563136" w14:textId="77777777" w:rsidR="0062190F" w:rsidRPr="003960AF" w:rsidRDefault="0062190F" w:rsidP="003960AF">
      <w:pPr>
        <w:pStyle w:val="JRAIsiteks"/>
        <w:rPr>
          <w:i/>
          <w:iCs/>
          <w:lang w:val="id-ID"/>
        </w:rPr>
      </w:pPr>
      <w:r>
        <w:rPr>
          <w:lang w:val="id-ID"/>
        </w:rPr>
        <w:t>Zikir</w:t>
      </w:r>
      <w:r w:rsidRPr="0062190F">
        <w:rPr>
          <w:lang w:val="id-ID"/>
        </w:rPr>
        <w:t xml:space="preserve"> kepada Allah Swt. dapat menenangkan hati, hal ini disebutkan dalam QS. ar-Rad [13]: 28. Tetapi juga dapat membuat takut hingga menggigil, hal ini disebutkan dalam QS. al-Anfal [8]: 2 dan QS. al-Hajj [22]: 35. Menurut al-Thabathab’i, </w:t>
      </w:r>
      <w:r>
        <w:rPr>
          <w:lang w:val="id-ID"/>
        </w:rPr>
        <w:t>zikir</w:t>
      </w:r>
      <w:r w:rsidRPr="0062190F">
        <w:rPr>
          <w:lang w:val="id-ID"/>
        </w:rPr>
        <w:t xml:space="preserve"> menenangkan hati manusia karena ingat akan rahmat-Nya dan membuat menggigil karena takut akan siksa-Nya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Quraish","non-dropping-particle":"","parse-names":false,"suffix":""}],"id":"ITEM-1","issued":{"date-parts":[["2007"]]},"publisher":"Lentera Hati","publisher-place":"Jakarta","title":"Ensiklopedia al-Qur'an; Kajian Kosa Kata","type":"book"},"uris":["http://www.mendeley.com/documents/?uuid=df386d33-657f-416e-b624-c13e4e910cd3"]}],"mendeley":{"formattedCitation":"(Shihab, 2007)","plainTextFormattedCitation":"(Shihab, 2007)","previouslyFormattedCitation":"(Shihab, 2007)"},"properties":{"noteIndex":0},"schema":"https://github.com/citation-style-language/schema/raw/master/csl-citation.json"}</w:instrText>
      </w:r>
      <w:r w:rsidRPr="0062190F">
        <w:rPr>
          <w:lang w:val="id-ID"/>
        </w:rPr>
        <w:fldChar w:fldCharType="separate"/>
      </w:r>
      <w:r w:rsidRPr="0062190F">
        <w:rPr>
          <w:noProof/>
          <w:lang w:val="id-ID"/>
        </w:rPr>
        <w:t>(Shihab, 2007)</w:t>
      </w:r>
      <w:r w:rsidRPr="0062190F">
        <w:rPr>
          <w:lang w:val="id-ID"/>
        </w:rPr>
        <w:fldChar w:fldCharType="end"/>
      </w:r>
      <w:r w:rsidRPr="0062190F">
        <w:rPr>
          <w:lang w:val="id-ID"/>
        </w:rPr>
        <w:t>.</w:t>
      </w:r>
    </w:p>
    <w:p w14:paraId="68AAAF9E" w14:textId="77777777" w:rsidR="0062190F" w:rsidRPr="0062190F" w:rsidRDefault="0062190F" w:rsidP="003960AF">
      <w:pPr>
        <w:pStyle w:val="JRAHeading2"/>
        <w:rPr>
          <w:lang w:val="id-ID"/>
        </w:rPr>
      </w:pPr>
      <w:r w:rsidRPr="0062190F">
        <w:rPr>
          <w:lang w:val="id-ID"/>
        </w:rPr>
        <w:t xml:space="preserve">Dampak </w:t>
      </w:r>
      <w:r>
        <w:rPr>
          <w:lang w:val="id-ID"/>
        </w:rPr>
        <w:t>Zikir</w:t>
      </w:r>
      <w:r w:rsidRPr="0062190F">
        <w:rPr>
          <w:lang w:val="id-ID"/>
        </w:rPr>
        <w:t xml:space="preserve"> </w:t>
      </w:r>
      <w:r w:rsidR="003960AF">
        <w:rPr>
          <w:lang w:val="id-ID"/>
        </w:rPr>
        <w:t>s</w:t>
      </w:r>
      <w:r w:rsidR="003960AF" w:rsidRPr="0062190F">
        <w:rPr>
          <w:lang w:val="id-ID"/>
        </w:rPr>
        <w:t xml:space="preserve">ebagai Terapi Gangguan Bipolar </w:t>
      </w:r>
    </w:p>
    <w:p w14:paraId="772039C7" w14:textId="77777777" w:rsidR="0062190F" w:rsidRPr="0062190F" w:rsidRDefault="0062190F" w:rsidP="003960AF">
      <w:pPr>
        <w:pStyle w:val="JRAIsiteks"/>
        <w:rPr>
          <w:lang w:val="id-ID"/>
        </w:rPr>
      </w:pPr>
      <w:r w:rsidRPr="0062190F">
        <w:rPr>
          <w:lang w:val="id-ID"/>
        </w:rPr>
        <w:t xml:space="preserve">Hingga saat ini, tidak ada obat yang dapat menyembuhkan gangguan bipolar secara langsung. Namun, pengobatan yang benar akan membantu penderita bipolar mendapatkan kontrol atas perubahan perasaaannya dan segala yang berkaitan dengan hal itu. Salah satu rencana yang dianggap efektif yaitu melalui obat-obatan dan psikoterapi untuk mengurangi parahnya gejala dan mencegah bipolar kambuh kembali </w:t>
      </w:r>
      <w:r w:rsidRPr="0062190F">
        <w:rPr>
          <w:lang w:val="id-ID"/>
        </w:rPr>
        <w:fldChar w:fldCharType="begin" w:fldLock="1"/>
      </w:r>
      <w:r w:rsidRPr="0062190F">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approach.","author":[{"dropping-particle":"","family":"Dervis","given":"Barıs","non-dropping-particle":"","parse-names":false,"suffix":""}],"container-title":"Journal of Chemical Information and Modeling","id":"ITEM-1","issue":"9","issued":{"date-parts":[["2013"]]},"page":"1689-1699","title":"Mengenal Gangguan Biolar","type":"article-journal","volume":"53"},"uris":["http://www.mendeley.com/documents/?uuid=2f37f6a5-3d4f-46d2-b458-8d9e8aad253d"]}],"mendeley":{"formattedCitation":"(Dervis, 2013)","plainTextFormattedCitation":"(Dervis, 2013)","previouslyFormattedCitation":"(Dervis, 2013)"},"properties":{"noteIndex":0},"schema":"https://github.com/citation-style-language/schema/raw/master/csl-citation.json"}</w:instrText>
      </w:r>
      <w:r w:rsidRPr="0062190F">
        <w:rPr>
          <w:lang w:val="id-ID"/>
        </w:rPr>
        <w:fldChar w:fldCharType="separate"/>
      </w:r>
      <w:r w:rsidRPr="0062190F">
        <w:rPr>
          <w:noProof/>
          <w:lang w:val="id-ID"/>
        </w:rPr>
        <w:t>(Dervis, 2013)</w:t>
      </w:r>
      <w:r w:rsidRPr="0062190F">
        <w:rPr>
          <w:lang w:val="id-ID"/>
        </w:rPr>
        <w:fldChar w:fldCharType="end"/>
      </w:r>
      <w:r w:rsidRPr="0062190F">
        <w:rPr>
          <w:lang w:val="id-ID"/>
        </w:rPr>
        <w:t xml:space="preserve">. Pendekatan agama dan spiritual sangat dibutuhkan dalam mendukung kesehatan mental, karena pada umumnya orang yang sedang menderita sakit akan disusul rasa cemas dan gelisah yang mengakibatkan jiwa tidak tenang </w:t>
      </w:r>
      <w:r w:rsidRPr="0062190F">
        <w:rPr>
          <w:lang w:val="id-ID"/>
        </w:rPr>
        <w:fldChar w:fldCharType="begin" w:fldLock="1"/>
      </w:r>
      <w:r w:rsidRPr="0062190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62190F">
        <w:rPr>
          <w:lang w:val="id-ID"/>
        </w:rPr>
        <w:fldChar w:fldCharType="separate"/>
      </w:r>
      <w:r w:rsidRPr="0062190F">
        <w:rPr>
          <w:noProof/>
          <w:lang w:val="id-ID"/>
        </w:rPr>
        <w:t>(Triswidiastuty &amp; Rusdi, 2019)</w:t>
      </w:r>
      <w:r w:rsidRPr="0062190F">
        <w:rPr>
          <w:lang w:val="id-ID"/>
        </w:rPr>
        <w:fldChar w:fldCharType="end"/>
      </w:r>
      <w:r w:rsidRPr="0062190F">
        <w:rPr>
          <w:lang w:val="id-ID"/>
        </w:rPr>
        <w:t xml:space="preserve">. Salah satu media yang dianjurkan oleh Allah Swt. sebagai upaya mendekatkan diri kepada-Nya yaitu melalui ibadah </w:t>
      </w:r>
      <w:r>
        <w:rPr>
          <w:lang w:val="id-ID"/>
        </w:rPr>
        <w:t>zikir</w:t>
      </w:r>
      <w:r w:rsidRPr="0062190F">
        <w:rPr>
          <w:lang w:val="id-ID"/>
        </w:rPr>
        <w:t xml:space="preserve"> </w:t>
      </w:r>
      <w:r w:rsidRPr="0062190F">
        <w:rPr>
          <w:lang w:val="id-ID"/>
        </w:rPr>
        <w:fldChar w:fldCharType="begin" w:fldLock="1"/>
      </w:r>
      <w:r w:rsidRPr="0062190F">
        <w:rPr>
          <w:lang w:val="id-ID"/>
        </w:rPr>
        <w:instrText>ADDIN CSL_CITATION {"citationItems":[{"id":"ITEM-1","itemData":{"author":[{"dropping-particle":"","family":"Hafidz","given":"Abdul","non-dropping-particle":"","parse-names":false,"suffix":""}],"container-title":"Islamic Akademia: Jurnal Pendidikan dan Keislaman","id":"ITEM-1","issue":"6","issued":{"date-parts":[["2019"]]},"title":"Konsep Dzikir dan Doa Perspektif al-Qur'an","type":"article-journal"},"uris":["http://www.mendeley.com/documents/?uuid=e5f26f6e-5dea-4a78-ac4a-8415a5b18fb6"]}],"mendeley":{"formattedCitation":"(Hafidz, 2019)","plainTextFormattedCitation":"(Hafidz, 2019)","previouslyFormattedCitation":"(Hafidz, 2019)"},"properties":{"noteIndex":0},"schema":"https://github.com/citation-style-language/schema/raw/master/csl-citation.json"}</w:instrText>
      </w:r>
      <w:r w:rsidRPr="0062190F">
        <w:rPr>
          <w:lang w:val="id-ID"/>
        </w:rPr>
        <w:fldChar w:fldCharType="separate"/>
      </w:r>
      <w:r w:rsidRPr="0062190F">
        <w:rPr>
          <w:noProof/>
          <w:lang w:val="id-ID"/>
        </w:rPr>
        <w:t>(Hafidz, 2019)</w:t>
      </w:r>
      <w:r w:rsidRPr="0062190F">
        <w:rPr>
          <w:lang w:val="id-ID"/>
        </w:rPr>
        <w:fldChar w:fldCharType="end"/>
      </w:r>
      <w:r w:rsidRPr="0062190F">
        <w:rPr>
          <w:lang w:val="id-ID"/>
        </w:rPr>
        <w:t xml:space="preserve">. </w:t>
      </w:r>
    </w:p>
    <w:p w14:paraId="2A559163" w14:textId="77777777" w:rsidR="0062190F" w:rsidRPr="0062190F" w:rsidRDefault="0062190F" w:rsidP="003960AF">
      <w:pPr>
        <w:pStyle w:val="JRAIsiteks"/>
        <w:rPr>
          <w:lang w:val="id-ID"/>
        </w:rPr>
      </w:pPr>
      <w:r w:rsidRPr="0062190F">
        <w:rPr>
          <w:lang w:val="id-ID"/>
        </w:rPr>
        <w:t>Menurut psikologis, membiasakan diri ber</w:t>
      </w:r>
      <w:r>
        <w:rPr>
          <w:lang w:val="id-ID"/>
        </w:rPr>
        <w:t>zikir</w:t>
      </w:r>
      <w:r w:rsidRPr="0062190F">
        <w:rPr>
          <w:lang w:val="id-ID"/>
        </w:rPr>
        <w:t xml:space="preserve"> dengan menyebut ataupun mengingat Allah secara terus menerus dengan penuh rasa khusyuk dan dengan tata cara yang benar akan muncul efek yang tidak disadari dapat mengembangkan rasa kecintaan  kepada Allah Swt. sehingga memberikan perasaan yang tenang, tentram dan damai </w:t>
      </w:r>
      <w:r w:rsidRPr="0062190F">
        <w:rPr>
          <w:lang w:val="id-ID"/>
        </w:rPr>
        <w:fldChar w:fldCharType="begin" w:fldLock="1"/>
      </w:r>
      <w:r w:rsidRPr="0062190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62190F">
        <w:rPr>
          <w:lang w:val="id-ID"/>
        </w:rPr>
        <w:fldChar w:fldCharType="separate"/>
      </w:r>
      <w:r w:rsidRPr="0062190F">
        <w:rPr>
          <w:noProof/>
          <w:lang w:val="id-ID"/>
        </w:rPr>
        <w:t>(Triswidiastuty &amp; Rusdi, 2019)</w:t>
      </w:r>
      <w:r w:rsidRPr="0062190F">
        <w:rPr>
          <w:lang w:val="id-ID"/>
        </w:rPr>
        <w:fldChar w:fldCharType="end"/>
      </w:r>
      <w:r w:rsidRPr="0062190F">
        <w:rPr>
          <w:lang w:val="id-ID"/>
        </w:rPr>
        <w:t xml:space="preserve">. Hal ini tentu saja, sangat dibutuhkan sebagai terapi bagi penderita gangguan kesehatan mental seperti bipolar yang memiliki perubahan rasa yang ekstrim, Ibadah </w:t>
      </w:r>
      <w:r>
        <w:rPr>
          <w:lang w:val="id-ID"/>
        </w:rPr>
        <w:t>zikir</w:t>
      </w:r>
      <w:r w:rsidRPr="0062190F">
        <w:rPr>
          <w:lang w:val="id-ID"/>
        </w:rPr>
        <w:t xml:space="preserve"> dapat digunakan untuk mengurangi ketegangan baik secara fisik, emosi maupun perilaku yang cenderung dapat meningkatkan stres. Penerapan terapi </w:t>
      </w:r>
      <w:r>
        <w:rPr>
          <w:lang w:val="id-ID"/>
        </w:rPr>
        <w:t>zikir</w:t>
      </w:r>
      <w:r w:rsidRPr="0062190F">
        <w:rPr>
          <w:lang w:val="id-ID"/>
        </w:rPr>
        <w:t xml:space="preserve"> dapat membantu seseorang yang memiliki gangguan kesehatan mental untuk konsentrasi kepada ketegangan yang dirasakan sehingga menimbulkan perasaaan relaks, oleh kare</w:t>
      </w:r>
      <w:r w:rsidR="003960AF">
        <w:rPr>
          <w:lang w:val="id-ID"/>
        </w:rPr>
        <w:t>na</w:t>
      </w:r>
      <w:r w:rsidRPr="0062190F">
        <w:rPr>
          <w:lang w:val="id-ID"/>
        </w:rPr>
        <w:t xml:space="preserve"> itu terapi </w:t>
      </w:r>
      <w:r>
        <w:rPr>
          <w:lang w:val="id-ID"/>
        </w:rPr>
        <w:t>zikir</w:t>
      </w:r>
      <w:r w:rsidRPr="0062190F">
        <w:rPr>
          <w:lang w:val="id-ID"/>
        </w:rPr>
        <w:t xml:space="preserve"> dapat meredakan emosional, menurunkan tingkat stres yang merupakan salah satu gejala gangguan bipolar </w:t>
      </w:r>
      <w:r w:rsidRPr="0062190F">
        <w:rPr>
          <w:lang w:val="id-ID"/>
        </w:rPr>
        <w:fldChar w:fldCharType="begin" w:fldLock="1"/>
      </w:r>
      <w:r w:rsidRPr="0062190F">
        <w:rPr>
          <w:lang w:val="id-ID"/>
        </w:rPr>
        <w:instrText>ADDIN CSL_CITATION {"citationItems":[{"id":"ITEM-1","itemData":{"author":[{"dropping-particle":"","family":"Triswidiastuty","given":"Syifa","non-dropping-particle":"","parse-names":false,"suffix":""},{"dropping-particle":"","family":"Rusdi","given":"Ahmad","non-dropping-particle":"","parse-names":false,"suffix":""}],"id":"ITEM-1","issue":"1","issued":{"date-parts":[["2019"]]},"page":"43-48","title":"Penurunan Simptom Depresi Pada Pasien Bipolar Menggunakan Terapi Dzikir: Intervensi Klinis","type":"article-journal","volume":"3"},"uris":["http://www.mendeley.com/documents/?uuid=e6489880-b3ba-4de9-8d09-0ea47fd73107"]}],"mendeley":{"formattedCitation":"(Triswidiastuty &amp; Rusdi, 2019)","plainTextFormattedCitation":"(Triswidiastuty &amp; Rusdi, 2019)","previouslyFormattedCitation":"(Triswidiastuty &amp; Rusdi, 2019)"},"properties":{"noteIndex":0},"schema":"https://github.com/citation-style-language/schema/raw/master/csl-citation.json"}</w:instrText>
      </w:r>
      <w:r w:rsidRPr="0062190F">
        <w:rPr>
          <w:lang w:val="id-ID"/>
        </w:rPr>
        <w:fldChar w:fldCharType="separate"/>
      </w:r>
      <w:r w:rsidRPr="0062190F">
        <w:rPr>
          <w:noProof/>
          <w:lang w:val="id-ID"/>
        </w:rPr>
        <w:t>(Triswidiastuty &amp; Rusdi, 2019)</w:t>
      </w:r>
      <w:r w:rsidRPr="0062190F">
        <w:rPr>
          <w:lang w:val="id-ID"/>
        </w:rPr>
        <w:fldChar w:fldCharType="end"/>
      </w:r>
      <w:r w:rsidRPr="0062190F">
        <w:rPr>
          <w:lang w:val="id-ID"/>
        </w:rPr>
        <w:t xml:space="preserve">.   </w:t>
      </w:r>
    </w:p>
    <w:p w14:paraId="2FB753D0" w14:textId="77777777" w:rsidR="0062190F" w:rsidRPr="0062190F" w:rsidRDefault="0062190F" w:rsidP="003960AF">
      <w:pPr>
        <w:pStyle w:val="JRAIsiteks"/>
        <w:rPr>
          <w:lang w:val="id-ID"/>
        </w:rPr>
      </w:pPr>
      <w:r>
        <w:rPr>
          <w:lang w:val="id-ID"/>
        </w:rPr>
        <w:lastRenderedPageBreak/>
        <w:t>Zikir</w:t>
      </w:r>
      <w:r w:rsidRPr="0062190F">
        <w:rPr>
          <w:lang w:val="id-ID"/>
        </w:rPr>
        <w:t xml:space="preserve"> dengan menyebut nama Allah, merenungkan kuasa, sifat, perbuatan dan nikmat-Nya akan menghasilkan ketenangan batin. Hal ini ditegaskan dalam QS. al-Ra’d [13]: 28. Para ulama berbeda pendapat mengenai makna </w:t>
      </w:r>
      <w:r w:rsidRPr="0062190F">
        <w:rPr>
          <w:i/>
          <w:iCs/>
          <w:lang w:val="id-ID"/>
        </w:rPr>
        <w:t xml:space="preserve">dzikrillah </w:t>
      </w:r>
      <w:r w:rsidRPr="0062190F">
        <w:rPr>
          <w:lang w:val="id-ID"/>
        </w:rPr>
        <w:t xml:space="preserve">dalam ayat ini, ada yang memahaminya secara umum, baik berupa ayat-ayat Al-Qur’an maupun selainnya. </w:t>
      </w:r>
      <w:r>
        <w:rPr>
          <w:lang w:val="id-ID"/>
        </w:rPr>
        <w:t>Zikir</w:t>
      </w:r>
      <w:r w:rsidRPr="0062190F">
        <w:rPr>
          <w:lang w:val="id-ID"/>
        </w:rPr>
        <w:t xml:space="preserve"> dapat mengantarkan kepada ketenangan jiwa, </w:t>
      </w:r>
      <w:r>
        <w:rPr>
          <w:lang w:val="id-ID"/>
        </w:rPr>
        <w:t>zikir</w:t>
      </w:r>
      <w:r w:rsidRPr="0062190F">
        <w:rPr>
          <w:lang w:val="id-ID"/>
        </w:rPr>
        <w:t xml:space="preserve"> dimaknai sebagai penyebab yang mendorong hati kepada kesadaran tentang kebesaran dan kekuasaaan Allah Swt. bukan hanya ucapan melalui lisan. Sedangkan kata </w:t>
      </w:r>
      <w:r w:rsidRPr="0062190F">
        <w:rPr>
          <w:i/>
          <w:iCs/>
          <w:lang w:val="id-ID"/>
        </w:rPr>
        <w:t xml:space="preserve">tathma’innul </w:t>
      </w:r>
      <w:r w:rsidRPr="0062190F">
        <w:rPr>
          <w:lang w:val="id-ID"/>
        </w:rPr>
        <w:t xml:space="preserve">yang diartikan sebagai menjadi tenteram, menurut para ulama kata ini merupakan penjelasan mengenai kata beriman, kata </w:t>
      </w:r>
      <w:r w:rsidRPr="0062190F">
        <w:rPr>
          <w:i/>
          <w:iCs/>
          <w:lang w:val="id-ID"/>
        </w:rPr>
        <w:t xml:space="preserve">tathma’innul </w:t>
      </w:r>
      <w:r w:rsidRPr="0062190F">
        <w:rPr>
          <w:lang w:val="id-ID"/>
        </w:rPr>
        <w:t xml:space="preserve">walaupun dalam bentuk </w:t>
      </w:r>
      <w:r w:rsidRPr="0062190F">
        <w:rPr>
          <w:i/>
          <w:iCs/>
          <w:lang w:val="id-ID"/>
        </w:rPr>
        <w:t xml:space="preserve">mudhari, </w:t>
      </w:r>
      <w:r w:rsidRPr="0062190F">
        <w:rPr>
          <w:lang w:val="id-ID"/>
        </w:rPr>
        <w:t>penggunaannya bukan bermakna ketentraman pada masa tertentu, tetapi yang di</w:t>
      </w:r>
      <w:r w:rsidR="003960AF">
        <w:rPr>
          <w:lang w:val="id-ID"/>
        </w:rPr>
        <w:t>maksud adalah berkesinambungan.</w:t>
      </w:r>
      <w:r w:rsidRPr="0062190F">
        <w:rPr>
          <w:lang w:val="id-ID"/>
        </w:rPr>
        <w:t xml:space="preserve"> Kata </w:t>
      </w:r>
      <w:r w:rsidRPr="0062190F">
        <w:rPr>
          <w:i/>
          <w:iCs/>
          <w:lang w:val="id-ID"/>
        </w:rPr>
        <w:t xml:space="preserve">al-Qalb </w:t>
      </w:r>
      <w:r w:rsidRPr="0062190F">
        <w:rPr>
          <w:lang w:val="id-ID"/>
        </w:rPr>
        <w:t xml:space="preserve">atau </w:t>
      </w:r>
      <w:r w:rsidRPr="0062190F">
        <w:rPr>
          <w:i/>
          <w:iCs/>
          <w:lang w:val="id-ID"/>
        </w:rPr>
        <w:t xml:space="preserve">al-qulub </w:t>
      </w:r>
      <w:r w:rsidRPr="0062190F">
        <w:rPr>
          <w:lang w:val="id-ID"/>
        </w:rPr>
        <w:t>dapat</w:t>
      </w:r>
      <w:r w:rsidRPr="0062190F">
        <w:rPr>
          <w:i/>
          <w:iCs/>
          <w:lang w:val="id-ID"/>
        </w:rPr>
        <w:t xml:space="preserve"> </w:t>
      </w:r>
      <w:r w:rsidRPr="0062190F">
        <w:rPr>
          <w:lang w:val="id-ID"/>
        </w:rPr>
        <w:t xml:space="preserve">dipahami dengan dua makna, yaitu akal dan hati </w:t>
      </w:r>
      <w:r w:rsidRPr="0062190F">
        <w:rPr>
          <w:lang w:val="id-ID"/>
        </w:rPr>
        <w:fldChar w:fldCharType="begin" w:fldLock="1"/>
      </w:r>
      <w:r w:rsidRPr="0062190F">
        <w:rPr>
          <w:lang w:val="id-ID"/>
        </w:rPr>
        <w:instrText>ADDIN CSL_CITATION {"citationItems":[{"id":"ITEM-1","itemData":{"author":[{"dropping-particle":"","family":"Shihab","given":"M Quraish","non-dropping-particle":"","parse-names":false,"suffix":""}],"id":"ITEM-1","issued":{"date-parts":[["1996"]]},"publisher":"Penerbit Mizan","publisher-place":"Bandung","title":"Wawasan al-Qur'an al-Misbah.pdf","type":"book"},"uris":["http://www.mendeley.com/documents/?uuid=a519867c-be16-4617-9113-b3bd338878b6"]}],"mendeley":{"formattedCitation":"(Shihab, 1996)","plainTextFormattedCitation":"(Shihab, 1996)","previouslyFormattedCitation":"(Shihab, 1996)"},"properties":{"noteIndex":0},"schema":"https://github.com/citation-style-language/schema/raw/master/csl-citation.json"}</w:instrText>
      </w:r>
      <w:r w:rsidRPr="0062190F">
        <w:rPr>
          <w:lang w:val="id-ID"/>
        </w:rPr>
        <w:fldChar w:fldCharType="separate"/>
      </w:r>
      <w:r w:rsidRPr="0062190F">
        <w:rPr>
          <w:noProof/>
          <w:lang w:val="id-ID"/>
        </w:rPr>
        <w:t>(Shihab, 1996)</w:t>
      </w:r>
      <w:r w:rsidRPr="0062190F">
        <w:rPr>
          <w:lang w:val="id-ID"/>
        </w:rPr>
        <w:fldChar w:fldCharType="end"/>
      </w:r>
      <w:r w:rsidRPr="0062190F">
        <w:rPr>
          <w:lang w:val="id-ID"/>
        </w:rPr>
        <w:t xml:space="preserve">. Olehnya melalui </w:t>
      </w:r>
      <w:r>
        <w:rPr>
          <w:lang w:val="id-ID"/>
        </w:rPr>
        <w:t>zikir</w:t>
      </w:r>
      <w:r w:rsidRPr="0062190F">
        <w:rPr>
          <w:lang w:val="id-ID"/>
        </w:rPr>
        <w:t xml:space="preserve"> dengan mengingat Allah Swt. maka akan terwujud ketenangan </w:t>
      </w:r>
      <w:r w:rsidRPr="0062190F">
        <w:rPr>
          <w:i/>
          <w:iCs/>
          <w:lang w:val="id-ID"/>
        </w:rPr>
        <w:t xml:space="preserve">qalb </w:t>
      </w:r>
      <w:r w:rsidRPr="0062190F">
        <w:rPr>
          <w:lang w:val="id-ID"/>
        </w:rPr>
        <w:t xml:space="preserve">yang bisa dimaknai sebagai keseimbangan akal dan kebahagiaan hati. Maka </w:t>
      </w:r>
      <w:r>
        <w:rPr>
          <w:lang w:val="id-ID"/>
        </w:rPr>
        <w:t>zikir</w:t>
      </w:r>
      <w:r w:rsidRPr="0062190F">
        <w:rPr>
          <w:lang w:val="id-ID"/>
        </w:rPr>
        <w:t xml:space="preserve"> bukan hanya berdampak kepada terarahnya pemikiran akan tetapi mewujudkan kententraman hati </w:t>
      </w:r>
      <w:r w:rsidRPr="0062190F">
        <w:rPr>
          <w:lang w:val="id-ID"/>
        </w:rPr>
        <w:fldChar w:fldCharType="begin" w:fldLock="1"/>
      </w:r>
      <w:r w:rsidRPr="0062190F">
        <w:rPr>
          <w:lang w:val="id-ID"/>
        </w:rPr>
        <w:instrText>ADDIN CSL_CITATION {"citationItems":[{"id":"ITEM-1","itemData":{"author":[{"dropping-particle":"","family":"As-Sa'di","given":"Syaikh Abdurrahman bin Nashir","non-dropping-particle":"","parse-names":false,"suffix":""}],"id":"ITEM-1","issued":{"date-parts":[["2012"]]},"publisher":"Darul Haq","publisher-place":"Jakarta","title":"Tafsir al-Karim ar-Rahman fi Tafsir Kalam al-Mannan Jilid 4","type":"book"},"uris":["http://www.mendeley.com/documents/?uuid=4cea838c-1268-4ec0-afe8-bc80722c1200"]}],"mendeley":{"formattedCitation":"(As-Sa’di, 2012)","plainTextFormattedCitation":"(As-Sa’di, 2012)","previouslyFormattedCitation":"(As-Sa’di, 2012)"},"properties":{"noteIndex":0},"schema":"https://github.com/citation-style-language/schema/raw/master/csl-citation.json"}</w:instrText>
      </w:r>
      <w:r w:rsidRPr="0062190F">
        <w:rPr>
          <w:lang w:val="id-ID"/>
        </w:rPr>
        <w:fldChar w:fldCharType="separate"/>
      </w:r>
      <w:r w:rsidRPr="0062190F">
        <w:rPr>
          <w:noProof/>
          <w:lang w:val="id-ID"/>
        </w:rPr>
        <w:t>(As-Sa’di, 2012)</w:t>
      </w:r>
      <w:r w:rsidRPr="0062190F">
        <w:rPr>
          <w:lang w:val="id-ID"/>
        </w:rPr>
        <w:fldChar w:fldCharType="end"/>
      </w:r>
      <w:r w:rsidRPr="0062190F">
        <w:rPr>
          <w:lang w:val="id-ID"/>
        </w:rPr>
        <w:t xml:space="preserve">. </w:t>
      </w:r>
    </w:p>
    <w:p w14:paraId="27172C07" w14:textId="77777777" w:rsidR="0062190F" w:rsidRPr="0062190F" w:rsidRDefault="0062190F" w:rsidP="003960AF">
      <w:pPr>
        <w:pStyle w:val="JRAIsiteks"/>
        <w:rPr>
          <w:lang w:val="id-ID"/>
        </w:rPr>
      </w:pPr>
      <w:r w:rsidRPr="0062190F">
        <w:rPr>
          <w:lang w:val="id-ID"/>
        </w:rPr>
        <w:t xml:space="preserve">Ketentraman dengan mengingat Allah Swt. akan meresap ke dalam hati dan pikiran yang menimbulkan kesenangan, kegembiraan, kedamaian dan ketenangan. Maka makna </w:t>
      </w:r>
      <w:r>
        <w:rPr>
          <w:lang w:val="id-ID"/>
        </w:rPr>
        <w:t>zikir</w:t>
      </w:r>
      <w:r w:rsidRPr="0062190F">
        <w:rPr>
          <w:lang w:val="id-ID"/>
        </w:rPr>
        <w:t xml:space="preserve"> diartikan secara kompeherensif, bukan hanya berdampak pada akal yang menimbulkan pemikiran yang jernih akan tetapi lebih dari itu, </w:t>
      </w:r>
      <w:r>
        <w:rPr>
          <w:lang w:val="id-ID"/>
        </w:rPr>
        <w:t>zikir</w:t>
      </w:r>
      <w:r w:rsidRPr="0062190F">
        <w:rPr>
          <w:lang w:val="id-ID"/>
        </w:rPr>
        <w:t xml:space="preserve"> juga berdampak pada hati yang mewujudkan adanya ketentraman hati. </w:t>
      </w:r>
      <w:r>
        <w:rPr>
          <w:lang w:val="id-ID"/>
        </w:rPr>
        <w:t>Zikir</w:t>
      </w:r>
      <w:r w:rsidRPr="0062190F">
        <w:rPr>
          <w:lang w:val="id-ID"/>
        </w:rPr>
        <w:t xml:space="preserve"> juga merupakan bentuk terapi yang ditawarkan oleh para sufi, </w:t>
      </w:r>
      <w:r>
        <w:rPr>
          <w:lang w:val="id-ID"/>
        </w:rPr>
        <w:t>zikir</w:t>
      </w:r>
      <w:r w:rsidRPr="0062190F">
        <w:rPr>
          <w:lang w:val="id-ID"/>
        </w:rPr>
        <w:t xml:space="preserve"> diyakini dapat menentramkan hati dan membuahkan pemikiran yang bersih dan jernih serta kesehatan jasmani. </w:t>
      </w:r>
      <w:r>
        <w:rPr>
          <w:lang w:val="id-ID"/>
        </w:rPr>
        <w:t>Zikir</w:t>
      </w:r>
      <w:r w:rsidRPr="0062190F">
        <w:rPr>
          <w:lang w:val="id-ID"/>
        </w:rPr>
        <w:t xml:space="preserve"> dinilai mempunyai efek terapi terhadap orang yang mengalami gangguan kesehatan mental, dengan </w:t>
      </w:r>
      <w:r>
        <w:rPr>
          <w:lang w:val="id-ID"/>
        </w:rPr>
        <w:t>zikir</w:t>
      </w:r>
      <w:r w:rsidRPr="0062190F">
        <w:rPr>
          <w:lang w:val="id-ID"/>
        </w:rPr>
        <w:t xml:space="preserve"> pikiran dan jiwa seseorang akan lebih terarah dan seimbang, sehingga sangat relevan apabila </w:t>
      </w:r>
      <w:r>
        <w:rPr>
          <w:lang w:val="id-ID"/>
        </w:rPr>
        <w:t>zikir</w:t>
      </w:r>
      <w:r w:rsidRPr="0062190F">
        <w:rPr>
          <w:lang w:val="id-ID"/>
        </w:rPr>
        <w:t xml:space="preserve"> dijadikan sebagai terapi dalam mengobati gangguan kesehatan mental seperti bipolar.</w:t>
      </w:r>
    </w:p>
    <w:p w14:paraId="3F00DDBD" w14:textId="77777777" w:rsidR="0062190F" w:rsidRPr="0062190F" w:rsidRDefault="0062190F" w:rsidP="003960AF">
      <w:pPr>
        <w:pStyle w:val="JRAHeadinglevel1"/>
        <w:rPr>
          <w:lang w:val="id-ID"/>
        </w:rPr>
      </w:pPr>
      <w:r w:rsidRPr="0062190F">
        <w:rPr>
          <w:lang w:val="id-ID"/>
        </w:rPr>
        <w:t>Kesimpulan</w:t>
      </w:r>
    </w:p>
    <w:p w14:paraId="1F47634B" w14:textId="77777777" w:rsidR="0062190F" w:rsidRPr="0062190F" w:rsidRDefault="0062190F" w:rsidP="003960AF">
      <w:pPr>
        <w:pStyle w:val="JRAIsiteks"/>
        <w:rPr>
          <w:lang w:val="id-ID"/>
        </w:rPr>
      </w:pPr>
      <w:r w:rsidRPr="0062190F">
        <w:rPr>
          <w:lang w:val="id-ID"/>
        </w:rPr>
        <w:t xml:space="preserve">Berdasarkan hasil analisis dan pembahasan kajian pustaka dapat disimpulkan bahwa adanya efek </w:t>
      </w:r>
      <w:r>
        <w:rPr>
          <w:lang w:val="id-ID"/>
        </w:rPr>
        <w:t>zikir</w:t>
      </w:r>
      <w:r w:rsidRPr="0062190F">
        <w:rPr>
          <w:lang w:val="id-ID"/>
        </w:rPr>
        <w:t xml:space="preserve"> terhadap gangguan bipolar. Bipolar merupakan gangguan kesehatan mental yang mengakibatkan penderitanya memiliki perasaan yang berubah secara drastis dan terjadi berulang kali, yaitu </w:t>
      </w:r>
      <w:r w:rsidRPr="0062190F">
        <w:rPr>
          <w:i/>
          <w:iCs/>
          <w:lang w:val="id-ID"/>
        </w:rPr>
        <w:t>mania</w:t>
      </w:r>
      <w:r w:rsidRPr="0062190F">
        <w:rPr>
          <w:lang w:val="id-ID"/>
        </w:rPr>
        <w:t xml:space="preserve"> (perasaan senang yang berlebih) dan depresi (perasaan sedih yang amat dalam). Ketidakseimbangan perasaan ini diakibatkan tidak adanya ketenangan jiwa dalam diri seseorang yang mengakibatkan pikiran dan jiwa tidak seimbang. Ibadah </w:t>
      </w:r>
      <w:r>
        <w:rPr>
          <w:lang w:val="id-ID"/>
        </w:rPr>
        <w:t>zikir</w:t>
      </w:r>
      <w:r w:rsidRPr="0062190F">
        <w:rPr>
          <w:lang w:val="id-ID"/>
        </w:rPr>
        <w:t xml:space="preserve"> berpengaruh pada akal dan juga hati hal ini dijelaskan dalam QS. ar-Rad [13]: 28, dimana dijelaskan bahwa pengaruh </w:t>
      </w:r>
      <w:r>
        <w:rPr>
          <w:lang w:val="id-ID"/>
        </w:rPr>
        <w:t>zikir</w:t>
      </w:r>
      <w:r w:rsidRPr="0062190F">
        <w:rPr>
          <w:lang w:val="id-ID"/>
        </w:rPr>
        <w:t xml:space="preserve"> pada akal dan hati akan membawa </w:t>
      </w:r>
      <w:r w:rsidRPr="0062190F">
        <w:rPr>
          <w:lang w:val="id-ID"/>
        </w:rPr>
        <w:lastRenderedPageBreak/>
        <w:t xml:space="preserve">kepada ketentraman dan kedamaian di dalam jiwa yang membuat pikiran menjadi seimbang, jernih dan lebih terarah sehingga perubahan perasaan yang berbeda secara drastis bagi penderita bipolar dapat terkontrol. Diharapkan penelitian ini memberikan manfaat bagi pengayaan khazanah keilmuan dalam bidang kesehatan dan penafsiran Al-Qur’an serta mejadi rujukan dalam memahami konsep </w:t>
      </w:r>
      <w:r>
        <w:rPr>
          <w:lang w:val="id-ID"/>
        </w:rPr>
        <w:t>zikir</w:t>
      </w:r>
      <w:r w:rsidRPr="0062190F">
        <w:rPr>
          <w:lang w:val="id-ID"/>
        </w:rPr>
        <w:t xml:space="preserve"> yang terdapat di dalam Al-Qur’an sebagai terapi kesehatan mental penderita bipolar. Penelitian ini memiliki keterbatasan karena hanya mencantumkan konsep </w:t>
      </w:r>
      <w:r>
        <w:rPr>
          <w:lang w:val="id-ID"/>
        </w:rPr>
        <w:t>zikir</w:t>
      </w:r>
      <w:r w:rsidRPr="0062190F">
        <w:rPr>
          <w:lang w:val="id-ID"/>
        </w:rPr>
        <w:t xml:space="preserve"> sebagai terapi kesehatan mental melalui kajian pustaka. Penelitian ini merekomendasikan kepada kalangan akademisi dalam bidang tafsir Al-Qur’an untuk mengimplementasikan </w:t>
      </w:r>
      <w:r>
        <w:rPr>
          <w:lang w:val="id-ID"/>
        </w:rPr>
        <w:t>zikir</w:t>
      </w:r>
      <w:r w:rsidRPr="0062190F">
        <w:rPr>
          <w:lang w:val="id-ID"/>
        </w:rPr>
        <w:t xml:space="preserve"> sebagai terapi gangguan bipolar secara langsung kepada penderita bipolar.</w:t>
      </w:r>
    </w:p>
    <w:p w14:paraId="10B9009A" w14:textId="77777777" w:rsidR="0062190F" w:rsidRPr="0062190F" w:rsidRDefault="0062190F" w:rsidP="003960AF">
      <w:pPr>
        <w:pStyle w:val="JRAHeadinglevel1"/>
        <w:rPr>
          <w:lang w:val="id-ID"/>
        </w:rPr>
      </w:pPr>
      <w:r w:rsidRPr="0062190F">
        <w:rPr>
          <w:lang w:val="id-ID"/>
        </w:rPr>
        <w:t>Daftar Pustaka</w:t>
      </w:r>
    </w:p>
    <w:p w14:paraId="2458CAF2" w14:textId="77777777" w:rsidR="0062190F" w:rsidRPr="0062190F" w:rsidRDefault="0062190F" w:rsidP="003960AF">
      <w:pPr>
        <w:pStyle w:val="JRAReferensi"/>
        <w:rPr>
          <w:noProof/>
          <w:lang w:val="id-ID"/>
        </w:rPr>
      </w:pPr>
      <w:r w:rsidRPr="0062190F">
        <w:rPr>
          <w:b/>
          <w:bCs/>
          <w:lang w:val="id-ID"/>
        </w:rPr>
        <w:fldChar w:fldCharType="begin" w:fldLock="1"/>
      </w:r>
      <w:r w:rsidRPr="0062190F">
        <w:rPr>
          <w:b/>
          <w:bCs/>
          <w:lang w:val="id-ID"/>
        </w:rPr>
        <w:instrText xml:space="preserve">ADDIN Mendeley Bibliography CSL_BIBLIOGRAPHY </w:instrText>
      </w:r>
      <w:r w:rsidRPr="0062190F">
        <w:rPr>
          <w:b/>
          <w:bCs/>
          <w:lang w:val="id-ID"/>
        </w:rPr>
        <w:fldChar w:fldCharType="separate"/>
      </w:r>
      <w:r w:rsidRPr="0062190F">
        <w:rPr>
          <w:noProof/>
          <w:lang w:val="id-ID"/>
        </w:rPr>
        <w:t xml:space="preserve">Adiwijaya, F. M., Asthararianty, &amp; Wicandra, O. B. (2020). Perancangan Ilustrasi Tentang Edukasi Gejala Gangguan Bipolar Bagi Remaja Di Surabaya. </w:t>
      </w:r>
      <w:r w:rsidRPr="0062190F">
        <w:rPr>
          <w:i/>
          <w:iCs/>
          <w:noProof/>
          <w:lang w:val="id-ID"/>
        </w:rPr>
        <w:t>Jurnal DKV Adiwarna</w:t>
      </w:r>
      <w:r w:rsidRPr="0062190F">
        <w:rPr>
          <w:noProof/>
          <w:lang w:val="id-ID"/>
        </w:rPr>
        <w:t xml:space="preserve">, </w:t>
      </w:r>
      <w:r w:rsidRPr="0062190F">
        <w:rPr>
          <w:i/>
          <w:iCs/>
          <w:noProof/>
          <w:lang w:val="id-ID"/>
        </w:rPr>
        <w:t>1</w:t>
      </w:r>
      <w:r w:rsidRPr="0062190F">
        <w:rPr>
          <w:noProof/>
          <w:lang w:val="id-ID"/>
        </w:rPr>
        <w:t>(16), 1–9.</w:t>
      </w:r>
    </w:p>
    <w:p w14:paraId="7D6E65D3" w14:textId="77777777" w:rsidR="0062190F" w:rsidRPr="0062190F" w:rsidRDefault="0062190F" w:rsidP="003960AF">
      <w:pPr>
        <w:pStyle w:val="JRAReferensi"/>
        <w:rPr>
          <w:noProof/>
          <w:lang w:val="id-ID"/>
        </w:rPr>
      </w:pPr>
      <w:r w:rsidRPr="0062190F">
        <w:rPr>
          <w:noProof/>
          <w:lang w:val="id-ID"/>
        </w:rPr>
        <w:t xml:space="preserve">Al-Ashfahani, A.-R. (2017). </w:t>
      </w:r>
      <w:r w:rsidRPr="0062190F">
        <w:rPr>
          <w:i/>
          <w:iCs/>
          <w:noProof/>
          <w:lang w:val="id-ID"/>
        </w:rPr>
        <w:t>Mufradat fi Garib Al-Qur’an</w:t>
      </w:r>
      <w:r w:rsidRPr="0062190F">
        <w:rPr>
          <w:noProof/>
          <w:lang w:val="id-ID"/>
        </w:rPr>
        <w:t xml:space="preserve"> (R. Nurhadi (ed.)). Perpustakaan Nasional RI: Katalog Dalam Terbitan (KDT).</w:t>
      </w:r>
    </w:p>
    <w:p w14:paraId="0F454D89" w14:textId="77777777" w:rsidR="0062190F" w:rsidRPr="0062190F" w:rsidRDefault="0062190F" w:rsidP="003960AF">
      <w:pPr>
        <w:pStyle w:val="JRAReferensi"/>
        <w:rPr>
          <w:noProof/>
          <w:lang w:val="id-ID"/>
        </w:rPr>
      </w:pPr>
      <w:r w:rsidRPr="0062190F">
        <w:rPr>
          <w:noProof/>
          <w:lang w:val="id-ID"/>
        </w:rPr>
        <w:t xml:space="preserve">Al-Misri, Z. (2005). </w:t>
      </w:r>
      <w:r w:rsidRPr="0062190F">
        <w:rPr>
          <w:i/>
          <w:iCs/>
          <w:noProof/>
          <w:lang w:val="id-ID"/>
        </w:rPr>
        <w:t>Ensiklopedia Islam</w:t>
      </w:r>
      <w:r w:rsidRPr="0062190F">
        <w:rPr>
          <w:noProof/>
          <w:lang w:val="id-ID"/>
        </w:rPr>
        <w:t xml:space="preserve"> ( et al Armandi, Nina M (ed.)). Perpustakaan Nasional RI: Katalog Dalam Terbitan (KDT).</w:t>
      </w:r>
    </w:p>
    <w:p w14:paraId="70BC3A3D" w14:textId="77777777" w:rsidR="0062190F" w:rsidRPr="0062190F" w:rsidRDefault="0062190F" w:rsidP="003960AF">
      <w:pPr>
        <w:pStyle w:val="JRAReferensi"/>
        <w:rPr>
          <w:noProof/>
          <w:lang w:val="id-ID"/>
        </w:rPr>
      </w:pPr>
      <w:r w:rsidRPr="0062190F">
        <w:rPr>
          <w:noProof/>
          <w:lang w:val="id-ID"/>
        </w:rPr>
        <w:t xml:space="preserve">As-Sa’di, S. A. bin N. (2012). </w:t>
      </w:r>
      <w:r w:rsidRPr="0062190F">
        <w:rPr>
          <w:i/>
          <w:iCs/>
          <w:noProof/>
          <w:lang w:val="id-ID"/>
        </w:rPr>
        <w:t>Tafsir al-Karim ar-Rahman fi Tafsir Kalam al-Mannan Jilid 4</w:t>
      </w:r>
      <w:r w:rsidRPr="0062190F">
        <w:rPr>
          <w:noProof/>
          <w:lang w:val="id-ID"/>
        </w:rPr>
        <w:t>. Darul Haq.</w:t>
      </w:r>
    </w:p>
    <w:p w14:paraId="00131C37" w14:textId="77777777" w:rsidR="0062190F" w:rsidRPr="0062190F" w:rsidRDefault="0062190F" w:rsidP="003960AF">
      <w:pPr>
        <w:pStyle w:val="JRAReferensi"/>
        <w:rPr>
          <w:noProof/>
          <w:lang w:val="id-ID"/>
        </w:rPr>
      </w:pPr>
      <w:r w:rsidRPr="0062190F">
        <w:rPr>
          <w:noProof/>
          <w:lang w:val="id-ID"/>
        </w:rPr>
        <w:t xml:space="preserve">Ash-Shiddieqy, M. H. (2010). </w:t>
      </w:r>
      <w:r w:rsidRPr="0062190F">
        <w:rPr>
          <w:i/>
          <w:iCs/>
          <w:noProof/>
          <w:lang w:val="id-ID"/>
        </w:rPr>
        <w:t xml:space="preserve">Pedoman </w:t>
      </w:r>
      <w:r>
        <w:rPr>
          <w:i/>
          <w:iCs/>
          <w:noProof/>
          <w:lang w:val="id-ID"/>
        </w:rPr>
        <w:t>Zikir</w:t>
      </w:r>
      <w:r w:rsidRPr="0062190F">
        <w:rPr>
          <w:i/>
          <w:iCs/>
          <w:noProof/>
          <w:lang w:val="id-ID"/>
        </w:rPr>
        <w:t xml:space="preserve"> &amp; Doa</w:t>
      </w:r>
      <w:r w:rsidRPr="0062190F">
        <w:rPr>
          <w:noProof/>
          <w:lang w:val="id-ID"/>
        </w:rPr>
        <w:t xml:space="preserve"> (H. Z. F. H. Ash-Shiddieqy (ed.); 5th ed.).</w:t>
      </w:r>
    </w:p>
    <w:p w14:paraId="782E2CBD" w14:textId="77777777" w:rsidR="0062190F" w:rsidRPr="0062190F" w:rsidRDefault="0062190F" w:rsidP="003960AF">
      <w:pPr>
        <w:pStyle w:val="JRAReferensi"/>
        <w:rPr>
          <w:noProof/>
          <w:lang w:val="id-ID"/>
        </w:rPr>
      </w:pPr>
      <w:r w:rsidRPr="0062190F">
        <w:rPr>
          <w:noProof/>
          <w:lang w:val="id-ID"/>
        </w:rPr>
        <w:t xml:space="preserve">Danial, E. (2015). Metodologi Penelitian. </w:t>
      </w:r>
      <w:r w:rsidRPr="0062190F">
        <w:rPr>
          <w:i/>
          <w:iCs/>
          <w:noProof/>
          <w:lang w:val="id-ID"/>
        </w:rPr>
        <w:t>Universitas Pendidikan Indonesia</w:t>
      </w:r>
      <w:r w:rsidRPr="0062190F">
        <w:rPr>
          <w:noProof/>
          <w:lang w:val="id-ID"/>
        </w:rPr>
        <w:t>, 127.</w:t>
      </w:r>
    </w:p>
    <w:p w14:paraId="1E7748CC" w14:textId="77777777" w:rsidR="0062190F" w:rsidRPr="0062190F" w:rsidRDefault="0062190F" w:rsidP="003960AF">
      <w:pPr>
        <w:pStyle w:val="JRAReferensi"/>
        <w:rPr>
          <w:noProof/>
          <w:lang w:val="id-ID"/>
        </w:rPr>
      </w:pPr>
      <w:r w:rsidRPr="0062190F">
        <w:rPr>
          <w:noProof/>
          <w:lang w:val="id-ID"/>
        </w:rPr>
        <w:t xml:space="preserve">Dervis, B. (2013). Mengenal Gangguan Biolar. </w:t>
      </w:r>
      <w:r w:rsidRPr="0062190F">
        <w:rPr>
          <w:i/>
          <w:iCs/>
          <w:noProof/>
          <w:lang w:val="id-ID"/>
        </w:rPr>
        <w:t>Journal of Chemical Information and Modeling</w:t>
      </w:r>
      <w:r w:rsidRPr="0062190F">
        <w:rPr>
          <w:noProof/>
          <w:lang w:val="id-ID"/>
        </w:rPr>
        <w:t xml:space="preserve">, </w:t>
      </w:r>
      <w:r w:rsidRPr="0062190F">
        <w:rPr>
          <w:i/>
          <w:iCs/>
          <w:noProof/>
          <w:lang w:val="id-ID"/>
        </w:rPr>
        <w:t>53</w:t>
      </w:r>
      <w:r w:rsidRPr="0062190F">
        <w:rPr>
          <w:noProof/>
          <w:lang w:val="id-ID"/>
        </w:rPr>
        <w:t>(9), 1689–1699.</w:t>
      </w:r>
    </w:p>
    <w:p w14:paraId="61307E38" w14:textId="77777777" w:rsidR="0062190F" w:rsidRPr="0062190F" w:rsidRDefault="0062190F" w:rsidP="003960AF">
      <w:pPr>
        <w:pStyle w:val="JRAReferensi"/>
        <w:rPr>
          <w:noProof/>
          <w:lang w:val="id-ID"/>
        </w:rPr>
      </w:pPr>
      <w:r w:rsidRPr="0062190F">
        <w:rPr>
          <w:noProof/>
          <w:lang w:val="id-ID"/>
        </w:rPr>
        <w:t xml:space="preserve">Diponegoro, A. M. (2014). </w:t>
      </w:r>
      <w:r w:rsidRPr="0062190F">
        <w:rPr>
          <w:i/>
          <w:iCs/>
          <w:noProof/>
          <w:lang w:val="id-ID"/>
        </w:rPr>
        <w:t>Psikologi dan Konseling Qur’ani</w:t>
      </w:r>
      <w:r w:rsidRPr="0062190F">
        <w:rPr>
          <w:noProof/>
          <w:lang w:val="id-ID"/>
        </w:rPr>
        <w:t>.</w:t>
      </w:r>
    </w:p>
    <w:p w14:paraId="1C670875" w14:textId="77777777" w:rsidR="0062190F" w:rsidRPr="0062190F" w:rsidRDefault="0062190F" w:rsidP="003960AF">
      <w:pPr>
        <w:pStyle w:val="JRAReferensi"/>
        <w:rPr>
          <w:noProof/>
          <w:lang w:val="id-ID"/>
        </w:rPr>
      </w:pPr>
      <w:r w:rsidRPr="0062190F">
        <w:rPr>
          <w:noProof/>
          <w:lang w:val="id-ID"/>
        </w:rPr>
        <w:t xml:space="preserve">Fuad, I. (2016). Menjaga Kesehatan Mental Perspektif Al-Qur’an dan Hadits. </w:t>
      </w:r>
      <w:r w:rsidRPr="0062190F">
        <w:rPr>
          <w:i/>
          <w:iCs/>
          <w:noProof/>
          <w:lang w:val="id-ID"/>
        </w:rPr>
        <w:t>Journal An-Nafs: Kajian Penelitian Psikologi</w:t>
      </w:r>
      <w:r w:rsidRPr="0062190F">
        <w:rPr>
          <w:noProof/>
          <w:lang w:val="id-ID"/>
        </w:rPr>
        <w:t xml:space="preserve">, </w:t>
      </w:r>
      <w:r w:rsidRPr="0062190F">
        <w:rPr>
          <w:i/>
          <w:iCs/>
          <w:noProof/>
          <w:lang w:val="id-ID"/>
        </w:rPr>
        <w:t>1</w:t>
      </w:r>
      <w:r w:rsidRPr="0062190F">
        <w:rPr>
          <w:noProof/>
          <w:lang w:val="id-ID"/>
        </w:rPr>
        <w:t>(1), 31–50. https://doi.org/10.33367/psi.v1i1.245</w:t>
      </w:r>
    </w:p>
    <w:p w14:paraId="37BC2960" w14:textId="77777777" w:rsidR="0062190F" w:rsidRPr="0062190F" w:rsidRDefault="0062190F" w:rsidP="003960AF">
      <w:pPr>
        <w:pStyle w:val="JRAReferensi"/>
        <w:rPr>
          <w:noProof/>
          <w:lang w:val="id-ID"/>
        </w:rPr>
      </w:pPr>
      <w:r w:rsidRPr="0062190F">
        <w:rPr>
          <w:noProof/>
          <w:lang w:val="id-ID"/>
        </w:rPr>
        <w:t xml:space="preserve">Hafidz, A. (2019). Konsep </w:t>
      </w:r>
      <w:r>
        <w:rPr>
          <w:noProof/>
          <w:lang w:val="id-ID"/>
        </w:rPr>
        <w:t>Zikir</w:t>
      </w:r>
      <w:r w:rsidRPr="0062190F">
        <w:rPr>
          <w:noProof/>
          <w:lang w:val="id-ID"/>
        </w:rPr>
        <w:t xml:space="preserve"> dan Doa Perspektif Al-Qur’an. </w:t>
      </w:r>
      <w:r w:rsidRPr="0062190F">
        <w:rPr>
          <w:i/>
          <w:iCs/>
          <w:noProof/>
          <w:lang w:val="id-ID"/>
        </w:rPr>
        <w:t>Islamic Akademia: Jurnal Pendidikan Dan Keislaman</w:t>
      </w:r>
      <w:r w:rsidRPr="0062190F">
        <w:rPr>
          <w:noProof/>
          <w:lang w:val="id-ID"/>
        </w:rPr>
        <w:t xml:space="preserve">, </w:t>
      </w:r>
      <w:r w:rsidRPr="0062190F">
        <w:rPr>
          <w:i/>
          <w:iCs/>
          <w:noProof/>
          <w:lang w:val="id-ID"/>
        </w:rPr>
        <w:t>6</w:t>
      </w:r>
      <w:r w:rsidRPr="0062190F">
        <w:rPr>
          <w:noProof/>
          <w:lang w:val="id-ID"/>
        </w:rPr>
        <w:t>.</w:t>
      </w:r>
    </w:p>
    <w:p w14:paraId="488C1C8B" w14:textId="77777777" w:rsidR="0062190F" w:rsidRPr="0062190F" w:rsidRDefault="0062190F" w:rsidP="003960AF">
      <w:pPr>
        <w:pStyle w:val="JRAReferensi"/>
        <w:rPr>
          <w:noProof/>
          <w:lang w:val="id-ID"/>
        </w:rPr>
      </w:pPr>
      <w:r w:rsidRPr="0062190F">
        <w:rPr>
          <w:noProof/>
          <w:lang w:val="id-ID"/>
        </w:rPr>
        <w:t xml:space="preserve">I, T. M., &amp; Yamani, M. T. (2015). Memahami Al-Qur’an Dengan Metode Tafsir Maudhu’i. </w:t>
      </w:r>
      <w:r w:rsidRPr="0062190F">
        <w:rPr>
          <w:i/>
          <w:iCs/>
          <w:noProof/>
          <w:lang w:val="id-ID"/>
        </w:rPr>
        <w:t>Jurnal Pendidikan Agama Islam</w:t>
      </w:r>
      <w:r w:rsidRPr="0062190F">
        <w:rPr>
          <w:noProof/>
          <w:lang w:val="id-ID"/>
        </w:rPr>
        <w:t xml:space="preserve">, </w:t>
      </w:r>
      <w:r w:rsidRPr="0062190F">
        <w:rPr>
          <w:i/>
          <w:iCs/>
          <w:noProof/>
          <w:lang w:val="id-ID"/>
        </w:rPr>
        <w:t>1</w:t>
      </w:r>
      <w:r w:rsidRPr="0062190F">
        <w:rPr>
          <w:noProof/>
          <w:lang w:val="id-ID"/>
        </w:rPr>
        <w:t>(2), 321427. https://doi.org/10.18860/jpai.v1i2.3352</w:t>
      </w:r>
    </w:p>
    <w:p w14:paraId="422FE413" w14:textId="77777777" w:rsidR="0062190F" w:rsidRPr="0062190F" w:rsidRDefault="0062190F" w:rsidP="003960AF">
      <w:pPr>
        <w:pStyle w:val="JRAReferensi"/>
        <w:rPr>
          <w:noProof/>
          <w:lang w:val="id-ID"/>
        </w:rPr>
      </w:pPr>
      <w:r w:rsidRPr="0062190F">
        <w:rPr>
          <w:noProof/>
          <w:lang w:val="id-ID"/>
        </w:rPr>
        <w:t xml:space="preserve">Idris, M. (2016). Konsep Zikir dalam Al-Qur’an: Studi atas Penafsiran M. Quraish Shihab. In </w:t>
      </w:r>
      <w:r w:rsidRPr="0062190F">
        <w:rPr>
          <w:i/>
          <w:iCs/>
          <w:noProof/>
          <w:lang w:val="id-ID"/>
        </w:rPr>
        <w:t>Skripsi</w:t>
      </w:r>
      <w:r w:rsidRPr="0062190F">
        <w:rPr>
          <w:noProof/>
          <w:lang w:val="id-ID"/>
        </w:rPr>
        <w:t>.</w:t>
      </w:r>
    </w:p>
    <w:p w14:paraId="424D961A" w14:textId="77777777" w:rsidR="0062190F" w:rsidRPr="0062190F" w:rsidRDefault="0062190F" w:rsidP="003960AF">
      <w:pPr>
        <w:pStyle w:val="JRAReferensi"/>
        <w:rPr>
          <w:noProof/>
          <w:lang w:val="id-ID"/>
        </w:rPr>
      </w:pPr>
      <w:r w:rsidRPr="0062190F">
        <w:rPr>
          <w:noProof/>
          <w:lang w:val="id-ID"/>
        </w:rPr>
        <w:t xml:space="preserve">Kahija, Y. F. La. (2017). Penelitian fenomenologis. jalan memahami pengalaman hidu. </w:t>
      </w:r>
      <w:r w:rsidRPr="0062190F">
        <w:rPr>
          <w:i/>
          <w:iCs/>
          <w:noProof/>
          <w:lang w:val="id-ID"/>
        </w:rPr>
        <w:t>Empati</w:t>
      </w:r>
      <w:r w:rsidRPr="0062190F">
        <w:rPr>
          <w:noProof/>
          <w:lang w:val="id-ID"/>
        </w:rPr>
        <w:t xml:space="preserve">, </w:t>
      </w:r>
      <w:r w:rsidRPr="0062190F">
        <w:rPr>
          <w:i/>
          <w:iCs/>
          <w:noProof/>
          <w:lang w:val="id-ID"/>
        </w:rPr>
        <w:t>7</w:t>
      </w:r>
      <w:r w:rsidRPr="0062190F">
        <w:rPr>
          <w:noProof/>
          <w:lang w:val="id-ID"/>
        </w:rPr>
        <w:t>(3), 323–329.</w:t>
      </w:r>
    </w:p>
    <w:p w14:paraId="35843E2F" w14:textId="77777777" w:rsidR="0062190F" w:rsidRPr="0062190F" w:rsidRDefault="0062190F" w:rsidP="003960AF">
      <w:pPr>
        <w:pStyle w:val="JRAReferensi"/>
        <w:rPr>
          <w:noProof/>
          <w:lang w:val="id-ID"/>
        </w:rPr>
      </w:pPr>
      <w:r w:rsidRPr="0062190F">
        <w:rPr>
          <w:noProof/>
          <w:lang w:val="id-ID"/>
        </w:rPr>
        <w:t xml:space="preserve">Mubasyaroh. (2019). Pendekatan Konseling Realitas dan Terapi Agama </w:t>
      </w:r>
      <w:r w:rsidRPr="0062190F">
        <w:rPr>
          <w:noProof/>
          <w:lang w:val="id-ID"/>
        </w:rPr>
        <w:lastRenderedPageBreak/>
        <w:t xml:space="preserve">Article Information. </w:t>
      </w:r>
      <w:r w:rsidRPr="0062190F">
        <w:rPr>
          <w:i/>
          <w:iCs/>
          <w:noProof/>
          <w:lang w:val="id-ID"/>
        </w:rPr>
        <w:t>KOMUNIKA: Jurnal Dakwah Dan Komunikasi</w:t>
      </w:r>
      <w:r w:rsidRPr="0062190F">
        <w:rPr>
          <w:noProof/>
          <w:lang w:val="id-ID"/>
        </w:rPr>
        <w:t xml:space="preserve">, </w:t>
      </w:r>
      <w:r w:rsidRPr="0062190F">
        <w:rPr>
          <w:i/>
          <w:iCs/>
          <w:noProof/>
          <w:lang w:val="id-ID"/>
        </w:rPr>
        <w:t>13</w:t>
      </w:r>
      <w:r w:rsidRPr="0062190F">
        <w:rPr>
          <w:noProof/>
          <w:lang w:val="id-ID"/>
        </w:rPr>
        <w:t>(1), 81–96.</w:t>
      </w:r>
    </w:p>
    <w:p w14:paraId="2D5269A4" w14:textId="77777777" w:rsidR="0062190F" w:rsidRPr="0062190F" w:rsidRDefault="0062190F" w:rsidP="003960AF">
      <w:pPr>
        <w:pStyle w:val="JRAReferensi"/>
        <w:rPr>
          <w:noProof/>
          <w:lang w:val="id-ID"/>
        </w:rPr>
      </w:pPr>
      <w:r w:rsidRPr="0062190F">
        <w:rPr>
          <w:noProof/>
          <w:lang w:val="id-ID"/>
        </w:rPr>
        <w:t xml:space="preserve">N, Y. P., Waluyanto, H. D., Zacky, A., &amp; Petra, U. K. (2015). Perancangan Novel Grafis Pengenalan dan Penanganan Bipolar Disorder. </w:t>
      </w:r>
      <w:r w:rsidRPr="0062190F">
        <w:rPr>
          <w:i/>
          <w:iCs/>
          <w:noProof/>
          <w:lang w:val="id-ID"/>
        </w:rPr>
        <w:t>Jurnal DKV Adiwarna</w:t>
      </w:r>
      <w:r w:rsidRPr="0062190F">
        <w:rPr>
          <w:noProof/>
          <w:lang w:val="id-ID"/>
        </w:rPr>
        <w:t xml:space="preserve">, </w:t>
      </w:r>
      <w:r w:rsidRPr="0062190F">
        <w:rPr>
          <w:i/>
          <w:iCs/>
          <w:noProof/>
          <w:lang w:val="id-ID"/>
        </w:rPr>
        <w:t>1</w:t>
      </w:r>
      <w:r w:rsidRPr="0062190F">
        <w:rPr>
          <w:noProof/>
          <w:lang w:val="id-ID"/>
        </w:rPr>
        <w:t>(6), 19. http://publication.petra.ac.id/index.php/dkv/article/view/3216/2906</w:t>
      </w:r>
    </w:p>
    <w:p w14:paraId="4DAB86E1" w14:textId="77777777" w:rsidR="0062190F" w:rsidRPr="0062190F" w:rsidRDefault="0062190F" w:rsidP="003960AF">
      <w:pPr>
        <w:pStyle w:val="JRAReferensi"/>
        <w:rPr>
          <w:noProof/>
          <w:lang w:val="id-ID"/>
        </w:rPr>
      </w:pPr>
      <w:r w:rsidRPr="0062190F">
        <w:rPr>
          <w:noProof/>
          <w:lang w:val="id-ID"/>
        </w:rPr>
        <w:t xml:space="preserve">Sarihat. (2021). Rahasia Ketenangan Jiwa dalam Al-Qur’an; Kajian Tafsir Tematik. </w:t>
      </w:r>
      <w:r w:rsidRPr="0062190F">
        <w:rPr>
          <w:i/>
          <w:iCs/>
          <w:noProof/>
          <w:lang w:val="id-ID"/>
        </w:rPr>
        <w:t>Maghza: Jurnal Ilmu Al-Qr’an Dan Tafsir</w:t>
      </w:r>
      <w:r w:rsidRPr="0062190F">
        <w:rPr>
          <w:noProof/>
          <w:lang w:val="id-ID"/>
        </w:rPr>
        <w:t xml:space="preserve">, </w:t>
      </w:r>
      <w:r w:rsidRPr="0062190F">
        <w:rPr>
          <w:i/>
          <w:iCs/>
          <w:noProof/>
          <w:lang w:val="id-ID"/>
        </w:rPr>
        <w:t>6</w:t>
      </w:r>
      <w:r w:rsidRPr="0062190F">
        <w:rPr>
          <w:noProof/>
          <w:lang w:val="id-ID"/>
        </w:rPr>
        <w:t>(1), 30–46. https://doi.org/10.24090/maghza.v6i1.4476</w:t>
      </w:r>
    </w:p>
    <w:p w14:paraId="48623875" w14:textId="77777777" w:rsidR="0062190F" w:rsidRPr="0062190F" w:rsidRDefault="0062190F" w:rsidP="003960AF">
      <w:pPr>
        <w:pStyle w:val="JRAReferensi"/>
        <w:rPr>
          <w:noProof/>
          <w:lang w:val="id-ID"/>
        </w:rPr>
      </w:pPr>
      <w:r w:rsidRPr="0062190F">
        <w:rPr>
          <w:noProof/>
          <w:lang w:val="id-ID"/>
        </w:rPr>
        <w:t xml:space="preserve">Shihab, M. Q. (1996). </w:t>
      </w:r>
      <w:r w:rsidRPr="0062190F">
        <w:rPr>
          <w:i/>
          <w:iCs/>
          <w:noProof/>
          <w:lang w:val="id-ID"/>
        </w:rPr>
        <w:t>Wawasan Al-Qur’an al-Misbah.pdf</w:t>
      </w:r>
      <w:r w:rsidRPr="0062190F">
        <w:rPr>
          <w:noProof/>
          <w:lang w:val="id-ID"/>
        </w:rPr>
        <w:t>. Penerbit Mizan.</w:t>
      </w:r>
    </w:p>
    <w:p w14:paraId="7B1CCEB8" w14:textId="77777777" w:rsidR="0062190F" w:rsidRPr="0062190F" w:rsidRDefault="0062190F" w:rsidP="003960AF">
      <w:pPr>
        <w:pStyle w:val="JRAReferensi"/>
        <w:rPr>
          <w:noProof/>
          <w:lang w:val="id-ID"/>
        </w:rPr>
      </w:pPr>
      <w:r w:rsidRPr="0062190F">
        <w:rPr>
          <w:noProof/>
          <w:lang w:val="id-ID"/>
        </w:rPr>
        <w:t xml:space="preserve">Shihab, M. Q. (2006a). </w:t>
      </w:r>
      <w:r w:rsidRPr="0062190F">
        <w:rPr>
          <w:i/>
          <w:iCs/>
          <w:noProof/>
          <w:lang w:val="id-ID"/>
        </w:rPr>
        <w:t xml:space="preserve">Wawasan Al-Qur’an tentang </w:t>
      </w:r>
      <w:r>
        <w:rPr>
          <w:i/>
          <w:iCs/>
          <w:noProof/>
          <w:lang w:val="id-ID"/>
        </w:rPr>
        <w:t>Zikir</w:t>
      </w:r>
      <w:r w:rsidRPr="0062190F">
        <w:rPr>
          <w:i/>
          <w:iCs/>
          <w:noProof/>
          <w:lang w:val="id-ID"/>
        </w:rPr>
        <w:t xml:space="preserve"> &amp; Doa</w:t>
      </w:r>
      <w:r w:rsidRPr="0062190F">
        <w:rPr>
          <w:noProof/>
          <w:lang w:val="id-ID"/>
        </w:rPr>
        <w:t>. Lentera Hati.</w:t>
      </w:r>
    </w:p>
    <w:p w14:paraId="1B337077" w14:textId="77777777" w:rsidR="0062190F" w:rsidRPr="0062190F" w:rsidRDefault="0062190F" w:rsidP="003960AF">
      <w:pPr>
        <w:pStyle w:val="JRAReferensi"/>
        <w:rPr>
          <w:noProof/>
          <w:lang w:val="id-ID"/>
        </w:rPr>
      </w:pPr>
      <w:r w:rsidRPr="0062190F">
        <w:rPr>
          <w:noProof/>
          <w:lang w:val="id-ID"/>
        </w:rPr>
        <w:t xml:space="preserve">Shihab, M. Q. (2006b). </w:t>
      </w:r>
      <w:r w:rsidRPr="0062190F">
        <w:rPr>
          <w:i/>
          <w:iCs/>
          <w:noProof/>
          <w:lang w:val="id-ID"/>
        </w:rPr>
        <w:t xml:space="preserve">Wawasan Al-Qur’an tentang </w:t>
      </w:r>
      <w:r>
        <w:rPr>
          <w:i/>
          <w:iCs/>
          <w:noProof/>
          <w:lang w:val="id-ID"/>
        </w:rPr>
        <w:t>Zikir</w:t>
      </w:r>
      <w:r w:rsidRPr="0062190F">
        <w:rPr>
          <w:i/>
          <w:iCs/>
          <w:noProof/>
          <w:lang w:val="id-ID"/>
        </w:rPr>
        <w:t xml:space="preserve"> dan Do’a</w:t>
      </w:r>
      <w:r w:rsidRPr="0062190F">
        <w:rPr>
          <w:noProof/>
          <w:lang w:val="id-ID"/>
        </w:rPr>
        <w:t>. Lentera Hati.</w:t>
      </w:r>
    </w:p>
    <w:p w14:paraId="1F6E5661" w14:textId="77777777" w:rsidR="0062190F" w:rsidRPr="0062190F" w:rsidRDefault="0062190F" w:rsidP="003960AF">
      <w:pPr>
        <w:pStyle w:val="JRAReferensi"/>
        <w:rPr>
          <w:noProof/>
          <w:lang w:val="id-ID"/>
        </w:rPr>
      </w:pPr>
      <w:r w:rsidRPr="0062190F">
        <w:rPr>
          <w:noProof/>
          <w:lang w:val="id-ID"/>
        </w:rPr>
        <w:t xml:space="preserve">Shihab, M. Q. (2007). </w:t>
      </w:r>
      <w:r w:rsidRPr="0062190F">
        <w:rPr>
          <w:i/>
          <w:iCs/>
          <w:noProof/>
          <w:lang w:val="id-ID"/>
        </w:rPr>
        <w:t>Ensiklopedia Al-Qur’an; Kajian Kosa Kata</w:t>
      </w:r>
      <w:r w:rsidRPr="0062190F">
        <w:rPr>
          <w:noProof/>
          <w:lang w:val="id-ID"/>
        </w:rPr>
        <w:t>. Lentera Hati.</w:t>
      </w:r>
    </w:p>
    <w:p w14:paraId="66F49636" w14:textId="77777777" w:rsidR="0062190F" w:rsidRPr="0062190F" w:rsidRDefault="0062190F" w:rsidP="003960AF">
      <w:pPr>
        <w:pStyle w:val="JRAReferensi"/>
        <w:rPr>
          <w:noProof/>
          <w:lang w:val="id-ID"/>
        </w:rPr>
      </w:pPr>
      <w:r w:rsidRPr="0062190F">
        <w:rPr>
          <w:noProof/>
          <w:lang w:val="id-ID"/>
        </w:rPr>
        <w:t xml:space="preserve">Sumarni, S. (2020). Proses Penyembuhan Gejala Kejiwaan Berbasis Islamic Intervention Of Psychology. </w:t>
      </w:r>
      <w:r w:rsidRPr="0062190F">
        <w:rPr>
          <w:i/>
          <w:iCs/>
          <w:noProof/>
          <w:lang w:val="id-ID"/>
        </w:rPr>
        <w:t>NALAR: Jurnal Peradaban Dan Pemikiran Islam</w:t>
      </w:r>
      <w:r w:rsidRPr="0062190F">
        <w:rPr>
          <w:noProof/>
          <w:lang w:val="id-ID"/>
        </w:rPr>
        <w:t xml:space="preserve">, </w:t>
      </w:r>
      <w:r w:rsidRPr="0062190F">
        <w:rPr>
          <w:i/>
          <w:iCs/>
          <w:noProof/>
          <w:lang w:val="id-ID"/>
        </w:rPr>
        <w:t>3</w:t>
      </w:r>
      <w:r w:rsidRPr="0062190F">
        <w:rPr>
          <w:noProof/>
          <w:lang w:val="id-ID"/>
        </w:rPr>
        <w:t>(2), 134–147. https://doi.org/10.23971/njppi.v3i2.1677</w:t>
      </w:r>
    </w:p>
    <w:p w14:paraId="503380B0" w14:textId="77777777" w:rsidR="0062190F" w:rsidRPr="0062190F" w:rsidRDefault="0062190F" w:rsidP="003960AF">
      <w:pPr>
        <w:pStyle w:val="JRAReferensi"/>
        <w:rPr>
          <w:noProof/>
          <w:lang w:val="id-ID"/>
        </w:rPr>
      </w:pPr>
      <w:r w:rsidRPr="0062190F">
        <w:rPr>
          <w:noProof/>
          <w:lang w:val="id-ID"/>
        </w:rPr>
        <w:t xml:space="preserve">Tangngarangeng, D. T. (2013). </w:t>
      </w:r>
      <w:r w:rsidRPr="0062190F">
        <w:rPr>
          <w:i/>
          <w:iCs/>
          <w:noProof/>
          <w:lang w:val="id-ID"/>
        </w:rPr>
        <w:t xml:space="preserve">Menyelam ke Semesta </w:t>
      </w:r>
      <w:r>
        <w:rPr>
          <w:i/>
          <w:iCs/>
          <w:noProof/>
          <w:lang w:val="id-ID"/>
        </w:rPr>
        <w:t>Zikir</w:t>
      </w:r>
      <w:r w:rsidRPr="0062190F">
        <w:rPr>
          <w:noProof/>
          <w:lang w:val="id-ID"/>
        </w:rPr>
        <w:t>. Alauddin University Press.</w:t>
      </w:r>
    </w:p>
    <w:p w14:paraId="62DCCF6E" w14:textId="77777777" w:rsidR="0062190F" w:rsidRPr="0062190F" w:rsidRDefault="0062190F" w:rsidP="003960AF">
      <w:pPr>
        <w:pStyle w:val="JRAReferensi"/>
        <w:rPr>
          <w:noProof/>
          <w:lang w:val="id-ID"/>
        </w:rPr>
      </w:pPr>
      <w:r w:rsidRPr="0062190F">
        <w:rPr>
          <w:noProof/>
          <w:lang w:val="id-ID"/>
        </w:rPr>
        <w:t xml:space="preserve">Tangngarangeng, D. T. (2014). </w:t>
      </w:r>
      <w:r w:rsidRPr="0062190F">
        <w:rPr>
          <w:i/>
          <w:iCs/>
          <w:noProof/>
          <w:lang w:val="id-ID"/>
        </w:rPr>
        <w:t>Zikrullah (Kesaksian para Sufi dalam Mengenal Puncak Terdalam Kesadaran Spiritual)</w:t>
      </w:r>
      <w:r w:rsidRPr="0062190F">
        <w:rPr>
          <w:noProof/>
          <w:lang w:val="id-ID"/>
        </w:rPr>
        <w:t>. Alauddin University Press.</w:t>
      </w:r>
    </w:p>
    <w:p w14:paraId="4C0E9397" w14:textId="77777777" w:rsidR="0062190F" w:rsidRPr="0062190F" w:rsidRDefault="0062190F" w:rsidP="003960AF">
      <w:pPr>
        <w:pStyle w:val="JRAReferensi"/>
        <w:rPr>
          <w:noProof/>
          <w:lang w:val="id-ID"/>
        </w:rPr>
      </w:pPr>
      <w:r w:rsidRPr="0062190F">
        <w:rPr>
          <w:noProof/>
          <w:lang w:val="id-ID"/>
        </w:rPr>
        <w:t xml:space="preserve">Taub, H. &amp; Z. bin H. T. (2015). </w:t>
      </w:r>
      <w:r w:rsidRPr="0062190F">
        <w:rPr>
          <w:i/>
          <w:iCs/>
          <w:noProof/>
          <w:lang w:val="id-ID"/>
        </w:rPr>
        <w:t>Al-Quran Dan Kesehatan Jiwa</w:t>
      </w:r>
      <w:r w:rsidRPr="0062190F">
        <w:rPr>
          <w:noProof/>
          <w:lang w:val="id-ID"/>
        </w:rPr>
        <w:t>. Wal Ashri Publishing.</w:t>
      </w:r>
    </w:p>
    <w:p w14:paraId="6640DF85" w14:textId="77777777" w:rsidR="0062190F" w:rsidRPr="0062190F" w:rsidRDefault="0062190F" w:rsidP="003960AF">
      <w:pPr>
        <w:pStyle w:val="JRAReferensi"/>
        <w:rPr>
          <w:noProof/>
          <w:lang w:val="id-ID"/>
        </w:rPr>
      </w:pPr>
      <w:r w:rsidRPr="0062190F">
        <w:rPr>
          <w:noProof/>
          <w:lang w:val="id-ID"/>
        </w:rPr>
        <w:t xml:space="preserve">Triswidiastuty, S., &amp; Rusdi, A. (2019). </w:t>
      </w:r>
      <w:r w:rsidRPr="0062190F">
        <w:rPr>
          <w:i/>
          <w:iCs/>
          <w:noProof/>
          <w:lang w:val="id-ID"/>
        </w:rPr>
        <w:t xml:space="preserve">Penurunan Simptom Depresi Pada Pasien Bipolar Menggunakan Terapi </w:t>
      </w:r>
      <w:r>
        <w:rPr>
          <w:i/>
          <w:iCs/>
          <w:noProof/>
          <w:lang w:val="id-ID"/>
        </w:rPr>
        <w:t>Zikir</w:t>
      </w:r>
      <w:r w:rsidRPr="0062190F">
        <w:rPr>
          <w:i/>
          <w:iCs/>
          <w:noProof/>
          <w:lang w:val="id-ID"/>
        </w:rPr>
        <w:t>: Intervensi Klinis</w:t>
      </w:r>
      <w:r w:rsidRPr="0062190F">
        <w:rPr>
          <w:noProof/>
          <w:lang w:val="id-ID"/>
        </w:rPr>
        <w:t xml:space="preserve">. </w:t>
      </w:r>
      <w:r w:rsidRPr="0062190F">
        <w:rPr>
          <w:i/>
          <w:iCs/>
          <w:noProof/>
          <w:lang w:val="id-ID"/>
        </w:rPr>
        <w:t>3</w:t>
      </w:r>
      <w:r w:rsidRPr="0062190F">
        <w:rPr>
          <w:noProof/>
          <w:lang w:val="id-ID"/>
        </w:rPr>
        <w:t>(1), 43–48.</w:t>
      </w:r>
    </w:p>
    <w:p w14:paraId="61CBDF16" w14:textId="77777777" w:rsidR="0062190F" w:rsidRPr="0062190F" w:rsidRDefault="0062190F" w:rsidP="003960AF">
      <w:pPr>
        <w:pStyle w:val="JRAReferensi"/>
        <w:rPr>
          <w:b/>
          <w:bCs/>
          <w:lang w:val="id-ID"/>
        </w:rPr>
      </w:pPr>
      <w:r w:rsidRPr="0062190F">
        <w:rPr>
          <w:b/>
          <w:bCs/>
          <w:lang w:val="id-ID"/>
        </w:rPr>
        <w:fldChar w:fldCharType="end"/>
      </w:r>
    </w:p>
    <w:p w14:paraId="653A2CCD" w14:textId="77777777" w:rsidR="00CE0983" w:rsidRPr="0062190F" w:rsidRDefault="00CE0983" w:rsidP="0062190F">
      <w:pPr>
        <w:rPr>
          <w:rFonts w:ascii="Book Antiqua" w:hAnsi="Book Antiqua"/>
          <w:sz w:val="24"/>
          <w:szCs w:val="24"/>
          <w:lang w:val="id-ID"/>
        </w:rPr>
      </w:pPr>
    </w:p>
    <w:sectPr w:rsidR="00CE0983" w:rsidRPr="0062190F" w:rsidSect="003B57E2">
      <w:headerReference w:type="default" r:id="rId13"/>
      <w:footerReference w:type="default" r:id="rId14"/>
      <w:headerReference w:type="first" r:id="rId15"/>
      <w:pgSz w:w="11906" w:h="16838"/>
      <w:pgMar w:top="2268" w:right="1701" w:bottom="1701" w:left="2268" w:header="709" w:footer="709" w:gutter="0"/>
      <w:pgNumType w:start="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26C7" w14:textId="77777777" w:rsidR="006125E4" w:rsidRDefault="006125E4" w:rsidP="006C1DB9">
      <w:pPr>
        <w:spacing w:after="0" w:line="240" w:lineRule="auto"/>
      </w:pPr>
      <w:r>
        <w:separator/>
      </w:r>
    </w:p>
  </w:endnote>
  <w:endnote w:type="continuationSeparator" w:id="0">
    <w:p w14:paraId="0810C6E4" w14:textId="77777777" w:rsidR="006125E4" w:rsidRDefault="006125E4" w:rsidP="006C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ladio Uralic">
    <w:altName w:val="Times New Roman"/>
    <w:charset w:val="00"/>
    <w:family w:val="auto"/>
    <w:pitch w:val="variable"/>
  </w:font>
  <w:font w:name="Traditional Arabic">
    <w:altName w:val="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2F0D" w14:textId="77777777" w:rsidR="003960AF" w:rsidRDefault="003960AF">
    <w:pPr>
      <w:pStyle w:val="Footer"/>
      <w:jc w:val="center"/>
    </w:pPr>
    <w:r>
      <w:fldChar w:fldCharType="begin"/>
    </w:r>
    <w:r>
      <w:instrText xml:space="preserve"> PAGE   \* MERGEFORMAT </w:instrText>
    </w:r>
    <w:r>
      <w:fldChar w:fldCharType="separate"/>
    </w:r>
    <w:r>
      <w:rPr>
        <w:noProof/>
      </w:rPr>
      <w:t>54</w:t>
    </w:r>
    <w:r>
      <w:rPr>
        <w:noProof/>
      </w:rPr>
      <w:fldChar w:fldCharType="end"/>
    </w:r>
  </w:p>
  <w:p w14:paraId="6A4DF331" w14:textId="77777777" w:rsidR="003960AF" w:rsidRDefault="0039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CFCF" w14:textId="77777777" w:rsidR="006125E4" w:rsidRDefault="006125E4" w:rsidP="006C1DB9">
      <w:pPr>
        <w:spacing w:after="0" w:line="240" w:lineRule="auto"/>
      </w:pPr>
      <w:r>
        <w:separator/>
      </w:r>
    </w:p>
  </w:footnote>
  <w:footnote w:type="continuationSeparator" w:id="0">
    <w:p w14:paraId="098AEDFB" w14:textId="77777777" w:rsidR="006125E4" w:rsidRDefault="006125E4" w:rsidP="006C1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4EF3" w14:textId="277109C1" w:rsidR="00B45916" w:rsidRPr="003B57E2" w:rsidRDefault="00B45916" w:rsidP="00B45916">
    <w:pPr>
      <w:pStyle w:val="Header"/>
      <w:rPr>
        <w:rFonts w:ascii="Book Antiqua" w:hAnsi="Book Antiqua"/>
      </w:rPr>
    </w:pPr>
    <w:proofErr w:type="spellStart"/>
    <w:r w:rsidRPr="00D94214">
      <w:rPr>
        <w:rFonts w:ascii="Book Antiqua" w:hAnsi="Book Antiqua"/>
      </w:rPr>
      <w:t>Jurnal</w:t>
    </w:r>
    <w:proofErr w:type="spellEnd"/>
    <w:r w:rsidRPr="00D94214">
      <w:rPr>
        <w:rFonts w:ascii="Book Antiqua" w:hAnsi="Book Antiqua"/>
      </w:rPr>
      <w:t xml:space="preserve"> </w:t>
    </w:r>
    <w:proofErr w:type="spellStart"/>
    <w:r w:rsidRPr="00D94214">
      <w:rPr>
        <w:rFonts w:ascii="Book Antiqua" w:hAnsi="Book Antiqua"/>
      </w:rPr>
      <w:t>Riset</w:t>
    </w:r>
    <w:proofErr w:type="spellEnd"/>
    <w:r w:rsidRPr="00D94214">
      <w:rPr>
        <w:rFonts w:ascii="Book Antiqua" w:hAnsi="Book Antiqua"/>
      </w:rPr>
      <w:t xml:space="preserve"> Agama</w:t>
    </w:r>
    <w:r>
      <w:rPr>
        <w:rFonts w:ascii="Book Antiqua" w:hAnsi="Book Antiqua"/>
      </w:rPr>
      <w:t xml:space="preserve">, </w:t>
    </w:r>
    <w:r w:rsidRPr="00D94214">
      <w:rPr>
        <w:rFonts w:ascii="Book Antiqua" w:hAnsi="Book Antiqua"/>
      </w:rPr>
      <w:t xml:space="preserve">Volume </w:t>
    </w:r>
    <w:r w:rsidR="003960AF">
      <w:rPr>
        <w:rFonts w:ascii="Book Antiqua" w:hAnsi="Book Antiqua"/>
        <w:lang w:val="id-ID"/>
      </w:rPr>
      <w:t>2</w:t>
    </w:r>
    <w:r w:rsidRPr="00D94214">
      <w:rPr>
        <w:rFonts w:ascii="Book Antiqua" w:hAnsi="Book Antiqua"/>
      </w:rPr>
      <w:t xml:space="preserve">, </w:t>
    </w:r>
    <w:proofErr w:type="spellStart"/>
    <w:r w:rsidRPr="00D94214">
      <w:rPr>
        <w:rFonts w:ascii="Book Antiqua" w:hAnsi="Book Antiqua"/>
      </w:rPr>
      <w:t>Nomor</w:t>
    </w:r>
    <w:proofErr w:type="spellEnd"/>
    <w:r w:rsidRPr="00D94214">
      <w:rPr>
        <w:rFonts w:ascii="Book Antiqua" w:hAnsi="Book Antiqua"/>
      </w:rPr>
      <w:t xml:space="preserve"> </w:t>
    </w:r>
    <w:r w:rsidR="003960AF">
      <w:rPr>
        <w:rFonts w:ascii="Book Antiqua" w:hAnsi="Book Antiqua"/>
        <w:lang w:val="id-ID"/>
      </w:rPr>
      <w:t>1</w:t>
    </w:r>
    <w:r w:rsidRPr="00D94214">
      <w:rPr>
        <w:rFonts w:ascii="Book Antiqua" w:hAnsi="Book Antiqua"/>
      </w:rPr>
      <w:t xml:space="preserve"> (</w:t>
    </w:r>
    <w:r w:rsidR="003960AF">
      <w:rPr>
        <w:rFonts w:ascii="Book Antiqua" w:hAnsi="Book Antiqua"/>
        <w:lang w:val="id-ID"/>
      </w:rPr>
      <w:t>April</w:t>
    </w:r>
    <w:r w:rsidRPr="00D94214">
      <w:rPr>
        <w:rFonts w:ascii="Book Antiqua" w:hAnsi="Book Antiqua"/>
      </w:rPr>
      <w:t xml:space="preserve"> 202</w:t>
    </w:r>
    <w:r w:rsidR="003960AF">
      <w:rPr>
        <w:rFonts w:ascii="Book Antiqua" w:hAnsi="Book Antiqua"/>
        <w:lang w:val="id-ID"/>
      </w:rPr>
      <w:t>2</w:t>
    </w:r>
    <w:r w:rsidRPr="00D94214">
      <w:rPr>
        <w:rFonts w:ascii="Book Antiqua" w:hAnsi="Book Antiqua"/>
      </w:rPr>
      <w:t xml:space="preserve">): </w:t>
    </w:r>
    <w:r w:rsidR="003960AF">
      <w:rPr>
        <w:rFonts w:ascii="Book Antiqua" w:hAnsi="Book Antiqua"/>
        <w:lang w:val="id-ID"/>
      </w:rPr>
      <w:t>5</w:t>
    </w:r>
    <w:r w:rsidR="003B57E2">
      <w:rPr>
        <w:rFonts w:ascii="Book Antiqua" w:hAnsi="Book Antiqua"/>
      </w:rPr>
      <w:t>4</w:t>
    </w:r>
    <w:r w:rsidR="003960AF">
      <w:rPr>
        <w:rFonts w:ascii="Book Antiqua" w:hAnsi="Book Antiqua"/>
        <w:lang w:val="id-ID"/>
      </w:rPr>
      <w:t>-6</w:t>
    </w:r>
    <w:r w:rsidR="003B57E2">
      <w:rPr>
        <w:rFonts w:ascii="Book Antiqua" w:hAnsi="Book Antiqua"/>
      </w:rPr>
      <w:t>8</w:t>
    </w:r>
  </w:p>
  <w:p w14:paraId="491FAC2D" w14:textId="77777777" w:rsidR="003960AF" w:rsidRPr="003960AF" w:rsidRDefault="003960AF" w:rsidP="003960AF">
    <w:pPr>
      <w:pStyle w:val="JRAPenulis"/>
      <w:jc w:val="both"/>
      <w:rPr>
        <w:b w:val="0"/>
        <w:bCs w:val="0"/>
        <w:sz w:val="22"/>
        <w:szCs w:val="22"/>
        <w:vertAlign w:val="superscript"/>
        <w:lang w:val="id-ID"/>
      </w:rPr>
    </w:pPr>
    <w:r w:rsidRPr="003960AF">
      <w:rPr>
        <w:b w:val="0"/>
        <w:bCs w:val="0"/>
        <w:sz w:val="22"/>
        <w:szCs w:val="22"/>
        <w:lang w:val="id-ID"/>
      </w:rPr>
      <w:t>Esya Heryana, Muhsin Mahfudz, Winona Luthfiah, Fitriani, Raihan</w:t>
    </w:r>
    <w:r>
      <w:rPr>
        <w:b w:val="0"/>
        <w:bCs w:val="0"/>
        <w:sz w:val="22"/>
        <w:szCs w:val="22"/>
        <w:vertAlign w:val="superscript"/>
        <w:lang w:val="id-ID"/>
      </w:rPr>
      <w:t xml:space="preserve">/ </w:t>
    </w:r>
    <w:r w:rsidRPr="003960AF">
      <w:rPr>
        <w:b w:val="0"/>
        <w:bCs w:val="0"/>
        <w:sz w:val="22"/>
        <w:szCs w:val="22"/>
        <w:lang w:val="id-ID"/>
      </w:rPr>
      <w:t>Konsep Zikir dalam Al-Qur’an sebagai Terapi Gangguan Bipolar</w:t>
    </w:r>
  </w:p>
  <w:p w14:paraId="5F1D0367" w14:textId="77777777" w:rsidR="003960AF" w:rsidRPr="003960AF" w:rsidRDefault="003960AF" w:rsidP="00B45916">
    <w:pPr>
      <w:pStyle w:val="Header"/>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A429" w14:textId="77777777" w:rsidR="00B45916" w:rsidRPr="00D94214" w:rsidRDefault="00B45916" w:rsidP="00B45916">
    <w:pPr>
      <w:pStyle w:val="Header"/>
      <w:rPr>
        <w:rFonts w:ascii="Book Antiqua" w:hAnsi="Book Antiqua"/>
      </w:rPr>
    </w:pPr>
    <w:proofErr w:type="spellStart"/>
    <w:r w:rsidRPr="00D94214">
      <w:rPr>
        <w:rFonts w:ascii="Book Antiqua" w:hAnsi="Book Antiqua"/>
      </w:rPr>
      <w:t>Jurnal</w:t>
    </w:r>
    <w:proofErr w:type="spellEnd"/>
    <w:r w:rsidRPr="00D94214">
      <w:rPr>
        <w:rFonts w:ascii="Book Antiqua" w:hAnsi="Book Antiqua"/>
      </w:rPr>
      <w:t xml:space="preserve"> </w:t>
    </w:r>
    <w:proofErr w:type="spellStart"/>
    <w:r w:rsidRPr="00D94214">
      <w:rPr>
        <w:rFonts w:ascii="Book Antiqua" w:hAnsi="Book Antiqua"/>
      </w:rPr>
      <w:t>Riset</w:t>
    </w:r>
    <w:proofErr w:type="spellEnd"/>
    <w:r w:rsidRPr="00D94214">
      <w:rPr>
        <w:rFonts w:ascii="Book Antiqua" w:hAnsi="Book Antiqua"/>
      </w:rPr>
      <w:t xml:space="preserve"> Agama </w:t>
    </w:r>
  </w:p>
  <w:p w14:paraId="126B986E" w14:textId="14FFADDF" w:rsidR="00B45916" w:rsidRPr="003B57E2" w:rsidRDefault="00B45916" w:rsidP="003960AF">
    <w:pPr>
      <w:pStyle w:val="Header"/>
      <w:rPr>
        <w:rFonts w:ascii="Book Antiqua" w:hAnsi="Book Antiqua"/>
      </w:rPr>
    </w:pPr>
    <w:r w:rsidRPr="00D94214">
      <w:rPr>
        <w:rFonts w:ascii="Book Antiqua" w:hAnsi="Book Antiqua"/>
      </w:rPr>
      <w:t xml:space="preserve">Volume </w:t>
    </w:r>
    <w:r w:rsidR="003960AF">
      <w:rPr>
        <w:rFonts w:ascii="Book Antiqua" w:hAnsi="Book Antiqua"/>
        <w:lang w:val="id-ID"/>
      </w:rPr>
      <w:t>2</w:t>
    </w:r>
    <w:r w:rsidRPr="00D94214">
      <w:rPr>
        <w:rFonts w:ascii="Book Antiqua" w:hAnsi="Book Antiqua"/>
      </w:rPr>
      <w:t xml:space="preserve">, </w:t>
    </w:r>
    <w:proofErr w:type="spellStart"/>
    <w:r w:rsidRPr="00D94214">
      <w:rPr>
        <w:rFonts w:ascii="Book Antiqua" w:hAnsi="Book Antiqua"/>
      </w:rPr>
      <w:t>Nomor</w:t>
    </w:r>
    <w:proofErr w:type="spellEnd"/>
    <w:r w:rsidRPr="00D94214">
      <w:rPr>
        <w:rFonts w:ascii="Book Antiqua" w:hAnsi="Book Antiqua"/>
      </w:rPr>
      <w:t xml:space="preserve"> </w:t>
    </w:r>
    <w:r w:rsidR="003960AF">
      <w:rPr>
        <w:rFonts w:ascii="Book Antiqua" w:hAnsi="Book Antiqua"/>
        <w:lang w:val="id-ID"/>
      </w:rPr>
      <w:t>1</w:t>
    </w:r>
    <w:r w:rsidRPr="00D94214">
      <w:rPr>
        <w:rFonts w:ascii="Book Antiqua" w:hAnsi="Book Antiqua"/>
      </w:rPr>
      <w:t xml:space="preserve"> (</w:t>
    </w:r>
    <w:r w:rsidR="003960AF">
      <w:rPr>
        <w:rFonts w:ascii="Book Antiqua" w:hAnsi="Book Antiqua"/>
        <w:lang w:val="id-ID"/>
      </w:rPr>
      <w:t>April</w:t>
    </w:r>
    <w:r w:rsidRPr="00D94214">
      <w:rPr>
        <w:rFonts w:ascii="Book Antiqua" w:hAnsi="Book Antiqua"/>
      </w:rPr>
      <w:t xml:space="preserve"> 202</w:t>
    </w:r>
    <w:r w:rsidR="003960AF">
      <w:rPr>
        <w:rFonts w:ascii="Book Antiqua" w:hAnsi="Book Antiqua"/>
        <w:lang w:val="id-ID"/>
      </w:rPr>
      <w:t>2</w:t>
    </w:r>
    <w:r w:rsidRPr="00D94214">
      <w:rPr>
        <w:rFonts w:ascii="Book Antiqua" w:hAnsi="Book Antiqua"/>
      </w:rPr>
      <w:t xml:space="preserve">): </w:t>
    </w:r>
    <w:r w:rsidR="003960AF">
      <w:rPr>
        <w:rFonts w:ascii="Book Antiqua" w:hAnsi="Book Antiqua"/>
        <w:lang w:val="id-ID"/>
      </w:rPr>
      <w:t>5</w:t>
    </w:r>
    <w:r w:rsidR="003B57E2">
      <w:rPr>
        <w:rFonts w:ascii="Book Antiqua" w:hAnsi="Book Antiqua"/>
      </w:rPr>
      <w:t>4</w:t>
    </w:r>
    <w:r w:rsidR="003960AF">
      <w:rPr>
        <w:rFonts w:ascii="Book Antiqua" w:hAnsi="Book Antiqua"/>
        <w:lang w:val="id-ID"/>
      </w:rPr>
      <w:t>-6</w:t>
    </w:r>
    <w:r w:rsidR="003B57E2">
      <w:rPr>
        <w:rFonts w:ascii="Book Antiqua" w:hAnsi="Book Antiqua"/>
      </w:rPr>
      <w:t>8</w:t>
    </w:r>
  </w:p>
  <w:p w14:paraId="44C37E24" w14:textId="77777777" w:rsidR="00B45916" w:rsidRPr="00E54B5E" w:rsidRDefault="00B45916" w:rsidP="00B45916">
    <w:pPr>
      <w:pStyle w:val="Header"/>
      <w:rPr>
        <w:rFonts w:ascii="Book Antiqua" w:hAnsi="Book Antiqua"/>
      </w:rPr>
    </w:pPr>
    <w:r>
      <w:rPr>
        <w:rFonts w:ascii="Book Antiqua" w:hAnsi="Book Antiqua"/>
      </w:rPr>
      <w:t xml:space="preserve">DOI: </w:t>
    </w:r>
    <w:hyperlink r:id="rId1" w:history="1">
      <w:r w:rsidRPr="003960AF">
        <w:rPr>
          <w:rStyle w:val="Hyperlink"/>
          <w:rFonts w:ascii="Book Antiqua" w:hAnsi="Book Antiqua"/>
          <w:color w:val="000000" w:themeColor="text1"/>
          <w:u w:val="none"/>
        </w:rPr>
        <w:t>10.</w:t>
      </w:r>
      <w:r w:rsidR="00040444" w:rsidRPr="003960AF">
        <w:rPr>
          <w:rStyle w:val="Hyperlink"/>
          <w:rFonts w:ascii="Book Antiqua" w:hAnsi="Book Antiqua"/>
          <w:color w:val="000000" w:themeColor="text1"/>
          <w:u w:val="none"/>
        </w:rPr>
        <w:t>15575</w:t>
      </w:r>
      <w:r w:rsidR="0062190F" w:rsidRPr="003960AF">
        <w:rPr>
          <w:rStyle w:val="Hyperlink"/>
          <w:rFonts w:ascii="Book Antiqua" w:hAnsi="Book Antiqua"/>
          <w:color w:val="000000" w:themeColor="text1"/>
          <w:u w:val="none"/>
        </w:rPr>
        <w:t>/</w:t>
      </w:r>
      <w:proofErr w:type="gramStart"/>
      <w:r w:rsidR="0062190F" w:rsidRPr="003960AF">
        <w:rPr>
          <w:rStyle w:val="Hyperlink"/>
          <w:rFonts w:ascii="Book Antiqua" w:hAnsi="Book Antiqua"/>
          <w:color w:val="000000" w:themeColor="text1"/>
          <w:u w:val="none"/>
        </w:rPr>
        <w:t>jra.v</w:t>
      </w:r>
      <w:proofErr w:type="gramEnd"/>
      <w:r w:rsidR="0062190F" w:rsidRPr="003960AF">
        <w:rPr>
          <w:rStyle w:val="Hyperlink"/>
          <w:rFonts w:ascii="Book Antiqua" w:hAnsi="Book Antiqua"/>
          <w:color w:val="000000" w:themeColor="text1"/>
          <w:u w:val="none"/>
        </w:rPr>
        <w:t>2i1.15683</w:t>
      </w:r>
    </w:hyperlink>
  </w:p>
  <w:p w14:paraId="1ACAFE2D" w14:textId="77777777" w:rsidR="00B45916" w:rsidRDefault="00B45916" w:rsidP="00B45916">
    <w:pPr>
      <w:pStyle w:val="Header"/>
    </w:pPr>
    <w:r w:rsidRPr="00D94214">
      <w:rPr>
        <w:rFonts w:ascii="Book Antiqua" w:hAnsi="Book Antiqua"/>
      </w:rPr>
      <w:t>https://journal.uinsgd.ac.id/index.php/jra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573EF"/>
    <w:multiLevelType w:val="hybridMultilevel"/>
    <w:tmpl w:val="C764D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00091"/>
    <w:multiLevelType w:val="hybridMultilevel"/>
    <w:tmpl w:val="77FC9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909F6"/>
    <w:multiLevelType w:val="hybridMultilevel"/>
    <w:tmpl w:val="A84A8A62"/>
    <w:lvl w:ilvl="0" w:tplc="4600D69C">
      <w:start w:val="1"/>
      <w:numFmt w:val="decimal"/>
      <w:pStyle w:val="JRAHeading2"/>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9A82786"/>
    <w:multiLevelType w:val="hybridMultilevel"/>
    <w:tmpl w:val="DA92A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D0C8A"/>
    <w:multiLevelType w:val="hybridMultilevel"/>
    <w:tmpl w:val="D33411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1sjA3MzcD0sbGRko6SsGpxcWZ+XkgBUa1AOY3pwksAAAA"/>
  </w:docVars>
  <w:rsids>
    <w:rsidRoot w:val="0062190F"/>
    <w:rsid w:val="0003552E"/>
    <w:rsid w:val="00040444"/>
    <w:rsid w:val="0005626A"/>
    <w:rsid w:val="00065642"/>
    <w:rsid w:val="000661D9"/>
    <w:rsid w:val="0007364F"/>
    <w:rsid w:val="00096A14"/>
    <w:rsid w:val="000A29B6"/>
    <w:rsid w:val="000A69E9"/>
    <w:rsid w:val="0010255F"/>
    <w:rsid w:val="001052DB"/>
    <w:rsid w:val="00160FFA"/>
    <w:rsid w:val="00214E12"/>
    <w:rsid w:val="00216B3F"/>
    <w:rsid w:val="00261A79"/>
    <w:rsid w:val="00261FCF"/>
    <w:rsid w:val="00273704"/>
    <w:rsid w:val="00284F90"/>
    <w:rsid w:val="002A49B6"/>
    <w:rsid w:val="003119D9"/>
    <w:rsid w:val="00316326"/>
    <w:rsid w:val="00335F86"/>
    <w:rsid w:val="00361174"/>
    <w:rsid w:val="00362B2D"/>
    <w:rsid w:val="003960AF"/>
    <w:rsid w:val="003A1D85"/>
    <w:rsid w:val="003A3739"/>
    <w:rsid w:val="003B57E2"/>
    <w:rsid w:val="003F6463"/>
    <w:rsid w:val="00410802"/>
    <w:rsid w:val="00423471"/>
    <w:rsid w:val="00477374"/>
    <w:rsid w:val="004A0EB6"/>
    <w:rsid w:val="004C7ADA"/>
    <w:rsid w:val="004F1236"/>
    <w:rsid w:val="004F1620"/>
    <w:rsid w:val="005204D8"/>
    <w:rsid w:val="00583E64"/>
    <w:rsid w:val="005A6363"/>
    <w:rsid w:val="005B7BF0"/>
    <w:rsid w:val="00610C5A"/>
    <w:rsid w:val="006125E4"/>
    <w:rsid w:val="0062190F"/>
    <w:rsid w:val="00630D91"/>
    <w:rsid w:val="00633F1E"/>
    <w:rsid w:val="00640BD8"/>
    <w:rsid w:val="0067037B"/>
    <w:rsid w:val="006979DA"/>
    <w:rsid w:val="006A732F"/>
    <w:rsid w:val="006B69BD"/>
    <w:rsid w:val="006C1DB9"/>
    <w:rsid w:val="006C1E21"/>
    <w:rsid w:val="0071272B"/>
    <w:rsid w:val="00737E21"/>
    <w:rsid w:val="0076775F"/>
    <w:rsid w:val="0078273A"/>
    <w:rsid w:val="007F6D7C"/>
    <w:rsid w:val="008603DE"/>
    <w:rsid w:val="00866B91"/>
    <w:rsid w:val="008962D6"/>
    <w:rsid w:val="008C3D5E"/>
    <w:rsid w:val="008D4C23"/>
    <w:rsid w:val="008E63C1"/>
    <w:rsid w:val="00914822"/>
    <w:rsid w:val="0095667D"/>
    <w:rsid w:val="00963671"/>
    <w:rsid w:val="009719FD"/>
    <w:rsid w:val="00975844"/>
    <w:rsid w:val="009B1812"/>
    <w:rsid w:val="009B58EB"/>
    <w:rsid w:val="00A66BF2"/>
    <w:rsid w:val="00A75451"/>
    <w:rsid w:val="00A949C5"/>
    <w:rsid w:val="00AB5E59"/>
    <w:rsid w:val="00AB6EA1"/>
    <w:rsid w:val="00AD03A5"/>
    <w:rsid w:val="00AD1087"/>
    <w:rsid w:val="00AD70F0"/>
    <w:rsid w:val="00AF6AB2"/>
    <w:rsid w:val="00B22568"/>
    <w:rsid w:val="00B379BF"/>
    <w:rsid w:val="00B45916"/>
    <w:rsid w:val="00B97687"/>
    <w:rsid w:val="00C06067"/>
    <w:rsid w:val="00C75958"/>
    <w:rsid w:val="00CA31CF"/>
    <w:rsid w:val="00CE0983"/>
    <w:rsid w:val="00CF0AD0"/>
    <w:rsid w:val="00D42B30"/>
    <w:rsid w:val="00D64C7A"/>
    <w:rsid w:val="00E41CDF"/>
    <w:rsid w:val="00E55678"/>
    <w:rsid w:val="00EA00E7"/>
    <w:rsid w:val="00EB06B1"/>
    <w:rsid w:val="00ED034C"/>
    <w:rsid w:val="00EF42D0"/>
    <w:rsid w:val="00F07E83"/>
    <w:rsid w:val="00F50A37"/>
    <w:rsid w:val="00F66CE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9A92"/>
  <w15:chartTrackingRefBased/>
  <w15:docId w15:val="{8CFF858E-70CE-487D-8C25-105245F4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90F"/>
    <w:pPr>
      <w:spacing w:after="200" w:line="276" w:lineRule="auto"/>
    </w:pPr>
    <w:rPr>
      <w:sz w:val="22"/>
      <w:szCs w:val="22"/>
      <w:lang w:val="en-US" w:eastAsia="en-US"/>
    </w:rPr>
  </w:style>
  <w:style w:type="paragraph" w:styleId="Heading1">
    <w:name w:val="heading 1"/>
    <w:aliases w:val="JRA_Heading 1"/>
    <w:basedOn w:val="Normal"/>
    <w:next w:val="Normal"/>
    <w:link w:val="Heading1Char"/>
    <w:uiPriority w:val="1"/>
    <w:qFormat/>
    <w:rsid w:val="00B45916"/>
    <w:pPr>
      <w:keepNext/>
      <w:keepLines/>
      <w:spacing w:before="240" w:after="0"/>
      <w:outlineLvl w:val="0"/>
    </w:pPr>
    <w:rPr>
      <w:rFonts w:ascii="Book Antiqua" w:eastAsia="Times New Roman" w:hAnsi="Book Antiqua" w:cs="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RA_Heading 1 Char"/>
    <w:link w:val="Heading1"/>
    <w:uiPriority w:val="1"/>
    <w:rsid w:val="00B45916"/>
    <w:rPr>
      <w:rFonts w:ascii="Book Antiqua" w:eastAsia="Times New Roman" w:hAnsi="Book Antiqua" w:cs="Times New Roman"/>
      <w:b/>
      <w:sz w:val="24"/>
      <w:szCs w:val="32"/>
    </w:rPr>
  </w:style>
  <w:style w:type="character" w:styleId="Hyperlink">
    <w:name w:val="Hyperlink"/>
    <w:uiPriority w:val="99"/>
    <w:unhideWhenUsed/>
    <w:rsid w:val="00975844"/>
    <w:rPr>
      <w:color w:val="0563C1"/>
      <w:u w:val="single"/>
    </w:rPr>
  </w:style>
  <w:style w:type="character" w:customStyle="1" w:styleId="UnresolvedMention1">
    <w:name w:val="Unresolved Mention1"/>
    <w:uiPriority w:val="99"/>
    <w:semiHidden/>
    <w:unhideWhenUsed/>
    <w:rsid w:val="00975844"/>
    <w:rPr>
      <w:color w:val="605E5C"/>
      <w:shd w:val="clear" w:color="auto" w:fill="E1DFDD"/>
    </w:rPr>
  </w:style>
  <w:style w:type="paragraph" w:styleId="Header">
    <w:name w:val="header"/>
    <w:basedOn w:val="Normal"/>
    <w:link w:val="HeaderChar"/>
    <w:uiPriority w:val="99"/>
    <w:unhideWhenUsed/>
    <w:rsid w:val="006C1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DB9"/>
  </w:style>
  <w:style w:type="paragraph" w:styleId="Footer">
    <w:name w:val="footer"/>
    <w:basedOn w:val="Normal"/>
    <w:link w:val="FooterChar"/>
    <w:uiPriority w:val="99"/>
    <w:unhideWhenUsed/>
    <w:rsid w:val="006C1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DB9"/>
  </w:style>
  <w:style w:type="paragraph" w:styleId="ListParagraph">
    <w:name w:val="List Paragraph"/>
    <w:basedOn w:val="Normal"/>
    <w:link w:val="ListParagraphChar"/>
    <w:uiPriority w:val="34"/>
    <w:qFormat/>
    <w:rsid w:val="000A29B6"/>
    <w:pPr>
      <w:ind w:left="720"/>
      <w:contextualSpacing/>
    </w:pPr>
  </w:style>
  <w:style w:type="character" w:customStyle="1" w:styleId="ListParagraphChar">
    <w:name w:val="List Paragraph Char"/>
    <w:basedOn w:val="DefaultParagraphFont"/>
    <w:link w:val="ListParagraph"/>
    <w:uiPriority w:val="34"/>
    <w:rsid w:val="00B45916"/>
  </w:style>
  <w:style w:type="table" w:styleId="TableGrid">
    <w:name w:val="Table Grid"/>
    <w:basedOn w:val="TableNormal"/>
    <w:uiPriority w:val="39"/>
    <w:rsid w:val="000A6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5">
    <w:name w:val="Grid Table 3 Accent 5"/>
    <w:basedOn w:val="TableNormal"/>
    <w:uiPriority w:val="48"/>
    <w:rsid w:val="000A69E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5Dark-Accent6">
    <w:name w:val="Grid Table 5 Dark Accent 6"/>
    <w:basedOn w:val="TableNormal"/>
    <w:uiPriority w:val="50"/>
    <w:rsid w:val="000A69E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FootnoteText">
    <w:name w:val="footnote text"/>
    <w:basedOn w:val="Normal"/>
    <w:link w:val="FootnoteTextChar"/>
    <w:uiPriority w:val="99"/>
    <w:semiHidden/>
    <w:unhideWhenUsed/>
    <w:rsid w:val="00CA31CF"/>
    <w:pPr>
      <w:spacing w:after="0" w:line="240" w:lineRule="auto"/>
    </w:pPr>
    <w:rPr>
      <w:sz w:val="20"/>
      <w:szCs w:val="20"/>
    </w:rPr>
  </w:style>
  <w:style w:type="character" w:customStyle="1" w:styleId="FootnoteTextChar">
    <w:name w:val="Footnote Text Char"/>
    <w:link w:val="FootnoteText"/>
    <w:uiPriority w:val="99"/>
    <w:semiHidden/>
    <w:rsid w:val="00CA31CF"/>
    <w:rPr>
      <w:sz w:val="20"/>
      <w:szCs w:val="20"/>
    </w:rPr>
  </w:style>
  <w:style w:type="character" w:styleId="FootnoteReference">
    <w:name w:val="footnote reference"/>
    <w:uiPriority w:val="99"/>
    <w:semiHidden/>
    <w:unhideWhenUsed/>
    <w:rsid w:val="00CA31CF"/>
    <w:rPr>
      <w:vertAlign w:val="superscript"/>
    </w:rPr>
  </w:style>
  <w:style w:type="paragraph" w:customStyle="1" w:styleId="JRAJudul">
    <w:name w:val="JRA_Judul"/>
    <w:basedOn w:val="Normal"/>
    <w:link w:val="JRAJudulChar"/>
    <w:qFormat/>
    <w:rsid w:val="00B45916"/>
    <w:pPr>
      <w:spacing w:after="0" w:line="240" w:lineRule="auto"/>
      <w:jc w:val="center"/>
    </w:pPr>
    <w:rPr>
      <w:rFonts w:ascii="Book Antiqua" w:hAnsi="Book Antiqua"/>
      <w:b/>
      <w:bCs/>
      <w:sz w:val="24"/>
      <w:szCs w:val="24"/>
    </w:rPr>
  </w:style>
  <w:style w:type="character" w:customStyle="1" w:styleId="JRAJudulChar">
    <w:name w:val="JRA_Judul Char"/>
    <w:link w:val="JRAJudul"/>
    <w:rsid w:val="00B45916"/>
    <w:rPr>
      <w:rFonts w:ascii="Book Antiqua" w:hAnsi="Book Antiqua"/>
      <w:b/>
      <w:bCs/>
      <w:sz w:val="24"/>
      <w:szCs w:val="24"/>
    </w:rPr>
  </w:style>
  <w:style w:type="paragraph" w:customStyle="1" w:styleId="JRAPenulis">
    <w:name w:val="JRA_Penulis"/>
    <w:basedOn w:val="Normal"/>
    <w:link w:val="JRAPenulisChar"/>
    <w:qFormat/>
    <w:rsid w:val="00B45916"/>
    <w:pPr>
      <w:spacing w:after="0" w:line="240" w:lineRule="auto"/>
      <w:jc w:val="center"/>
    </w:pPr>
    <w:rPr>
      <w:rFonts w:ascii="Book Antiqua" w:hAnsi="Book Antiqua"/>
      <w:b/>
      <w:bCs/>
      <w:sz w:val="24"/>
      <w:szCs w:val="24"/>
    </w:rPr>
  </w:style>
  <w:style w:type="character" w:customStyle="1" w:styleId="JRAPenulisChar">
    <w:name w:val="JRA_Penulis Char"/>
    <w:link w:val="JRAPenulis"/>
    <w:rsid w:val="00B45916"/>
    <w:rPr>
      <w:rFonts w:ascii="Book Antiqua" w:hAnsi="Book Antiqua"/>
      <w:b/>
      <w:bCs/>
      <w:sz w:val="24"/>
      <w:szCs w:val="24"/>
    </w:rPr>
  </w:style>
  <w:style w:type="paragraph" w:customStyle="1" w:styleId="JRAAfiliasidanEmail">
    <w:name w:val="JRA_Afiliasi dan Email"/>
    <w:basedOn w:val="Normal"/>
    <w:link w:val="JRAAfiliasidanEmailChar"/>
    <w:qFormat/>
    <w:rsid w:val="00B45916"/>
    <w:pPr>
      <w:spacing w:after="0" w:line="240" w:lineRule="auto"/>
      <w:jc w:val="center"/>
    </w:pPr>
    <w:rPr>
      <w:rFonts w:ascii="Book Antiqua" w:hAnsi="Book Antiqua"/>
      <w:sz w:val="24"/>
      <w:szCs w:val="24"/>
    </w:rPr>
  </w:style>
  <w:style w:type="character" w:customStyle="1" w:styleId="JRAAfiliasidanEmailChar">
    <w:name w:val="JRA_Afiliasi dan Email Char"/>
    <w:link w:val="JRAAfiliasidanEmail"/>
    <w:rsid w:val="00B45916"/>
    <w:rPr>
      <w:rFonts w:ascii="Book Antiqua" w:hAnsi="Book Antiqua"/>
      <w:sz w:val="24"/>
      <w:szCs w:val="24"/>
    </w:rPr>
  </w:style>
  <w:style w:type="paragraph" w:styleId="BodyText">
    <w:name w:val="Body Text"/>
    <w:basedOn w:val="Normal"/>
    <w:link w:val="BodyTextChar"/>
    <w:uiPriority w:val="1"/>
    <w:qFormat/>
    <w:rsid w:val="0062190F"/>
    <w:pPr>
      <w:widowControl w:val="0"/>
      <w:autoSpaceDE w:val="0"/>
      <w:autoSpaceDN w:val="0"/>
      <w:spacing w:after="0" w:line="240" w:lineRule="auto"/>
    </w:pPr>
    <w:rPr>
      <w:rFonts w:ascii="Palladio Uralic" w:eastAsia="Palladio Uralic" w:hAnsi="Palladio Uralic" w:cs="Times New Roman"/>
      <w:sz w:val="19"/>
      <w:szCs w:val="19"/>
      <w:lang w:val="x-none" w:eastAsia="x-none"/>
    </w:rPr>
  </w:style>
  <w:style w:type="character" w:customStyle="1" w:styleId="BodyTextChar">
    <w:name w:val="Body Text Char"/>
    <w:basedOn w:val="DefaultParagraphFont"/>
    <w:link w:val="BodyText"/>
    <w:uiPriority w:val="1"/>
    <w:rsid w:val="0062190F"/>
    <w:rPr>
      <w:rFonts w:ascii="Palladio Uralic" w:eastAsia="Palladio Uralic" w:hAnsi="Palladio Uralic" w:cs="Times New Roman"/>
      <w:sz w:val="19"/>
      <w:szCs w:val="19"/>
      <w:lang w:val="x-none" w:eastAsia="x-none"/>
    </w:rPr>
  </w:style>
  <w:style w:type="paragraph" w:customStyle="1" w:styleId="JRAKataKunci">
    <w:name w:val="JRA_Kata Kunci"/>
    <w:basedOn w:val="Normal"/>
    <w:link w:val="JRAKataKunciChar"/>
    <w:qFormat/>
    <w:rsid w:val="00B45916"/>
    <w:pPr>
      <w:spacing w:before="240" w:after="0" w:line="240" w:lineRule="auto"/>
      <w:ind w:right="567"/>
      <w:jc w:val="both"/>
    </w:pPr>
    <w:rPr>
      <w:rFonts w:ascii="Book Antiqua" w:hAnsi="Book Antiqua"/>
      <w:sz w:val="24"/>
      <w:szCs w:val="24"/>
    </w:rPr>
  </w:style>
  <w:style w:type="character" w:customStyle="1" w:styleId="JRAKataKunciChar">
    <w:name w:val="JRA_Kata Kunci Char"/>
    <w:link w:val="JRAKataKunci"/>
    <w:rsid w:val="00B45916"/>
    <w:rPr>
      <w:rFonts w:ascii="Book Antiqua" w:hAnsi="Book Antiqua"/>
      <w:sz w:val="24"/>
      <w:szCs w:val="24"/>
    </w:rPr>
  </w:style>
  <w:style w:type="paragraph" w:customStyle="1" w:styleId="JRAAbstract">
    <w:name w:val="JRA_Abstract"/>
    <w:basedOn w:val="Normal"/>
    <w:link w:val="JRAAbstractChar"/>
    <w:qFormat/>
    <w:rsid w:val="00B45916"/>
    <w:pPr>
      <w:spacing w:after="0" w:line="240" w:lineRule="auto"/>
      <w:ind w:left="567" w:right="566"/>
      <w:jc w:val="both"/>
    </w:pPr>
    <w:rPr>
      <w:rFonts w:ascii="Book Antiqua" w:hAnsi="Book Antiqua"/>
      <w:sz w:val="24"/>
      <w:szCs w:val="24"/>
    </w:rPr>
  </w:style>
  <w:style w:type="character" w:customStyle="1" w:styleId="JRAAbstractChar">
    <w:name w:val="JRA_Abstract Char"/>
    <w:link w:val="JRAAbstract"/>
    <w:rsid w:val="00B45916"/>
    <w:rPr>
      <w:rFonts w:ascii="Book Antiqua" w:hAnsi="Book Antiqua"/>
      <w:sz w:val="24"/>
      <w:szCs w:val="24"/>
    </w:rPr>
  </w:style>
  <w:style w:type="paragraph" w:customStyle="1" w:styleId="JRAIsiteks">
    <w:name w:val="JRA_Isi teks"/>
    <w:basedOn w:val="Normal"/>
    <w:link w:val="JRAIsiteksChar"/>
    <w:qFormat/>
    <w:rsid w:val="00B45916"/>
    <w:pPr>
      <w:spacing w:after="0" w:line="240" w:lineRule="auto"/>
      <w:ind w:right="-1" w:firstLine="567"/>
      <w:jc w:val="both"/>
    </w:pPr>
    <w:rPr>
      <w:rFonts w:ascii="Book Antiqua" w:hAnsi="Book Antiqua"/>
      <w:sz w:val="24"/>
      <w:szCs w:val="24"/>
    </w:rPr>
  </w:style>
  <w:style w:type="character" w:customStyle="1" w:styleId="JRAIsiteksChar">
    <w:name w:val="JRA_Isi teks Char"/>
    <w:link w:val="JRAIsiteks"/>
    <w:rsid w:val="00B45916"/>
    <w:rPr>
      <w:rFonts w:ascii="Book Antiqua" w:hAnsi="Book Antiqua"/>
      <w:sz w:val="24"/>
      <w:szCs w:val="24"/>
    </w:rPr>
  </w:style>
  <w:style w:type="paragraph" w:customStyle="1" w:styleId="JRAHeading2">
    <w:name w:val="JRA_Heading 2"/>
    <w:basedOn w:val="ListParagraph"/>
    <w:link w:val="JRAHeading2Char"/>
    <w:qFormat/>
    <w:rsid w:val="00B45916"/>
    <w:pPr>
      <w:numPr>
        <w:numId w:val="1"/>
      </w:numPr>
      <w:spacing w:before="120" w:after="0" w:line="240" w:lineRule="auto"/>
      <w:ind w:left="284" w:hanging="284"/>
      <w:jc w:val="both"/>
    </w:pPr>
    <w:rPr>
      <w:rFonts w:ascii="Book Antiqua" w:hAnsi="Book Antiqua"/>
      <w:b/>
      <w:bCs/>
      <w:sz w:val="24"/>
      <w:szCs w:val="24"/>
    </w:rPr>
  </w:style>
  <w:style w:type="character" w:customStyle="1" w:styleId="JRAHeading2Char">
    <w:name w:val="JRA_Heading 2 Char"/>
    <w:link w:val="JRAHeading2"/>
    <w:rsid w:val="00B45916"/>
    <w:rPr>
      <w:rFonts w:ascii="Book Antiqua" w:hAnsi="Book Antiqua"/>
      <w:b/>
      <w:bCs/>
      <w:sz w:val="24"/>
      <w:szCs w:val="24"/>
    </w:rPr>
  </w:style>
  <w:style w:type="paragraph" w:customStyle="1" w:styleId="JRAReferensi">
    <w:name w:val="JRA_Referensi"/>
    <w:basedOn w:val="Normal"/>
    <w:link w:val="JRAReferensiChar"/>
    <w:qFormat/>
    <w:rsid w:val="00B45916"/>
    <w:pPr>
      <w:widowControl w:val="0"/>
      <w:autoSpaceDE w:val="0"/>
      <w:autoSpaceDN w:val="0"/>
      <w:adjustRightInd w:val="0"/>
      <w:spacing w:after="0" w:line="240" w:lineRule="auto"/>
      <w:ind w:left="480" w:hanging="480"/>
      <w:jc w:val="both"/>
    </w:pPr>
    <w:rPr>
      <w:rFonts w:ascii="Book Antiqua" w:hAnsi="Book Antiqua"/>
      <w:sz w:val="24"/>
      <w:szCs w:val="24"/>
    </w:rPr>
  </w:style>
  <w:style w:type="character" w:customStyle="1" w:styleId="JRAReferensiChar">
    <w:name w:val="JRA_Referensi Char"/>
    <w:link w:val="JRAReferensi"/>
    <w:rsid w:val="00B45916"/>
    <w:rPr>
      <w:rFonts w:ascii="Book Antiqua" w:hAnsi="Book Antiqua"/>
      <w:sz w:val="24"/>
      <w:szCs w:val="24"/>
    </w:rPr>
  </w:style>
  <w:style w:type="paragraph" w:customStyle="1" w:styleId="JRAArab">
    <w:name w:val="JRA_Arab"/>
    <w:basedOn w:val="ListParagraph"/>
    <w:link w:val="JRAArabChar"/>
    <w:qFormat/>
    <w:rsid w:val="00B45916"/>
    <w:pPr>
      <w:spacing w:after="0" w:line="240" w:lineRule="auto"/>
      <w:ind w:left="0" w:firstLine="567"/>
      <w:jc w:val="right"/>
    </w:pPr>
    <w:rPr>
      <w:rFonts w:ascii="Traditional Arabic" w:hAnsi="Traditional Arabic" w:cs="Traditional Arabic"/>
      <w:color w:val="000000"/>
      <w:sz w:val="32"/>
      <w:szCs w:val="32"/>
      <w:shd w:val="clear" w:color="auto" w:fill="FFFFFF"/>
    </w:rPr>
  </w:style>
  <w:style w:type="character" w:customStyle="1" w:styleId="JRAArabChar">
    <w:name w:val="JRA_Arab Char"/>
    <w:link w:val="JRAArab"/>
    <w:rsid w:val="00B45916"/>
    <w:rPr>
      <w:rFonts w:ascii="Traditional Arabic" w:hAnsi="Traditional Arabic" w:cs="Traditional Arabic"/>
      <w:color w:val="000000"/>
      <w:sz w:val="32"/>
      <w:szCs w:val="32"/>
    </w:rPr>
  </w:style>
  <w:style w:type="paragraph" w:customStyle="1" w:styleId="JRAQuote">
    <w:name w:val="JRA_Quote"/>
    <w:basedOn w:val="JRAIsiteks"/>
    <w:link w:val="JRAQuoteChar"/>
    <w:qFormat/>
    <w:rsid w:val="00B45916"/>
    <w:pPr>
      <w:ind w:left="567" w:firstLine="0"/>
    </w:pPr>
  </w:style>
  <w:style w:type="character" w:customStyle="1" w:styleId="JRAQuoteChar">
    <w:name w:val="JRA_Quote Char"/>
    <w:link w:val="JRAQuote"/>
    <w:rsid w:val="00B45916"/>
    <w:rPr>
      <w:rFonts w:ascii="Book Antiqua" w:hAnsi="Book Antiqua"/>
      <w:sz w:val="24"/>
      <w:szCs w:val="24"/>
    </w:rPr>
  </w:style>
  <w:style w:type="paragraph" w:customStyle="1" w:styleId="JRAHeadinglevel1">
    <w:name w:val="JRA_Heading level 1"/>
    <w:basedOn w:val="Heading1"/>
    <w:link w:val="JRAHeadinglevel1Char"/>
    <w:qFormat/>
    <w:rsid w:val="00B45916"/>
  </w:style>
  <w:style w:type="character" w:customStyle="1" w:styleId="JRAHeadinglevel1Char">
    <w:name w:val="JRA_Heading level 1 Char"/>
    <w:link w:val="JRAHeadinglevel1"/>
    <w:rsid w:val="00B45916"/>
    <w:rPr>
      <w:rFonts w:ascii="Book Antiqua" w:eastAsia="Times New Roman" w:hAnsi="Book Antiqua" w:cs="Times New Roman"/>
      <w:b/>
      <w:sz w:val="24"/>
      <w:szCs w:val="32"/>
    </w:rPr>
  </w:style>
  <w:style w:type="paragraph" w:styleId="CommentText">
    <w:name w:val="annotation text"/>
    <w:basedOn w:val="Normal"/>
    <w:link w:val="CommentTextChar"/>
    <w:uiPriority w:val="99"/>
    <w:unhideWhenUsed/>
    <w:rsid w:val="00B45916"/>
    <w:pPr>
      <w:spacing w:line="240" w:lineRule="auto"/>
    </w:pPr>
    <w:rPr>
      <w:sz w:val="20"/>
      <w:szCs w:val="20"/>
    </w:rPr>
  </w:style>
  <w:style w:type="character" w:customStyle="1" w:styleId="CommentTextChar">
    <w:name w:val="Comment Text Char"/>
    <w:link w:val="CommentText"/>
    <w:uiPriority w:val="99"/>
    <w:rsid w:val="00B45916"/>
    <w:rPr>
      <w:sz w:val="20"/>
      <w:szCs w:val="20"/>
    </w:rPr>
  </w:style>
  <w:style w:type="paragraph" w:styleId="BalloonText">
    <w:name w:val="Balloon Text"/>
    <w:basedOn w:val="Normal"/>
    <w:link w:val="BalloonTextChar"/>
    <w:uiPriority w:val="99"/>
    <w:semiHidden/>
    <w:unhideWhenUsed/>
    <w:rsid w:val="0062190F"/>
    <w:pPr>
      <w:spacing w:after="0"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2190F"/>
    <w:rPr>
      <w:rFonts w:ascii="Tahoma"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yaheryana4@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ihanlangsa4@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rianiuinsgd5@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inonamh23@gmail.com" TargetMode="External"/><Relationship Id="rId4" Type="http://schemas.openxmlformats.org/officeDocument/2006/relationships/settings" Target="settings.xml"/><Relationship Id="rId9" Type="http://schemas.openxmlformats.org/officeDocument/2006/relationships/hyperlink" Target="mailto:muhsinmahfudz@uin-alauddin.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5575/jra.v2i3.156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fikra\dokumen\Ushuluddin%20UIN%20Sunan%20Gunung%20Djati\JURNAL%20RISET%20AGAMA\Template%20Jurnal%20Riset%20Aga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E541-F0AF-4B22-A566-056C03AE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Riset Agama</Template>
  <TotalTime>72</TotalTime>
  <Pages>15</Pages>
  <Words>16938</Words>
  <Characters>96549</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113261</CharactersWithSpaces>
  <SharedDoc>false</SharedDoc>
  <HLinks>
    <vt:vector size="18" baseType="variant">
      <vt:variant>
        <vt:i4>65656</vt:i4>
      </vt:variant>
      <vt:variant>
        <vt:i4>6</vt:i4>
      </vt:variant>
      <vt:variant>
        <vt:i4>0</vt:i4>
      </vt:variant>
      <vt:variant>
        <vt:i4>5</vt:i4>
      </vt:variant>
      <vt:variant>
        <vt:lpwstr>mailto:diansm@uinsgd.ac.id</vt:lpwstr>
      </vt:variant>
      <vt:variant>
        <vt:lpwstr/>
      </vt:variant>
      <vt:variant>
        <vt:i4>7274523</vt:i4>
      </vt:variant>
      <vt:variant>
        <vt:i4>3</vt:i4>
      </vt:variant>
      <vt:variant>
        <vt:i4>0</vt:i4>
      </vt:variant>
      <vt:variant>
        <vt:i4>5</vt:i4>
      </vt:variant>
      <vt:variant>
        <vt:lpwstr>mailto:radeahambali@uinsgd.ac.id</vt:lpwstr>
      </vt:variant>
      <vt:variant>
        <vt:lpwstr/>
      </vt:variant>
      <vt:variant>
        <vt:i4>3735673</vt:i4>
      </vt:variant>
      <vt:variant>
        <vt:i4>0</vt:i4>
      </vt:variant>
      <vt:variant>
        <vt:i4>0</vt:i4>
      </vt:variant>
      <vt:variant>
        <vt:i4>5</vt:i4>
      </vt:variant>
      <vt:variant>
        <vt:lpwstr>mailto:yudi_darma@uinsgd.ac.id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p29</dc:creator>
  <cp:keywords/>
  <dc:description/>
  <cp:lastModifiedBy>hfa_</cp:lastModifiedBy>
  <cp:revision>4</cp:revision>
  <cp:lastPrinted>2022-08-21T05:52:00Z</cp:lastPrinted>
  <dcterms:created xsi:type="dcterms:W3CDTF">2022-02-08T00:57:00Z</dcterms:created>
  <dcterms:modified xsi:type="dcterms:W3CDTF">2023-05-31T23:21:00Z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12a6b1c0-e9ea-3c96-914c-b0444585badc</vt:lpwstr>
  </property>
  <property fmtid="{D5CDD505-2E9C-101B-9397-08002B2CF9AE}" pid="24" name="Mendeley Citation Style_1">
    <vt:lpwstr>http://www.zotero.org/styles/apa</vt:lpwstr>
  </property>
</Properties>
</file>