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A6FB" w14:textId="169456E2" w:rsidR="00DA6A80" w:rsidRDefault="00E3574B" w:rsidP="009C24E8">
      <w:pPr>
        <w:pStyle w:val="01JUDUL"/>
        <w:rPr>
          <w:rFonts w:eastAsia="Cambria" w:cs="Cambria"/>
          <w:color w:val="000000"/>
          <w:szCs w:val="26"/>
        </w:rPr>
      </w:pPr>
      <w:r>
        <w:t xml:space="preserve">PERBANDINGAN  HUKUM ISLAM DAN HUKUM INDONESIA TERHADAP PEMBELAAN TERPAKSA </w:t>
      </w:r>
      <w:r w:rsidRPr="003D1231">
        <w:rPr>
          <w:i/>
          <w:iCs/>
        </w:rPr>
        <w:t>(NOODWEER)</w:t>
      </w:r>
      <w:r>
        <w:t xml:space="preserve"> DALAM TINDAK PIDANA PENGANIAYAAN</w:t>
      </w:r>
    </w:p>
    <w:p w14:paraId="0847C0E8" w14:textId="77777777" w:rsidR="00DA6A80" w:rsidRDefault="00DA6A80" w:rsidP="00DA6A80">
      <w:pPr>
        <w:pBdr>
          <w:top w:val="nil"/>
          <w:left w:val="nil"/>
          <w:bottom w:val="nil"/>
          <w:right w:val="nil"/>
          <w:between w:val="nil"/>
        </w:pBdr>
        <w:spacing w:after="60" w:line="240" w:lineRule="auto"/>
        <w:jc w:val="center"/>
        <w:rPr>
          <w:rFonts w:ascii="Cambria" w:eastAsia="Cambria" w:hAnsi="Cambria" w:cs="Cambria"/>
          <w:b/>
          <w:color w:val="000000"/>
        </w:rPr>
      </w:pPr>
    </w:p>
    <w:p w14:paraId="2A3DDA22" w14:textId="595315AF" w:rsidR="00154A20" w:rsidRPr="00D42047" w:rsidRDefault="003D1231" w:rsidP="00154A20">
      <w:pPr>
        <w:spacing w:line="240" w:lineRule="auto"/>
        <w:contextualSpacing/>
        <w:jc w:val="center"/>
        <w:rPr>
          <w:rFonts w:ascii="Cambria" w:hAnsi="Cambria" w:cs="Times New Roman"/>
          <w:b/>
          <w:sz w:val="24"/>
          <w:szCs w:val="24"/>
        </w:rPr>
      </w:pPr>
      <w:proofErr w:type="spellStart"/>
      <w:r>
        <w:rPr>
          <w:rFonts w:ascii="Cambria" w:hAnsi="Cambria" w:cs="Times New Roman"/>
          <w:b/>
          <w:sz w:val="24"/>
          <w:szCs w:val="24"/>
        </w:rPr>
        <w:t>Sitti</w:t>
      </w:r>
      <w:proofErr w:type="spellEnd"/>
      <w:r>
        <w:rPr>
          <w:rFonts w:ascii="Cambria" w:hAnsi="Cambria" w:cs="Times New Roman"/>
          <w:b/>
          <w:sz w:val="24"/>
          <w:szCs w:val="24"/>
        </w:rPr>
        <w:t xml:space="preserve"> </w:t>
      </w:r>
      <w:proofErr w:type="spellStart"/>
      <w:r>
        <w:rPr>
          <w:rFonts w:ascii="Cambria" w:hAnsi="Cambria" w:cs="Times New Roman"/>
          <w:b/>
          <w:sz w:val="24"/>
          <w:szCs w:val="24"/>
        </w:rPr>
        <w:t>Ma’rifah</w:t>
      </w:r>
      <w:proofErr w:type="spellEnd"/>
      <w:r>
        <w:rPr>
          <w:rFonts w:ascii="Cambria" w:hAnsi="Cambria" w:cs="Times New Roman"/>
          <w:b/>
          <w:sz w:val="24"/>
          <w:szCs w:val="24"/>
        </w:rPr>
        <w:t xml:space="preserve"> </w:t>
      </w:r>
      <w:proofErr w:type="spellStart"/>
      <w:r>
        <w:rPr>
          <w:rFonts w:ascii="Cambria" w:hAnsi="Cambria" w:cs="Times New Roman"/>
          <w:b/>
          <w:sz w:val="24"/>
          <w:szCs w:val="24"/>
        </w:rPr>
        <w:t>Nisrina</w:t>
      </w:r>
      <w:proofErr w:type="spellEnd"/>
      <w:r w:rsidR="00154A20" w:rsidRPr="00D42047">
        <w:rPr>
          <w:rFonts w:ascii="Cambria" w:hAnsi="Cambria" w:cs="Times New Roman"/>
          <w:b/>
          <w:sz w:val="24"/>
          <w:szCs w:val="24"/>
        </w:rPr>
        <w:t xml:space="preserve">, </w:t>
      </w:r>
      <w:proofErr w:type="spellStart"/>
      <w:r>
        <w:rPr>
          <w:rFonts w:ascii="Cambria" w:hAnsi="Cambria" w:cs="Times New Roman"/>
          <w:b/>
          <w:sz w:val="24"/>
          <w:szCs w:val="24"/>
        </w:rPr>
        <w:t>Haerana</w:t>
      </w:r>
      <w:proofErr w:type="spellEnd"/>
      <w:r w:rsidR="00154A20" w:rsidRPr="00D42047">
        <w:rPr>
          <w:rFonts w:ascii="Cambria" w:hAnsi="Cambria" w:cs="Times New Roman"/>
          <w:b/>
          <w:sz w:val="24"/>
          <w:szCs w:val="24"/>
        </w:rPr>
        <w:t xml:space="preserve">, </w:t>
      </w:r>
      <w:r>
        <w:rPr>
          <w:rFonts w:ascii="Cambria" w:hAnsi="Cambria" w:cs="Times New Roman"/>
          <w:b/>
          <w:sz w:val="24"/>
          <w:szCs w:val="24"/>
        </w:rPr>
        <w:t xml:space="preserve">Nur </w:t>
      </w:r>
      <w:proofErr w:type="spellStart"/>
      <w:r>
        <w:rPr>
          <w:rFonts w:ascii="Cambria" w:hAnsi="Cambria" w:cs="Times New Roman"/>
          <w:b/>
          <w:sz w:val="24"/>
          <w:szCs w:val="24"/>
        </w:rPr>
        <w:t>Azisa</w:t>
      </w:r>
      <w:proofErr w:type="spellEnd"/>
    </w:p>
    <w:p w14:paraId="21E62218" w14:textId="77777777" w:rsidR="00154A20" w:rsidRPr="00D42047" w:rsidRDefault="00154A20" w:rsidP="00154A20">
      <w:pPr>
        <w:spacing w:line="240" w:lineRule="auto"/>
        <w:contextualSpacing/>
        <w:jc w:val="center"/>
        <w:rPr>
          <w:rFonts w:ascii="Cambria" w:hAnsi="Cambria" w:cs="Times New Roman"/>
          <w:sz w:val="24"/>
          <w:szCs w:val="24"/>
        </w:rPr>
      </w:pPr>
      <w:r w:rsidRPr="00D42047">
        <w:rPr>
          <w:rFonts w:ascii="Cambria" w:hAnsi="Cambria" w:cs="Times New Roman"/>
          <w:sz w:val="24"/>
          <w:szCs w:val="24"/>
        </w:rPr>
        <w:t xml:space="preserve">Department of Law, </w:t>
      </w:r>
      <w:proofErr w:type="spellStart"/>
      <w:r w:rsidRPr="00D42047">
        <w:rPr>
          <w:rFonts w:ascii="Cambria" w:hAnsi="Cambria" w:cs="Times New Roman"/>
          <w:sz w:val="24"/>
          <w:szCs w:val="24"/>
        </w:rPr>
        <w:t>Hasanuddin</w:t>
      </w:r>
      <w:proofErr w:type="spellEnd"/>
      <w:r w:rsidRPr="00D42047">
        <w:rPr>
          <w:rFonts w:ascii="Cambria" w:hAnsi="Cambria" w:cs="Times New Roman"/>
          <w:sz w:val="24"/>
          <w:szCs w:val="24"/>
        </w:rPr>
        <w:t xml:space="preserve"> University, Indonesia</w:t>
      </w:r>
    </w:p>
    <w:p w14:paraId="14B6C119" w14:textId="2D4DB1E2" w:rsidR="00154A20" w:rsidRPr="00D42047" w:rsidRDefault="00154A20" w:rsidP="00154A20">
      <w:pPr>
        <w:spacing w:line="240" w:lineRule="auto"/>
        <w:contextualSpacing/>
        <w:jc w:val="center"/>
        <w:rPr>
          <w:rFonts w:ascii="Cambria" w:hAnsi="Cambria" w:cs="Times New Roman"/>
          <w:sz w:val="24"/>
          <w:szCs w:val="24"/>
        </w:rPr>
      </w:pPr>
      <w:r w:rsidRPr="00D42047">
        <w:rPr>
          <w:rFonts w:ascii="Cambria" w:hAnsi="Cambria" w:cs="Times New Roman"/>
          <w:sz w:val="24"/>
          <w:szCs w:val="24"/>
        </w:rPr>
        <w:t xml:space="preserve">E-mail: </w:t>
      </w:r>
      <w:r w:rsidR="003D1231">
        <w:rPr>
          <w:rFonts w:ascii="Cambria" w:hAnsi="Cambria" w:cs="Times New Roman"/>
          <w:sz w:val="24"/>
          <w:szCs w:val="24"/>
        </w:rPr>
        <w:t>Miiharui</w:t>
      </w:r>
      <w:r w:rsidRPr="00D42047">
        <w:rPr>
          <w:rFonts w:ascii="Cambria" w:hAnsi="Cambria" w:cs="Times New Roman"/>
          <w:sz w:val="24"/>
          <w:szCs w:val="24"/>
        </w:rPr>
        <w:t>@gmail.com</w:t>
      </w:r>
    </w:p>
    <w:p w14:paraId="421A8F68" w14:textId="77777777" w:rsidR="00154A20" w:rsidRDefault="00154A20" w:rsidP="00154A20">
      <w:pPr>
        <w:spacing w:line="240" w:lineRule="auto"/>
        <w:jc w:val="center"/>
        <w:rPr>
          <w:rFonts w:ascii="Cambria" w:hAnsi="Cambria" w:cs="Times New Roman"/>
          <w:sz w:val="21"/>
          <w:szCs w:val="21"/>
        </w:rPr>
      </w:pPr>
    </w:p>
    <w:p w14:paraId="0FFC72E2" w14:textId="77777777" w:rsidR="00154A20" w:rsidRDefault="00154A20" w:rsidP="00154A20">
      <w:pPr>
        <w:spacing w:line="240" w:lineRule="auto"/>
        <w:jc w:val="center"/>
        <w:rPr>
          <w:rFonts w:ascii="Cambria" w:hAnsi="Cambria" w:cs="Times New Roman"/>
          <w:b/>
          <w:sz w:val="21"/>
          <w:szCs w:val="21"/>
        </w:rPr>
      </w:pPr>
      <w:r>
        <w:rPr>
          <w:rFonts w:ascii="Cambria" w:hAnsi="Cambria" w:cs="Times New Roman"/>
          <w:b/>
          <w:sz w:val="21"/>
          <w:szCs w:val="21"/>
        </w:rPr>
        <w:t>ABSTRACT</w:t>
      </w:r>
    </w:p>
    <w:p w14:paraId="0D93E47D" w14:textId="237525BE" w:rsidR="00AB1D72" w:rsidRDefault="00AB1D72" w:rsidP="00154A20">
      <w:pPr>
        <w:spacing w:line="240" w:lineRule="auto"/>
        <w:ind w:left="426" w:right="425"/>
        <w:jc w:val="both"/>
        <w:rPr>
          <w:rFonts w:ascii="Cambria" w:hAnsi="Cambria" w:cs="Times New Roman"/>
          <w:i/>
          <w:sz w:val="18"/>
          <w:szCs w:val="18"/>
        </w:rPr>
      </w:pPr>
      <w:r w:rsidRPr="00AB1D72">
        <w:rPr>
          <w:rFonts w:ascii="Cambria" w:hAnsi="Cambria" w:cs="Times New Roman"/>
          <w:i/>
          <w:sz w:val="18"/>
          <w:szCs w:val="18"/>
        </w:rPr>
        <w:t>In positive criminal law, namely the Criminal Code Number 1 Article 49 of 1946 and articles 42-43 of 2023, it regulates self-defense which is justified by law with the term forced defense (</w:t>
      </w:r>
      <w:proofErr w:type="spellStart"/>
      <w:r w:rsidRPr="00AB1D72">
        <w:rPr>
          <w:rFonts w:ascii="Cambria" w:hAnsi="Cambria" w:cs="Times New Roman"/>
          <w:i/>
          <w:sz w:val="18"/>
          <w:szCs w:val="18"/>
        </w:rPr>
        <w:t>Noodweer</w:t>
      </w:r>
      <w:proofErr w:type="spellEnd"/>
      <w:r w:rsidRPr="00AB1D72">
        <w:rPr>
          <w:rFonts w:ascii="Cambria" w:hAnsi="Cambria" w:cs="Times New Roman"/>
          <w:i/>
          <w:sz w:val="18"/>
          <w:szCs w:val="18"/>
        </w:rPr>
        <w:t xml:space="preserve">). Likewise, in Islamic criminal law it seems that it is prescribed by law regarding justified self-defense, in terms of refusing to attack. In defending in Islam, there is the term </w:t>
      </w:r>
      <w:proofErr w:type="spellStart"/>
      <w:r w:rsidRPr="00AB1D72">
        <w:rPr>
          <w:rFonts w:ascii="Cambria" w:hAnsi="Cambria" w:cs="Times New Roman"/>
          <w:i/>
          <w:sz w:val="18"/>
          <w:szCs w:val="18"/>
        </w:rPr>
        <w:t>daf'u</w:t>
      </w:r>
      <w:proofErr w:type="spellEnd"/>
      <w:r w:rsidRPr="00AB1D72">
        <w:rPr>
          <w:rFonts w:ascii="Cambria" w:hAnsi="Cambria" w:cs="Times New Roman"/>
          <w:i/>
          <w:sz w:val="18"/>
          <w:szCs w:val="18"/>
        </w:rPr>
        <w:t xml:space="preserve"> as-sail (special defense). In Islamic law, the crime of persecution is not mentioned in either the Al-Quran or As-Sunnah, so it is the right of the caliph or judge to determine how the punishment will be given to the perpetrators of this crime (</w:t>
      </w:r>
      <w:proofErr w:type="spellStart"/>
      <w:r w:rsidRPr="00AB1D72">
        <w:rPr>
          <w:rFonts w:ascii="Cambria" w:hAnsi="Cambria" w:cs="Times New Roman"/>
          <w:i/>
          <w:sz w:val="18"/>
          <w:szCs w:val="18"/>
        </w:rPr>
        <w:t>ta'zir</w:t>
      </w:r>
      <w:proofErr w:type="spellEnd"/>
      <w:r w:rsidRPr="00AB1D72">
        <w:rPr>
          <w:rFonts w:ascii="Cambria" w:hAnsi="Cambria" w:cs="Times New Roman"/>
          <w:i/>
          <w:sz w:val="18"/>
          <w:szCs w:val="18"/>
        </w:rPr>
        <w:t>). If you look closely, there is a significant difference between the crime of persecution contained in positive criminal law in Indonesia and Islamic criminal law. The purpose of this study was to examine the legal ratio of forced defense arrangements in criminal law in the crime of persecution and to examine and analyze comparisons of Islamic law and Indonesian criminal law against forced defense (</w:t>
      </w:r>
      <w:proofErr w:type="spellStart"/>
      <w:r w:rsidRPr="00AB1D72">
        <w:rPr>
          <w:rFonts w:ascii="Cambria" w:hAnsi="Cambria" w:cs="Times New Roman"/>
          <w:i/>
          <w:sz w:val="18"/>
          <w:szCs w:val="18"/>
        </w:rPr>
        <w:t>noodweer</w:t>
      </w:r>
      <w:proofErr w:type="spellEnd"/>
      <w:r w:rsidRPr="00AB1D72">
        <w:rPr>
          <w:rFonts w:ascii="Cambria" w:hAnsi="Cambria" w:cs="Times New Roman"/>
          <w:i/>
          <w:sz w:val="18"/>
          <w:szCs w:val="18"/>
        </w:rPr>
        <w:t xml:space="preserve">) in dealing with criminal acts of persecution. This research is </w:t>
      </w:r>
      <w:proofErr w:type="gramStart"/>
      <w:r w:rsidRPr="00AB1D72">
        <w:rPr>
          <w:rFonts w:ascii="Cambria" w:hAnsi="Cambria" w:cs="Times New Roman"/>
          <w:i/>
          <w:sz w:val="18"/>
          <w:szCs w:val="18"/>
        </w:rPr>
        <w:t>a normative legal research</w:t>
      </w:r>
      <w:proofErr w:type="gramEnd"/>
      <w:r w:rsidRPr="00AB1D72">
        <w:rPr>
          <w:rFonts w:ascii="Cambria" w:hAnsi="Cambria" w:cs="Times New Roman"/>
          <w:i/>
          <w:sz w:val="18"/>
          <w:szCs w:val="18"/>
        </w:rPr>
        <w:t xml:space="preserve"> using a statutory approach, a case approach and an analytical approach by linking all aspects of the approach into information to answer the problems studied. The results of the study show that the legal ratio of forced defense arrangements in criminal law is based on juridical considerations, namely according to the circumstances of the victim and the perpetrator in accordance with the principles and conditions of forced defense in the Criminal Code which can be viewed in terms of intention, legal psychology and human instincts of self-defense, in terms of sources. Positive law and Islamic law both provide an opportunity for someone who makes a forced defense if the person's actions can be categorized as a forced defense in accordance with the provisions of the opinion of experts and scholars, then this can be categorized as a forced defense. However, in Islamic criminal law, defense must be prohibited if it causes death, adultery under any circumstances.</w:t>
      </w:r>
    </w:p>
    <w:p w14:paraId="611E20FC" w14:textId="14CD1B58" w:rsidR="00154A20" w:rsidRPr="003B24C6" w:rsidRDefault="00154A20" w:rsidP="00154A20">
      <w:pPr>
        <w:spacing w:line="240" w:lineRule="auto"/>
        <w:ind w:left="426" w:right="425"/>
        <w:jc w:val="both"/>
        <w:rPr>
          <w:rFonts w:ascii="Cambria" w:hAnsi="Cambria" w:cs="Times New Roman"/>
          <w:i/>
          <w:sz w:val="18"/>
          <w:szCs w:val="18"/>
        </w:rPr>
      </w:pPr>
      <w:r w:rsidRPr="003B24C6">
        <w:rPr>
          <w:rFonts w:ascii="Cambria" w:hAnsi="Cambria" w:cs="Times New Roman"/>
          <w:i/>
          <w:sz w:val="18"/>
          <w:szCs w:val="18"/>
        </w:rPr>
        <w:t xml:space="preserve">Keywords: </w:t>
      </w:r>
      <w:proofErr w:type="spellStart"/>
      <w:r w:rsidR="003A2060" w:rsidRPr="00B76954">
        <w:rPr>
          <w:rFonts w:ascii="Cambria" w:hAnsi="Cambria" w:cs="Times New Roman"/>
          <w:i/>
          <w:iCs/>
          <w:sz w:val="18"/>
          <w:szCs w:val="21"/>
        </w:rPr>
        <w:t>Noodweer</w:t>
      </w:r>
      <w:proofErr w:type="spellEnd"/>
      <w:r w:rsidR="003A2060">
        <w:rPr>
          <w:rFonts w:ascii="Cambria" w:hAnsi="Cambria" w:cs="Times New Roman"/>
          <w:sz w:val="18"/>
          <w:szCs w:val="21"/>
        </w:rPr>
        <w:t>,</w:t>
      </w:r>
      <w:r w:rsidR="003A2060" w:rsidRPr="00B76954">
        <w:rPr>
          <w:rFonts w:ascii="Cambria" w:hAnsi="Cambria" w:cs="Times New Roman"/>
          <w:i/>
          <w:iCs/>
          <w:sz w:val="18"/>
          <w:szCs w:val="21"/>
        </w:rPr>
        <w:t xml:space="preserve"> Ratio Legis</w:t>
      </w:r>
      <w:r w:rsidR="003A2060">
        <w:rPr>
          <w:rFonts w:ascii="Cambria" w:hAnsi="Cambria" w:cs="Times New Roman"/>
          <w:sz w:val="18"/>
          <w:szCs w:val="21"/>
        </w:rPr>
        <w:t xml:space="preserve">, </w:t>
      </w:r>
      <w:r w:rsidR="003A2060">
        <w:rPr>
          <w:rFonts w:ascii="Cambria" w:hAnsi="Cambria" w:cs="Times New Roman"/>
          <w:i/>
          <w:iCs/>
          <w:sz w:val="18"/>
          <w:szCs w:val="21"/>
        </w:rPr>
        <w:t>Islamic Criminal Law</w:t>
      </w:r>
      <w:r w:rsidR="003A2060" w:rsidRPr="00B76954">
        <w:rPr>
          <w:rFonts w:ascii="Cambria" w:hAnsi="Cambria" w:cs="Times New Roman"/>
          <w:sz w:val="18"/>
          <w:szCs w:val="21"/>
        </w:rPr>
        <w:t xml:space="preserve">, </w:t>
      </w:r>
      <w:r w:rsidR="003A2060" w:rsidRPr="003A2060">
        <w:rPr>
          <w:rFonts w:ascii="Cambria" w:hAnsi="Cambria" w:cs="Times New Roman"/>
          <w:i/>
          <w:iCs/>
          <w:sz w:val="18"/>
          <w:szCs w:val="21"/>
        </w:rPr>
        <w:t>Indonesia</w:t>
      </w:r>
      <w:r w:rsidR="003A2060">
        <w:rPr>
          <w:rFonts w:ascii="Cambria" w:hAnsi="Cambria" w:cs="Times New Roman"/>
          <w:i/>
          <w:iCs/>
          <w:sz w:val="18"/>
          <w:szCs w:val="21"/>
        </w:rPr>
        <w:t>n Criminal Law</w:t>
      </w:r>
    </w:p>
    <w:p w14:paraId="5BE45CB4" w14:textId="77777777" w:rsidR="00154A20" w:rsidRPr="00D42047" w:rsidRDefault="00154A20" w:rsidP="00154A20">
      <w:pPr>
        <w:spacing w:line="240" w:lineRule="auto"/>
        <w:jc w:val="center"/>
        <w:rPr>
          <w:rFonts w:ascii="Cambria" w:hAnsi="Cambria" w:cs="Times New Roman"/>
          <w:b/>
          <w:sz w:val="21"/>
          <w:szCs w:val="21"/>
        </w:rPr>
      </w:pPr>
      <w:r w:rsidRPr="00D42047">
        <w:rPr>
          <w:rFonts w:ascii="Cambria" w:hAnsi="Cambria" w:cs="Times New Roman"/>
          <w:b/>
          <w:sz w:val="21"/>
          <w:szCs w:val="21"/>
        </w:rPr>
        <w:t>ABSTRAK</w:t>
      </w:r>
    </w:p>
    <w:p w14:paraId="0CD867E3" w14:textId="2A506BF1" w:rsidR="00B76954" w:rsidRPr="00F850C0" w:rsidRDefault="00620EFD" w:rsidP="00F850C0">
      <w:pPr>
        <w:tabs>
          <w:tab w:val="left" w:pos="851"/>
          <w:tab w:val="left" w:pos="8080"/>
        </w:tabs>
        <w:spacing w:line="240" w:lineRule="auto"/>
        <w:ind w:left="425" w:right="380"/>
        <w:contextualSpacing/>
        <w:jc w:val="both"/>
        <w:rPr>
          <w:rFonts w:ascii="Cambria" w:hAnsi="Cambria" w:cs="Times New Roman"/>
          <w:sz w:val="18"/>
          <w:szCs w:val="18"/>
        </w:rPr>
      </w:pPr>
      <w:proofErr w:type="spellStart"/>
      <w:r w:rsidRPr="00620EFD">
        <w:rPr>
          <w:rFonts w:ascii="Cambria" w:hAnsi="Cambria" w:cs="Times New Roman"/>
          <w:sz w:val="18"/>
          <w:szCs w:val="18"/>
        </w:rPr>
        <w:t>Dalam</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hukum</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pidana</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positif</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yakni</w:t>
      </w:r>
      <w:proofErr w:type="spellEnd"/>
      <w:r w:rsidRPr="00620EFD">
        <w:rPr>
          <w:rFonts w:ascii="Cambria" w:hAnsi="Cambria" w:cs="Times New Roman"/>
          <w:sz w:val="18"/>
          <w:szCs w:val="18"/>
        </w:rPr>
        <w:t xml:space="preserve"> Kitab </w:t>
      </w:r>
      <w:proofErr w:type="spellStart"/>
      <w:r w:rsidRPr="00620EFD">
        <w:rPr>
          <w:rFonts w:ascii="Cambria" w:hAnsi="Cambria" w:cs="Times New Roman"/>
          <w:sz w:val="18"/>
          <w:szCs w:val="18"/>
        </w:rPr>
        <w:t>Undang-undang</w:t>
      </w:r>
      <w:proofErr w:type="spellEnd"/>
      <w:r w:rsidRPr="00620EFD">
        <w:rPr>
          <w:rFonts w:ascii="Cambria" w:hAnsi="Cambria" w:cs="Times New Roman"/>
          <w:sz w:val="18"/>
          <w:szCs w:val="18"/>
        </w:rPr>
        <w:t xml:space="preserve"> Hukum </w:t>
      </w:r>
      <w:proofErr w:type="spellStart"/>
      <w:r w:rsidRPr="00620EFD">
        <w:rPr>
          <w:rFonts w:ascii="Cambria" w:hAnsi="Cambria" w:cs="Times New Roman"/>
          <w:sz w:val="18"/>
          <w:szCs w:val="18"/>
        </w:rPr>
        <w:t>Pidana</w:t>
      </w:r>
      <w:proofErr w:type="spellEnd"/>
      <w:r w:rsidRPr="00620EFD">
        <w:rPr>
          <w:rFonts w:ascii="Cambria" w:hAnsi="Cambria" w:cs="Times New Roman"/>
          <w:sz w:val="18"/>
          <w:szCs w:val="18"/>
        </w:rPr>
        <w:t xml:space="preserve"> </w:t>
      </w:r>
      <w:proofErr w:type="spellStart"/>
      <w:r w:rsidR="00AB1D72">
        <w:rPr>
          <w:rFonts w:ascii="Cambria" w:hAnsi="Cambria" w:cs="Times New Roman"/>
          <w:sz w:val="18"/>
          <w:szCs w:val="18"/>
        </w:rPr>
        <w:t>Nomor</w:t>
      </w:r>
      <w:proofErr w:type="spellEnd"/>
      <w:r w:rsidR="00AB1D72">
        <w:rPr>
          <w:rFonts w:ascii="Cambria" w:hAnsi="Cambria" w:cs="Times New Roman"/>
          <w:sz w:val="18"/>
          <w:szCs w:val="18"/>
        </w:rPr>
        <w:t xml:space="preserve"> 1 </w:t>
      </w:r>
      <w:proofErr w:type="spellStart"/>
      <w:r w:rsidRPr="00620EFD">
        <w:rPr>
          <w:rFonts w:ascii="Cambria" w:hAnsi="Cambria" w:cs="Times New Roman"/>
          <w:sz w:val="18"/>
          <w:szCs w:val="18"/>
        </w:rPr>
        <w:t>Pasal</w:t>
      </w:r>
      <w:proofErr w:type="spellEnd"/>
      <w:r w:rsidRPr="00620EFD">
        <w:rPr>
          <w:rFonts w:ascii="Cambria" w:hAnsi="Cambria" w:cs="Times New Roman"/>
          <w:sz w:val="18"/>
          <w:szCs w:val="18"/>
        </w:rPr>
        <w:t xml:space="preserve"> 49</w:t>
      </w:r>
      <w:r w:rsidR="00075A21">
        <w:rPr>
          <w:rFonts w:ascii="Cambria" w:hAnsi="Cambria" w:cs="Times New Roman"/>
          <w:sz w:val="18"/>
          <w:szCs w:val="18"/>
        </w:rPr>
        <w:t xml:space="preserve"> </w:t>
      </w:r>
      <w:proofErr w:type="spellStart"/>
      <w:r w:rsidR="00075A21">
        <w:rPr>
          <w:rFonts w:ascii="Cambria" w:hAnsi="Cambria" w:cs="Times New Roman"/>
          <w:sz w:val="18"/>
          <w:szCs w:val="18"/>
        </w:rPr>
        <w:t>tahun</w:t>
      </w:r>
      <w:proofErr w:type="spellEnd"/>
      <w:r w:rsidR="00075A21">
        <w:rPr>
          <w:rFonts w:ascii="Cambria" w:hAnsi="Cambria" w:cs="Times New Roman"/>
          <w:sz w:val="18"/>
          <w:szCs w:val="18"/>
        </w:rPr>
        <w:t xml:space="preserve"> 1946 dan </w:t>
      </w:r>
      <w:proofErr w:type="spellStart"/>
      <w:r w:rsidR="00075A21">
        <w:rPr>
          <w:rFonts w:ascii="Cambria" w:hAnsi="Cambria" w:cs="Times New Roman"/>
          <w:sz w:val="18"/>
          <w:szCs w:val="18"/>
        </w:rPr>
        <w:t>pasal</w:t>
      </w:r>
      <w:proofErr w:type="spellEnd"/>
      <w:r w:rsidR="00075A21">
        <w:rPr>
          <w:rFonts w:ascii="Cambria" w:hAnsi="Cambria" w:cs="Times New Roman"/>
          <w:sz w:val="18"/>
          <w:szCs w:val="18"/>
        </w:rPr>
        <w:t xml:space="preserve"> 42</w:t>
      </w:r>
      <w:r w:rsidR="00AB1D72">
        <w:rPr>
          <w:rFonts w:ascii="Cambria" w:hAnsi="Cambria" w:cs="Times New Roman"/>
          <w:sz w:val="18"/>
          <w:szCs w:val="18"/>
        </w:rPr>
        <w:t>-</w:t>
      </w:r>
      <w:r w:rsidR="00075A21">
        <w:rPr>
          <w:rFonts w:ascii="Cambria" w:hAnsi="Cambria" w:cs="Times New Roman"/>
          <w:sz w:val="18"/>
          <w:szCs w:val="18"/>
        </w:rPr>
        <w:t xml:space="preserve"> 43 </w:t>
      </w:r>
      <w:proofErr w:type="spellStart"/>
      <w:r w:rsidR="00075A21">
        <w:rPr>
          <w:rFonts w:ascii="Cambria" w:hAnsi="Cambria" w:cs="Times New Roman"/>
          <w:sz w:val="18"/>
          <w:szCs w:val="18"/>
        </w:rPr>
        <w:t>tahun</w:t>
      </w:r>
      <w:proofErr w:type="spellEnd"/>
      <w:r w:rsidR="00075A21">
        <w:rPr>
          <w:rFonts w:ascii="Cambria" w:hAnsi="Cambria" w:cs="Times New Roman"/>
          <w:sz w:val="18"/>
          <w:szCs w:val="18"/>
        </w:rPr>
        <w:t xml:space="preserve"> 20</w:t>
      </w:r>
      <w:r w:rsidR="00AB1D72">
        <w:rPr>
          <w:rFonts w:ascii="Cambria" w:hAnsi="Cambria" w:cs="Times New Roman"/>
          <w:sz w:val="18"/>
          <w:szCs w:val="18"/>
        </w:rPr>
        <w:t>2</w:t>
      </w:r>
      <w:r w:rsidR="00075A21">
        <w:rPr>
          <w:rFonts w:ascii="Cambria" w:hAnsi="Cambria" w:cs="Times New Roman"/>
          <w:sz w:val="18"/>
          <w:szCs w:val="18"/>
        </w:rPr>
        <w:t>3</w:t>
      </w:r>
      <w:r w:rsidRPr="00620EFD">
        <w:rPr>
          <w:rFonts w:ascii="Cambria" w:hAnsi="Cambria" w:cs="Times New Roman"/>
          <w:sz w:val="18"/>
          <w:szCs w:val="18"/>
        </w:rPr>
        <w:t xml:space="preserve"> </w:t>
      </w:r>
      <w:proofErr w:type="spellStart"/>
      <w:r w:rsidRPr="00620EFD">
        <w:rPr>
          <w:rFonts w:ascii="Cambria" w:hAnsi="Cambria" w:cs="Times New Roman"/>
          <w:sz w:val="18"/>
          <w:szCs w:val="18"/>
        </w:rPr>
        <w:t>mengatur</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pembelaan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diri</w:t>
      </w:r>
      <w:proofErr w:type="spellEnd"/>
      <w:r w:rsidRPr="00620EFD">
        <w:rPr>
          <w:rFonts w:ascii="Cambria" w:hAnsi="Cambria" w:cs="Times New Roman"/>
          <w:sz w:val="18"/>
          <w:szCs w:val="18"/>
        </w:rPr>
        <w:t xml:space="preserve"> yang </w:t>
      </w:r>
      <w:proofErr w:type="spellStart"/>
      <w:r w:rsidRPr="00620EFD">
        <w:rPr>
          <w:rFonts w:ascii="Cambria" w:hAnsi="Cambria" w:cs="Times New Roman"/>
          <w:sz w:val="18"/>
          <w:szCs w:val="18"/>
        </w:rPr>
        <w:t>dibenarkan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hukum</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dengan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istilah</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pembelaan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terpaksa</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Noodweer</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Demikian</w:t>
      </w:r>
      <w:proofErr w:type="spellEnd"/>
      <w:r w:rsidRPr="00620EFD">
        <w:rPr>
          <w:rFonts w:ascii="Cambria" w:hAnsi="Cambria" w:cs="Times New Roman"/>
          <w:sz w:val="18"/>
          <w:szCs w:val="18"/>
        </w:rPr>
        <w:t xml:space="preserve"> pula </w:t>
      </w:r>
      <w:proofErr w:type="spellStart"/>
      <w:r w:rsidRPr="00620EFD">
        <w:rPr>
          <w:rFonts w:ascii="Cambria" w:hAnsi="Cambria" w:cs="Times New Roman"/>
          <w:sz w:val="18"/>
          <w:szCs w:val="18"/>
        </w:rPr>
        <w:t>dalam</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hukum</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Pidana</w:t>
      </w:r>
      <w:proofErr w:type="spellEnd"/>
      <w:r w:rsidRPr="00620EFD">
        <w:rPr>
          <w:rFonts w:ascii="Cambria" w:hAnsi="Cambria" w:cs="Times New Roman"/>
          <w:sz w:val="18"/>
          <w:szCs w:val="18"/>
        </w:rPr>
        <w:t xml:space="preserve"> Islam </w:t>
      </w:r>
      <w:proofErr w:type="spellStart"/>
      <w:r w:rsidRPr="00620EFD">
        <w:rPr>
          <w:rFonts w:ascii="Cambria" w:hAnsi="Cambria" w:cs="Times New Roman"/>
          <w:sz w:val="18"/>
          <w:szCs w:val="18"/>
        </w:rPr>
        <w:t>nampaknya</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disyari’atkan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tentang</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pembelaan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diri</w:t>
      </w:r>
      <w:proofErr w:type="spellEnd"/>
      <w:r w:rsidRPr="00620EFD">
        <w:rPr>
          <w:rFonts w:ascii="Cambria" w:hAnsi="Cambria" w:cs="Times New Roman"/>
          <w:sz w:val="18"/>
          <w:szCs w:val="18"/>
        </w:rPr>
        <w:t xml:space="preserve"> yang </w:t>
      </w:r>
      <w:proofErr w:type="spellStart"/>
      <w:r w:rsidRPr="00620EFD">
        <w:rPr>
          <w:rFonts w:ascii="Cambria" w:hAnsi="Cambria" w:cs="Times New Roman"/>
          <w:sz w:val="18"/>
          <w:szCs w:val="18"/>
        </w:rPr>
        <w:t>dibenarkan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dengan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istilah</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menolak</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menyerang</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Dalam</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melakukan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pembelaan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dalam</w:t>
      </w:r>
      <w:proofErr w:type="spellEnd"/>
      <w:r w:rsidRPr="00620EFD">
        <w:rPr>
          <w:rFonts w:ascii="Cambria" w:hAnsi="Cambria" w:cs="Times New Roman"/>
          <w:sz w:val="18"/>
          <w:szCs w:val="18"/>
        </w:rPr>
        <w:t xml:space="preserve"> Islam </w:t>
      </w:r>
      <w:proofErr w:type="spellStart"/>
      <w:r w:rsidRPr="00620EFD">
        <w:rPr>
          <w:rFonts w:ascii="Cambria" w:hAnsi="Cambria" w:cs="Times New Roman"/>
          <w:sz w:val="18"/>
          <w:szCs w:val="18"/>
        </w:rPr>
        <w:t>dikenal</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istilah</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daf’u</w:t>
      </w:r>
      <w:proofErr w:type="spellEnd"/>
      <w:r w:rsidRPr="00620EFD">
        <w:rPr>
          <w:rFonts w:ascii="Cambria" w:hAnsi="Cambria" w:cs="Times New Roman"/>
          <w:sz w:val="18"/>
          <w:szCs w:val="18"/>
        </w:rPr>
        <w:t xml:space="preserve"> as- sail (</w:t>
      </w:r>
      <w:proofErr w:type="spellStart"/>
      <w:r w:rsidRPr="00620EFD">
        <w:rPr>
          <w:rFonts w:ascii="Cambria" w:hAnsi="Cambria" w:cs="Times New Roman"/>
          <w:sz w:val="18"/>
          <w:szCs w:val="18"/>
        </w:rPr>
        <w:t>pembelaan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khusus</w:t>
      </w:r>
      <w:proofErr w:type="spellEnd"/>
      <w:r w:rsidRPr="00620EFD">
        <w:rPr>
          <w:rFonts w:ascii="Cambria" w:hAnsi="Cambria" w:cs="Times New Roman"/>
          <w:sz w:val="18"/>
          <w:szCs w:val="18"/>
        </w:rPr>
        <w:t>).</w:t>
      </w:r>
      <w:r w:rsidRPr="00620EFD">
        <w:t xml:space="preserve"> </w:t>
      </w:r>
      <w:proofErr w:type="spellStart"/>
      <w:r w:rsidRPr="00620EFD">
        <w:rPr>
          <w:rFonts w:ascii="Cambria" w:hAnsi="Cambria" w:cs="Times New Roman"/>
          <w:sz w:val="18"/>
          <w:szCs w:val="18"/>
        </w:rPr>
        <w:t>Dalam</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hukum</w:t>
      </w:r>
      <w:proofErr w:type="spellEnd"/>
      <w:r w:rsidRPr="00620EFD">
        <w:rPr>
          <w:rFonts w:ascii="Cambria" w:hAnsi="Cambria" w:cs="Times New Roman"/>
          <w:sz w:val="18"/>
          <w:szCs w:val="18"/>
        </w:rPr>
        <w:t xml:space="preserve"> Islam, </w:t>
      </w:r>
      <w:proofErr w:type="spellStart"/>
      <w:r w:rsidRPr="00620EFD">
        <w:rPr>
          <w:rFonts w:ascii="Cambria" w:hAnsi="Cambria" w:cs="Times New Roman"/>
          <w:sz w:val="18"/>
          <w:szCs w:val="18"/>
        </w:rPr>
        <w:t>tindak</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pidana</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penganiayaan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ini</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tidak</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disebutkan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baik</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dalam</w:t>
      </w:r>
      <w:proofErr w:type="spellEnd"/>
      <w:r w:rsidRPr="00620EFD">
        <w:rPr>
          <w:rFonts w:ascii="Cambria" w:hAnsi="Cambria" w:cs="Times New Roman"/>
          <w:sz w:val="18"/>
          <w:szCs w:val="18"/>
        </w:rPr>
        <w:t xml:space="preserve"> Al-Quran </w:t>
      </w:r>
      <w:proofErr w:type="spellStart"/>
      <w:r w:rsidRPr="00620EFD">
        <w:rPr>
          <w:rFonts w:ascii="Cambria" w:hAnsi="Cambria" w:cs="Times New Roman"/>
          <w:sz w:val="18"/>
          <w:szCs w:val="18"/>
        </w:rPr>
        <w:t>maupun</w:t>
      </w:r>
      <w:proofErr w:type="spellEnd"/>
      <w:r w:rsidRPr="00620EFD">
        <w:rPr>
          <w:rFonts w:ascii="Cambria" w:hAnsi="Cambria" w:cs="Times New Roman"/>
          <w:sz w:val="18"/>
          <w:szCs w:val="18"/>
        </w:rPr>
        <w:t xml:space="preserve"> As-Sunnah, </w:t>
      </w:r>
      <w:proofErr w:type="spellStart"/>
      <w:r w:rsidRPr="00620EFD">
        <w:rPr>
          <w:rFonts w:ascii="Cambria" w:hAnsi="Cambria" w:cs="Times New Roman"/>
          <w:sz w:val="18"/>
          <w:szCs w:val="18"/>
        </w:rPr>
        <w:t>sehingga</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menjadi</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hak</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kalifah</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atau</w:t>
      </w:r>
      <w:proofErr w:type="spellEnd"/>
      <w:r w:rsidRPr="00620EFD">
        <w:rPr>
          <w:rFonts w:ascii="Cambria" w:hAnsi="Cambria" w:cs="Times New Roman"/>
          <w:sz w:val="18"/>
          <w:szCs w:val="18"/>
        </w:rPr>
        <w:t xml:space="preserve"> hakim </w:t>
      </w:r>
      <w:proofErr w:type="spellStart"/>
      <w:r w:rsidRPr="00620EFD">
        <w:rPr>
          <w:rFonts w:ascii="Cambria" w:hAnsi="Cambria" w:cs="Times New Roman"/>
          <w:sz w:val="18"/>
          <w:szCs w:val="18"/>
        </w:rPr>
        <w:t>dalam</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menentukan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bagaimana</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hukuman</w:t>
      </w:r>
      <w:proofErr w:type="spellEnd"/>
      <w:r w:rsidRPr="00620EFD">
        <w:rPr>
          <w:rFonts w:ascii="Cambria" w:hAnsi="Cambria" w:cs="Times New Roman"/>
          <w:sz w:val="18"/>
          <w:szCs w:val="18"/>
        </w:rPr>
        <w:t xml:space="preserve"> yang </w:t>
      </w:r>
      <w:proofErr w:type="spellStart"/>
      <w:r w:rsidRPr="00620EFD">
        <w:rPr>
          <w:rFonts w:ascii="Cambria" w:hAnsi="Cambria" w:cs="Times New Roman"/>
          <w:sz w:val="18"/>
          <w:szCs w:val="18"/>
        </w:rPr>
        <w:t>akan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diberikan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bagi</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pelaku</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tindak</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pidana</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ini</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ta’zir</w:t>
      </w:r>
      <w:proofErr w:type="spellEnd"/>
      <w:r w:rsidRPr="00620EFD">
        <w:rPr>
          <w:rFonts w:ascii="Cambria" w:hAnsi="Cambria" w:cs="Times New Roman"/>
          <w:sz w:val="18"/>
          <w:szCs w:val="18"/>
        </w:rPr>
        <w:t xml:space="preserve">). Jika </w:t>
      </w:r>
      <w:proofErr w:type="spellStart"/>
      <w:r w:rsidRPr="00620EFD">
        <w:rPr>
          <w:rFonts w:ascii="Cambria" w:hAnsi="Cambria" w:cs="Times New Roman"/>
          <w:sz w:val="18"/>
          <w:szCs w:val="18"/>
        </w:rPr>
        <w:t>dicermati</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maka</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terdapat</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perbedaan</w:t>
      </w:r>
      <w:proofErr w:type="spellEnd"/>
      <w:r w:rsidRPr="00620EFD">
        <w:rPr>
          <w:rFonts w:ascii="Cambria" w:hAnsi="Cambria" w:cs="Times New Roman"/>
          <w:sz w:val="18"/>
          <w:szCs w:val="18"/>
        </w:rPr>
        <w:t xml:space="preserve"> yang </w:t>
      </w:r>
      <w:proofErr w:type="spellStart"/>
      <w:r w:rsidRPr="00620EFD">
        <w:rPr>
          <w:rFonts w:ascii="Cambria" w:hAnsi="Cambria" w:cs="Times New Roman"/>
          <w:sz w:val="18"/>
          <w:szCs w:val="18"/>
        </w:rPr>
        <w:t>signifikan</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antara</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tindak</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pidana</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penganiayaan</w:t>
      </w:r>
      <w:proofErr w:type="spellEnd"/>
      <w:r w:rsidRPr="00620EFD">
        <w:rPr>
          <w:rFonts w:ascii="Cambria" w:hAnsi="Cambria" w:cs="Times New Roman"/>
          <w:sz w:val="18"/>
          <w:szCs w:val="18"/>
        </w:rPr>
        <w:t xml:space="preserve"> yang </w:t>
      </w:r>
      <w:proofErr w:type="spellStart"/>
      <w:r w:rsidRPr="00620EFD">
        <w:rPr>
          <w:rFonts w:ascii="Cambria" w:hAnsi="Cambria" w:cs="Times New Roman"/>
          <w:sz w:val="18"/>
          <w:szCs w:val="18"/>
        </w:rPr>
        <w:t>terdapat</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dalam</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hukum</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pidana</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positif</w:t>
      </w:r>
      <w:proofErr w:type="spellEnd"/>
      <w:r w:rsidRPr="00620EFD">
        <w:rPr>
          <w:rFonts w:ascii="Cambria" w:hAnsi="Cambria" w:cs="Times New Roman"/>
          <w:sz w:val="18"/>
          <w:szCs w:val="18"/>
        </w:rPr>
        <w:t xml:space="preserve"> di Indonesia dan </w:t>
      </w:r>
      <w:proofErr w:type="spellStart"/>
      <w:r w:rsidRPr="00620EFD">
        <w:rPr>
          <w:rFonts w:ascii="Cambria" w:hAnsi="Cambria" w:cs="Times New Roman"/>
          <w:sz w:val="18"/>
          <w:szCs w:val="18"/>
        </w:rPr>
        <w:t>hukum</w:t>
      </w:r>
      <w:proofErr w:type="spellEnd"/>
      <w:r w:rsidRPr="00620EFD">
        <w:rPr>
          <w:rFonts w:ascii="Cambria" w:hAnsi="Cambria" w:cs="Times New Roman"/>
          <w:sz w:val="18"/>
          <w:szCs w:val="18"/>
        </w:rPr>
        <w:t xml:space="preserve"> </w:t>
      </w:r>
      <w:proofErr w:type="spellStart"/>
      <w:r w:rsidRPr="00620EFD">
        <w:rPr>
          <w:rFonts w:ascii="Cambria" w:hAnsi="Cambria" w:cs="Times New Roman"/>
          <w:sz w:val="18"/>
          <w:szCs w:val="18"/>
        </w:rPr>
        <w:t>pidana</w:t>
      </w:r>
      <w:proofErr w:type="spellEnd"/>
      <w:r w:rsidRPr="00620EFD">
        <w:rPr>
          <w:rFonts w:ascii="Cambria" w:hAnsi="Cambria" w:cs="Times New Roman"/>
          <w:sz w:val="18"/>
          <w:szCs w:val="18"/>
        </w:rPr>
        <w:t xml:space="preserve"> Islam. </w:t>
      </w:r>
      <w:r>
        <w:rPr>
          <w:rFonts w:ascii="Cambria" w:hAnsi="Cambria" w:cs="Times New Roman"/>
          <w:sz w:val="18"/>
          <w:szCs w:val="18"/>
        </w:rPr>
        <w:t xml:space="preserve"> </w:t>
      </w:r>
      <w:proofErr w:type="spellStart"/>
      <w:r w:rsidR="00852E69" w:rsidRPr="00F850C0">
        <w:rPr>
          <w:rFonts w:ascii="Cambria" w:hAnsi="Cambria" w:cs="Times New Roman"/>
          <w:sz w:val="18"/>
          <w:szCs w:val="18"/>
        </w:rPr>
        <w:t>Tujuan</w:t>
      </w:r>
      <w:proofErr w:type="spellEnd"/>
      <w:r w:rsidR="00852E69" w:rsidRPr="00F850C0">
        <w:rPr>
          <w:rFonts w:ascii="Cambria" w:hAnsi="Cambria" w:cs="Times New Roman"/>
          <w:sz w:val="18"/>
          <w:szCs w:val="18"/>
        </w:rPr>
        <w:t xml:space="preserve"> </w:t>
      </w:r>
      <w:proofErr w:type="spellStart"/>
      <w:r w:rsidR="00852E69" w:rsidRPr="00F850C0">
        <w:rPr>
          <w:rFonts w:ascii="Cambria" w:hAnsi="Cambria" w:cs="Times New Roman"/>
          <w:sz w:val="18"/>
          <w:szCs w:val="18"/>
        </w:rPr>
        <w:t>penelitian</w:t>
      </w:r>
      <w:proofErr w:type="spellEnd"/>
      <w:r w:rsidR="00852E69" w:rsidRPr="00F850C0">
        <w:rPr>
          <w:rFonts w:ascii="Cambria" w:hAnsi="Cambria" w:cs="Times New Roman"/>
          <w:sz w:val="18"/>
          <w:szCs w:val="18"/>
        </w:rPr>
        <w:t xml:space="preserve"> </w:t>
      </w:r>
      <w:proofErr w:type="spellStart"/>
      <w:r w:rsidR="00852E69" w:rsidRPr="00F850C0">
        <w:rPr>
          <w:rFonts w:ascii="Cambria" w:hAnsi="Cambria" w:cs="Times New Roman"/>
          <w:sz w:val="18"/>
          <w:szCs w:val="18"/>
        </w:rPr>
        <w:t>ini</w:t>
      </w:r>
      <w:proofErr w:type="spellEnd"/>
      <w:r w:rsidR="00852E69" w:rsidRPr="00F850C0">
        <w:rPr>
          <w:rFonts w:ascii="Cambria" w:hAnsi="Cambria" w:cs="Times New Roman"/>
          <w:sz w:val="18"/>
          <w:szCs w:val="18"/>
        </w:rPr>
        <w:t xml:space="preserve"> </w:t>
      </w:r>
      <w:proofErr w:type="spellStart"/>
      <w:r w:rsidR="00852E69" w:rsidRPr="00F850C0">
        <w:rPr>
          <w:rFonts w:ascii="Cambria" w:hAnsi="Cambria" w:cs="Times New Roman"/>
          <w:sz w:val="18"/>
          <w:szCs w:val="18"/>
        </w:rPr>
        <w:t>adalah</w:t>
      </w:r>
      <w:proofErr w:type="spellEnd"/>
      <w:r w:rsidR="00852E69" w:rsidRPr="00F850C0">
        <w:rPr>
          <w:rFonts w:ascii="Cambria" w:hAnsi="Cambria" w:cs="Times New Roman"/>
          <w:sz w:val="18"/>
          <w:szCs w:val="18"/>
        </w:rPr>
        <w:t xml:space="preserve"> </w:t>
      </w:r>
      <w:proofErr w:type="spellStart"/>
      <w:r w:rsidR="00852E69" w:rsidRPr="00F850C0">
        <w:rPr>
          <w:rFonts w:ascii="Cambria" w:hAnsi="Cambria" w:cs="Times New Roman"/>
          <w:sz w:val="18"/>
          <w:szCs w:val="18"/>
        </w:rPr>
        <w:t>untuk</w:t>
      </w:r>
      <w:proofErr w:type="spellEnd"/>
      <w:r w:rsidR="00852E69" w:rsidRPr="00F850C0">
        <w:rPr>
          <w:rFonts w:ascii="Cambria" w:hAnsi="Cambria" w:cs="Times New Roman"/>
          <w:sz w:val="18"/>
          <w:szCs w:val="18"/>
        </w:rPr>
        <w:t xml:space="preserve"> </w:t>
      </w:r>
      <w:proofErr w:type="spellStart"/>
      <w:r w:rsidR="00852E69" w:rsidRPr="00F850C0">
        <w:rPr>
          <w:rFonts w:ascii="Cambria" w:hAnsi="Cambria" w:cs="Times New Roman"/>
          <w:sz w:val="18"/>
          <w:szCs w:val="18"/>
        </w:rPr>
        <w:t>meneliti</w:t>
      </w:r>
      <w:proofErr w:type="spellEnd"/>
      <w:r w:rsidR="00852E69" w:rsidRPr="00F850C0">
        <w:rPr>
          <w:rFonts w:ascii="Cambria" w:hAnsi="Cambria" w:cs="Times New Roman"/>
          <w:sz w:val="18"/>
          <w:szCs w:val="18"/>
        </w:rPr>
        <w:t xml:space="preserve"> ratio </w:t>
      </w:r>
      <w:proofErr w:type="spellStart"/>
      <w:r w:rsidR="00852E69" w:rsidRPr="00F850C0">
        <w:rPr>
          <w:rFonts w:ascii="Cambria" w:hAnsi="Cambria" w:cs="Times New Roman"/>
          <w:sz w:val="18"/>
          <w:szCs w:val="18"/>
        </w:rPr>
        <w:t>legis</w:t>
      </w:r>
      <w:proofErr w:type="spellEnd"/>
      <w:r w:rsidR="00852E69" w:rsidRPr="00F850C0">
        <w:rPr>
          <w:rFonts w:ascii="Cambria" w:hAnsi="Cambria" w:cs="Times New Roman"/>
          <w:sz w:val="18"/>
          <w:szCs w:val="18"/>
        </w:rPr>
        <w:t xml:space="preserve"> </w:t>
      </w:r>
      <w:proofErr w:type="spellStart"/>
      <w:r w:rsidR="00852E69" w:rsidRPr="00F850C0">
        <w:rPr>
          <w:rFonts w:ascii="Cambria" w:hAnsi="Cambria" w:cs="Times New Roman"/>
          <w:sz w:val="18"/>
          <w:szCs w:val="18"/>
        </w:rPr>
        <w:t>pengaturan</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pembelaan</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terpaksa</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dalam</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hukum</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pidana</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dalam</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tindak</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pidana</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penganiayaan</w:t>
      </w:r>
      <w:proofErr w:type="spellEnd"/>
      <w:r w:rsidR="00852E69">
        <w:rPr>
          <w:rFonts w:ascii="Cambria" w:hAnsi="Cambria" w:cs="Times New Roman"/>
          <w:sz w:val="18"/>
          <w:szCs w:val="18"/>
        </w:rPr>
        <w:t xml:space="preserve"> </w:t>
      </w:r>
      <w:proofErr w:type="spellStart"/>
      <w:r w:rsidR="00852E69">
        <w:rPr>
          <w:rFonts w:ascii="Cambria" w:hAnsi="Cambria" w:cs="Times New Roman"/>
          <w:sz w:val="18"/>
          <w:szCs w:val="18"/>
        </w:rPr>
        <w:t>serta</w:t>
      </w:r>
      <w:proofErr w:type="spellEnd"/>
      <w:r w:rsidR="00852E69">
        <w:rPr>
          <w:rFonts w:ascii="Cambria" w:hAnsi="Cambria" w:cs="Times New Roman"/>
          <w:sz w:val="18"/>
          <w:szCs w:val="18"/>
        </w:rPr>
        <w:t xml:space="preserve"> </w:t>
      </w:r>
      <w:proofErr w:type="spellStart"/>
      <w:r w:rsidR="00852E69" w:rsidRPr="00852E69">
        <w:rPr>
          <w:rFonts w:ascii="Cambria" w:hAnsi="Cambria" w:cs="Times New Roman"/>
          <w:sz w:val="18"/>
          <w:szCs w:val="18"/>
        </w:rPr>
        <w:t>mengkaji</w:t>
      </w:r>
      <w:proofErr w:type="spellEnd"/>
      <w:r w:rsidR="00852E69" w:rsidRPr="00852E69">
        <w:rPr>
          <w:rFonts w:ascii="Cambria" w:hAnsi="Cambria" w:cs="Times New Roman"/>
          <w:sz w:val="18"/>
          <w:szCs w:val="18"/>
        </w:rPr>
        <w:t xml:space="preserve"> </w:t>
      </w:r>
      <w:r w:rsidR="00852E69">
        <w:rPr>
          <w:rFonts w:ascii="Cambria" w:hAnsi="Cambria" w:cs="Times New Roman"/>
          <w:sz w:val="18"/>
          <w:szCs w:val="18"/>
        </w:rPr>
        <w:t xml:space="preserve">dan </w:t>
      </w:r>
      <w:proofErr w:type="spellStart"/>
      <w:r w:rsidR="00852E69" w:rsidRPr="00852E69">
        <w:rPr>
          <w:rFonts w:ascii="Cambria" w:hAnsi="Cambria" w:cs="Times New Roman"/>
          <w:sz w:val="18"/>
          <w:szCs w:val="18"/>
        </w:rPr>
        <w:t>menganalisis</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perbandingan</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hukum</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islam</w:t>
      </w:r>
      <w:proofErr w:type="spellEnd"/>
      <w:r w:rsidR="00852E69" w:rsidRPr="00852E69">
        <w:rPr>
          <w:rFonts w:ascii="Cambria" w:hAnsi="Cambria" w:cs="Times New Roman"/>
          <w:sz w:val="18"/>
          <w:szCs w:val="18"/>
        </w:rPr>
        <w:t xml:space="preserve"> dan </w:t>
      </w:r>
      <w:proofErr w:type="spellStart"/>
      <w:r w:rsidR="00852E69" w:rsidRPr="00852E69">
        <w:rPr>
          <w:rFonts w:ascii="Cambria" w:hAnsi="Cambria" w:cs="Times New Roman"/>
          <w:sz w:val="18"/>
          <w:szCs w:val="18"/>
        </w:rPr>
        <w:t>hukum</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pidana</w:t>
      </w:r>
      <w:proofErr w:type="spellEnd"/>
      <w:r w:rsidR="00852E69" w:rsidRPr="00852E69">
        <w:rPr>
          <w:rFonts w:ascii="Cambria" w:hAnsi="Cambria" w:cs="Times New Roman"/>
          <w:sz w:val="18"/>
          <w:szCs w:val="18"/>
        </w:rPr>
        <w:t xml:space="preserve"> Indonesia </w:t>
      </w:r>
      <w:proofErr w:type="spellStart"/>
      <w:r w:rsidR="00852E69" w:rsidRPr="00852E69">
        <w:rPr>
          <w:rFonts w:ascii="Cambria" w:hAnsi="Cambria" w:cs="Times New Roman"/>
          <w:sz w:val="18"/>
          <w:szCs w:val="18"/>
        </w:rPr>
        <w:t>terhadap</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pembelaan</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terpaksa</w:t>
      </w:r>
      <w:proofErr w:type="spellEnd"/>
      <w:r w:rsidR="00852E69" w:rsidRPr="00852E69">
        <w:rPr>
          <w:rFonts w:ascii="Cambria" w:hAnsi="Cambria" w:cs="Times New Roman"/>
          <w:sz w:val="18"/>
          <w:szCs w:val="18"/>
        </w:rPr>
        <w:t xml:space="preserve"> </w:t>
      </w:r>
      <w:r w:rsidR="00852E69" w:rsidRPr="00075A21">
        <w:rPr>
          <w:rFonts w:ascii="Cambria" w:hAnsi="Cambria" w:cs="Times New Roman"/>
          <w:i/>
          <w:iCs/>
          <w:sz w:val="18"/>
          <w:szCs w:val="18"/>
        </w:rPr>
        <w:t>(</w:t>
      </w:r>
      <w:proofErr w:type="spellStart"/>
      <w:r w:rsidR="00852E69" w:rsidRPr="00075A21">
        <w:rPr>
          <w:rFonts w:ascii="Cambria" w:hAnsi="Cambria" w:cs="Times New Roman"/>
          <w:i/>
          <w:iCs/>
          <w:sz w:val="18"/>
          <w:szCs w:val="18"/>
        </w:rPr>
        <w:t>noodweer</w:t>
      </w:r>
      <w:proofErr w:type="spellEnd"/>
      <w:r w:rsidR="00852E69" w:rsidRPr="00075A21">
        <w:rPr>
          <w:rFonts w:ascii="Cambria" w:hAnsi="Cambria" w:cs="Times New Roman"/>
          <w:i/>
          <w:iCs/>
          <w:sz w:val="18"/>
          <w:szCs w:val="18"/>
        </w:rPr>
        <w:t>)</w:t>
      </w:r>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dalam</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menangani</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tindak</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pidana</w:t>
      </w:r>
      <w:proofErr w:type="spellEnd"/>
      <w:r w:rsidR="00852E69" w:rsidRPr="00852E69">
        <w:rPr>
          <w:rFonts w:ascii="Cambria" w:hAnsi="Cambria" w:cs="Times New Roman"/>
          <w:sz w:val="18"/>
          <w:szCs w:val="18"/>
        </w:rPr>
        <w:t xml:space="preserve"> </w:t>
      </w:r>
      <w:proofErr w:type="spellStart"/>
      <w:r w:rsidR="00852E69" w:rsidRPr="00852E69">
        <w:rPr>
          <w:rFonts w:ascii="Cambria" w:hAnsi="Cambria" w:cs="Times New Roman"/>
          <w:sz w:val="18"/>
          <w:szCs w:val="18"/>
        </w:rPr>
        <w:t>penganiayaan</w:t>
      </w:r>
      <w:proofErr w:type="spellEnd"/>
      <w:r w:rsidR="00852E69" w:rsidRPr="00852E69">
        <w:rPr>
          <w:rFonts w:ascii="Cambria" w:hAnsi="Cambria" w:cs="Times New Roman"/>
          <w:sz w:val="18"/>
          <w:szCs w:val="18"/>
        </w:rPr>
        <w:t xml:space="preserve">. </w:t>
      </w:r>
      <w:proofErr w:type="spellStart"/>
      <w:r w:rsidR="00852E69" w:rsidRPr="00620EFD">
        <w:rPr>
          <w:rFonts w:ascii="Cambria" w:hAnsi="Cambria" w:cs="Times New Roman"/>
          <w:sz w:val="18"/>
          <w:szCs w:val="18"/>
        </w:rPr>
        <w:t>Penelitian</w:t>
      </w:r>
      <w:proofErr w:type="spellEnd"/>
      <w:r w:rsidR="00852E69" w:rsidRPr="00620EFD">
        <w:rPr>
          <w:rFonts w:ascii="Cambria" w:hAnsi="Cambria" w:cs="Times New Roman"/>
          <w:sz w:val="18"/>
          <w:szCs w:val="18"/>
        </w:rPr>
        <w:t xml:space="preserve"> </w:t>
      </w:r>
      <w:proofErr w:type="spellStart"/>
      <w:r w:rsidR="00852E69" w:rsidRPr="00620EFD">
        <w:rPr>
          <w:rFonts w:ascii="Cambria" w:hAnsi="Cambria" w:cs="Times New Roman"/>
          <w:sz w:val="18"/>
          <w:szCs w:val="18"/>
        </w:rPr>
        <w:t>ini</w:t>
      </w:r>
      <w:proofErr w:type="spellEnd"/>
      <w:r w:rsidR="00852E69" w:rsidRPr="00620EFD">
        <w:rPr>
          <w:rFonts w:ascii="Cambria" w:hAnsi="Cambria" w:cs="Times New Roman"/>
          <w:sz w:val="18"/>
          <w:szCs w:val="18"/>
        </w:rPr>
        <w:t xml:space="preserve"> </w:t>
      </w:r>
      <w:proofErr w:type="spellStart"/>
      <w:r w:rsidR="00852E69" w:rsidRPr="00620EFD">
        <w:rPr>
          <w:rFonts w:ascii="Cambria" w:hAnsi="Cambria" w:cs="Times New Roman"/>
          <w:sz w:val="18"/>
          <w:szCs w:val="18"/>
        </w:rPr>
        <w:t>merupakan</w:t>
      </w:r>
      <w:proofErr w:type="spellEnd"/>
      <w:r w:rsidR="00852E69" w:rsidRPr="00620EFD">
        <w:rPr>
          <w:rFonts w:ascii="Cambria" w:hAnsi="Cambria" w:cs="Times New Roman"/>
          <w:sz w:val="18"/>
          <w:szCs w:val="18"/>
        </w:rPr>
        <w:t xml:space="preserve"> </w:t>
      </w:r>
      <w:proofErr w:type="spellStart"/>
      <w:r w:rsidR="00852E69" w:rsidRPr="00620EFD">
        <w:rPr>
          <w:rFonts w:ascii="Cambria" w:hAnsi="Cambria" w:cs="Times New Roman"/>
          <w:sz w:val="18"/>
          <w:szCs w:val="18"/>
        </w:rPr>
        <w:t>penelitian</w:t>
      </w:r>
      <w:proofErr w:type="spellEnd"/>
      <w:r w:rsidR="00852E69" w:rsidRPr="00620EFD">
        <w:rPr>
          <w:rFonts w:ascii="Cambria" w:hAnsi="Cambria" w:cs="Times New Roman"/>
          <w:sz w:val="18"/>
          <w:szCs w:val="18"/>
        </w:rPr>
        <w:t xml:space="preserve"> </w:t>
      </w:r>
      <w:proofErr w:type="spellStart"/>
      <w:r w:rsidR="00852E69" w:rsidRPr="00620EFD">
        <w:rPr>
          <w:rFonts w:ascii="Cambria" w:hAnsi="Cambria" w:cs="Times New Roman"/>
          <w:sz w:val="18"/>
          <w:szCs w:val="18"/>
        </w:rPr>
        <w:t>hukum</w:t>
      </w:r>
      <w:proofErr w:type="spellEnd"/>
      <w:r w:rsidR="00852E69" w:rsidRPr="00620EFD">
        <w:rPr>
          <w:rFonts w:ascii="Cambria" w:hAnsi="Cambria" w:cs="Times New Roman"/>
          <w:sz w:val="18"/>
          <w:szCs w:val="18"/>
        </w:rPr>
        <w:t xml:space="preserve"> </w:t>
      </w:r>
      <w:proofErr w:type="spellStart"/>
      <w:r w:rsidR="00852E69" w:rsidRPr="00620EFD">
        <w:rPr>
          <w:rFonts w:ascii="Cambria" w:hAnsi="Cambria" w:cs="Times New Roman"/>
          <w:sz w:val="18"/>
          <w:szCs w:val="18"/>
        </w:rPr>
        <w:t>normatif</w:t>
      </w:r>
      <w:proofErr w:type="spellEnd"/>
      <w:r w:rsidR="00852E69" w:rsidRPr="00620EFD">
        <w:rPr>
          <w:rFonts w:ascii="Cambria" w:hAnsi="Cambria" w:cs="Times New Roman"/>
          <w:sz w:val="18"/>
          <w:szCs w:val="18"/>
        </w:rPr>
        <w:t xml:space="preserve"> </w:t>
      </w:r>
      <w:proofErr w:type="spellStart"/>
      <w:r w:rsidR="00B76954" w:rsidRPr="00620EFD">
        <w:rPr>
          <w:rFonts w:ascii="Cambria" w:hAnsi="Cambria" w:cs="Times New Roman"/>
          <w:sz w:val="18"/>
          <w:szCs w:val="18"/>
        </w:rPr>
        <w:t>dengan</w:t>
      </w:r>
      <w:proofErr w:type="spellEnd"/>
      <w:r w:rsidR="00B76954" w:rsidRPr="00620EFD">
        <w:rPr>
          <w:rFonts w:ascii="Cambria" w:hAnsi="Cambria" w:cs="Times New Roman"/>
          <w:sz w:val="18"/>
          <w:szCs w:val="18"/>
        </w:rPr>
        <w:t xml:space="preserve"> </w:t>
      </w:r>
      <w:proofErr w:type="spellStart"/>
      <w:r w:rsidR="00B76954" w:rsidRPr="00620EFD">
        <w:rPr>
          <w:rFonts w:ascii="Cambria" w:hAnsi="Cambria" w:cs="Times New Roman"/>
          <w:sz w:val="18"/>
          <w:szCs w:val="18"/>
        </w:rPr>
        <w:t>menggunakan</w:t>
      </w:r>
      <w:proofErr w:type="spellEnd"/>
      <w:r w:rsidR="00B76954" w:rsidRPr="00620EFD">
        <w:rPr>
          <w:rFonts w:ascii="Cambria" w:hAnsi="Cambria" w:cs="Times New Roman"/>
          <w:sz w:val="18"/>
          <w:szCs w:val="18"/>
        </w:rPr>
        <w:t xml:space="preserve"> </w:t>
      </w:r>
      <w:proofErr w:type="spellStart"/>
      <w:r w:rsidR="00B76954" w:rsidRPr="00620EFD">
        <w:rPr>
          <w:rFonts w:ascii="Cambria" w:hAnsi="Cambria" w:cs="Times New Roman"/>
          <w:sz w:val="18"/>
          <w:szCs w:val="18"/>
        </w:rPr>
        <w:t>pendekatan</w:t>
      </w:r>
      <w:proofErr w:type="spellEnd"/>
      <w:r w:rsidR="00B76954" w:rsidRPr="00620EFD">
        <w:rPr>
          <w:rFonts w:ascii="Cambria" w:hAnsi="Cambria" w:cs="Times New Roman"/>
          <w:sz w:val="18"/>
          <w:szCs w:val="18"/>
        </w:rPr>
        <w:t xml:space="preserve"> </w:t>
      </w:r>
      <w:proofErr w:type="spellStart"/>
      <w:r w:rsidR="00B76954" w:rsidRPr="00620EFD">
        <w:rPr>
          <w:rFonts w:ascii="Cambria" w:hAnsi="Cambria" w:cs="Times New Roman"/>
          <w:sz w:val="18"/>
          <w:szCs w:val="18"/>
        </w:rPr>
        <w:t>perundang-undangan</w:t>
      </w:r>
      <w:proofErr w:type="spellEnd"/>
      <w:r w:rsidR="00B76954" w:rsidRPr="00620EFD">
        <w:rPr>
          <w:rFonts w:ascii="Cambria" w:hAnsi="Cambria" w:cs="Times New Roman"/>
          <w:sz w:val="18"/>
          <w:szCs w:val="18"/>
        </w:rPr>
        <w:t xml:space="preserve">, </w:t>
      </w:r>
      <w:proofErr w:type="spellStart"/>
      <w:r w:rsidR="00B76954" w:rsidRPr="00620EFD">
        <w:rPr>
          <w:rFonts w:ascii="Cambria" w:hAnsi="Cambria" w:cs="Times New Roman"/>
          <w:sz w:val="18"/>
          <w:szCs w:val="18"/>
        </w:rPr>
        <w:t>pendekatan</w:t>
      </w:r>
      <w:proofErr w:type="spellEnd"/>
      <w:r w:rsidR="00B76954" w:rsidRPr="00B76954">
        <w:rPr>
          <w:rFonts w:ascii="Cambria" w:hAnsi="Cambria" w:cs="Times New Roman"/>
          <w:sz w:val="18"/>
          <w:szCs w:val="18"/>
        </w:rPr>
        <w:t xml:space="preserve"> </w:t>
      </w:r>
      <w:proofErr w:type="spellStart"/>
      <w:r w:rsidR="00B76954" w:rsidRPr="00B76954">
        <w:rPr>
          <w:rFonts w:ascii="Cambria" w:hAnsi="Cambria" w:cs="Times New Roman"/>
          <w:sz w:val="18"/>
          <w:szCs w:val="18"/>
        </w:rPr>
        <w:t>kasus</w:t>
      </w:r>
      <w:proofErr w:type="spellEnd"/>
      <w:r w:rsidR="00B76954" w:rsidRPr="00B76954">
        <w:rPr>
          <w:rFonts w:ascii="Cambria" w:hAnsi="Cambria" w:cs="Times New Roman"/>
          <w:sz w:val="18"/>
          <w:szCs w:val="18"/>
        </w:rPr>
        <w:t xml:space="preserve"> dan </w:t>
      </w:r>
      <w:proofErr w:type="spellStart"/>
      <w:r w:rsidR="00B76954" w:rsidRPr="00B76954">
        <w:rPr>
          <w:rFonts w:ascii="Cambria" w:hAnsi="Cambria" w:cs="Times New Roman"/>
          <w:sz w:val="18"/>
          <w:szCs w:val="18"/>
        </w:rPr>
        <w:t>pendekatan</w:t>
      </w:r>
      <w:proofErr w:type="spellEnd"/>
      <w:r w:rsidR="00B76954" w:rsidRPr="00B76954">
        <w:rPr>
          <w:rFonts w:ascii="Cambria" w:hAnsi="Cambria" w:cs="Times New Roman"/>
          <w:sz w:val="18"/>
          <w:szCs w:val="18"/>
        </w:rPr>
        <w:t xml:space="preserve"> </w:t>
      </w:r>
      <w:proofErr w:type="spellStart"/>
      <w:r w:rsidR="00B76954" w:rsidRPr="00B76954">
        <w:rPr>
          <w:rFonts w:ascii="Cambria" w:hAnsi="Cambria" w:cs="Times New Roman"/>
          <w:sz w:val="18"/>
          <w:szCs w:val="18"/>
        </w:rPr>
        <w:t>analitis</w:t>
      </w:r>
      <w:proofErr w:type="spellEnd"/>
      <w:r w:rsidR="00B76954" w:rsidRPr="00B76954">
        <w:rPr>
          <w:rFonts w:ascii="Cambria" w:hAnsi="Cambria" w:cs="Times New Roman"/>
          <w:sz w:val="18"/>
          <w:szCs w:val="18"/>
        </w:rPr>
        <w:t xml:space="preserve"> </w:t>
      </w:r>
      <w:proofErr w:type="spellStart"/>
      <w:r w:rsidR="00B76954" w:rsidRPr="00B76954">
        <w:rPr>
          <w:rFonts w:ascii="Cambria" w:hAnsi="Cambria" w:cs="Times New Roman"/>
          <w:sz w:val="18"/>
          <w:szCs w:val="18"/>
        </w:rPr>
        <w:t>dengan</w:t>
      </w:r>
      <w:proofErr w:type="spellEnd"/>
      <w:r w:rsidR="00B76954" w:rsidRPr="00B76954">
        <w:rPr>
          <w:rFonts w:ascii="Cambria" w:hAnsi="Cambria" w:cs="Times New Roman"/>
          <w:sz w:val="18"/>
          <w:szCs w:val="18"/>
        </w:rPr>
        <w:t xml:space="preserve"> </w:t>
      </w:r>
      <w:proofErr w:type="spellStart"/>
      <w:r w:rsidR="00B76954" w:rsidRPr="00B76954">
        <w:rPr>
          <w:rFonts w:ascii="Cambria" w:hAnsi="Cambria" w:cs="Times New Roman"/>
          <w:sz w:val="18"/>
          <w:szCs w:val="18"/>
        </w:rPr>
        <w:t>menghubungkan</w:t>
      </w:r>
      <w:proofErr w:type="spellEnd"/>
      <w:r w:rsidR="00B76954" w:rsidRPr="00B76954">
        <w:rPr>
          <w:rFonts w:ascii="Cambria" w:hAnsi="Cambria" w:cs="Times New Roman"/>
          <w:sz w:val="18"/>
          <w:szCs w:val="18"/>
        </w:rPr>
        <w:t xml:space="preserve"> </w:t>
      </w:r>
      <w:proofErr w:type="spellStart"/>
      <w:r w:rsidR="00B76954" w:rsidRPr="00B76954">
        <w:rPr>
          <w:rFonts w:ascii="Cambria" w:hAnsi="Cambria" w:cs="Times New Roman"/>
          <w:sz w:val="18"/>
          <w:szCs w:val="18"/>
        </w:rPr>
        <w:t>semua</w:t>
      </w:r>
      <w:proofErr w:type="spellEnd"/>
      <w:r w:rsidR="00B76954" w:rsidRPr="00B76954">
        <w:rPr>
          <w:rFonts w:ascii="Cambria" w:hAnsi="Cambria" w:cs="Times New Roman"/>
          <w:sz w:val="18"/>
          <w:szCs w:val="18"/>
        </w:rPr>
        <w:t xml:space="preserve"> </w:t>
      </w:r>
      <w:proofErr w:type="spellStart"/>
      <w:r w:rsidR="00B76954" w:rsidRPr="00B76954">
        <w:rPr>
          <w:rFonts w:ascii="Cambria" w:hAnsi="Cambria" w:cs="Times New Roman"/>
          <w:sz w:val="18"/>
          <w:szCs w:val="18"/>
        </w:rPr>
        <w:t>aspek</w:t>
      </w:r>
      <w:proofErr w:type="spellEnd"/>
      <w:r w:rsidR="00B76954" w:rsidRPr="00B76954">
        <w:rPr>
          <w:rFonts w:ascii="Cambria" w:hAnsi="Cambria" w:cs="Times New Roman"/>
          <w:sz w:val="18"/>
          <w:szCs w:val="18"/>
        </w:rPr>
        <w:t xml:space="preserve"> </w:t>
      </w:r>
      <w:proofErr w:type="spellStart"/>
      <w:r w:rsidR="00B76954" w:rsidRPr="00B76954">
        <w:rPr>
          <w:rFonts w:ascii="Cambria" w:hAnsi="Cambria" w:cs="Times New Roman"/>
          <w:sz w:val="18"/>
          <w:szCs w:val="18"/>
        </w:rPr>
        <w:lastRenderedPageBreak/>
        <w:t>pendekatan</w:t>
      </w:r>
      <w:proofErr w:type="spellEnd"/>
      <w:r w:rsidR="00B76954" w:rsidRPr="00B76954">
        <w:rPr>
          <w:rFonts w:ascii="Cambria" w:hAnsi="Cambria" w:cs="Times New Roman"/>
          <w:sz w:val="18"/>
          <w:szCs w:val="18"/>
        </w:rPr>
        <w:t xml:space="preserve"> </w:t>
      </w:r>
      <w:proofErr w:type="spellStart"/>
      <w:r w:rsidR="00B76954" w:rsidRPr="00B76954">
        <w:rPr>
          <w:rFonts w:ascii="Cambria" w:hAnsi="Cambria" w:cs="Times New Roman"/>
          <w:sz w:val="18"/>
          <w:szCs w:val="18"/>
        </w:rPr>
        <w:t>menjadi</w:t>
      </w:r>
      <w:proofErr w:type="spellEnd"/>
      <w:r w:rsidR="00B76954" w:rsidRPr="00B76954">
        <w:rPr>
          <w:rFonts w:ascii="Cambria" w:hAnsi="Cambria" w:cs="Times New Roman"/>
          <w:sz w:val="18"/>
          <w:szCs w:val="18"/>
        </w:rPr>
        <w:t xml:space="preserve"> </w:t>
      </w:r>
      <w:proofErr w:type="spellStart"/>
      <w:r w:rsidR="00B76954" w:rsidRPr="00B76954">
        <w:rPr>
          <w:rFonts w:ascii="Cambria" w:hAnsi="Cambria" w:cs="Times New Roman"/>
          <w:sz w:val="18"/>
          <w:szCs w:val="18"/>
        </w:rPr>
        <w:t>sebuah</w:t>
      </w:r>
      <w:proofErr w:type="spellEnd"/>
      <w:r w:rsidR="00B76954" w:rsidRPr="00B76954">
        <w:rPr>
          <w:rFonts w:ascii="Cambria" w:hAnsi="Cambria" w:cs="Times New Roman"/>
          <w:sz w:val="18"/>
          <w:szCs w:val="18"/>
        </w:rPr>
        <w:t xml:space="preserve"> </w:t>
      </w:r>
      <w:proofErr w:type="spellStart"/>
      <w:r w:rsidR="00B76954" w:rsidRPr="00B76954">
        <w:rPr>
          <w:rFonts w:ascii="Cambria" w:hAnsi="Cambria" w:cs="Times New Roman"/>
          <w:sz w:val="18"/>
          <w:szCs w:val="18"/>
        </w:rPr>
        <w:t>informasi</w:t>
      </w:r>
      <w:proofErr w:type="spellEnd"/>
      <w:r w:rsidR="00B76954" w:rsidRPr="00B76954">
        <w:rPr>
          <w:rFonts w:ascii="Cambria" w:hAnsi="Cambria" w:cs="Times New Roman"/>
          <w:sz w:val="18"/>
          <w:szCs w:val="18"/>
        </w:rPr>
        <w:t xml:space="preserve"> </w:t>
      </w:r>
      <w:proofErr w:type="spellStart"/>
      <w:r w:rsidR="00B76954" w:rsidRPr="00B76954">
        <w:rPr>
          <w:rFonts w:ascii="Cambria" w:hAnsi="Cambria" w:cs="Times New Roman"/>
          <w:sz w:val="18"/>
          <w:szCs w:val="18"/>
        </w:rPr>
        <w:t>dari</w:t>
      </w:r>
      <w:proofErr w:type="spellEnd"/>
      <w:r w:rsidR="00B76954" w:rsidRPr="00B76954">
        <w:rPr>
          <w:rFonts w:ascii="Cambria" w:hAnsi="Cambria" w:cs="Times New Roman"/>
          <w:sz w:val="18"/>
          <w:szCs w:val="18"/>
        </w:rPr>
        <w:t xml:space="preserve"> </w:t>
      </w:r>
      <w:proofErr w:type="spellStart"/>
      <w:r w:rsidR="00B76954" w:rsidRPr="00B76954">
        <w:rPr>
          <w:rFonts w:ascii="Cambria" w:hAnsi="Cambria" w:cs="Times New Roman"/>
          <w:sz w:val="18"/>
          <w:szCs w:val="18"/>
        </w:rPr>
        <w:t>untuk</w:t>
      </w:r>
      <w:proofErr w:type="spellEnd"/>
      <w:r w:rsidR="00B76954" w:rsidRPr="00B76954">
        <w:rPr>
          <w:rFonts w:ascii="Cambria" w:hAnsi="Cambria" w:cs="Times New Roman"/>
          <w:sz w:val="18"/>
          <w:szCs w:val="18"/>
        </w:rPr>
        <w:t xml:space="preserve"> </w:t>
      </w:r>
      <w:proofErr w:type="spellStart"/>
      <w:r w:rsidR="00B76954" w:rsidRPr="00B76954">
        <w:rPr>
          <w:rFonts w:ascii="Cambria" w:hAnsi="Cambria" w:cs="Times New Roman"/>
          <w:sz w:val="18"/>
          <w:szCs w:val="18"/>
        </w:rPr>
        <w:t>menjawab</w:t>
      </w:r>
      <w:proofErr w:type="spellEnd"/>
      <w:r w:rsidR="00B76954" w:rsidRPr="00B76954">
        <w:rPr>
          <w:rFonts w:ascii="Cambria" w:hAnsi="Cambria" w:cs="Times New Roman"/>
          <w:sz w:val="18"/>
          <w:szCs w:val="18"/>
        </w:rPr>
        <w:t xml:space="preserve"> </w:t>
      </w:r>
      <w:proofErr w:type="spellStart"/>
      <w:r w:rsidR="00B76954" w:rsidRPr="00B76954">
        <w:rPr>
          <w:rFonts w:ascii="Cambria" w:hAnsi="Cambria" w:cs="Times New Roman"/>
          <w:sz w:val="18"/>
          <w:szCs w:val="18"/>
        </w:rPr>
        <w:t>dari</w:t>
      </w:r>
      <w:proofErr w:type="spellEnd"/>
      <w:r w:rsidR="00B76954" w:rsidRPr="00B76954">
        <w:rPr>
          <w:rFonts w:ascii="Cambria" w:hAnsi="Cambria" w:cs="Times New Roman"/>
          <w:sz w:val="18"/>
          <w:szCs w:val="18"/>
        </w:rPr>
        <w:t xml:space="preserve"> </w:t>
      </w:r>
      <w:proofErr w:type="spellStart"/>
      <w:r w:rsidR="00B76954" w:rsidRPr="00B76954">
        <w:rPr>
          <w:rFonts w:ascii="Cambria" w:hAnsi="Cambria" w:cs="Times New Roman"/>
          <w:sz w:val="18"/>
          <w:szCs w:val="18"/>
        </w:rPr>
        <w:t>permasalahan</w:t>
      </w:r>
      <w:proofErr w:type="spellEnd"/>
      <w:r w:rsidR="00B76954" w:rsidRPr="00B76954">
        <w:rPr>
          <w:rFonts w:ascii="Cambria" w:hAnsi="Cambria" w:cs="Times New Roman"/>
          <w:sz w:val="18"/>
          <w:szCs w:val="18"/>
        </w:rPr>
        <w:t xml:space="preserve"> yang </w:t>
      </w:r>
      <w:proofErr w:type="spellStart"/>
      <w:r w:rsidR="00B76954" w:rsidRPr="00B76954">
        <w:rPr>
          <w:rFonts w:ascii="Cambria" w:hAnsi="Cambria" w:cs="Times New Roman"/>
          <w:sz w:val="18"/>
          <w:szCs w:val="18"/>
        </w:rPr>
        <w:t>diteliti</w:t>
      </w:r>
      <w:proofErr w:type="spellEnd"/>
      <w:r w:rsidR="00852E69" w:rsidRPr="00B76954">
        <w:rPr>
          <w:rFonts w:ascii="Cambria" w:hAnsi="Cambria" w:cs="Times New Roman"/>
          <w:sz w:val="18"/>
          <w:szCs w:val="18"/>
        </w:rPr>
        <w:t xml:space="preserve">. Hasil </w:t>
      </w:r>
      <w:proofErr w:type="spellStart"/>
      <w:r w:rsidR="00852E69" w:rsidRPr="00B76954">
        <w:rPr>
          <w:rFonts w:ascii="Cambria" w:hAnsi="Cambria" w:cs="Times New Roman"/>
          <w:sz w:val="18"/>
          <w:szCs w:val="18"/>
        </w:rPr>
        <w:t>penelitian</w:t>
      </w:r>
      <w:proofErr w:type="spellEnd"/>
      <w:r w:rsidR="00852E69" w:rsidRPr="00B76954">
        <w:rPr>
          <w:rFonts w:ascii="Cambria" w:hAnsi="Cambria" w:cs="Times New Roman"/>
          <w:sz w:val="18"/>
          <w:szCs w:val="18"/>
        </w:rPr>
        <w:t xml:space="preserve"> </w:t>
      </w:r>
      <w:proofErr w:type="spellStart"/>
      <w:r w:rsidR="00852E69" w:rsidRPr="00B76954">
        <w:rPr>
          <w:rFonts w:ascii="Cambria" w:hAnsi="Cambria" w:cs="Times New Roman"/>
          <w:sz w:val="18"/>
          <w:szCs w:val="18"/>
        </w:rPr>
        <w:t>menunjukan</w:t>
      </w:r>
      <w:proofErr w:type="spellEnd"/>
      <w:r w:rsidR="00852E69" w:rsidRPr="00B76954">
        <w:rPr>
          <w:rFonts w:ascii="Cambria" w:hAnsi="Cambria" w:cs="Times New Roman"/>
          <w:sz w:val="18"/>
          <w:szCs w:val="18"/>
        </w:rPr>
        <w:t xml:space="preserve"> </w:t>
      </w:r>
      <w:proofErr w:type="spellStart"/>
      <w:r w:rsidR="00852E69" w:rsidRPr="00B76954">
        <w:rPr>
          <w:rFonts w:ascii="Cambria" w:hAnsi="Cambria" w:cs="Times New Roman"/>
          <w:sz w:val="18"/>
          <w:szCs w:val="18"/>
        </w:rPr>
        <w:t>bahwa</w:t>
      </w:r>
      <w:proofErr w:type="spellEnd"/>
      <w:r w:rsidR="00852E69" w:rsidRPr="00B76954">
        <w:rPr>
          <w:rFonts w:ascii="Cambria" w:hAnsi="Cambria" w:cs="Times New Roman"/>
          <w:sz w:val="18"/>
          <w:szCs w:val="18"/>
        </w:rPr>
        <w:t xml:space="preserve"> </w:t>
      </w:r>
      <w:r w:rsidR="00B76954" w:rsidRPr="00B76954">
        <w:rPr>
          <w:rFonts w:ascii="Cambria" w:hAnsi="Cambria" w:cs="Times New Roman"/>
          <w:sz w:val="18"/>
          <w:szCs w:val="21"/>
        </w:rPr>
        <w:t xml:space="preserve">Ratio </w:t>
      </w:r>
      <w:proofErr w:type="spellStart"/>
      <w:r w:rsidR="00B76954" w:rsidRPr="00B76954">
        <w:rPr>
          <w:rFonts w:ascii="Cambria" w:hAnsi="Cambria" w:cs="Times New Roman"/>
          <w:sz w:val="18"/>
          <w:szCs w:val="21"/>
        </w:rPr>
        <w:t>l</w:t>
      </w:r>
      <w:r w:rsidR="00B76954">
        <w:rPr>
          <w:rFonts w:ascii="Cambria" w:hAnsi="Cambria" w:cs="Times New Roman"/>
          <w:sz w:val="18"/>
          <w:szCs w:val="21"/>
        </w:rPr>
        <w:t>e</w:t>
      </w:r>
      <w:r w:rsidR="00B76954" w:rsidRPr="00B76954">
        <w:rPr>
          <w:rFonts w:ascii="Cambria" w:hAnsi="Cambria" w:cs="Times New Roman"/>
          <w:sz w:val="18"/>
          <w:szCs w:val="21"/>
        </w:rPr>
        <w:t>gis</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pengaturan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pembelaan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terpaksa</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dalam</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hukum</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pidana</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didasarkan</w:t>
      </w:r>
      <w:proofErr w:type="spellEnd"/>
      <w:r w:rsidR="00B76954" w:rsidRPr="00B76954">
        <w:rPr>
          <w:rFonts w:ascii="Cambria" w:hAnsi="Cambria" w:cs="Times New Roman"/>
          <w:sz w:val="18"/>
          <w:szCs w:val="21"/>
        </w:rPr>
        <w:t xml:space="preserve"> pada </w:t>
      </w:r>
      <w:proofErr w:type="spellStart"/>
      <w:r w:rsidR="00B76954" w:rsidRPr="00B76954">
        <w:rPr>
          <w:rFonts w:ascii="Cambria" w:hAnsi="Cambria" w:cs="Times New Roman"/>
          <w:sz w:val="18"/>
          <w:szCs w:val="21"/>
        </w:rPr>
        <w:t>pertimbangan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yuridis</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yakni</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se</w:t>
      </w:r>
      <w:r w:rsidR="00B76954">
        <w:rPr>
          <w:rFonts w:ascii="Cambria" w:hAnsi="Cambria" w:cs="Times New Roman"/>
          <w:sz w:val="18"/>
          <w:szCs w:val="21"/>
        </w:rPr>
        <w:t>s</w:t>
      </w:r>
      <w:r w:rsidR="00B76954" w:rsidRPr="00B76954">
        <w:rPr>
          <w:rFonts w:ascii="Cambria" w:hAnsi="Cambria" w:cs="Times New Roman"/>
          <w:sz w:val="18"/>
          <w:szCs w:val="21"/>
        </w:rPr>
        <w:t>uai</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dengan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keadaan</w:t>
      </w:r>
      <w:proofErr w:type="spellEnd"/>
      <w:r w:rsidR="00B76954" w:rsidRPr="00B76954">
        <w:rPr>
          <w:rFonts w:ascii="Cambria" w:hAnsi="Cambria" w:cs="Times New Roman"/>
          <w:sz w:val="18"/>
          <w:szCs w:val="21"/>
        </w:rPr>
        <w:t xml:space="preserve"> korban </w:t>
      </w:r>
      <w:proofErr w:type="spellStart"/>
      <w:r w:rsidR="00B76954" w:rsidRPr="00B76954">
        <w:rPr>
          <w:rFonts w:ascii="Cambria" w:hAnsi="Cambria" w:cs="Times New Roman"/>
          <w:sz w:val="18"/>
          <w:szCs w:val="21"/>
        </w:rPr>
        <w:t>maupun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pelaku</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sesuai</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dengan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prinsip</w:t>
      </w:r>
      <w:proofErr w:type="spellEnd"/>
      <w:r w:rsidR="00B76954" w:rsidRPr="00B76954">
        <w:rPr>
          <w:rFonts w:ascii="Cambria" w:hAnsi="Cambria" w:cs="Times New Roman"/>
          <w:sz w:val="18"/>
          <w:szCs w:val="21"/>
        </w:rPr>
        <w:t xml:space="preserve"> dan </w:t>
      </w:r>
      <w:proofErr w:type="spellStart"/>
      <w:r w:rsidR="00B76954" w:rsidRPr="00B76954">
        <w:rPr>
          <w:rFonts w:ascii="Cambria" w:hAnsi="Cambria" w:cs="Times New Roman"/>
          <w:sz w:val="18"/>
          <w:szCs w:val="21"/>
        </w:rPr>
        <w:t>syarat</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pembelaan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terpaksa</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dalam</w:t>
      </w:r>
      <w:proofErr w:type="spellEnd"/>
      <w:r w:rsidR="00B76954" w:rsidRPr="00B76954">
        <w:rPr>
          <w:rFonts w:ascii="Cambria" w:hAnsi="Cambria" w:cs="Times New Roman"/>
          <w:sz w:val="18"/>
          <w:szCs w:val="21"/>
        </w:rPr>
        <w:t xml:space="preserve"> KUHP yang </w:t>
      </w:r>
      <w:proofErr w:type="spellStart"/>
      <w:r w:rsidR="00B76954" w:rsidRPr="00B76954">
        <w:rPr>
          <w:rFonts w:ascii="Cambria" w:hAnsi="Cambria" w:cs="Times New Roman"/>
          <w:sz w:val="18"/>
          <w:szCs w:val="21"/>
        </w:rPr>
        <w:t>dapat</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ditinjau</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dari</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segi</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niat</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psikologi</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hukum</w:t>
      </w:r>
      <w:proofErr w:type="spellEnd"/>
      <w:r w:rsidR="00B76954" w:rsidRPr="00B76954">
        <w:rPr>
          <w:rFonts w:ascii="Cambria" w:hAnsi="Cambria" w:cs="Times New Roman"/>
          <w:sz w:val="18"/>
          <w:szCs w:val="21"/>
        </w:rPr>
        <w:t xml:space="preserve"> dan </w:t>
      </w:r>
      <w:proofErr w:type="spellStart"/>
      <w:r w:rsidR="00B76954" w:rsidRPr="00B76954">
        <w:rPr>
          <w:rFonts w:ascii="Cambria" w:hAnsi="Cambria" w:cs="Times New Roman"/>
          <w:sz w:val="18"/>
          <w:szCs w:val="21"/>
        </w:rPr>
        <w:t>naluri</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manusia</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mempertahankan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diri</w:t>
      </w:r>
      <w:proofErr w:type="spellEnd"/>
      <w:r w:rsidR="00AB1D72">
        <w:rPr>
          <w:rFonts w:ascii="Cambria" w:hAnsi="Cambria" w:cs="Times New Roman"/>
          <w:sz w:val="18"/>
          <w:szCs w:val="21"/>
        </w:rPr>
        <w:t>.</w:t>
      </w:r>
      <w:r w:rsidR="00B76954" w:rsidRPr="00B76954">
        <w:rPr>
          <w:rFonts w:ascii="Cambria" w:hAnsi="Cambria" w:cs="Times New Roman"/>
          <w:sz w:val="18"/>
          <w:szCs w:val="21"/>
        </w:rPr>
        <w:t xml:space="preserve"> </w:t>
      </w:r>
      <w:proofErr w:type="spellStart"/>
      <w:r w:rsidR="00AB1D72">
        <w:rPr>
          <w:rFonts w:ascii="Cambria" w:hAnsi="Cambria" w:cs="Times New Roman"/>
          <w:sz w:val="18"/>
          <w:szCs w:val="21"/>
        </w:rPr>
        <w:t>D</w:t>
      </w:r>
      <w:r w:rsidR="00B76954" w:rsidRPr="00B76954">
        <w:rPr>
          <w:rFonts w:ascii="Cambria" w:hAnsi="Cambria" w:cs="Times New Roman"/>
          <w:sz w:val="18"/>
          <w:szCs w:val="21"/>
        </w:rPr>
        <w:t>itinjau</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dari</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sumber</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hukum</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positif</w:t>
      </w:r>
      <w:proofErr w:type="spellEnd"/>
      <w:r w:rsidR="00B76954" w:rsidRPr="00B76954">
        <w:rPr>
          <w:rFonts w:ascii="Cambria" w:hAnsi="Cambria" w:cs="Times New Roman"/>
          <w:sz w:val="18"/>
          <w:szCs w:val="21"/>
        </w:rPr>
        <w:t xml:space="preserve"> dan </w:t>
      </w:r>
      <w:proofErr w:type="spellStart"/>
      <w:r w:rsidR="00B76954" w:rsidRPr="00B76954">
        <w:rPr>
          <w:rFonts w:ascii="Cambria" w:hAnsi="Cambria" w:cs="Times New Roman"/>
          <w:sz w:val="18"/>
          <w:szCs w:val="21"/>
        </w:rPr>
        <w:t>hukum</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islam</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sama-sama</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memberikan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kesempatan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kepada</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seseorang</w:t>
      </w:r>
      <w:proofErr w:type="spellEnd"/>
      <w:r w:rsidR="00B76954" w:rsidRPr="00B76954">
        <w:rPr>
          <w:rFonts w:ascii="Cambria" w:hAnsi="Cambria" w:cs="Times New Roman"/>
          <w:sz w:val="18"/>
          <w:szCs w:val="21"/>
        </w:rPr>
        <w:t xml:space="preserve"> yang </w:t>
      </w:r>
      <w:proofErr w:type="spellStart"/>
      <w:r w:rsidR="00B76954" w:rsidRPr="00B76954">
        <w:rPr>
          <w:rFonts w:ascii="Cambria" w:hAnsi="Cambria" w:cs="Times New Roman"/>
          <w:sz w:val="18"/>
          <w:szCs w:val="21"/>
        </w:rPr>
        <w:t>melakukan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pembelaan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terpaksa</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apabila</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perbuatan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seseorang</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tersebut</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dapat</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dikategorikan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pembelaan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terpaksa</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sesuai</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dengan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ketentuan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dengan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pendapat</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ahli</w:t>
      </w:r>
      <w:proofErr w:type="spellEnd"/>
      <w:r w:rsidR="00B76954" w:rsidRPr="00B76954">
        <w:rPr>
          <w:rFonts w:ascii="Cambria" w:hAnsi="Cambria" w:cs="Times New Roman"/>
          <w:sz w:val="18"/>
          <w:szCs w:val="21"/>
        </w:rPr>
        <w:t xml:space="preserve"> dan ulama </w:t>
      </w:r>
      <w:proofErr w:type="spellStart"/>
      <w:r w:rsidR="00B76954" w:rsidRPr="00B76954">
        <w:rPr>
          <w:rFonts w:ascii="Cambria" w:hAnsi="Cambria" w:cs="Times New Roman"/>
          <w:sz w:val="18"/>
          <w:szCs w:val="21"/>
        </w:rPr>
        <w:t>maka</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hal</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tersebut</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dapat</w:t>
      </w:r>
      <w:proofErr w:type="spellEnd"/>
      <w:r w:rsidR="00B76954" w:rsidRPr="00B76954">
        <w:rPr>
          <w:rFonts w:ascii="Cambria" w:hAnsi="Cambria" w:cs="Times New Roman"/>
          <w:sz w:val="18"/>
          <w:szCs w:val="21"/>
        </w:rPr>
        <w:t xml:space="preserve"> di </w:t>
      </w:r>
      <w:proofErr w:type="spellStart"/>
      <w:r w:rsidR="00B76954" w:rsidRPr="00B76954">
        <w:rPr>
          <w:rFonts w:ascii="Cambria" w:hAnsi="Cambria" w:cs="Times New Roman"/>
          <w:sz w:val="18"/>
          <w:szCs w:val="21"/>
        </w:rPr>
        <w:t>kategorikan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pembelaan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terpaksa</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Namun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dalam</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hukum</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pidana</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islam</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pembelaan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terpaksa</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dilarang</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apabila</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menyebabkan</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kematian</w:t>
      </w:r>
      <w:proofErr w:type="spellEnd"/>
      <w:r w:rsidR="00B76954" w:rsidRPr="00B76954">
        <w:rPr>
          <w:rFonts w:ascii="Cambria" w:hAnsi="Cambria" w:cs="Times New Roman"/>
          <w:sz w:val="18"/>
          <w:szCs w:val="21"/>
        </w:rPr>
        <w:t xml:space="preserve">, zina </w:t>
      </w:r>
      <w:proofErr w:type="spellStart"/>
      <w:r w:rsidR="00B76954" w:rsidRPr="00B76954">
        <w:rPr>
          <w:rFonts w:ascii="Cambria" w:hAnsi="Cambria" w:cs="Times New Roman"/>
          <w:sz w:val="18"/>
          <w:szCs w:val="21"/>
        </w:rPr>
        <w:t>dalam</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kondisi</w:t>
      </w:r>
      <w:proofErr w:type="spellEnd"/>
      <w:r w:rsidR="00B76954" w:rsidRPr="00B76954">
        <w:rPr>
          <w:rFonts w:ascii="Cambria" w:hAnsi="Cambria" w:cs="Times New Roman"/>
          <w:sz w:val="18"/>
          <w:szCs w:val="21"/>
        </w:rPr>
        <w:t xml:space="preserve"> </w:t>
      </w:r>
      <w:proofErr w:type="spellStart"/>
      <w:r w:rsidR="00B76954" w:rsidRPr="00B76954">
        <w:rPr>
          <w:rFonts w:ascii="Cambria" w:hAnsi="Cambria" w:cs="Times New Roman"/>
          <w:sz w:val="18"/>
          <w:szCs w:val="21"/>
        </w:rPr>
        <w:t>apapun</w:t>
      </w:r>
      <w:proofErr w:type="spellEnd"/>
      <w:r w:rsidR="00B76954">
        <w:rPr>
          <w:rFonts w:ascii="Cambria" w:hAnsi="Cambria" w:cs="Times New Roman"/>
          <w:sz w:val="18"/>
          <w:szCs w:val="21"/>
        </w:rPr>
        <w:t>.</w:t>
      </w:r>
    </w:p>
    <w:p w14:paraId="4830BCE7" w14:textId="122BED81" w:rsidR="00154A20" w:rsidRPr="00852E69" w:rsidRDefault="00B76954" w:rsidP="00154A20">
      <w:pPr>
        <w:tabs>
          <w:tab w:val="left" w:pos="851"/>
          <w:tab w:val="left" w:pos="8080"/>
        </w:tabs>
        <w:spacing w:line="360" w:lineRule="auto"/>
        <w:ind w:left="426" w:right="379"/>
        <w:contextualSpacing/>
        <w:jc w:val="both"/>
        <w:rPr>
          <w:rFonts w:ascii="Cambria" w:hAnsi="Cambria" w:cs="Times New Roman"/>
          <w:sz w:val="18"/>
          <w:szCs w:val="21"/>
          <w:highlight w:val="yellow"/>
        </w:rPr>
      </w:pPr>
      <w:r w:rsidRPr="00B76954">
        <w:rPr>
          <w:rFonts w:ascii="Cambria" w:hAnsi="Cambria" w:cs="Times New Roman"/>
          <w:sz w:val="18"/>
          <w:szCs w:val="21"/>
        </w:rPr>
        <w:t xml:space="preserve">  </w:t>
      </w:r>
    </w:p>
    <w:p w14:paraId="10CBBB4B" w14:textId="025F6206" w:rsidR="00154A20" w:rsidRPr="00B77796" w:rsidRDefault="00154A20" w:rsidP="00154A20">
      <w:pPr>
        <w:tabs>
          <w:tab w:val="left" w:pos="851"/>
          <w:tab w:val="left" w:pos="8080"/>
        </w:tabs>
        <w:spacing w:line="240" w:lineRule="auto"/>
        <w:ind w:left="1417" w:right="380" w:hanging="992"/>
        <w:contextualSpacing/>
        <w:jc w:val="both"/>
        <w:rPr>
          <w:rFonts w:ascii="Cambria" w:hAnsi="Cambria" w:cs="Times New Roman"/>
          <w:sz w:val="18"/>
          <w:szCs w:val="21"/>
        </w:rPr>
      </w:pPr>
      <w:r w:rsidRPr="00B76954">
        <w:rPr>
          <w:rFonts w:ascii="Cambria" w:hAnsi="Cambria" w:cs="Times New Roman"/>
          <w:sz w:val="18"/>
          <w:szCs w:val="21"/>
        </w:rPr>
        <w:t xml:space="preserve">Kata </w:t>
      </w:r>
      <w:proofErr w:type="spellStart"/>
      <w:r w:rsidRPr="00B76954">
        <w:rPr>
          <w:rFonts w:ascii="Cambria" w:hAnsi="Cambria" w:cs="Times New Roman"/>
          <w:sz w:val="18"/>
          <w:szCs w:val="21"/>
        </w:rPr>
        <w:t>Kunci</w:t>
      </w:r>
      <w:proofErr w:type="spellEnd"/>
      <w:r w:rsidRPr="00B76954">
        <w:rPr>
          <w:rFonts w:ascii="Cambria" w:hAnsi="Cambria" w:cs="Times New Roman"/>
          <w:sz w:val="18"/>
          <w:szCs w:val="21"/>
        </w:rPr>
        <w:t xml:space="preserve">: </w:t>
      </w:r>
      <w:proofErr w:type="spellStart"/>
      <w:r w:rsidR="00B76954" w:rsidRPr="00B76954">
        <w:rPr>
          <w:rFonts w:ascii="Cambria" w:hAnsi="Cambria" w:cs="Times New Roman"/>
          <w:i/>
          <w:iCs/>
          <w:sz w:val="18"/>
          <w:szCs w:val="21"/>
        </w:rPr>
        <w:t>Noodweer</w:t>
      </w:r>
      <w:proofErr w:type="spellEnd"/>
      <w:r w:rsidR="00B76954">
        <w:rPr>
          <w:rFonts w:ascii="Cambria" w:hAnsi="Cambria" w:cs="Times New Roman"/>
          <w:sz w:val="18"/>
          <w:szCs w:val="21"/>
        </w:rPr>
        <w:t>,</w:t>
      </w:r>
      <w:r w:rsidR="00B76954" w:rsidRPr="00B76954">
        <w:rPr>
          <w:rFonts w:ascii="Cambria" w:hAnsi="Cambria" w:cs="Times New Roman"/>
          <w:i/>
          <w:iCs/>
          <w:sz w:val="18"/>
          <w:szCs w:val="21"/>
        </w:rPr>
        <w:t xml:space="preserve"> Ratio Legis</w:t>
      </w:r>
      <w:r w:rsidR="00B76954">
        <w:rPr>
          <w:rFonts w:ascii="Cambria" w:hAnsi="Cambria" w:cs="Times New Roman"/>
          <w:sz w:val="18"/>
          <w:szCs w:val="21"/>
        </w:rPr>
        <w:t xml:space="preserve">, </w:t>
      </w:r>
      <w:proofErr w:type="spellStart"/>
      <w:r w:rsidR="00B76954" w:rsidRPr="00B76954">
        <w:rPr>
          <w:rFonts w:ascii="Cambria" w:hAnsi="Cambria" w:cs="Times New Roman"/>
          <w:sz w:val="18"/>
          <w:szCs w:val="21"/>
        </w:rPr>
        <w:t>Pidana</w:t>
      </w:r>
      <w:proofErr w:type="spellEnd"/>
      <w:r w:rsidR="00B76954" w:rsidRPr="00B76954">
        <w:rPr>
          <w:rFonts w:ascii="Cambria" w:hAnsi="Cambria" w:cs="Times New Roman"/>
          <w:sz w:val="18"/>
          <w:szCs w:val="21"/>
        </w:rPr>
        <w:t xml:space="preserve"> Islam, Hukum </w:t>
      </w:r>
      <w:proofErr w:type="spellStart"/>
      <w:r w:rsidR="00B76954" w:rsidRPr="00B76954">
        <w:rPr>
          <w:rFonts w:ascii="Cambria" w:hAnsi="Cambria" w:cs="Times New Roman"/>
          <w:sz w:val="18"/>
          <w:szCs w:val="21"/>
        </w:rPr>
        <w:t>Pidana</w:t>
      </w:r>
      <w:proofErr w:type="spellEnd"/>
      <w:r w:rsidR="00B76954" w:rsidRPr="00B76954">
        <w:rPr>
          <w:rFonts w:ascii="Cambria" w:hAnsi="Cambria" w:cs="Times New Roman"/>
          <w:sz w:val="18"/>
          <w:szCs w:val="21"/>
        </w:rPr>
        <w:t xml:space="preserve"> Indonesia</w:t>
      </w:r>
    </w:p>
    <w:p w14:paraId="72DCE9C2" w14:textId="77777777" w:rsidR="00154A20" w:rsidRPr="00A001A8" w:rsidRDefault="00154A20" w:rsidP="00154A20">
      <w:pPr>
        <w:tabs>
          <w:tab w:val="left" w:pos="450"/>
        </w:tabs>
        <w:spacing w:line="360" w:lineRule="auto"/>
        <w:contextualSpacing/>
        <w:jc w:val="both"/>
        <w:rPr>
          <w:rFonts w:ascii="Cambria" w:hAnsi="Cambria" w:cs="Times New Roman"/>
          <w:sz w:val="21"/>
          <w:szCs w:val="21"/>
        </w:rPr>
      </w:pPr>
      <w:r>
        <w:rPr>
          <w:rFonts w:ascii="Cambria" w:hAnsi="Cambria" w:cs="Times New Roman"/>
          <w:noProof/>
          <w:sz w:val="18"/>
          <w:szCs w:val="21"/>
          <w:lang w:val="id-ID" w:eastAsia="id-ID"/>
        </w:rPr>
        <mc:AlternateContent>
          <mc:Choice Requires="wps">
            <w:drawing>
              <wp:anchor distT="0" distB="0" distL="114300" distR="114300" simplePos="0" relativeHeight="251659264" behindDoc="0" locked="0" layoutInCell="1" allowOverlap="1" wp14:anchorId="77F18879" wp14:editId="080D897D">
                <wp:simplePos x="0" y="0"/>
                <wp:positionH relativeFrom="margin">
                  <wp:align>right</wp:align>
                </wp:positionH>
                <wp:positionV relativeFrom="paragraph">
                  <wp:posOffset>22859</wp:posOffset>
                </wp:positionV>
                <wp:extent cx="5553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55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B6325"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1.8pt" to="823.3pt,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" strokecolor="black [3200]" strokeweight=".5pt">
                <v:stroke joinstyle="miter"/>
                <w10:wrap anchorx="margin"/>
              </v:line>
            </w:pict>
          </mc:Fallback>
        </mc:AlternateContent>
      </w:r>
    </w:p>
    <w:p w14:paraId="2000BC8D" w14:textId="77777777" w:rsidR="00154A20" w:rsidRPr="002129EF" w:rsidRDefault="00154A20" w:rsidP="00154A20">
      <w:pPr>
        <w:spacing w:line="360" w:lineRule="auto"/>
        <w:contextualSpacing/>
        <w:rPr>
          <w:rFonts w:ascii="Cambria" w:hAnsi="Cambria" w:cs="Times New Roman"/>
          <w:b/>
          <w:sz w:val="20"/>
          <w:szCs w:val="20"/>
        </w:rPr>
      </w:pPr>
      <w:r w:rsidRPr="002129EF">
        <w:rPr>
          <w:rFonts w:ascii="Cambria" w:hAnsi="Cambria" w:cs="Times New Roman"/>
          <w:b/>
        </w:rPr>
        <w:t>PENDAHULUAN</w:t>
      </w:r>
    </w:p>
    <w:p w14:paraId="6D4275CE" w14:textId="77777777" w:rsidR="006F01A8" w:rsidRPr="003937E9" w:rsidRDefault="006F01A8" w:rsidP="00375B17">
      <w:pPr>
        <w:autoSpaceDE w:val="0"/>
        <w:autoSpaceDN w:val="0"/>
        <w:adjustRightInd w:val="0"/>
        <w:spacing w:after="0" w:line="240" w:lineRule="auto"/>
        <w:ind w:firstLine="720"/>
        <w:contextualSpacing/>
        <w:jc w:val="both"/>
        <w:rPr>
          <w:rFonts w:ascii="Cambria" w:hAnsi="Cambria" w:cs="Times New Roman"/>
          <w:bCs/>
          <w:sz w:val="21"/>
          <w:szCs w:val="21"/>
        </w:rPr>
      </w:pPr>
      <w:proofErr w:type="spellStart"/>
      <w:r w:rsidRPr="003937E9">
        <w:rPr>
          <w:rFonts w:ascii="Cambria" w:hAnsi="Cambria" w:cs="Times New Roman"/>
          <w:bCs/>
          <w:sz w:val="21"/>
          <w:szCs w:val="21"/>
        </w:rPr>
        <w:t>Sebuah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peraturan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ada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karena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adanya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sebuah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masyarakat</w:t>
      </w:r>
      <w:proofErr w:type="spellEnd"/>
      <w:r w:rsidRPr="003937E9">
        <w:rPr>
          <w:rFonts w:ascii="Cambria" w:hAnsi="Cambria" w:cs="Times New Roman"/>
          <w:bCs/>
          <w:sz w:val="21"/>
          <w:szCs w:val="21"/>
        </w:rPr>
        <w:t xml:space="preserve"> (</w:t>
      </w:r>
      <w:r w:rsidRPr="00D00D6B">
        <w:rPr>
          <w:rFonts w:ascii="Cambria" w:hAnsi="Cambria" w:cs="Times New Roman"/>
          <w:bCs/>
          <w:i/>
          <w:iCs/>
          <w:sz w:val="21"/>
          <w:szCs w:val="21"/>
        </w:rPr>
        <w:t>ubi-</w:t>
      </w:r>
      <w:proofErr w:type="spellStart"/>
      <w:r w:rsidRPr="00D00D6B">
        <w:rPr>
          <w:rFonts w:ascii="Cambria" w:hAnsi="Cambria" w:cs="Times New Roman"/>
          <w:bCs/>
          <w:i/>
          <w:iCs/>
          <w:sz w:val="21"/>
          <w:szCs w:val="21"/>
        </w:rPr>
        <w:t>ius</w:t>
      </w:r>
      <w:proofErr w:type="spellEnd"/>
      <w:r w:rsidRPr="00D00D6B">
        <w:rPr>
          <w:rFonts w:ascii="Cambria" w:hAnsi="Cambria" w:cs="Times New Roman"/>
          <w:bCs/>
          <w:i/>
          <w:iCs/>
          <w:sz w:val="21"/>
          <w:szCs w:val="21"/>
        </w:rPr>
        <w:t xml:space="preserve"> ubi-</w:t>
      </w:r>
      <w:proofErr w:type="spellStart"/>
      <w:r w:rsidRPr="00D00D6B">
        <w:rPr>
          <w:rFonts w:ascii="Cambria" w:hAnsi="Cambria" w:cs="Times New Roman"/>
          <w:bCs/>
          <w:i/>
          <w:iCs/>
          <w:sz w:val="21"/>
          <w:szCs w:val="21"/>
        </w:rPr>
        <w:t>societas</w:t>
      </w:r>
      <w:proofErr w:type="spellEnd"/>
      <w:r w:rsidRPr="003937E9">
        <w:rPr>
          <w:rFonts w:ascii="Cambria" w:hAnsi="Cambria" w:cs="Times New Roman"/>
          <w:bCs/>
          <w:sz w:val="21"/>
          <w:szCs w:val="21"/>
        </w:rPr>
        <w:t xml:space="preserve">). Hukum </w:t>
      </w:r>
      <w:proofErr w:type="spellStart"/>
      <w:r w:rsidRPr="003937E9">
        <w:rPr>
          <w:rFonts w:ascii="Cambria" w:hAnsi="Cambria" w:cs="Times New Roman"/>
          <w:bCs/>
          <w:sz w:val="21"/>
          <w:szCs w:val="21"/>
        </w:rPr>
        <w:t>menghendaki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kerukunan</w:t>
      </w:r>
      <w:proofErr w:type="spellEnd"/>
      <w:r w:rsidRPr="003937E9">
        <w:rPr>
          <w:rFonts w:ascii="Cambria" w:hAnsi="Cambria" w:cs="Times New Roman"/>
          <w:bCs/>
          <w:sz w:val="21"/>
          <w:szCs w:val="21"/>
        </w:rPr>
        <w:t xml:space="preserve"> dan </w:t>
      </w:r>
      <w:proofErr w:type="spellStart"/>
      <w:r w:rsidRPr="003937E9">
        <w:rPr>
          <w:rFonts w:ascii="Cambria" w:hAnsi="Cambria" w:cs="Times New Roman"/>
          <w:bCs/>
          <w:sz w:val="21"/>
          <w:szCs w:val="21"/>
        </w:rPr>
        <w:t>perdamaian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pergaulan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hidup</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bersama</w:t>
      </w:r>
      <w:proofErr w:type="spellEnd"/>
      <w:r w:rsidRPr="003937E9">
        <w:rPr>
          <w:rFonts w:ascii="Cambria" w:hAnsi="Cambria" w:cs="Times New Roman"/>
          <w:bCs/>
          <w:sz w:val="21"/>
          <w:szCs w:val="21"/>
        </w:rPr>
        <w:t xml:space="preserve">. Hukum </w:t>
      </w:r>
      <w:proofErr w:type="spellStart"/>
      <w:r w:rsidRPr="003937E9">
        <w:rPr>
          <w:rFonts w:ascii="Cambria" w:hAnsi="Cambria" w:cs="Times New Roman"/>
          <w:bCs/>
          <w:sz w:val="21"/>
          <w:szCs w:val="21"/>
        </w:rPr>
        <w:t>itu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mengisi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kehidupan</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jujur</w:t>
      </w:r>
      <w:proofErr w:type="spellEnd"/>
      <w:r w:rsidRPr="003937E9">
        <w:rPr>
          <w:rFonts w:ascii="Cambria" w:hAnsi="Cambria" w:cs="Times New Roman"/>
          <w:bCs/>
          <w:sz w:val="21"/>
          <w:szCs w:val="21"/>
        </w:rPr>
        <w:t xml:space="preserve"> dan </w:t>
      </w:r>
      <w:proofErr w:type="spellStart"/>
      <w:r w:rsidRPr="003937E9">
        <w:rPr>
          <w:rFonts w:ascii="Cambria" w:hAnsi="Cambria" w:cs="Times New Roman"/>
          <w:bCs/>
          <w:sz w:val="21"/>
          <w:szCs w:val="21"/>
        </w:rPr>
        <w:t>damai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seluruh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lapisan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masyarakat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Sumber</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bisa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dari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hidup</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masyarakat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seperti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adat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peraturan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perundang-undangan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seperti</w:t>
      </w:r>
      <w:proofErr w:type="spellEnd"/>
      <w:r w:rsidRPr="003937E9">
        <w:rPr>
          <w:rFonts w:ascii="Cambria" w:hAnsi="Cambria" w:cs="Times New Roman"/>
          <w:bCs/>
          <w:sz w:val="21"/>
          <w:szCs w:val="21"/>
        </w:rPr>
        <w:t xml:space="preserve"> Hukum Barat, </w:t>
      </w:r>
      <w:proofErr w:type="spellStart"/>
      <w:r w:rsidRPr="003937E9">
        <w:rPr>
          <w:rFonts w:ascii="Cambria" w:hAnsi="Cambria" w:cs="Times New Roman"/>
          <w:bCs/>
          <w:sz w:val="21"/>
          <w:szCs w:val="21"/>
        </w:rPr>
        <w:t>konsepsi</w:t>
      </w:r>
      <w:proofErr w:type="spellEnd"/>
      <w:r w:rsidRPr="003937E9">
        <w:rPr>
          <w:rFonts w:ascii="Cambria" w:hAnsi="Cambria" w:cs="Times New Roman"/>
          <w:bCs/>
          <w:sz w:val="21"/>
          <w:szCs w:val="21"/>
        </w:rPr>
        <w:t xml:space="preserve"> Hukum Islam </w:t>
      </w:r>
      <w:proofErr w:type="spellStart"/>
      <w:r w:rsidRPr="003937E9">
        <w:rPr>
          <w:rFonts w:ascii="Cambria" w:hAnsi="Cambria" w:cs="Times New Roman"/>
          <w:bCs/>
          <w:sz w:val="21"/>
          <w:szCs w:val="21"/>
        </w:rPr>
        <w:t>yaitu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dasar</w:t>
      </w:r>
      <w:proofErr w:type="spellEnd"/>
      <w:r w:rsidRPr="003937E9">
        <w:rPr>
          <w:rFonts w:ascii="Cambria" w:hAnsi="Cambria" w:cs="Times New Roman"/>
          <w:bCs/>
          <w:sz w:val="21"/>
          <w:szCs w:val="21"/>
        </w:rPr>
        <w:t xml:space="preserve"> dan </w:t>
      </w:r>
      <w:proofErr w:type="spellStart"/>
      <w:r w:rsidRPr="003937E9">
        <w:rPr>
          <w:rFonts w:ascii="Cambria" w:hAnsi="Cambria" w:cs="Times New Roman"/>
          <w:bCs/>
          <w:sz w:val="21"/>
          <w:szCs w:val="21"/>
        </w:rPr>
        <w:t>kerangkanya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ditetapkan</w:t>
      </w:r>
      <w:proofErr w:type="spellEnd"/>
      <w:r w:rsidRPr="003937E9">
        <w:rPr>
          <w:rFonts w:ascii="Cambria" w:hAnsi="Cambria" w:cs="Times New Roman"/>
          <w:bCs/>
          <w:sz w:val="21"/>
          <w:szCs w:val="21"/>
        </w:rPr>
        <w:t xml:space="preserve"> oleh Allah, yang </w:t>
      </w:r>
      <w:proofErr w:type="spellStart"/>
      <w:r w:rsidRPr="003937E9">
        <w:rPr>
          <w:rFonts w:ascii="Cambria" w:hAnsi="Cambria" w:cs="Times New Roman"/>
          <w:bCs/>
          <w:sz w:val="21"/>
          <w:szCs w:val="21"/>
        </w:rPr>
        <w:t>mengatur</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hubungan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manusia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dengan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Tuhannya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manusia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dengan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dirinya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manusia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dengan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makhluk</w:t>
      </w:r>
      <w:proofErr w:type="spellEnd"/>
      <w:r w:rsidRPr="003937E9">
        <w:rPr>
          <w:rFonts w:ascii="Cambria" w:hAnsi="Cambria" w:cs="Times New Roman"/>
          <w:bCs/>
          <w:sz w:val="21"/>
          <w:szCs w:val="21"/>
        </w:rPr>
        <w:t xml:space="preserve"> lain dan </w:t>
      </w:r>
      <w:proofErr w:type="spellStart"/>
      <w:r w:rsidRPr="003937E9">
        <w:rPr>
          <w:rFonts w:ascii="Cambria" w:hAnsi="Cambria" w:cs="Times New Roman"/>
          <w:bCs/>
          <w:sz w:val="21"/>
          <w:szCs w:val="21"/>
        </w:rPr>
        <w:t>manusia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dengan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lingkunganya</w:t>
      </w:r>
      <w:proofErr w:type="spellEnd"/>
      <w:r w:rsidRPr="003937E9">
        <w:rPr>
          <w:rFonts w:ascii="Cambria" w:hAnsi="Cambria" w:cs="Times New Roman"/>
          <w:bCs/>
          <w:sz w:val="21"/>
          <w:szCs w:val="21"/>
        </w:rPr>
        <w:t xml:space="preserve">. </w:t>
      </w:r>
    </w:p>
    <w:p w14:paraId="2F26410B" w14:textId="429FBC25" w:rsidR="00EE2588" w:rsidRPr="00A61E01" w:rsidRDefault="003937E9" w:rsidP="00375B17">
      <w:pPr>
        <w:pBdr>
          <w:top w:val="nil"/>
          <w:left w:val="nil"/>
          <w:bottom w:val="nil"/>
          <w:right w:val="nil"/>
          <w:between w:val="nil"/>
        </w:pBdr>
        <w:spacing w:after="0" w:line="240" w:lineRule="auto"/>
        <w:ind w:firstLine="720"/>
        <w:jc w:val="both"/>
        <w:rPr>
          <w:rFonts w:ascii="Cambria" w:eastAsia="Cambria" w:hAnsi="Cambria" w:cs="Cambria"/>
          <w:color w:val="000000"/>
          <w:sz w:val="21"/>
          <w:szCs w:val="21"/>
        </w:rPr>
      </w:pPr>
      <w:proofErr w:type="spellStart"/>
      <w:r w:rsidRPr="003937E9">
        <w:rPr>
          <w:rFonts w:ascii="Cambria" w:hAnsi="Cambria" w:cs="Times New Roman"/>
          <w:bCs/>
          <w:sz w:val="21"/>
          <w:szCs w:val="21"/>
        </w:rPr>
        <w:t>Tindak</w:t>
      </w:r>
      <w:proofErr w:type="spellEnd"/>
      <w:r w:rsidRPr="003937E9">
        <w:rPr>
          <w:rFonts w:ascii="Cambria" w:hAnsi="Cambria" w:cs="Times New Roman"/>
          <w:bCs/>
          <w:sz w:val="21"/>
          <w:szCs w:val="21"/>
        </w:rPr>
        <w:t xml:space="preserve"> </w:t>
      </w:r>
      <w:proofErr w:type="spellStart"/>
      <w:proofErr w:type="gramStart"/>
      <w:r w:rsidRPr="003937E9">
        <w:rPr>
          <w:rFonts w:ascii="Cambria" w:hAnsi="Cambria" w:cs="Times New Roman"/>
          <w:bCs/>
          <w:sz w:val="21"/>
          <w:szCs w:val="21"/>
        </w:rPr>
        <w:t>pidana</w:t>
      </w:r>
      <w:proofErr w:type="spellEnd"/>
      <w:r w:rsidR="00EE2588">
        <w:rPr>
          <w:rFonts w:ascii="Cambria" w:hAnsi="Cambria" w:cs="Times New Roman"/>
          <w:bCs/>
          <w:sz w:val="21"/>
          <w:szCs w:val="21"/>
        </w:rPr>
        <w:t xml:space="preserve"> </w:t>
      </w:r>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merupakan</w:t>
      </w:r>
      <w:proofErr w:type="spellEnd"/>
      <w:proofErr w:type="gram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persoalan</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dialami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manusia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dari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waktu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waktu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mengapa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tindak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dapat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terjadi</w:t>
      </w:r>
      <w:proofErr w:type="spellEnd"/>
      <w:r w:rsidRPr="003937E9">
        <w:rPr>
          <w:rFonts w:ascii="Cambria" w:hAnsi="Cambria" w:cs="Times New Roman"/>
          <w:bCs/>
          <w:sz w:val="21"/>
          <w:szCs w:val="21"/>
        </w:rPr>
        <w:t xml:space="preserve"> dan </w:t>
      </w:r>
      <w:proofErr w:type="spellStart"/>
      <w:r w:rsidRPr="003937E9">
        <w:rPr>
          <w:rFonts w:ascii="Cambria" w:hAnsi="Cambria" w:cs="Times New Roman"/>
          <w:bCs/>
          <w:sz w:val="21"/>
          <w:szCs w:val="21"/>
        </w:rPr>
        <w:t>bagaimana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memberantasnya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merupakan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persoalan</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tiada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hentinya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diperdebatkan</w:t>
      </w:r>
      <w:proofErr w:type="spellEnd"/>
      <w:r w:rsidRPr="003937E9">
        <w:rPr>
          <w:rFonts w:ascii="Cambria" w:hAnsi="Cambria" w:cs="Times New Roman"/>
          <w:bCs/>
          <w:sz w:val="21"/>
          <w:szCs w:val="21"/>
        </w:rPr>
        <w:t>.</w:t>
      </w:r>
      <w:r>
        <w:rPr>
          <w:rFonts w:ascii="Cambria" w:hAnsi="Cambria" w:cs="Times New Roman"/>
          <w:bCs/>
          <w:sz w:val="21"/>
          <w:szCs w:val="21"/>
        </w:rPr>
        <w:t xml:space="preserve"> </w:t>
      </w:r>
      <w:proofErr w:type="spellStart"/>
      <w:r w:rsidR="00EE2588" w:rsidRPr="00A61E01">
        <w:rPr>
          <w:rFonts w:ascii="Cambria" w:eastAsia="Cambria" w:hAnsi="Cambria" w:cs="Cambria"/>
          <w:color w:val="000000"/>
          <w:sz w:val="21"/>
          <w:szCs w:val="21"/>
        </w:rPr>
        <w:t>Didalam</w:t>
      </w:r>
      <w:proofErr w:type="spellEnd"/>
      <w:r w:rsidR="00EE2588" w:rsidRPr="00A61E01">
        <w:rPr>
          <w:rFonts w:ascii="Cambria" w:eastAsia="Cambria" w:hAnsi="Cambria" w:cs="Cambria"/>
          <w:color w:val="000000"/>
          <w:sz w:val="21"/>
          <w:szCs w:val="21"/>
        </w:rPr>
        <w:t xml:space="preserve"> Kitab </w:t>
      </w:r>
      <w:proofErr w:type="spellStart"/>
      <w:r w:rsidR="00EE2588" w:rsidRPr="00A61E01">
        <w:rPr>
          <w:rFonts w:ascii="Cambria" w:eastAsia="Cambria" w:hAnsi="Cambria" w:cs="Cambria"/>
          <w:color w:val="000000"/>
          <w:sz w:val="21"/>
          <w:szCs w:val="21"/>
        </w:rPr>
        <w:t>Undang-Undang</w:t>
      </w:r>
      <w:proofErr w:type="spellEnd"/>
      <w:r w:rsidR="00EE2588" w:rsidRPr="00A61E01">
        <w:rPr>
          <w:rFonts w:ascii="Cambria" w:eastAsia="Cambria" w:hAnsi="Cambria" w:cs="Cambria"/>
          <w:color w:val="000000"/>
          <w:sz w:val="21"/>
          <w:szCs w:val="21"/>
        </w:rPr>
        <w:t xml:space="preserve"> Hukum </w:t>
      </w:r>
      <w:proofErr w:type="spellStart"/>
      <w:r w:rsidR="00EE2588" w:rsidRPr="00A61E01">
        <w:rPr>
          <w:rFonts w:ascii="Cambria" w:eastAsia="Cambria" w:hAnsi="Cambria" w:cs="Cambria"/>
          <w:color w:val="000000"/>
          <w:sz w:val="21"/>
          <w:szCs w:val="21"/>
        </w:rPr>
        <w:t>Pidana</w:t>
      </w:r>
      <w:proofErr w:type="spellEnd"/>
      <w:r w:rsidR="00EE2588" w:rsidRPr="00A61E01">
        <w:rPr>
          <w:rFonts w:ascii="Cambria" w:eastAsia="Cambria" w:hAnsi="Cambria" w:cs="Cambria"/>
          <w:color w:val="000000"/>
          <w:sz w:val="21"/>
          <w:szCs w:val="21"/>
        </w:rPr>
        <w:t xml:space="preserve"> </w:t>
      </w:r>
      <w:proofErr w:type="spellStart"/>
      <w:r w:rsidR="00EE2588" w:rsidRPr="00A61E01">
        <w:rPr>
          <w:rFonts w:ascii="Cambria" w:eastAsia="Cambria" w:hAnsi="Cambria" w:cs="Cambria"/>
          <w:color w:val="000000"/>
          <w:sz w:val="21"/>
          <w:szCs w:val="21"/>
        </w:rPr>
        <w:t>tidak</w:t>
      </w:r>
      <w:proofErr w:type="spellEnd"/>
      <w:r w:rsidR="00EE2588" w:rsidRPr="00A61E01">
        <w:rPr>
          <w:rFonts w:ascii="Cambria" w:eastAsia="Cambria" w:hAnsi="Cambria" w:cs="Cambria"/>
          <w:color w:val="000000"/>
          <w:sz w:val="21"/>
          <w:szCs w:val="21"/>
        </w:rPr>
        <w:t xml:space="preserve"> </w:t>
      </w:r>
      <w:proofErr w:type="spellStart"/>
      <w:r w:rsidR="00EE2588" w:rsidRPr="00A61E01">
        <w:rPr>
          <w:rFonts w:ascii="Cambria" w:eastAsia="Cambria" w:hAnsi="Cambria" w:cs="Cambria"/>
          <w:color w:val="000000"/>
          <w:sz w:val="21"/>
          <w:szCs w:val="21"/>
        </w:rPr>
        <w:t>terdapat</w:t>
      </w:r>
      <w:proofErr w:type="spellEnd"/>
      <w:r w:rsidR="00EE2588" w:rsidRPr="00A61E01">
        <w:rPr>
          <w:rFonts w:ascii="Cambria" w:eastAsia="Cambria" w:hAnsi="Cambria" w:cs="Cambria"/>
          <w:color w:val="000000"/>
          <w:sz w:val="21"/>
          <w:szCs w:val="21"/>
        </w:rPr>
        <w:t xml:space="preserve"> </w:t>
      </w:r>
      <w:proofErr w:type="spellStart"/>
      <w:r w:rsidR="00EE2588" w:rsidRPr="00A61E01">
        <w:rPr>
          <w:rFonts w:ascii="Cambria" w:eastAsia="Cambria" w:hAnsi="Cambria" w:cs="Cambria"/>
          <w:color w:val="000000"/>
          <w:sz w:val="21"/>
          <w:szCs w:val="21"/>
        </w:rPr>
        <w:t>penjelasan</w:t>
      </w:r>
      <w:proofErr w:type="spellEnd"/>
      <w:r w:rsidR="00EE2588" w:rsidRPr="00A61E01">
        <w:rPr>
          <w:rFonts w:ascii="Cambria" w:eastAsia="Cambria" w:hAnsi="Cambria" w:cs="Cambria"/>
          <w:color w:val="000000"/>
          <w:sz w:val="21"/>
          <w:szCs w:val="21"/>
        </w:rPr>
        <w:t xml:space="preserve"> </w:t>
      </w:r>
      <w:proofErr w:type="spellStart"/>
      <w:r w:rsidR="00EE2588" w:rsidRPr="00A61E01">
        <w:rPr>
          <w:rFonts w:ascii="Cambria" w:eastAsia="Cambria" w:hAnsi="Cambria" w:cs="Cambria"/>
          <w:color w:val="000000"/>
          <w:sz w:val="21"/>
          <w:szCs w:val="21"/>
        </w:rPr>
        <w:t>mengenai</w:t>
      </w:r>
      <w:proofErr w:type="spellEnd"/>
      <w:r w:rsidR="00EE2588" w:rsidRPr="00A61E01">
        <w:rPr>
          <w:rFonts w:ascii="Cambria" w:eastAsia="Cambria" w:hAnsi="Cambria" w:cs="Cambria"/>
          <w:color w:val="000000"/>
          <w:sz w:val="21"/>
          <w:szCs w:val="21"/>
        </w:rPr>
        <w:t xml:space="preserve"> </w:t>
      </w:r>
      <w:proofErr w:type="spellStart"/>
      <w:r w:rsidR="00EE2588" w:rsidRPr="00A61E01">
        <w:rPr>
          <w:rFonts w:ascii="Cambria" w:eastAsia="Cambria" w:hAnsi="Cambria" w:cs="Cambria"/>
          <w:color w:val="000000"/>
          <w:sz w:val="21"/>
          <w:szCs w:val="21"/>
        </w:rPr>
        <w:t>apa</w:t>
      </w:r>
      <w:proofErr w:type="spellEnd"/>
      <w:r w:rsidR="00EE2588" w:rsidRPr="00A61E01">
        <w:rPr>
          <w:rFonts w:ascii="Cambria" w:eastAsia="Cambria" w:hAnsi="Cambria" w:cs="Cambria"/>
          <w:color w:val="000000"/>
          <w:sz w:val="21"/>
          <w:szCs w:val="21"/>
        </w:rPr>
        <w:t xml:space="preserve"> </w:t>
      </w:r>
      <w:proofErr w:type="spellStart"/>
      <w:r w:rsidR="00EE2588" w:rsidRPr="00A61E01">
        <w:rPr>
          <w:rFonts w:ascii="Cambria" w:eastAsia="Cambria" w:hAnsi="Cambria" w:cs="Cambria"/>
          <w:color w:val="000000"/>
          <w:sz w:val="21"/>
          <w:szCs w:val="21"/>
        </w:rPr>
        <w:t>sebenarnya</w:t>
      </w:r>
      <w:proofErr w:type="spellEnd"/>
      <w:r w:rsidR="00EE2588" w:rsidRPr="00A61E01">
        <w:rPr>
          <w:rFonts w:ascii="Cambria" w:eastAsia="Cambria" w:hAnsi="Cambria" w:cs="Cambria"/>
          <w:color w:val="000000"/>
          <w:sz w:val="21"/>
          <w:szCs w:val="21"/>
        </w:rPr>
        <w:t xml:space="preserve"> yang </w:t>
      </w:r>
      <w:proofErr w:type="spellStart"/>
      <w:r w:rsidR="00EE2588" w:rsidRPr="00A61E01">
        <w:rPr>
          <w:rFonts w:ascii="Cambria" w:eastAsia="Cambria" w:hAnsi="Cambria" w:cs="Cambria"/>
          <w:color w:val="000000"/>
          <w:sz w:val="21"/>
          <w:szCs w:val="21"/>
        </w:rPr>
        <w:t>dimaksud</w:t>
      </w:r>
      <w:proofErr w:type="spellEnd"/>
      <w:r w:rsidR="00EE2588" w:rsidRPr="00A61E01">
        <w:rPr>
          <w:rFonts w:ascii="Cambria" w:eastAsia="Cambria" w:hAnsi="Cambria" w:cs="Cambria"/>
          <w:color w:val="000000"/>
          <w:sz w:val="21"/>
          <w:szCs w:val="21"/>
        </w:rPr>
        <w:t xml:space="preserve"> </w:t>
      </w:r>
      <w:proofErr w:type="spellStart"/>
      <w:r w:rsidR="00EE2588" w:rsidRPr="00A61E01">
        <w:rPr>
          <w:rFonts w:ascii="Cambria" w:eastAsia="Cambria" w:hAnsi="Cambria" w:cs="Cambria"/>
          <w:color w:val="000000"/>
          <w:sz w:val="21"/>
          <w:szCs w:val="21"/>
        </w:rPr>
        <w:t>dengan</w:t>
      </w:r>
      <w:proofErr w:type="spellEnd"/>
      <w:r w:rsidR="00EE2588" w:rsidRPr="00A61E01">
        <w:rPr>
          <w:rFonts w:ascii="Cambria" w:eastAsia="Cambria" w:hAnsi="Cambria" w:cs="Cambria"/>
          <w:color w:val="000000"/>
          <w:sz w:val="21"/>
          <w:szCs w:val="21"/>
        </w:rPr>
        <w:t xml:space="preserve"> </w:t>
      </w:r>
      <w:proofErr w:type="spellStart"/>
      <w:r w:rsidR="00EE2588" w:rsidRPr="00EE2588">
        <w:rPr>
          <w:rFonts w:ascii="Cambria" w:eastAsia="Cambria" w:hAnsi="Cambria" w:cs="Cambria"/>
          <w:i/>
          <w:iCs/>
          <w:color w:val="000000"/>
          <w:sz w:val="21"/>
          <w:szCs w:val="21"/>
        </w:rPr>
        <w:t>strafbaar</w:t>
      </w:r>
      <w:proofErr w:type="spellEnd"/>
      <w:r w:rsidR="00EE2588" w:rsidRPr="00EE2588">
        <w:rPr>
          <w:rFonts w:ascii="Cambria" w:eastAsia="Cambria" w:hAnsi="Cambria" w:cs="Cambria"/>
          <w:i/>
          <w:iCs/>
          <w:color w:val="000000"/>
          <w:sz w:val="21"/>
          <w:szCs w:val="21"/>
        </w:rPr>
        <w:t xml:space="preserve"> </w:t>
      </w:r>
      <w:proofErr w:type="spellStart"/>
      <w:r w:rsidR="00EE2588" w:rsidRPr="00EE2588">
        <w:rPr>
          <w:rFonts w:ascii="Cambria" w:eastAsia="Cambria" w:hAnsi="Cambria" w:cs="Cambria"/>
          <w:i/>
          <w:iCs/>
          <w:color w:val="000000"/>
          <w:sz w:val="21"/>
          <w:szCs w:val="21"/>
        </w:rPr>
        <w:t>feit</w:t>
      </w:r>
      <w:proofErr w:type="spellEnd"/>
      <w:r w:rsidR="00EE2588" w:rsidRPr="00A61E01">
        <w:rPr>
          <w:rFonts w:ascii="Cambria" w:eastAsia="Cambria" w:hAnsi="Cambria" w:cs="Cambria"/>
          <w:color w:val="000000"/>
          <w:sz w:val="21"/>
          <w:szCs w:val="21"/>
        </w:rPr>
        <w:t xml:space="preserve"> </w:t>
      </w:r>
      <w:proofErr w:type="spellStart"/>
      <w:r w:rsidR="00EE2588" w:rsidRPr="00A61E01">
        <w:rPr>
          <w:rFonts w:ascii="Cambria" w:eastAsia="Cambria" w:hAnsi="Cambria" w:cs="Cambria"/>
          <w:color w:val="000000"/>
          <w:sz w:val="21"/>
          <w:szCs w:val="21"/>
        </w:rPr>
        <w:t>itu</w:t>
      </w:r>
      <w:proofErr w:type="spellEnd"/>
      <w:r w:rsidR="00EE2588" w:rsidRPr="00A61E01">
        <w:rPr>
          <w:rFonts w:ascii="Cambria" w:eastAsia="Cambria" w:hAnsi="Cambria" w:cs="Cambria"/>
          <w:color w:val="000000"/>
          <w:sz w:val="21"/>
          <w:szCs w:val="21"/>
        </w:rPr>
        <w:t xml:space="preserve"> </w:t>
      </w:r>
      <w:proofErr w:type="spellStart"/>
      <w:r w:rsidR="00EE2588" w:rsidRPr="00A61E01">
        <w:rPr>
          <w:rFonts w:ascii="Cambria" w:eastAsia="Cambria" w:hAnsi="Cambria" w:cs="Cambria"/>
          <w:color w:val="000000"/>
          <w:sz w:val="21"/>
          <w:szCs w:val="21"/>
        </w:rPr>
        <w:t>sendiri</w:t>
      </w:r>
      <w:proofErr w:type="spellEnd"/>
      <w:r w:rsidR="00EE2588" w:rsidRPr="00A61E01">
        <w:rPr>
          <w:rFonts w:ascii="Cambria" w:eastAsia="Cambria" w:hAnsi="Cambria" w:cs="Cambria"/>
          <w:color w:val="000000"/>
          <w:sz w:val="21"/>
          <w:szCs w:val="21"/>
        </w:rPr>
        <w:t xml:space="preserve">. </w:t>
      </w:r>
      <w:proofErr w:type="spellStart"/>
      <w:r w:rsidR="00EE2588" w:rsidRPr="00A61E01">
        <w:rPr>
          <w:rFonts w:ascii="Cambria" w:eastAsia="Cambria" w:hAnsi="Cambria" w:cs="Cambria"/>
          <w:color w:val="000000"/>
          <w:sz w:val="21"/>
          <w:szCs w:val="21"/>
        </w:rPr>
        <w:t>Pengertian</w:t>
      </w:r>
      <w:proofErr w:type="spellEnd"/>
      <w:r w:rsidR="00EE2588" w:rsidRPr="00A61E01">
        <w:rPr>
          <w:rFonts w:ascii="Cambria" w:eastAsia="Cambria" w:hAnsi="Cambria" w:cs="Cambria"/>
          <w:color w:val="000000"/>
          <w:sz w:val="21"/>
          <w:szCs w:val="21"/>
        </w:rPr>
        <w:t xml:space="preserve"> </w:t>
      </w:r>
      <w:proofErr w:type="spellStart"/>
      <w:r w:rsidR="00EE2588" w:rsidRPr="00EE2588">
        <w:rPr>
          <w:rFonts w:ascii="Cambria" w:eastAsia="Cambria" w:hAnsi="Cambria" w:cs="Cambria"/>
          <w:i/>
          <w:iCs/>
          <w:color w:val="000000"/>
          <w:sz w:val="21"/>
          <w:szCs w:val="21"/>
        </w:rPr>
        <w:t>straaftbeit</w:t>
      </w:r>
      <w:proofErr w:type="spellEnd"/>
      <w:r w:rsidR="00EE2588" w:rsidRPr="00EE2588">
        <w:rPr>
          <w:rFonts w:ascii="Cambria" w:eastAsia="Cambria" w:hAnsi="Cambria" w:cs="Cambria"/>
          <w:i/>
          <w:iCs/>
          <w:color w:val="000000"/>
          <w:sz w:val="21"/>
          <w:szCs w:val="21"/>
        </w:rPr>
        <w:t xml:space="preserve"> </w:t>
      </w:r>
      <w:proofErr w:type="spellStart"/>
      <w:r w:rsidR="00EE2588" w:rsidRPr="00A61E01">
        <w:rPr>
          <w:rFonts w:ascii="Cambria" w:eastAsia="Cambria" w:hAnsi="Cambria" w:cs="Cambria"/>
          <w:color w:val="000000"/>
          <w:sz w:val="21"/>
          <w:szCs w:val="21"/>
        </w:rPr>
        <w:t>sendiri</w:t>
      </w:r>
      <w:proofErr w:type="spellEnd"/>
      <w:r w:rsidR="00EE2588" w:rsidRPr="00A61E01">
        <w:rPr>
          <w:rFonts w:ascii="Cambria" w:eastAsia="Cambria" w:hAnsi="Cambria" w:cs="Cambria"/>
          <w:color w:val="000000"/>
          <w:sz w:val="21"/>
          <w:szCs w:val="21"/>
        </w:rPr>
        <w:t xml:space="preserve"> </w:t>
      </w:r>
      <w:proofErr w:type="spellStart"/>
      <w:r w:rsidR="00EE2588" w:rsidRPr="00A61E01">
        <w:rPr>
          <w:rFonts w:ascii="Cambria" w:eastAsia="Cambria" w:hAnsi="Cambria" w:cs="Cambria"/>
          <w:color w:val="000000"/>
          <w:sz w:val="21"/>
          <w:szCs w:val="21"/>
        </w:rPr>
        <w:t>dalam</w:t>
      </w:r>
      <w:proofErr w:type="spellEnd"/>
      <w:r w:rsidR="00EE2588" w:rsidRPr="00A61E01">
        <w:rPr>
          <w:rFonts w:ascii="Cambria" w:eastAsia="Cambria" w:hAnsi="Cambria" w:cs="Cambria"/>
          <w:color w:val="000000"/>
          <w:sz w:val="21"/>
          <w:szCs w:val="21"/>
        </w:rPr>
        <w:t xml:space="preserve"> </w:t>
      </w:r>
      <w:proofErr w:type="spellStart"/>
      <w:r w:rsidR="00EE2588" w:rsidRPr="00A61E01">
        <w:rPr>
          <w:rFonts w:ascii="Cambria" w:eastAsia="Cambria" w:hAnsi="Cambria" w:cs="Cambria"/>
          <w:color w:val="000000"/>
          <w:sz w:val="21"/>
          <w:szCs w:val="21"/>
        </w:rPr>
        <w:t>buku</w:t>
      </w:r>
      <w:proofErr w:type="spellEnd"/>
      <w:r w:rsidR="00EE2588" w:rsidRPr="00A61E01">
        <w:rPr>
          <w:rFonts w:ascii="Cambria" w:eastAsia="Cambria" w:hAnsi="Cambria" w:cs="Cambria"/>
          <w:color w:val="000000"/>
          <w:sz w:val="21"/>
          <w:szCs w:val="21"/>
        </w:rPr>
        <w:t xml:space="preserve"> </w:t>
      </w:r>
      <w:proofErr w:type="spellStart"/>
      <w:r w:rsidR="00EE2588" w:rsidRPr="00A61E01">
        <w:rPr>
          <w:rFonts w:ascii="Cambria" w:eastAsia="Cambria" w:hAnsi="Cambria" w:cs="Cambria"/>
          <w:color w:val="000000"/>
          <w:sz w:val="21"/>
          <w:szCs w:val="21"/>
        </w:rPr>
        <w:t>hukum</w:t>
      </w:r>
      <w:proofErr w:type="spellEnd"/>
      <w:r w:rsidR="00EE2588" w:rsidRPr="00A61E01">
        <w:rPr>
          <w:rFonts w:ascii="Cambria" w:eastAsia="Cambria" w:hAnsi="Cambria" w:cs="Cambria"/>
          <w:color w:val="000000"/>
          <w:sz w:val="21"/>
          <w:szCs w:val="21"/>
        </w:rPr>
        <w:t xml:space="preserve"> </w:t>
      </w:r>
      <w:proofErr w:type="spellStart"/>
      <w:r w:rsidR="00EE2588" w:rsidRPr="00A61E01">
        <w:rPr>
          <w:rFonts w:ascii="Cambria" w:eastAsia="Cambria" w:hAnsi="Cambria" w:cs="Cambria"/>
          <w:color w:val="000000"/>
          <w:sz w:val="21"/>
          <w:szCs w:val="21"/>
        </w:rPr>
        <w:t>pidana</w:t>
      </w:r>
      <w:proofErr w:type="spellEnd"/>
      <w:r w:rsidR="00EE2588" w:rsidRPr="00A61E01">
        <w:rPr>
          <w:rFonts w:ascii="Cambria" w:eastAsia="Cambria" w:hAnsi="Cambria" w:cs="Cambria"/>
          <w:color w:val="000000"/>
          <w:sz w:val="21"/>
          <w:szCs w:val="21"/>
        </w:rPr>
        <w:t xml:space="preserve"> yang </w:t>
      </w:r>
      <w:proofErr w:type="spellStart"/>
      <w:r w:rsidR="00EE2588" w:rsidRPr="00A61E01">
        <w:rPr>
          <w:rFonts w:ascii="Cambria" w:eastAsia="Cambria" w:hAnsi="Cambria" w:cs="Cambria"/>
          <w:color w:val="000000"/>
          <w:sz w:val="21"/>
          <w:szCs w:val="21"/>
        </w:rPr>
        <w:t>ditulis</w:t>
      </w:r>
      <w:proofErr w:type="spellEnd"/>
      <w:r w:rsidR="00EE2588" w:rsidRPr="00A61E01">
        <w:rPr>
          <w:rFonts w:ascii="Cambria" w:eastAsia="Cambria" w:hAnsi="Cambria" w:cs="Cambria"/>
          <w:color w:val="000000"/>
          <w:sz w:val="21"/>
          <w:szCs w:val="21"/>
        </w:rPr>
        <w:t xml:space="preserve"> oleh Andi </w:t>
      </w:r>
      <w:proofErr w:type="spellStart"/>
      <w:r w:rsidR="00EE2588" w:rsidRPr="00A61E01">
        <w:rPr>
          <w:rFonts w:ascii="Cambria" w:eastAsia="Cambria" w:hAnsi="Cambria" w:cs="Cambria"/>
          <w:color w:val="000000"/>
          <w:sz w:val="21"/>
          <w:szCs w:val="21"/>
        </w:rPr>
        <w:t>Sofyan</w:t>
      </w:r>
      <w:proofErr w:type="spellEnd"/>
      <w:r w:rsidR="00EE2588" w:rsidRPr="00A61E01">
        <w:rPr>
          <w:rFonts w:ascii="Cambria" w:eastAsia="Cambria" w:hAnsi="Cambria" w:cs="Cambria"/>
          <w:color w:val="000000"/>
          <w:sz w:val="21"/>
          <w:szCs w:val="21"/>
        </w:rPr>
        <w:t xml:space="preserve"> dan Nur </w:t>
      </w:r>
      <w:proofErr w:type="spellStart"/>
      <w:r w:rsidR="00EE2588" w:rsidRPr="00A61E01">
        <w:rPr>
          <w:rFonts w:ascii="Cambria" w:eastAsia="Cambria" w:hAnsi="Cambria" w:cs="Cambria"/>
          <w:color w:val="000000"/>
          <w:sz w:val="21"/>
          <w:szCs w:val="21"/>
        </w:rPr>
        <w:t>Azisa</w:t>
      </w:r>
      <w:proofErr w:type="spellEnd"/>
      <w:r w:rsidR="00EE2588" w:rsidRPr="00A61E01">
        <w:rPr>
          <w:rFonts w:ascii="Cambria" w:eastAsia="Cambria" w:hAnsi="Cambria" w:cs="Cambria"/>
          <w:color w:val="000000"/>
          <w:sz w:val="21"/>
          <w:szCs w:val="21"/>
        </w:rPr>
        <w:t xml:space="preserve"> </w:t>
      </w:r>
      <w:proofErr w:type="spellStart"/>
      <w:r w:rsidR="00EE2588" w:rsidRPr="00A61E01">
        <w:rPr>
          <w:rFonts w:ascii="Cambria" w:eastAsia="Cambria" w:hAnsi="Cambria" w:cs="Cambria"/>
          <w:color w:val="000000"/>
          <w:sz w:val="21"/>
          <w:szCs w:val="21"/>
        </w:rPr>
        <w:t>adalah</w:t>
      </w:r>
      <w:proofErr w:type="spellEnd"/>
      <w:r w:rsidR="00EE2588" w:rsidRPr="00A61E01">
        <w:rPr>
          <w:rFonts w:ascii="Cambria" w:eastAsia="Cambria" w:hAnsi="Cambria" w:cs="Cambria"/>
          <w:color w:val="000000"/>
          <w:sz w:val="21"/>
          <w:szCs w:val="21"/>
        </w:rPr>
        <w:t xml:space="preserve"> </w:t>
      </w:r>
      <w:r w:rsidR="00D00D6B" w:rsidRPr="00D00D6B">
        <w:rPr>
          <w:rFonts w:ascii="Cambria" w:eastAsia="Cambria" w:hAnsi="Cambria" w:cs="Cambria"/>
          <w:color w:val="000000"/>
          <w:sz w:val="21"/>
          <w:szCs w:val="21"/>
        </w:rPr>
        <w:t>(</w:t>
      </w:r>
      <w:r w:rsidR="00D00D6B" w:rsidRPr="00A61E01">
        <w:rPr>
          <w:rFonts w:ascii="Cambria" w:eastAsia="Cambria" w:hAnsi="Cambria" w:cs="Cambria"/>
          <w:color w:val="000000"/>
          <w:sz w:val="21"/>
          <w:szCs w:val="21"/>
        </w:rPr>
        <w:t xml:space="preserve">Andi </w:t>
      </w:r>
      <w:proofErr w:type="spellStart"/>
      <w:r w:rsidR="00D00D6B" w:rsidRPr="00A61E01">
        <w:rPr>
          <w:rFonts w:ascii="Cambria" w:eastAsia="Cambria" w:hAnsi="Cambria" w:cs="Cambria"/>
          <w:color w:val="000000"/>
          <w:sz w:val="21"/>
          <w:szCs w:val="21"/>
        </w:rPr>
        <w:t>Sofyan</w:t>
      </w:r>
      <w:proofErr w:type="spellEnd"/>
      <w:r w:rsidR="00D00D6B" w:rsidRPr="00A61E01">
        <w:rPr>
          <w:rFonts w:ascii="Cambria" w:eastAsia="Cambria" w:hAnsi="Cambria" w:cs="Cambria"/>
          <w:color w:val="000000"/>
          <w:sz w:val="21"/>
          <w:szCs w:val="21"/>
        </w:rPr>
        <w:t xml:space="preserve"> dan Nur </w:t>
      </w:r>
      <w:proofErr w:type="spellStart"/>
      <w:r w:rsidR="00D00D6B" w:rsidRPr="00A61E01">
        <w:rPr>
          <w:rFonts w:ascii="Cambria" w:eastAsia="Cambria" w:hAnsi="Cambria" w:cs="Cambria"/>
          <w:color w:val="000000"/>
          <w:sz w:val="21"/>
          <w:szCs w:val="21"/>
        </w:rPr>
        <w:t>Azisa</w:t>
      </w:r>
      <w:proofErr w:type="spellEnd"/>
      <w:r w:rsidR="00D00D6B" w:rsidRPr="00D00D6B">
        <w:rPr>
          <w:rFonts w:ascii="Cambria" w:eastAsia="Cambria" w:hAnsi="Cambria" w:cs="Cambria"/>
          <w:color w:val="000000"/>
          <w:sz w:val="21"/>
          <w:szCs w:val="21"/>
        </w:rPr>
        <w:t>, 201</w:t>
      </w:r>
      <w:r w:rsidR="00D00D6B">
        <w:rPr>
          <w:rFonts w:ascii="Cambria" w:eastAsia="Cambria" w:hAnsi="Cambria" w:cs="Cambria"/>
          <w:color w:val="000000"/>
          <w:sz w:val="21"/>
          <w:szCs w:val="21"/>
        </w:rPr>
        <w:t>6</w:t>
      </w:r>
      <w:r w:rsidR="00D00D6B" w:rsidRPr="00D00D6B">
        <w:rPr>
          <w:rFonts w:ascii="Cambria" w:eastAsia="Cambria" w:hAnsi="Cambria" w:cs="Cambria"/>
          <w:color w:val="000000"/>
          <w:sz w:val="21"/>
          <w:szCs w:val="21"/>
        </w:rPr>
        <w:t xml:space="preserve">, p. </w:t>
      </w:r>
      <w:r w:rsidR="00D00D6B">
        <w:rPr>
          <w:rFonts w:ascii="Cambria" w:eastAsia="Cambria" w:hAnsi="Cambria" w:cs="Cambria"/>
          <w:color w:val="000000"/>
          <w:sz w:val="21"/>
          <w:szCs w:val="21"/>
        </w:rPr>
        <w:t>108</w:t>
      </w:r>
      <w:r w:rsidR="00D00D6B" w:rsidRPr="00D00D6B">
        <w:rPr>
          <w:rFonts w:ascii="Cambria" w:eastAsia="Cambria" w:hAnsi="Cambria" w:cs="Cambria"/>
          <w:color w:val="000000"/>
          <w:sz w:val="21"/>
          <w:szCs w:val="21"/>
        </w:rPr>
        <w:t xml:space="preserve">).  </w:t>
      </w:r>
    </w:p>
    <w:p w14:paraId="6999FC64" w14:textId="1D240C6D" w:rsidR="00EE2588" w:rsidRDefault="00EE2588" w:rsidP="00375B17">
      <w:pPr>
        <w:pBdr>
          <w:top w:val="nil"/>
          <w:left w:val="nil"/>
          <w:bottom w:val="nil"/>
          <w:right w:val="nil"/>
          <w:between w:val="nil"/>
        </w:pBdr>
        <w:spacing w:after="0" w:line="240" w:lineRule="auto"/>
        <w:ind w:firstLine="720"/>
        <w:jc w:val="both"/>
        <w:rPr>
          <w:rFonts w:ascii="Cambria" w:eastAsia="Cambria" w:hAnsi="Cambria" w:cs="Cambria"/>
          <w:color w:val="000000"/>
          <w:sz w:val="21"/>
          <w:szCs w:val="21"/>
        </w:rPr>
      </w:pPr>
      <w:r w:rsidRPr="00A61E01">
        <w:rPr>
          <w:rFonts w:ascii="Cambria" w:eastAsia="Cambria" w:hAnsi="Cambria" w:cs="Cambria"/>
          <w:color w:val="000000"/>
          <w:sz w:val="21"/>
          <w:szCs w:val="21"/>
        </w:rPr>
        <w:t>“</w:t>
      </w:r>
      <w:proofErr w:type="spellStart"/>
      <w:r w:rsidR="006F10DF">
        <w:rPr>
          <w:rFonts w:ascii="Cambria" w:eastAsia="Cambria" w:hAnsi="Cambria" w:cs="Cambria"/>
          <w:i/>
          <w:iCs/>
          <w:color w:val="000000"/>
          <w:sz w:val="21"/>
          <w:szCs w:val="21"/>
        </w:rPr>
        <w:t>P</w:t>
      </w:r>
      <w:r w:rsidRPr="00EE2588">
        <w:rPr>
          <w:rFonts w:ascii="Cambria" w:eastAsia="Cambria" w:hAnsi="Cambria" w:cs="Cambria"/>
          <w:i/>
          <w:iCs/>
          <w:color w:val="000000"/>
          <w:sz w:val="21"/>
          <w:szCs w:val="21"/>
        </w:rPr>
        <w:t>erbuatan</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melanggar</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hukum</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perbuatan</w:t>
      </w:r>
      <w:proofErr w:type="spellEnd"/>
      <w:r w:rsidRPr="00EE2588">
        <w:rPr>
          <w:rFonts w:ascii="Cambria" w:eastAsia="Cambria" w:hAnsi="Cambria" w:cs="Cambria"/>
          <w:i/>
          <w:iCs/>
          <w:color w:val="000000"/>
          <w:sz w:val="21"/>
          <w:szCs w:val="21"/>
        </w:rPr>
        <w:t xml:space="preserve"> mana yang </w:t>
      </w:r>
      <w:proofErr w:type="spellStart"/>
      <w:r w:rsidRPr="00EE2588">
        <w:rPr>
          <w:rFonts w:ascii="Cambria" w:eastAsia="Cambria" w:hAnsi="Cambria" w:cs="Cambria"/>
          <w:i/>
          <w:iCs/>
          <w:color w:val="000000"/>
          <w:sz w:val="21"/>
          <w:szCs w:val="21"/>
        </w:rPr>
        <w:t>dilarang</w:t>
      </w:r>
      <w:proofErr w:type="spellEnd"/>
      <w:r w:rsidRPr="00EE2588">
        <w:rPr>
          <w:rFonts w:ascii="Cambria" w:eastAsia="Cambria" w:hAnsi="Cambria" w:cs="Cambria"/>
          <w:i/>
          <w:iCs/>
          <w:color w:val="000000"/>
          <w:sz w:val="21"/>
          <w:szCs w:val="21"/>
        </w:rPr>
        <w:t xml:space="preserve"> dan </w:t>
      </w:r>
      <w:proofErr w:type="spellStart"/>
      <w:r w:rsidRPr="00EE2588">
        <w:rPr>
          <w:rFonts w:ascii="Cambria" w:eastAsia="Cambria" w:hAnsi="Cambria" w:cs="Cambria"/>
          <w:i/>
          <w:iCs/>
          <w:color w:val="000000"/>
          <w:sz w:val="21"/>
          <w:szCs w:val="21"/>
        </w:rPr>
        <w:t>diancam</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dengan</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pidana</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barangsiapa</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melanggar</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larangan</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tersebut</w:t>
      </w:r>
      <w:proofErr w:type="spellEnd"/>
      <w:r w:rsidRPr="00EE2588">
        <w:rPr>
          <w:rFonts w:ascii="Cambria" w:eastAsia="Cambria" w:hAnsi="Cambria" w:cs="Cambria"/>
          <w:i/>
          <w:iCs/>
          <w:color w:val="000000"/>
          <w:sz w:val="21"/>
          <w:szCs w:val="21"/>
        </w:rPr>
        <w:t xml:space="preserve"> dan </w:t>
      </w:r>
      <w:proofErr w:type="spellStart"/>
      <w:r w:rsidRPr="00EE2588">
        <w:rPr>
          <w:rFonts w:ascii="Cambria" w:eastAsia="Cambria" w:hAnsi="Cambria" w:cs="Cambria"/>
          <w:i/>
          <w:iCs/>
          <w:color w:val="000000"/>
          <w:sz w:val="21"/>
          <w:szCs w:val="21"/>
        </w:rPr>
        <w:t>perbuatan</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itu</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harus</w:t>
      </w:r>
      <w:proofErr w:type="spellEnd"/>
      <w:r w:rsidRPr="00EE2588">
        <w:rPr>
          <w:rFonts w:ascii="Cambria" w:eastAsia="Cambria" w:hAnsi="Cambria" w:cs="Cambria"/>
          <w:i/>
          <w:iCs/>
          <w:color w:val="000000"/>
          <w:sz w:val="21"/>
          <w:szCs w:val="21"/>
        </w:rPr>
        <w:t xml:space="preserve"> pula </w:t>
      </w:r>
      <w:proofErr w:type="spellStart"/>
      <w:r w:rsidRPr="00EE2588">
        <w:rPr>
          <w:rFonts w:ascii="Cambria" w:eastAsia="Cambria" w:hAnsi="Cambria" w:cs="Cambria"/>
          <w:i/>
          <w:iCs/>
          <w:color w:val="000000"/>
          <w:sz w:val="21"/>
          <w:szCs w:val="21"/>
        </w:rPr>
        <w:t>betul-betul</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dirasakan</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masyarakat</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sebagai</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perbuatan</w:t>
      </w:r>
      <w:proofErr w:type="spellEnd"/>
      <w:r w:rsidRPr="00EE2588">
        <w:rPr>
          <w:rFonts w:ascii="Cambria" w:eastAsia="Cambria" w:hAnsi="Cambria" w:cs="Cambria"/>
          <w:i/>
          <w:iCs/>
          <w:color w:val="000000"/>
          <w:sz w:val="21"/>
          <w:szCs w:val="21"/>
        </w:rPr>
        <w:t xml:space="preserve"> yang </w:t>
      </w:r>
      <w:proofErr w:type="spellStart"/>
      <w:r w:rsidRPr="00EE2588">
        <w:rPr>
          <w:rFonts w:ascii="Cambria" w:eastAsia="Cambria" w:hAnsi="Cambria" w:cs="Cambria"/>
          <w:i/>
          <w:iCs/>
          <w:color w:val="000000"/>
          <w:sz w:val="21"/>
          <w:szCs w:val="21"/>
        </w:rPr>
        <w:t>tak</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boleh</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atau</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menghambat</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akan</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terciptanya</w:t>
      </w:r>
      <w:proofErr w:type="spellEnd"/>
      <w:r w:rsidRPr="00EE2588">
        <w:rPr>
          <w:rFonts w:ascii="Cambria" w:eastAsia="Cambria" w:hAnsi="Cambria" w:cs="Cambria"/>
          <w:i/>
          <w:iCs/>
          <w:color w:val="000000"/>
          <w:sz w:val="21"/>
          <w:szCs w:val="21"/>
        </w:rPr>
        <w:t xml:space="preserve"> tata </w:t>
      </w:r>
      <w:proofErr w:type="spellStart"/>
      <w:r w:rsidRPr="00EE2588">
        <w:rPr>
          <w:rFonts w:ascii="Cambria" w:eastAsia="Cambria" w:hAnsi="Cambria" w:cs="Cambria"/>
          <w:i/>
          <w:iCs/>
          <w:color w:val="000000"/>
          <w:sz w:val="21"/>
          <w:szCs w:val="21"/>
        </w:rPr>
        <w:t>pergaulan</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masyarakat</w:t>
      </w:r>
      <w:proofErr w:type="spellEnd"/>
      <w:r w:rsidRPr="00EE2588">
        <w:rPr>
          <w:rFonts w:ascii="Cambria" w:eastAsia="Cambria" w:hAnsi="Cambria" w:cs="Cambria"/>
          <w:i/>
          <w:iCs/>
          <w:color w:val="000000"/>
          <w:sz w:val="21"/>
          <w:szCs w:val="21"/>
        </w:rPr>
        <w:t xml:space="preserve"> yang </w:t>
      </w:r>
      <w:proofErr w:type="spellStart"/>
      <w:r w:rsidRPr="00EE2588">
        <w:rPr>
          <w:rFonts w:ascii="Cambria" w:eastAsia="Cambria" w:hAnsi="Cambria" w:cs="Cambria"/>
          <w:i/>
          <w:iCs/>
          <w:color w:val="000000"/>
          <w:sz w:val="21"/>
          <w:szCs w:val="21"/>
        </w:rPr>
        <w:t>dicita-citakan</w:t>
      </w:r>
      <w:proofErr w:type="spellEnd"/>
      <w:r w:rsidRPr="00EE2588">
        <w:rPr>
          <w:rFonts w:ascii="Cambria" w:eastAsia="Cambria" w:hAnsi="Cambria" w:cs="Cambria"/>
          <w:i/>
          <w:iCs/>
          <w:color w:val="000000"/>
          <w:sz w:val="21"/>
          <w:szCs w:val="21"/>
        </w:rPr>
        <w:t xml:space="preserve"> oleh </w:t>
      </w:r>
      <w:proofErr w:type="spellStart"/>
      <w:r w:rsidRPr="00EE2588">
        <w:rPr>
          <w:rFonts w:ascii="Cambria" w:eastAsia="Cambria" w:hAnsi="Cambria" w:cs="Cambria"/>
          <w:i/>
          <w:iCs/>
          <w:color w:val="000000"/>
          <w:sz w:val="21"/>
          <w:szCs w:val="21"/>
        </w:rPr>
        <w:t>masyarakat</w:t>
      </w:r>
      <w:proofErr w:type="spellEnd"/>
      <w:r w:rsidRPr="00EE2588">
        <w:rPr>
          <w:rFonts w:ascii="Cambria" w:eastAsia="Cambria" w:hAnsi="Cambria" w:cs="Cambria"/>
          <w:i/>
          <w:iCs/>
          <w:color w:val="000000"/>
          <w:sz w:val="21"/>
          <w:szCs w:val="21"/>
        </w:rPr>
        <w:t xml:space="preserve"> </w:t>
      </w:r>
      <w:proofErr w:type="spellStart"/>
      <w:r w:rsidRPr="00EE2588">
        <w:rPr>
          <w:rFonts w:ascii="Cambria" w:eastAsia="Cambria" w:hAnsi="Cambria" w:cs="Cambria"/>
          <w:i/>
          <w:iCs/>
          <w:color w:val="000000"/>
          <w:sz w:val="21"/>
          <w:szCs w:val="21"/>
        </w:rPr>
        <w:t>itu</w:t>
      </w:r>
      <w:proofErr w:type="spellEnd"/>
      <w:r w:rsidRPr="00EE2588">
        <w:rPr>
          <w:rFonts w:ascii="Cambria" w:eastAsia="Cambria" w:hAnsi="Cambria" w:cs="Cambria"/>
          <w:i/>
          <w:iCs/>
          <w:color w:val="000000"/>
          <w:sz w:val="21"/>
          <w:szCs w:val="21"/>
        </w:rPr>
        <w:t>.”</w:t>
      </w:r>
    </w:p>
    <w:p w14:paraId="4149B3FF" w14:textId="53746769" w:rsidR="003937E9" w:rsidRPr="003937E9" w:rsidRDefault="003937E9" w:rsidP="00375B17">
      <w:pPr>
        <w:autoSpaceDE w:val="0"/>
        <w:autoSpaceDN w:val="0"/>
        <w:adjustRightInd w:val="0"/>
        <w:spacing w:after="0" w:line="240" w:lineRule="auto"/>
        <w:ind w:firstLine="720"/>
        <w:contextualSpacing/>
        <w:jc w:val="both"/>
        <w:rPr>
          <w:rFonts w:ascii="Cambria" w:hAnsi="Cambria" w:cs="Times New Roman"/>
          <w:bCs/>
          <w:sz w:val="21"/>
          <w:szCs w:val="21"/>
        </w:rPr>
      </w:pP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diri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adalah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merupakan</w:t>
      </w:r>
      <w:proofErr w:type="spellEnd"/>
      <w:r w:rsidRPr="003937E9">
        <w:rPr>
          <w:rFonts w:ascii="Cambria" w:hAnsi="Cambria" w:cs="Times New Roman"/>
          <w:bCs/>
          <w:sz w:val="21"/>
          <w:szCs w:val="21"/>
        </w:rPr>
        <w:t xml:space="preserve"> salah </w:t>
      </w:r>
      <w:proofErr w:type="spellStart"/>
      <w:r w:rsidRPr="003937E9">
        <w:rPr>
          <w:rFonts w:ascii="Cambria" w:hAnsi="Cambria" w:cs="Times New Roman"/>
          <w:bCs/>
          <w:sz w:val="21"/>
          <w:szCs w:val="21"/>
        </w:rPr>
        <w:t>satu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hak</w:t>
      </w:r>
      <w:proofErr w:type="spellEnd"/>
      <w:r w:rsidRPr="003937E9">
        <w:rPr>
          <w:rFonts w:ascii="Cambria" w:hAnsi="Cambria" w:cs="Times New Roman"/>
          <w:bCs/>
          <w:sz w:val="21"/>
          <w:szCs w:val="21"/>
        </w:rPr>
        <w:t xml:space="preserve"> yang dan </w:t>
      </w:r>
      <w:proofErr w:type="spellStart"/>
      <w:r w:rsidRPr="003937E9">
        <w:rPr>
          <w:rFonts w:ascii="Cambria" w:hAnsi="Cambria" w:cs="Times New Roman"/>
          <w:bCs/>
          <w:sz w:val="21"/>
          <w:szCs w:val="21"/>
        </w:rPr>
        <w:t>kewajiban</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diberikan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Undang-undang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kepada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setiap</w:t>
      </w:r>
      <w:proofErr w:type="spellEnd"/>
      <w:r w:rsidRPr="003937E9">
        <w:rPr>
          <w:rFonts w:ascii="Cambria" w:hAnsi="Cambria" w:cs="Times New Roman"/>
          <w:bCs/>
          <w:sz w:val="21"/>
          <w:szCs w:val="21"/>
        </w:rPr>
        <w:t xml:space="preserve"> orang </w:t>
      </w:r>
      <w:proofErr w:type="spellStart"/>
      <w:r w:rsidRPr="003937E9">
        <w:rPr>
          <w:rFonts w:ascii="Cambria" w:hAnsi="Cambria" w:cs="Times New Roman"/>
          <w:bCs/>
          <w:sz w:val="21"/>
          <w:szCs w:val="21"/>
        </w:rPr>
        <w:t>untuk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memelihara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keselamatan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hidupnya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baik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keselamatan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jiwa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harta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benda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maupun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kehormatanya</w:t>
      </w:r>
      <w:proofErr w:type="spellEnd"/>
      <w:r w:rsidRPr="003937E9">
        <w:rPr>
          <w:rFonts w:ascii="Cambria" w:hAnsi="Cambria" w:cs="Times New Roman"/>
          <w:bCs/>
          <w:sz w:val="21"/>
          <w:szCs w:val="21"/>
        </w:rPr>
        <w:t xml:space="preserve">. Dan pada </w:t>
      </w:r>
      <w:proofErr w:type="spellStart"/>
      <w:r w:rsidRPr="003937E9">
        <w:rPr>
          <w:rFonts w:ascii="Cambria" w:hAnsi="Cambria" w:cs="Times New Roman"/>
          <w:bCs/>
          <w:sz w:val="21"/>
          <w:szCs w:val="21"/>
        </w:rPr>
        <w:t>dasarnya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diri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merupakan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hak</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menjadi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naluri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setiap</w:t>
      </w:r>
      <w:proofErr w:type="spellEnd"/>
      <w:r w:rsidRPr="003937E9">
        <w:rPr>
          <w:rFonts w:ascii="Cambria" w:hAnsi="Cambria" w:cs="Times New Roman"/>
          <w:bCs/>
          <w:sz w:val="21"/>
          <w:szCs w:val="21"/>
        </w:rPr>
        <w:t xml:space="preserve"> orang </w:t>
      </w:r>
      <w:proofErr w:type="spellStart"/>
      <w:r w:rsidRPr="003937E9">
        <w:rPr>
          <w:rFonts w:ascii="Cambria" w:hAnsi="Cambria" w:cs="Times New Roman"/>
          <w:bCs/>
          <w:sz w:val="21"/>
          <w:szCs w:val="21"/>
        </w:rPr>
        <w:t>untuk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mempertahankan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dirinya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atau</w:t>
      </w:r>
      <w:proofErr w:type="spellEnd"/>
      <w:r w:rsidRPr="003937E9">
        <w:rPr>
          <w:rFonts w:ascii="Cambria" w:hAnsi="Cambria" w:cs="Times New Roman"/>
          <w:bCs/>
          <w:sz w:val="21"/>
          <w:szCs w:val="21"/>
        </w:rPr>
        <w:t xml:space="preserve"> orang lain, </w:t>
      </w:r>
      <w:proofErr w:type="spellStart"/>
      <w:r w:rsidRPr="003937E9">
        <w:rPr>
          <w:rFonts w:ascii="Cambria" w:hAnsi="Cambria" w:cs="Times New Roman"/>
          <w:bCs/>
          <w:sz w:val="21"/>
          <w:szCs w:val="21"/>
        </w:rPr>
        <w:t>harta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benda</w:t>
      </w:r>
      <w:proofErr w:type="spellEnd"/>
      <w:r w:rsidRPr="003937E9">
        <w:rPr>
          <w:rFonts w:ascii="Cambria" w:hAnsi="Cambria" w:cs="Times New Roman"/>
          <w:bCs/>
          <w:sz w:val="21"/>
          <w:szCs w:val="21"/>
        </w:rPr>
        <w:t xml:space="preserve"> dan </w:t>
      </w:r>
      <w:proofErr w:type="spellStart"/>
      <w:r w:rsidRPr="003937E9">
        <w:rPr>
          <w:rFonts w:ascii="Cambria" w:hAnsi="Cambria" w:cs="Times New Roman"/>
          <w:bCs/>
          <w:sz w:val="21"/>
          <w:szCs w:val="21"/>
        </w:rPr>
        <w:t>kehormatanya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dari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perbuatan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jahat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pihak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lain</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hendak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merusak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atau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merugikan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secara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melawan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w:t>
      </w:r>
    </w:p>
    <w:p w14:paraId="1A8C81DB" w14:textId="569029BC" w:rsidR="00EE2588" w:rsidRDefault="006F01A8" w:rsidP="00375B17">
      <w:pPr>
        <w:pBdr>
          <w:top w:val="nil"/>
          <w:left w:val="nil"/>
          <w:bottom w:val="nil"/>
          <w:right w:val="nil"/>
          <w:between w:val="nil"/>
        </w:pBdr>
        <w:spacing w:after="0" w:line="240" w:lineRule="auto"/>
        <w:ind w:firstLine="720"/>
        <w:jc w:val="both"/>
        <w:rPr>
          <w:rFonts w:ascii="Cambria" w:eastAsia="Cambria" w:hAnsi="Cambria" w:cs="Cambria"/>
          <w:color w:val="000000"/>
          <w:sz w:val="21"/>
          <w:szCs w:val="21"/>
        </w:rPr>
      </w:pPr>
      <w:proofErr w:type="spellStart"/>
      <w:r w:rsidRPr="0036696F">
        <w:rPr>
          <w:rFonts w:ascii="Cambria" w:eastAsia="Cambria" w:hAnsi="Cambria" w:cs="Cambria"/>
          <w:color w:val="000000"/>
          <w:sz w:val="21"/>
          <w:szCs w:val="21"/>
        </w:rPr>
        <w:t>Delik</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atau</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tindak</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pidana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penganiayaan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atau</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kejahatan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terhadap</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tubuh</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manusia</w:t>
      </w:r>
      <w:proofErr w:type="spellEnd"/>
      <w:r w:rsidRPr="0036696F">
        <w:rPr>
          <w:rFonts w:ascii="Cambria" w:eastAsia="Cambria" w:hAnsi="Cambria" w:cs="Cambria"/>
          <w:color w:val="000000"/>
          <w:sz w:val="21"/>
          <w:szCs w:val="21"/>
        </w:rPr>
        <w:t xml:space="preserve"> (</w:t>
      </w:r>
      <w:proofErr w:type="spellStart"/>
      <w:r w:rsidRPr="00D00D6B">
        <w:rPr>
          <w:rFonts w:ascii="Cambria" w:eastAsia="Cambria" w:hAnsi="Cambria" w:cs="Cambria"/>
          <w:i/>
          <w:iCs/>
          <w:color w:val="000000"/>
          <w:sz w:val="21"/>
          <w:szCs w:val="21"/>
        </w:rPr>
        <w:t>misdrijiven</w:t>
      </w:r>
      <w:proofErr w:type="spellEnd"/>
      <w:r w:rsidRPr="00D00D6B">
        <w:rPr>
          <w:rFonts w:ascii="Cambria" w:eastAsia="Cambria" w:hAnsi="Cambria" w:cs="Cambria"/>
          <w:i/>
          <w:iCs/>
          <w:color w:val="000000"/>
          <w:sz w:val="21"/>
          <w:szCs w:val="21"/>
        </w:rPr>
        <w:t xml:space="preserve"> </w:t>
      </w:r>
      <w:proofErr w:type="spellStart"/>
      <w:r w:rsidRPr="00D00D6B">
        <w:rPr>
          <w:rFonts w:ascii="Cambria" w:eastAsia="Cambria" w:hAnsi="Cambria" w:cs="Cambria"/>
          <w:i/>
          <w:iCs/>
          <w:color w:val="000000"/>
          <w:sz w:val="21"/>
          <w:szCs w:val="21"/>
        </w:rPr>
        <w:t>tegen</w:t>
      </w:r>
      <w:proofErr w:type="spellEnd"/>
      <w:r w:rsidRPr="00D00D6B">
        <w:rPr>
          <w:rFonts w:ascii="Cambria" w:eastAsia="Cambria" w:hAnsi="Cambria" w:cs="Cambria"/>
          <w:i/>
          <w:iCs/>
          <w:color w:val="000000"/>
          <w:sz w:val="21"/>
          <w:szCs w:val="21"/>
        </w:rPr>
        <w:t xml:space="preserve"> bet </w:t>
      </w:r>
      <w:proofErr w:type="spellStart"/>
      <w:r w:rsidRPr="00D00D6B">
        <w:rPr>
          <w:rFonts w:ascii="Cambria" w:eastAsia="Cambria" w:hAnsi="Cambria" w:cs="Cambria"/>
          <w:i/>
          <w:iCs/>
          <w:color w:val="000000"/>
          <w:sz w:val="21"/>
          <w:szCs w:val="21"/>
        </w:rPr>
        <w:t>Ijif</w:t>
      </w:r>
      <w:proofErr w:type="spellEnd"/>
      <w:r w:rsidRPr="00D00D6B">
        <w:rPr>
          <w:rFonts w:ascii="Cambria" w:eastAsia="Cambria" w:hAnsi="Cambria" w:cs="Cambria"/>
          <w:i/>
          <w:iCs/>
          <w:color w:val="000000"/>
          <w:sz w:val="21"/>
          <w:szCs w:val="21"/>
        </w:rPr>
        <w:t>)</w:t>
      </w:r>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ditujukan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bagi</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perlindungan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kepentingan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hukum</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atas</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tubuh</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dari</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perbuatan-perbuatan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berupa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penyerangan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atas</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tubuh</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atau</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bagian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dari</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tubuh</w:t>
      </w:r>
      <w:proofErr w:type="spellEnd"/>
      <w:r w:rsidRPr="0036696F">
        <w:rPr>
          <w:rFonts w:ascii="Cambria" w:eastAsia="Cambria" w:hAnsi="Cambria" w:cs="Cambria"/>
          <w:color w:val="000000"/>
          <w:sz w:val="21"/>
          <w:szCs w:val="21"/>
        </w:rPr>
        <w:t xml:space="preserve"> yang </w:t>
      </w:r>
      <w:proofErr w:type="spellStart"/>
      <w:r w:rsidRPr="0036696F">
        <w:rPr>
          <w:rFonts w:ascii="Cambria" w:eastAsia="Cambria" w:hAnsi="Cambria" w:cs="Cambria"/>
          <w:color w:val="000000"/>
          <w:sz w:val="21"/>
          <w:szCs w:val="21"/>
        </w:rPr>
        <w:t>mengakibatkan</w:t>
      </w:r>
      <w:proofErr w:type="spellEnd"/>
      <w:r w:rsidRPr="0036696F">
        <w:rPr>
          <w:rFonts w:ascii="Cambria" w:eastAsia="Cambria" w:hAnsi="Cambria" w:cs="Cambria"/>
          <w:color w:val="000000"/>
          <w:sz w:val="21"/>
          <w:szCs w:val="21"/>
        </w:rPr>
        <w:t xml:space="preserve"> rasa </w:t>
      </w:r>
      <w:proofErr w:type="spellStart"/>
      <w:r w:rsidRPr="0036696F">
        <w:rPr>
          <w:rFonts w:ascii="Cambria" w:eastAsia="Cambria" w:hAnsi="Cambria" w:cs="Cambria"/>
          <w:color w:val="000000"/>
          <w:sz w:val="21"/>
          <w:szCs w:val="21"/>
        </w:rPr>
        <w:t>sakit</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atau</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luka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bahkan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karena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luka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sedemikian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rupa</w:t>
      </w:r>
      <w:proofErr w:type="spellEnd"/>
      <w:r w:rsidRPr="0036696F">
        <w:rPr>
          <w:rFonts w:ascii="Cambria" w:eastAsia="Cambria" w:hAnsi="Cambria" w:cs="Cambria"/>
          <w:color w:val="000000"/>
          <w:sz w:val="21"/>
          <w:szCs w:val="21"/>
        </w:rPr>
        <w:t xml:space="preserve"> pada </w:t>
      </w:r>
      <w:proofErr w:type="spellStart"/>
      <w:r w:rsidRPr="0036696F">
        <w:rPr>
          <w:rFonts w:ascii="Cambria" w:eastAsia="Cambria" w:hAnsi="Cambria" w:cs="Cambria"/>
          <w:color w:val="000000"/>
          <w:sz w:val="21"/>
          <w:szCs w:val="21"/>
        </w:rPr>
        <w:t>tubuh</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dapat</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menimbulkan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kematian</w:t>
      </w:r>
      <w:proofErr w:type="spellEnd"/>
      <w:r w:rsidRPr="0036696F">
        <w:rPr>
          <w:rFonts w:ascii="Cambria" w:eastAsia="Cambria" w:hAnsi="Cambria" w:cs="Cambria"/>
          <w:color w:val="000000"/>
          <w:sz w:val="21"/>
          <w:szCs w:val="21"/>
        </w:rPr>
        <w:t>.</w:t>
      </w:r>
      <w:r>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Penganiayaan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termasuk</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delik</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materiil</w:t>
      </w:r>
      <w:proofErr w:type="spellEnd"/>
      <w:r w:rsidRPr="0036696F">
        <w:rPr>
          <w:rFonts w:ascii="Cambria" w:eastAsia="Cambria" w:hAnsi="Cambria" w:cs="Cambria"/>
          <w:color w:val="000000"/>
          <w:sz w:val="21"/>
          <w:szCs w:val="21"/>
        </w:rPr>
        <w:t xml:space="preserve"> yang </w:t>
      </w:r>
      <w:proofErr w:type="spellStart"/>
      <w:r w:rsidRPr="0036696F">
        <w:rPr>
          <w:rFonts w:ascii="Cambria" w:eastAsia="Cambria" w:hAnsi="Cambria" w:cs="Cambria"/>
          <w:color w:val="000000"/>
          <w:sz w:val="21"/>
          <w:szCs w:val="21"/>
        </w:rPr>
        <w:t>artinya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bahwa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penganiayaan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baru</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dikatakan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terjadi</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bila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akibat</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dari</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perbuatan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pelaku</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menimbulkan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akibat</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berupa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perasaan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tidak</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enak</w:t>
      </w:r>
      <w:proofErr w:type="spellEnd"/>
      <w:r w:rsidRPr="0036696F">
        <w:rPr>
          <w:rFonts w:ascii="Cambria" w:eastAsia="Cambria" w:hAnsi="Cambria" w:cs="Cambria"/>
          <w:color w:val="000000"/>
          <w:sz w:val="21"/>
          <w:szCs w:val="21"/>
        </w:rPr>
        <w:t xml:space="preserve">, rasa </w:t>
      </w:r>
      <w:proofErr w:type="spellStart"/>
      <w:r w:rsidRPr="0036696F">
        <w:rPr>
          <w:rFonts w:ascii="Cambria" w:eastAsia="Cambria" w:hAnsi="Cambria" w:cs="Cambria"/>
          <w:color w:val="000000"/>
          <w:sz w:val="21"/>
          <w:szCs w:val="21"/>
        </w:rPr>
        <w:t>sakit</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atau</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luka</w:t>
      </w:r>
      <w:proofErr w:type="spellEnd"/>
      <w:r w:rsidRPr="0036696F">
        <w:rPr>
          <w:rFonts w:ascii="Cambria" w:eastAsia="Cambria" w:hAnsi="Cambria" w:cs="Cambria"/>
          <w:color w:val="000000"/>
          <w:sz w:val="21"/>
          <w:szCs w:val="21"/>
        </w:rPr>
        <w:t xml:space="preserve"> pada </w:t>
      </w:r>
      <w:proofErr w:type="spellStart"/>
      <w:r w:rsidRPr="0036696F">
        <w:rPr>
          <w:rFonts w:ascii="Cambria" w:eastAsia="Cambria" w:hAnsi="Cambria" w:cs="Cambria"/>
          <w:color w:val="000000"/>
          <w:sz w:val="21"/>
          <w:szCs w:val="21"/>
        </w:rPr>
        <w:t>tubuh</w:t>
      </w:r>
      <w:proofErr w:type="spellEnd"/>
      <w:r w:rsidRPr="0036696F">
        <w:rPr>
          <w:rFonts w:ascii="Cambria" w:eastAsia="Cambria" w:hAnsi="Cambria" w:cs="Cambria"/>
          <w:color w:val="000000"/>
          <w:sz w:val="21"/>
          <w:szCs w:val="21"/>
        </w:rPr>
        <w:t xml:space="preserve"> korban.</w:t>
      </w:r>
      <w:r w:rsidR="00D00D6B" w:rsidRPr="00D00D6B">
        <w:rPr>
          <w:rFonts w:ascii="Cambria" w:eastAsia="Cambria" w:hAnsi="Cambria" w:cs="Cambria"/>
          <w:color w:val="000000"/>
          <w:sz w:val="21"/>
          <w:szCs w:val="21"/>
        </w:rPr>
        <w:t xml:space="preserve"> </w:t>
      </w:r>
      <w:r w:rsidR="00D00D6B" w:rsidRPr="00D00D6B">
        <w:rPr>
          <w:rFonts w:ascii="Cambria" w:eastAsia="Cambria" w:hAnsi="Cambria" w:cs="Cambria"/>
          <w:color w:val="000000"/>
          <w:sz w:val="21"/>
          <w:szCs w:val="21"/>
        </w:rPr>
        <w:t xml:space="preserve">(Said </w:t>
      </w:r>
      <w:proofErr w:type="spellStart"/>
      <w:r w:rsidR="00D00D6B" w:rsidRPr="00D00D6B">
        <w:rPr>
          <w:rFonts w:ascii="Cambria" w:eastAsia="Cambria" w:hAnsi="Cambria" w:cs="Cambria"/>
          <w:color w:val="000000"/>
          <w:sz w:val="21"/>
          <w:szCs w:val="21"/>
        </w:rPr>
        <w:t>karim</w:t>
      </w:r>
      <w:proofErr w:type="spellEnd"/>
      <w:r w:rsidR="00D00D6B" w:rsidRPr="00D00D6B">
        <w:rPr>
          <w:rFonts w:ascii="Cambria" w:eastAsia="Cambria" w:hAnsi="Cambria" w:cs="Cambria"/>
          <w:color w:val="000000"/>
          <w:sz w:val="21"/>
          <w:szCs w:val="21"/>
        </w:rPr>
        <w:t xml:space="preserve"> dan </w:t>
      </w:r>
      <w:proofErr w:type="spellStart"/>
      <w:r w:rsidR="00D00D6B" w:rsidRPr="00D00D6B">
        <w:rPr>
          <w:rFonts w:ascii="Cambria" w:eastAsia="Cambria" w:hAnsi="Cambria" w:cs="Cambria"/>
          <w:color w:val="000000"/>
          <w:sz w:val="21"/>
          <w:szCs w:val="21"/>
        </w:rPr>
        <w:t>Haerana</w:t>
      </w:r>
      <w:proofErr w:type="spellEnd"/>
      <w:r w:rsidR="00D00D6B" w:rsidRPr="00D00D6B">
        <w:rPr>
          <w:rFonts w:ascii="Cambria" w:eastAsia="Cambria" w:hAnsi="Cambria" w:cs="Cambria"/>
          <w:color w:val="000000"/>
          <w:sz w:val="21"/>
          <w:szCs w:val="21"/>
        </w:rPr>
        <w:t>, 201</w:t>
      </w:r>
      <w:r w:rsidR="00D00D6B">
        <w:rPr>
          <w:rFonts w:ascii="Cambria" w:eastAsia="Cambria" w:hAnsi="Cambria" w:cs="Cambria"/>
          <w:color w:val="000000"/>
          <w:sz w:val="21"/>
          <w:szCs w:val="21"/>
        </w:rPr>
        <w:t>6</w:t>
      </w:r>
      <w:r w:rsidR="00D00D6B" w:rsidRPr="00D00D6B">
        <w:rPr>
          <w:rFonts w:ascii="Cambria" w:eastAsia="Cambria" w:hAnsi="Cambria" w:cs="Cambria"/>
          <w:color w:val="000000"/>
          <w:sz w:val="21"/>
          <w:szCs w:val="21"/>
        </w:rPr>
        <w:t xml:space="preserve">, p. </w:t>
      </w:r>
      <w:r w:rsidR="00D00D6B">
        <w:rPr>
          <w:rFonts w:ascii="Cambria" w:eastAsia="Cambria" w:hAnsi="Cambria" w:cs="Cambria"/>
          <w:color w:val="000000"/>
          <w:sz w:val="21"/>
          <w:szCs w:val="21"/>
        </w:rPr>
        <w:t>1</w:t>
      </w:r>
      <w:r w:rsidR="00D00D6B">
        <w:rPr>
          <w:rFonts w:ascii="Cambria" w:eastAsia="Cambria" w:hAnsi="Cambria" w:cs="Cambria"/>
          <w:color w:val="000000"/>
          <w:sz w:val="21"/>
          <w:szCs w:val="21"/>
        </w:rPr>
        <w:t>62</w:t>
      </w:r>
      <w:r w:rsidR="00D00D6B" w:rsidRPr="00D00D6B">
        <w:rPr>
          <w:rFonts w:ascii="Cambria" w:eastAsia="Cambria" w:hAnsi="Cambria" w:cs="Cambria"/>
          <w:color w:val="000000"/>
          <w:sz w:val="21"/>
          <w:szCs w:val="21"/>
        </w:rPr>
        <w:t>).</w:t>
      </w:r>
    </w:p>
    <w:p w14:paraId="7E70CBB8" w14:textId="1EDA7604" w:rsidR="006F01A8" w:rsidRPr="0036696F" w:rsidRDefault="006F01A8" w:rsidP="00375B17">
      <w:pPr>
        <w:pBdr>
          <w:top w:val="nil"/>
          <w:left w:val="nil"/>
          <w:bottom w:val="nil"/>
          <w:right w:val="nil"/>
          <w:between w:val="nil"/>
        </w:pBdr>
        <w:spacing w:after="0" w:line="240" w:lineRule="auto"/>
        <w:ind w:firstLine="720"/>
        <w:jc w:val="both"/>
        <w:rPr>
          <w:rFonts w:ascii="Cambria" w:eastAsia="Cambria" w:hAnsi="Cambria" w:cs="Cambria"/>
          <w:color w:val="000000"/>
          <w:sz w:val="21"/>
          <w:szCs w:val="21"/>
        </w:rPr>
      </w:pPr>
      <w:proofErr w:type="spellStart"/>
      <w:r w:rsidRPr="0036696F">
        <w:rPr>
          <w:rFonts w:ascii="Cambria" w:eastAsia="Cambria" w:hAnsi="Cambria" w:cs="Cambria"/>
          <w:color w:val="000000"/>
          <w:sz w:val="21"/>
          <w:szCs w:val="21"/>
        </w:rPr>
        <w:t>Pengertian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penganiayaan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tidak</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ditemukan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dalam</w:t>
      </w:r>
      <w:proofErr w:type="spellEnd"/>
      <w:r w:rsidRPr="0036696F">
        <w:rPr>
          <w:rFonts w:ascii="Cambria" w:eastAsia="Cambria" w:hAnsi="Cambria" w:cs="Cambria"/>
          <w:color w:val="000000"/>
          <w:sz w:val="21"/>
          <w:szCs w:val="21"/>
        </w:rPr>
        <w:t xml:space="preserve"> KUHP. Pada </w:t>
      </w:r>
      <w:proofErr w:type="spellStart"/>
      <w:r w:rsidRPr="0036696F">
        <w:rPr>
          <w:rFonts w:ascii="Cambria" w:eastAsia="Cambria" w:hAnsi="Cambria" w:cs="Cambria"/>
          <w:color w:val="000000"/>
          <w:sz w:val="21"/>
          <w:szCs w:val="21"/>
        </w:rPr>
        <w:t>Pasal</w:t>
      </w:r>
      <w:proofErr w:type="spellEnd"/>
      <w:r w:rsidRPr="0036696F">
        <w:rPr>
          <w:rFonts w:ascii="Cambria" w:eastAsia="Cambria" w:hAnsi="Cambria" w:cs="Cambria"/>
          <w:color w:val="000000"/>
          <w:sz w:val="21"/>
          <w:szCs w:val="21"/>
        </w:rPr>
        <w:t xml:space="preserve"> 351 </w:t>
      </w:r>
      <w:proofErr w:type="spellStart"/>
      <w:r w:rsidRPr="0036696F">
        <w:rPr>
          <w:rFonts w:ascii="Cambria" w:eastAsia="Cambria" w:hAnsi="Cambria" w:cs="Cambria"/>
          <w:color w:val="000000"/>
          <w:sz w:val="21"/>
          <w:szCs w:val="21"/>
        </w:rPr>
        <w:t>ayat</w:t>
      </w:r>
      <w:proofErr w:type="spellEnd"/>
      <w:r w:rsidRPr="0036696F">
        <w:rPr>
          <w:rFonts w:ascii="Cambria" w:eastAsia="Cambria" w:hAnsi="Cambria" w:cs="Cambria"/>
          <w:color w:val="000000"/>
          <w:sz w:val="21"/>
          <w:szCs w:val="21"/>
        </w:rPr>
        <w:t xml:space="preserve"> (1) KUHP yang </w:t>
      </w:r>
      <w:proofErr w:type="spellStart"/>
      <w:r w:rsidRPr="0036696F">
        <w:rPr>
          <w:rFonts w:ascii="Cambria" w:eastAsia="Cambria" w:hAnsi="Cambria" w:cs="Cambria"/>
          <w:color w:val="000000"/>
          <w:sz w:val="21"/>
          <w:szCs w:val="21"/>
        </w:rPr>
        <w:t>rumusannya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adalah</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penganiayaan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dipidana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dengan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pidana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penjara</w:t>
      </w:r>
      <w:proofErr w:type="spellEnd"/>
      <w:r w:rsidRPr="0036696F">
        <w:rPr>
          <w:rFonts w:ascii="Cambria" w:eastAsia="Cambria" w:hAnsi="Cambria" w:cs="Cambria"/>
          <w:color w:val="000000"/>
          <w:sz w:val="21"/>
          <w:szCs w:val="21"/>
        </w:rPr>
        <w:t xml:space="preserve"> paling lama 2 (</w:t>
      </w:r>
      <w:proofErr w:type="spellStart"/>
      <w:r w:rsidRPr="0036696F">
        <w:rPr>
          <w:rFonts w:ascii="Cambria" w:eastAsia="Cambria" w:hAnsi="Cambria" w:cs="Cambria"/>
          <w:color w:val="000000"/>
          <w:sz w:val="21"/>
          <w:szCs w:val="21"/>
        </w:rPr>
        <w:t>dua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tahun</w:t>
      </w:r>
      <w:proofErr w:type="spellEnd"/>
      <w:r w:rsidRPr="0036696F">
        <w:rPr>
          <w:rFonts w:ascii="Cambria" w:eastAsia="Cambria" w:hAnsi="Cambria" w:cs="Cambria"/>
          <w:color w:val="000000"/>
          <w:sz w:val="21"/>
          <w:szCs w:val="21"/>
        </w:rPr>
        <w:t xml:space="preserve"> 8 (</w:t>
      </w:r>
      <w:proofErr w:type="spellStart"/>
      <w:r w:rsidRPr="0036696F">
        <w:rPr>
          <w:rFonts w:ascii="Cambria" w:eastAsia="Cambria" w:hAnsi="Cambria" w:cs="Cambria"/>
          <w:color w:val="000000"/>
          <w:sz w:val="21"/>
          <w:szCs w:val="21"/>
        </w:rPr>
        <w:t>delapan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bulan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Pengertian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penganiayaan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ditemukan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dalam</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yurisprudensi</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sebagaimana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dikemukakan</w:t>
      </w:r>
      <w:proofErr w:type="spellEnd"/>
      <w:r w:rsidRPr="0036696F">
        <w:rPr>
          <w:rFonts w:ascii="Cambria" w:eastAsia="Cambria" w:hAnsi="Cambria" w:cs="Cambria"/>
          <w:color w:val="000000"/>
          <w:sz w:val="21"/>
          <w:szCs w:val="21"/>
        </w:rPr>
        <w:t xml:space="preserve"> oleh R. </w:t>
      </w:r>
      <w:proofErr w:type="spellStart"/>
      <w:r w:rsidRPr="0036696F">
        <w:rPr>
          <w:rFonts w:ascii="Cambria" w:eastAsia="Cambria" w:hAnsi="Cambria" w:cs="Cambria"/>
          <w:color w:val="000000"/>
          <w:sz w:val="21"/>
          <w:szCs w:val="21"/>
        </w:rPr>
        <w:t>Soesilo</w:t>
      </w:r>
      <w:proofErr w:type="spellEnd"/>
      <w:r w:rsidRPr="0036696F">
        <w:rPr>
          <w:rFonts w:ascii="Cambria" w:eastAsia="Cambria" w:hAnsi="Cambria" w:cs="Cambria"/>
          <w:color w:val="000000"/>
          <w:sz w:val="21"/>
          <w:szCs w:val="21"/>
        </w:rPr>
        <w:t xml:space="preserve"> </w:t>
      </w:r>
      <w:r w:rsidR="00D00D6B">
        <w:rPr>
          <w:rFonts w:ascii="Cambria" w:eastAsia="Cambria" w:hAnsi="Cambria" w:cs="Cambria"/>
          <w:color w:val="000000"/>
          <w:sz w:val="21"/>
          <w:szCs w:val="21"/>
        </w:rPr>
        <w:t>(R.</w:t>
      </w:r>
      <w:proofErr w:type="spellStart"/>
      <w:r w:rsidR="00D00D6B">
        <w:rPr>
          <w:rFonts w:ascii="Cambria" w:eastAsia="Cambria" w:hAnsi="Cambria" w:cs="Cambria"/>
          <w:color w:val="000000"/>
          <w:sz w:val="21"/>
          <w:szCs w:val="21"/>
        </w:rPr>
        <w:t xml:space="preserve"> soesilo</w:t>
      </w:r>
      <w:proofErr w:type="spellEnd"/>
      <w:r w:rsidR="00D00D6B">
        <w:rPr>
          <w:rFonts w:ascii="Cambria" w:eastAsia="Cambria" w:hAnsi="Cambria" w:cs="Cambria"/>
          <w:color w:val="000000"/>
          <w:sz w:val="21"/>
          <w:szCs w:val="21"/>
        </w:rPr>
        <w:t xml:space="preserve">, 1995, p.24) </w:t>
      </w:r>
      <w:proofErr w:type="spellStart"/>
      <w:r w:rsidRPr="0036696F">
        <w:rPr>
          <w:rFonts w:ascii="Cambria" w:eastAsia="Cambria" w:hAnsi="Cambria" w:cs="Cambria"/>
          <w:color w:val="000000"/>
          <w:sz w:val="21"/>
          <w:szCs w:val="21"/>
        </w:rPr>
        <w:t>bahwa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penganiayaan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mishandeling</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yaitu</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sengaja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mengakibatkan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perasaan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tidak</w:t>
      </w:r>
      <w:proofErr w:type="spellEnd"/>
      <w:r>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enak</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penderitaan</w:t>
      </w:r>
      <w:proofErr w:type="spellEnd"/>
      <w:r w:rsidRPr="0036696F">
        <w:rPr>
          <w:rFonts w:ascii="Cambria" w:eastAsia="Cambria" w:hAnsi="Cambria" w:cs="Cambria"/>
          <w:color w:val="000000"/>
          <w:sz w:val="21"/>
          <w:szCs w:val="21"/>
        </w:rPr>
        <w:t xml:space="preserve">), rasa </w:t>
      </w:r>
      <w:proofErr w:type="spellStart"/>
      <w:r w:rsidRPr="0036696F">
        <w:rPr>
          <w:rFonts w:ascii="Cambria" w:eastAsia="Cambria" w:hAnsi="Cambria" w:cs="Cambria"/>
          <w:color w:val="000000"/>
          <w:sz w:val="21"/>
          <w:szCs w:val="21"/>
        </w:rPr>
        <w:t>sakit</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pijn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atau</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luka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bahkan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dalam</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ayat</w:t>
      </w:r>
      <w:proofErr w:type="spellEnd"/>
      <w:r w:rsidRPr="0036696F">
        <w:rPr>
          <w:rFonts w:ascii="Cambria" w:eastAsia="Cambria" w:hAnsi="Cambria" w:cs="Cambria"/>
          <w:color w:val="000000"/>
          <w:sz w:val="21"/>
          <w:szCs w:val="21"/>
        </w:rPr>
        <w:t xml:space="preserve"> (4) </w:t>
      </w:r>
      <w:proofErr w:type="spellStart"/>
      <w:r w:rsidRPr="0036696F">
        <w:rPr>
          <w:rFonts w:ascii="Cambria" w:eastAsia="Cambria" w:hAnsi="Cambria" w:cs="Cambria"/>
          <w:color w:val="000000"/>
          <w:sz w:val="21"/>
          <w:szCs w:val="21"/>
        </w:rPr>
        <w:t>pasal</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ter</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sebut</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pengertian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penganiayaan</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termasuk</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sengaja</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merusak</w:t>
      </w:r>
      <w:proofErr w:type="spellEnd"/>
      <w:r w:rsidRPr="0036696F">
        <w:rPr>
          <w:rFonts w:ascii="Cambria" w:eastAsia="Cambria" w:hAnsi="Cambria" w:cs="Cambria"/>
          <w:color w:val="000000"/>
          <w:sz w:val="21"/>
          <w:szCs w:val="21"/>
        </w:rPr>
        <w:t xml:space="preserve"> </w:t>
      </w:r>
      <w:proofErr w:type="spellStart"/>
      <w:r w:rsidRPr="0036696F">
        <w:rPr>
          <w:rFonts w:ascii="Cambria" w:eastAsia="Cambria" w:hAnsi="Cambria" w:cs="Cambria"/>
          <w:color w:val="000000"/>
          <w:sz w:val="21"/>
          <w:szCs w:val="21"/>
        </w:rPr>
        <w:t>kesehatan</w:t>
      </w:r>
      <w:proofErr w:type="spellEnd"/>
      <w:r w:rsidRPr="0036696F">
        <w:rPr>
          <w:rFonts w:ascii="Cambria" w:eastAsia="Cambria" w:hAnsi="Cambria" w:cs="Cambria"/>
          <w:color w:val="000000"/>
          <w:sz w:val="21"/>
          <w:szCs w:val="21"/>
        </w:rPr>
        <w:t xml:space="preserve"> orang.</w:t>
      </w:r>
    </w:p>
    <w:p w14:paraId="483EC9F1" w14:textId="69608108" w:rsidR="003937E9" w:rsidRPr="003937E9" w:rsidRDefault="003937E9" w:rsidP="00375B17">
      <w:pPr>
        <w:autoSpaceDE w:val="0"/>
        <w:autoSpaceDN w:val="0"/>
        <w:adjustRightInd w:val="0"/>
        <w:spacing w:after="0" w:line="240" w:lineRule="auto"/>
        <w:ind w:firstLine="720"/>
        <w:contextualSpacing/>
        <w:jc w:val="both"/>
        <w:rPr>
          <w:rFonts w:ascii="Cambria" w:hAnsi="Cambria" w:cs="Times New Roman"/>
          <w:bCs/>
          <w:sz w:val="21"/>
          <w:szCs w:val="21"/>
        </w:rPr>
      </w:pPr>
      <w:proofErr w:type="spellStart"/>
      <w:r w:rsidRPr="003937E9">
        <w:rPr>
          <w:rFonts w:ascii="Cambria" w:hAnsi="Cambria" w:cs="Times New Roman"/>
          <w:bCs/>
          <w:sz w:val="21"/>
          <w:szCs w:val="21"/>
        </w:rPr>
        <w:lastRenderedPageBreak/>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positif</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yakni</w:t>
      </w:r>
      <w:proofErr w:type="spellEnd"/>
      <w:r w:rsidRPr="003937E9">
        <w:rPr>
          <w:rFonts w:ascii="Cambria" w:hAnsi="Cambria" w:cs="Times New Roman"/>
          <w:bCs/>
          <w:sz w:val="21"/>
          <w:szCs w:val="21"/>
        </w:rPr>
        <w:t xml:space="preserve"> Kitab </w:t>
      </w:r>
      <w:proofErr w:type="spellStart"/>
      <w:r w:rsidRPr="003937E9">
        <w:rPr>
          <w:rFonts w:ascii="Cambria" w:hAnsi="Cambria" w:cs="Times New Roman"/>
          <w:bCs/>
          <w:sz w:val="21"/>
          <w:szCs w:val="21"/>
        </w:rPr>
        <w:t>Undang-undang</w:t>
      </w:r>
      <w:proofErr w:type="spellEnd"/>
      <w:r w:rsidRPr="003937E9">
        <w:rPr>
          <w:rFonts w:ascii="Cambria" w:hAnsi="Cambria" w:cs="Times New Roman"/>
          <w:bCs/>
          <w:sz w:val="21"/>
          <w:szCs w:val="21"/>
        </w:rPr>
        <w:t xml:space="preserve"> Hukum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Pasal</w:t>
      </w:r>
      <w:proofErr w:type="spellEnd"/>
      <w:r w:rsidRPr="003937E9">
        <w:rPr>
          <w:rFonts w:ascii="Cambria" w:hAnsi="Cambria" w:cs="Times New Roman"/>
          <w:bCs/>
          <w:sz w:val="21"/>
          <w:szCs w:val="21"/>
        </w:rPr>
        <w:t xml:space="preserve"> 49 </w:t>
      </w:r>
      <w:proofErr w:type="spellStart"/>
      <w:r w:rsidRPr="003937E9">
        <w:rPr>
          <w:rFonts w:ascii="Cambria" w:hAnsi="Cambria" w:cs="Times New Roman"/>
          <w:bCs/>
          <w:sz w:val="21"/>
          <w:szCs w:val="21"/>
        </w:rPr>
        <w:t>mengatur</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diri</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dibenarkan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dengan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istilah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terpaksa</w:t>
      </w:r>
      <w:proofErr w:type="spellEnd"/>
      <w:r w:rsidRPr="003937E9">
        <w:rPr>
          <w:rFonts w:ascii="Cambria" w:hAnsi="Cambria" w:cs="Times New Roman"/>
          <w:bCs/>
          <w:sz w:val="21"/>
          <w:szCs w:val="21"/>
        </w:rPr>
        <w:t xml:space="preserve"> </w:t>
      </w:r>
      <w:r w:rsidRPr="006F10DF">
        <w:rPr>
          <w:rFonts w:ascii="Cambria" w:hAnsi="Cambria" w:cs="Times New Roman"/>
          <w:bCs/>
          <w:i/>
          <w:iCs/>
          <w:sz w:val="21"/>
          <w:szCs w:val="21"/>
        </w:rPr>
        <w:t>(</w:t>
      </w:r>
      <w:proofErr w:type="spellStart"/>
      <w:r w:rsidRPr="006F10DF">
        <w:rPr>
          <w:rFonts w:ascii="Cambria" w:hAnsi="Cambria" w:cs="Times New Roman"/>
          <w:bCs/>
          <w:i/>
          <w:iCs/>
          <w:sz w:val="21"/>
          <w:szCs w:val="21"/>
        </w:rPr>
        <w:t>Noodweer</w:t>
      </w:r>
      <w:proofErr w:type="spellEnd"/>
      <w:r w:rsidRPr="006F10DF">
        <w:rPr>
          <w:rFonts w:ascii="Cambria" w:hAnsi="Cambria" w:cs="Times New Roman"/>
          <w:bCs/>
          <w:i/>
          <w:iCs/>
          <w:sz w:val="21"/>
          <w:szCs w:val="21"/>
        </w:rPr>
        <w:t xml:space="preserve"> Excess</w:t>
      </w:r>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Demikian</w:t>
      </w:r>
      <w:proofErr w:type="spellEnd"/>
      <w:r w:rsidRPr="003937E9">
        <w:rPr>
          <w:rFonts w:ascii="Cambria" w:hAnsi="Cambria" w:cs="Times New Roman"/>
          <w:bCs/>
          <w:sz w:val="21"/>
          <w:szCs w:val="21"/>
        </w:rPr>
        <w:t xml:space="preserve"> pula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Islam </w:t>
      </w:r>
      <w:proofErr w:type="spellStart"/>
      <w:r w:rsidRPr="003937E9">
        <w:rPr>
          <w:rFonts w:ascii="Cambria" w:hAnsi="Cambria" w:cs="Times New Roman"/>
          <w:bCs/>
          <w:sz w:val="21"/>
          <w:szCs w:val="21"/>
        </w:rPr>
        <w:t>nampaknya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disyari’atkan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tentang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diri</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dibenarkan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dengan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istilah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menolak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menyerang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melakukan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Islam </w:t>
      </w:r>
      <w:proofErr w:type="spellStart"/>
      <w:r w:rsidRPr="003937E9">
        <w:rPr>
          <w:rFonts w:ascii="Cambria" w:hAnsi="Cambria" w:cs="Times New Roman"/>
          <w:bCs/>
          <w:sz w:val="21"/>
          <w:szCs w:val="21"/>
        </w:rPr>
        <w:t>dikenal</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istilah</w:t>
      </w:r>
      <w:proofErr w:type="spellEnd"/>
      <w:r w:rsidRPr="003937E9">
        <w:rPr>
          <w:rFonts w:ascii="Cambria" w:hAnsi="Cambria" w:cs="Times New Roman"/>
          <w:bCs/>
          <w:sz w:val="21"/>
          <w:szCs w:val="21"/>
        </w:rPr>
        <w:t xml:space="preserve"> </w:t>
      </w:r>
      <w:proofErr w:type="spellStart"/>
      <w:r w:rsidRPr="006F10DF">
        <w:rPr>
          <w:rFonts w:ascii="Cambria" w:hAnsi="Cambria" w:cs="Times New Roman"/>
          <w:bCs/>
          <w:i/>
          <w:iCs/>
          <w:sz w:val="21"/>
          <w:szCs w:val="21"/>
        </w:rPr>
        <w:t>daf’u</w:t>
      </w:r>
      <w:proofErr w:type="spellEnd"/>
      <w:r w:rsidRPr="006F10DF">
        <w:rPr>
          <w:rFonts w:ascii="Cambria" w:hAnsi="Cambria" w:cs="Times New Roman"/>
          <w:bCs/>
          <w:i/>
          <w:iCs/>
          <w:sz w:val="21"/>
          <w:szCs w:val="21"/>
        </w:rPr>
        <w:t xml:space="preserve"> as- sail</w:t>
      </w:r>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khusus</w:t>
      </w:r>
      <w:proofErr w:type="spellEnd"/>
      <w:r w:rsidRPr="003937E9">
        <w:rPr>
          <w:rFonts w:ascii="Cambria" w:hAnsi="Cambria" w:cs="Times New Roman"/>
          <w:bCs/>
          <w:sz w:val="21"/>
          <w:szCs w:val="21"/>
        </w:rPr>
        <w:t xml:space="preserve">). </w:t>
      </w:r>
    </w:p>
    <w:p w14:paraId="2BD60B61" w14:textId="0F87F979" w:rsidR="003937E9" w:rsidRPr="003937E9" w:rsidRDefault="003937E9" w:rsidP="00375B17">
      <w:pPr>
        <w:autoSpaceDE w:val="0"/>
        <w:autoSpaceDN w:val="0"/>
        <w:adjustRightInd w:val="0"/>
        <w:spacing w:after="0" w:line="240" w:lineRule="auto"/>
        <w:ind w:firstLine="720"/>
        <w:contextualSpacing/>
        <w:jc w:val="both"/>
        <w:rPr>
          <w:rFonts w:ascii="Cambria" w:hAnsi="Cambria" w:cs="Times New Roman"/>
          <w:bCs/>
          <w:sz w:val="21"/>
          <w:szCs w:val="21"/>
        </w:rPr>
      </w:pP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ajaran</w:t>
      </w:r>
      <w:proofErr w:type="spellEnd"/>
      <w:r w:rsidRPr="003937E9">
        <w:rPr>
          <w:rFonts w:ascii="Cambria" w:hAnsi="Cambria" w:cs="Times New Roman"/>
          <w:bCs/>
          <w:sz w:val="21"/>
          <w:szCs w:val="21"/>
        </w:rPr>
        <w:t xml:space="preserve"> Islam </w:t>
      </w:r>
      <w:proofErr w:type="spellStart"/>
      <w:r w:rsidRPr="003937E9">
        <w:rPr>
          <w:rFonts w:ascii="Cambria" w:hAnsi="Cambria" w:cs="Times New Roman"/>
          <w:bCs/>
          <w:sz w:val="21"/>
          <w:szCs w:val="21"/>
        </w:rPr>
        <w:t>bahasan-bahasan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tentang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kejahatan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manusia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berikut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upaya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preventif</w:t>
      </w:r>
      <w:proofErr w:type="spellEnd"/>
      <w:r w:rsidRPr="003937E9">
        <w:rPr>
          <w:rFonts w:ascii="Cambria" w:hAnsi="Cambria" w:cs="Times New Roman"/>
          <w:bCs/>
          <w:sz w:val="21"/>
          <w:szCs w:val="21"/>
        </w:rPr>
        <w:t xml:space="preserve"> dan </w:t>
      </w:r>
      <w:proofErr w:type="spellStart"/>
      <w:r w:rsidRPr="003937E9">
        <w:rPr>
          <w:rFonts w:ascii="Cambria" w:hAnsi="Cambria" w:cs="Times New Roman"/>
          <w:bCs/>
          <w:sz w:val="21"/>
          <w:szCs w:val="21"/>
        </w:rPr>
        <w:t>represif</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dijelaskan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fiqh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jinayah</w:t>
      </w:r>
      <w:proofErr w:type="spellEnd"/>
      <w:r w:rsidRPr="001B5800">
        <w:rPr>
          <w:rFonts w:ascii="Cambria" w:hAnsi="Cambria" w:cs="Times New Roman"/>
          <w:bCs/>
          <w:sz w:val="21"/>
          <w:szCs w:val="21"/>
        </w:rPr>
        <w:t>.</w:t>
      </w:r>
      <w:r w:rsidR="001B5800" w:rsidRPr="001B5800">
        <w:rPr>
          <w:rFonts w:ascii="Cambria" w:eastAsia="Cambria" w:hAnsi="Cambria" w:cs="Cambria"/>
          <w:color w:val="000000"/>
          <w:sz w:val="21"/>
          <w:szCs w:val="21"/>
        </w:rPr>
        <w:t xml:space="preserve"> </w:t>
      </w:r>
      <w:r w:rsidR="007B5FAB" w:rsidRPr="001B5800">
        <w:rPr>
          <w:rFonts w:ascii="Cambria" w:eastAsia="Cambria" w:hAnsi="Cambria" w:cs="Cambria"/>
          <w:color w:val="000000"/>
          <w:sz w:val="21"/>
          <w:szCs w:val="21"/>
        </w:rPr>
        <w:t>(</w:t>
      </w:r>
      <w:r w:rsidR="001B5800" w:rsidRPr="001B5800">
        <w:rPr>
          <w:rFonts w:ascii="Cambria" w:eastAsia="Cambria" w:hAnsi="Cambria" w:cs="Cambria"/>
          <w:color w:val="000000"/>
          <w:sz w:val="21"/>
          <w:szCs w:val="21"/>
        </w:rPr>
        <w:t xml:space="preserve">H.A. </w:t>
      </w:r>
      <w:proofErr w:type="spellStart"/>
      <w:r w:rsidR="001B5800" w:rsidRPr="001B5800">
        <w:rPr>
          <w:rFonts w:ascii="Cambria" w:eastAsia="Cambria" w:hAnsi="Cambria" w:cs="Cambria"/>
          <w:color w:val="000000"/>
          <w:sz w:val="21"/>
          <w:szCs w:val="21"/>
        </w:rPr>
        <w:t>Djazuli</w:t>
      </w:r>
      <w:proofErr w:type="spellEnd"/>
      <w:r w:rsidR="001B5800" w:rsidRPr="001B5800">
        <w:rPr>
          <w:rFonts w:ascii="Cambria" w:eastAsia="Cambria" w:hAnsi="Cambria" w:cs="Cambria"/>
          <w:color w:val="000000"/>
          <w:sz w:val="21"/>
          <w:szCs w:val="21"/>
        </w:rPr>
        <w:t>, 2000</w:t>
      </w:r>
      <w:r w:rsidR="007B5FAB" w:rsidRPr="001B5800">
        <w:rPr>
          <w:rFonts w:ascii="Cambria" w:eastAsia="Cambria" w:hAnsi="Cambria" w:cs="Cambria"/>
          <w:color w:val="000000"/>
          <w:sz w:val="21"/>
          <w:szCs w:val="21"/>
        </w:rPr>
        <w:t>, p.</w:t>
      </w:r>
      <w:r w:rsidR="001B5800" w:rsidRPr="001B5800">
        <w:rPr>
          <w:rFonts w:ascii="Cambria" w:eastAsia="Cambria" w:hAnsi="Cambria" w:cs="Cambria"/>
          <w:color w:val="000000"/>
          <w:sz w:val="21"/>
          <w:szCs w:val="21"/>
        </w:rPr>
        <w:t>1</w:t>
      </w:r>
      <w:proofErr w:type="gramStart"/>
      <w:r w:rsidR="007B5FAB" w:rsidRPr="001B5800">
        <w:rPr>
          <w:rFonts w:ascii="Cambria" w:eastAsia="Cambria" w:hAnsi="Cambria" w:cs="Cambria"/>
          <w:color w:val="000000"/>
          <w:sz w:val="21"/>
          <w:szCs w:val="21"/>
        </w:rPr>
        <w:t>)</w:t>
      </w:r>
      <w:r w:rsidRPr="003937E9">
        <w:rPr>
          <w:rFonts w:ascii="Cambria" w:hAnsi="Cambria" w:cs="Times New Roman"/>
          <w:bCs/>
          <w:sz w:val="21"/>
          <w:szCs w:val="21"/>
        </w:rPr>
        <w:t xml:space="preserve">  Islam</w:t>
      </w:r>
      <w:proofErr w:type="gram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seperti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halnya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sitem</w:t>
      </w:r>
      <w:proofErr w:type="spellEnd"/>
      <w:r w:rsidRPr="003937E9">
        <w:rPr>
          <w:rFonts w:ascii="Cambria" w:hAnsi="Cambria" w:cs="Times New Roman"/>
          <w:bCs/>
          <w:sz w:val="21"/>
          <w:szCs w:val="21"/>
        </w:rPr>
        <w:t xml:space="preserve"> lain </w:t>
      </w:r>
      <w:proofErr w:type="spellStart"/>
      <w:r w:rsidRPr="003937E9">
        <w:rPr>
          <w:rFonts w:ascii="Cambria" w:hAnsi="Cambria" w:cs="Times New Roman"/>
          <w:bCs/>
          <w:sz w:val="21"/>
          <w:szCs w:val="21"/>
        </w:rPr>
        <w:t>melindungi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hak-hak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untuk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hidup</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merdeka</w:t>
      </w:r>
      <w:proofErr w:type="spellEnd"/>
      <w:r w:rsidRPr="003937E9">
        <w:rPr>
          <w:rFonts w:ascii="Cambria" w:hAnsi="Cambria" w:cs="Times New Roman"/>
          <w:bCs/>
          <w:sz w:val="21"/>
          <w:szCs w:val="21"/>
        </w:rPr>
        <w:t xml:space="preserve">, dan </w:t>
      </w:r>
      <w:proofErr w:type="spellStart"/>
      <w:r w:rsidRPr="003937E9">
        <w:rPr>
          <w:rFonts w:ascii="Cambria" w:hAnsi="Cambria" w:cs="Times New Roman"/>
          <w:bCs/>
          <w:sz w:val="21"/>
          <w:szCs w:val="21"/>
        </w:rPr>
        <w:t>merasakan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keamanan</w:t>
      </w:r>
      <w:proofErr w:type="spellEnd"/>
      <w:r w:rsidRPr="003937E9">
        <w:rPr>
          <w:rFonts w:ascii="Cambria" w:hAnsi="Cambria" w:cs="Times New Roman"/>
          <w:bCs/>
          <w:sz w:val="21"/>
          <w:szCs w:val="21"/>
        </w:rPr>
        <w:t xml:space="preserve">. Islam </w:t>
      </w:r>
      <w:proofErr w:type="spellStart"/>
      <w:r w:rsidRPr="003937E9">
        <w:rPr>
          <w:rFonts w:ascii="Cambria" w:hAnsi="Cambria" w:cs="Times New Roman"/>
          <w:bCs/>
          <w:sz w:val="21"/>
          <w:szCs w:val="21"/>
        </w:rPr>
        <w:t>melarang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bunuh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diri</w:t>
      </w:r>
      <w:proofErr w:type="spellEnd"/>
      <w:r w:rsidRPr="003937E9">
        <w:rPr>
          <w:rFonts w:ascii="Cambria" w:hAnsi="Cambria" w:cs="Times New Roman"/>
          <w:bCs/>
          <w:sz w:val="21"/>
          <w:szCs w:val="21"/>
        </w:rPr>
        <w:t xml:space="preserve"> dan </w:t>
      </w:r>
      <w:proofErr w:type="spellStart"/>
      <w:r w:rsidRPr="003937E9">
        <w:rPr>
          <w:rFonts w:ascii="Cambria" w:hAnsi="Cambria" w:cs="Times New Roman"/>
          <w:bCs/>
          <w:sz w:val="21"/>
          <w:szCs w:val="21"/>
        </w:rPr>
        <w:t>melakukan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pembunuhan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serta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penganiayaan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Islam </w:t>
      </w:r>
      <w:proofErr w:type="spellStart"/>
      <w:r w:rsidRPr="003937E9">
        <w:rPr>
          <w:rFonts w:ascii="Cambria" w:hAnsi="Cambria" w:cs="Times New Roman"/>
          <w:bCs/>
          <w:sz w:val="21"/>
          <w:szCs w:val="21"/>
        </w:rPr>
        <w:t>pembunuhan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terhadap</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seorang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manusia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tanpa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alasan</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benar</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diibaratkan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seperti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membunuh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seluruh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manusia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Sebaliknya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barang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siapa</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memelihara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kehidupan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seseorang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manusia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maka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ia</w:t>
      </w:r>
      <w:proofErr w:type="spellEnd"/>
      <w:r w:rsidRPr="003937E9">
        <w:rPr>
          <w:rFonts w:ascii="Cambria" w:hAnsi="Cambria" w:cs="Times New Roman"/>
          <w:bCs/>
          <w:sz w:val="21"/>
          <w:szCs w:val="21"/>
        </w:rPr>
        <w:t xml:space="preserve"> di </w:t>
      </w:r>
      <w:proofErr w:type="spellStart"/>
      <w:r w:rsidRPr="003937E9">
        <w:rPr>
          <w:rFonts w:ascii="Cambria" w:hAnsi="Cambria" w:cs="Times New Roman"/>
          <w:bCs/>
          <w:sz w:val="21"/>
          <w:szCs w:val="21"/>
        </w:rPr>
        <w:t>ibaratkan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memelihara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manusia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seluruhnya</w:t>
      </w:r>
      <w:proofErr w:type="spellEnd"/>
      <w:r w:rsidR="0049093D" w:rsidRPr="001B5800">
        <w:rPr>
          <w:rFonts w:ascii="Cambria" w:hAnsi="Cambria" w:cs="Times New Roman"/>
          <w:bCs/>
          <w:sz w:val="21"/>
          <w:szCs w:val="21"/>
        </w:rPr>
        <w:t>.</w:t>
      </w:r>
      <w:r w:rsidR="001B5800" w:rsidRPr="001B5800">
        <w:rPr>
          <w:rFonts w:ascii="Cambria" w:eastAsia="Cambria" w:hAnsi="Cambria" w:cs="Cambria"/>
          <w:color w:val="000000"/>
          <w:sz w:val="21"/>
          <w:szCs w:val="21"/>
        </w:rPr>
        <w:t xml:space="preserve"> </w:t>
      </w:r>
      <w:r w:rsidR="007B5FAB" w:rsidRPr="001B5800">
        <w:rPr>
          <w:rFonts w:ascii="Cambria" w:eastAsia="Cambria" w:hAnsi="Cambria" w:cs="Cambria"/>
          <w:color w:val="000000"/>
          <w:sz w:val="21"/>
          <w:szCs w:val="21"/>
        </w:rPr>
        <w:t>(</w:t>
      </w:r>
      <w:r w:rsidR="001B5800">
        <w:rPr>
          <w:rFonts w:ascii="Cambria" w:eastAsia="Cambria" w:hAnsi="Cambria" w:cs="Cambria"/>
          <w:color w:val="000000"/>
          <w:sz w:val="21"/>
          <w:szCs w:val="21"/>
        </w:rPr>
        <w:t xml:space="preserve">Topo </w:t>
      </w:r>
      <w:proofErr w:type="spellStart"/>
      <w:r w:rsidR="001B5800">
        <w:rPr>
          <w:rFonts w:ascii="Cambria" w:eastAsia="Cambria" w:hAnsi="Cambria" w:cs="Cambria"/>
          <w:color w:val="000000"/>
          <w:sz w:val="21"/>
          <w:szCs w:val="21"/>
        </w:rPr>
        <w:t>santoso</w:t>
      </w:r>
      <w:proofErr w:type="spellEnd"/>
      <w:r w:rsidR="001B5800">
        <w:rPr>
          <w:rFonts w:ascii="Cambria" w:eastAsia="Cambria" w:hAnsi="Cambria" w:cs="Cambria"/>
          <w:color w:val="000000"/>
          <w:sz w:val="21"/>
          <w:szCs w:val="21"/>
        </w:rPr>
        <w:t>, 2003, p.71-72)</w:t>
      </w:r>
      <w:r w:rsidRPr="001B5800">
        <w:rPr>
          <w:rFonts w:ascii="Cambria" w:hAnsi="Cambria" w:cs="Times New Roman"/>
          <w:bCs/>
          <w:sz w:val="21"/>
          <w:szCs w:val="21"/>
        </w:rPr>
        <w:t xml:space="preserve"> Jika</w:t>
      </w:r>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pembunuhan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atau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penganiayaan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itu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terjadi</w:t>
      </w:r>
      <w:proofErr w:type="spellEnd"/>
      <w:r w:rsidRPr="003937E9">
        <w:rPr>
          <w:rFonts w:ascii="Cambria" w:hAnsi="Cambria" w:cs="Times New Roman"/>
          <w:bCs/>
          <w:sz w:val="21"/>
          <w:szCs w:val="21"/>
        </w:rPr>
        <w:t xml:space="preserve"> juga, </w:t>
      </w:r>
      <w:proofErr w:type="spellStart"/>
      <w:r w:rsidRPr="003937E9">
        <w:rPr>
          <w:rFonts w:ascii="Cambria" w:hAnsi="Cambria" w:cs="Times New Roman"/>
          <w:bCs/>
          <w:sz w:val="21"/>
          <w:szCs w:val="21"/>
        </w:rPr>
        <w:t>maka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seseorang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harus</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mempertanggung-jawabkan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perbuatan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tersebut</w:t>
      </w:r>
      <w:proofErr w:type="spellEnd"/>
      <w:r w:rsidRPr="003937E9">
        <w:rPr>
          <w:rFonts w:ascii="Cambria" w:hAnsi="Cambria" w:cs="Times New Roman"/>
          <w:bCs/>
          <w:sz w:val="21"/>
          <w:szCs w:val="21"/>
        </w:rPr>
        <w:t xml:space="preserve">. </w:t>
      </w:r>
    </w:p>
    <w:p w14:paraId="25CC4586" w14:textId="77777777" w:rsidR="003937E9" w:rsidRPr="001F6E00" w:rsidRDefault="003937E9" w:rsidP="00375B17">
      <w:pPr>
        <w:autoSpaceDE w:val="0"/>
        <w:autoSpaceDN w:val="0"/>
        <w:adjustRightInd w:val="0"/>
        <w:spacing w:after="0" w:line="240" w:lineRule="auto"/>
        <w:ind w:firstLine="720"/>
        <w:contextualSpacing/>
        <w:jc w:val="both"/>
        <w:rPr>
          <w:rFonts w:ascii="Cambria" w:hAnsi="Cambria" w:cs="Times New Roman"/>
          <w:bCs/>
          <w:i/>
          <w:iCs/>
          <w:sz w:val="21"/>
          <w:szCs w:val="21"/>
        </w:rPr>
      </w:pPr>
      <w:r w:rsidRPr="006F10DF">
        <w:rPr>
          <w:rFonts w:ascii="Cambria" w:hAnsi="Cambria" w:cs="Times New Roman"/>
          <w:bCs/>
          <w:sz w:val="21"/>
          <w:szCs w:val="21"/>
        </w:rPr>
        <w:t xml:space="preserve">Dari Abu Hurairah </w:t>
      </w:r>
      <w:proofErr w:type="spellStart"/>
      <w:r w:rsidRPr="006F10DF">
        <w:rPr>
          <w:rFonts w:ascii="Cambria" w:hAnsi="Cambria" w:cs="Times New Roman"/>
          <w:bCs/>
          <w:sz w:val="21"/>
          <w:szCs w:val="21"/>
        </w:rPr>
        <w:t>radhiyallahu</w:t>
      </w:r>
      <w:proofErr w:type="spellEnd"/>
      <w:r w:rsidRPr="006F10DF">
        <w:rPr>
          <w:rFonts w:ascii="Cambria" w:hAnsi="Cambria" w:cs="Times New Roman"/>
          <w:bCs/>
          <w:sz w:val="21"/>
          <w:szCs w:val="21"/>
        </w:rPr>
        <w:t xml:space="preserve"> </w:t>
      </w:r>
      <w:proofErr w:type="spellStart"/>
      <w:r w:rsidRPr="006F10DF">
        <w:rPr>
          <w:rFonts w:ascii="Cambria" w:hAnsi="Cambria" w:cs="Times New Roman"/>
          <w:bCs/>
          <w:sz w:val="21"/>
          <w:szCs w:val="21"/>
        </w:rPr>
        <w:t>anhu</w:t>
      </w:r>
      <w:proofErr w:type="spellEnd"/>
      <w:r w:rsidRPr="006F10DF">
        <w:rPr>
          <w:rFonts w:ascii="Cambria" w:hAnsi="Cambria" w:cs="Times New Roman"/>
          <w:bCs/>
          <w:sz w:val="21"/>
          <w:szCs w:val="21"/>
        </w:rPr>
        <w:t xml:space="preserve"> </w:t>
      </w:r>
      <w:proofErr w:type="spellStart"/>
      <w:r w:rsidRPr="006F10DF">
        <w:rPr>
          <w:rFonts w:ascii="Cambria" w:hAnsi="Cambria" w:cs="Times New Roman"/>
          <w:bCs/>
          <w:sz w:val="21"/>
          <w:szCs w:val="21"/>
        </w:rPr>
        <w:t>ia</w:t>
      </w:r>
      <w:proofErr w:type="spellEnd"/>
      <w:r w:rsidRPr="006F10DF">
        <w:rPr>
          <w:rFonts w:ascii="Cambria" w:hAnsi="Cambria" w:cs="Times New Roman"/>
          <w:bCs/>
          <w:sz w:val="21"/>
          <w:szCs w:val="21"/>
        </w:rPr>
        <w:t xml:space="preserve"> </w:t>
      </w:r>
      <w:proofErr w:type="spellStart"/>
      <w:r w:rsidRPr="006F10DF">
        <w:rPr>
          <w:rFonts w:ascii="Cambria" w:hAnsi="Cambria" w:cs="Times New Roman"/>
          <w:bCs/>
          <w:sz w:val="21"/>
          <w:szCs w:val="21"/>
        </w:rPr>
        <w:t>berkata</w:t>
      </w:r>
      <w:proofErr w:type="spellEnd"/>
      <w:r w:rsidRPr="006F10DF">
        <w:rPr>
          <w:rFonts w:ascii="Cambria" w:hAnsi="Cambria" w:cs="Times New Roman"/>
          <w:bCs/>
          <w:sz w:val="21"/>
          <w:szCs w:val="21"/>
        </w:rPr>
        <w:t xml:space="preserve"> </w:t>
      </w:r>
      <w:proofErr w:type="spellStart"/>
      <w:r w:rsidRPr="006F10DF">
        <w:rPr>
          <w:rFonts w:ascii="Cambria" w:hAnsi="Cambria" w:cs="Times New Roman"/>
          <w:bCs/>
          <w:sz w:val="21"/>
          <w:szCs w:val="21"/>
        </w:rPr>
        <w:t>bahwa</w:t>
      </w:r>
      <w:proofErr w:type="spellEnd"/>
      <w:r w:rsidRPr="006F10DF">
        <w:rPr>
          <w:rFonts w:ascii="Cambria" w:hAnsi="Cambria" w:cs="Times New Roman"/>
          <w:bCs/>
          <w:sz w:val="21"/>
          <w:szCs w:val="21"/>
        </w:rPr>
        <w:t xml:space="preserve"> </w:t>
      </w:r>
      <w:proofErr w:type="spellStart"/>
      <w:r w:rsidRPr="006F10DF">
        <w:rPr>
          <w:rFonts w:ascii="Cambria" w:hAnsi="Cambria" w:cs="Times New Roman"/>
          <w:bCs/>
          <w:sz w:val="21"/>
          <w:szCs w:val="21"/>
        </w:rPr>
        <w:t>ada</w:t>
      </w:r>
      <w:proofErr w:type="spellEnd"/>
      <w:r w:rsidRPr="006F10DF">
        <w:rPr>
          <w:rFonts w:ascii="Cambria" w:hAnsi="Cambria" w:cs="Times New Roman"/>
          <w:bCs/>
          <w:sz w:val="21"/>
          <w:szCs w:val="21"/>
        </w:rPr>
        <w:t xml:space="preserve"> </w:t>
      </w:r>
      <w:proofErr w:type="spellStart"/>
      <w:r w:rsidRPr="006F10DF">
        <w:rPr>
          <w:rFonts w:ascii="Cambria" w:hAnsi="Cambria" w:cs="Times New Roman"/>
          <w:bCs/>
          <w:sz w:val="21"/>
          <w:szCs w:val="21"/>
        </w:rPr>
        <w:t>seseorang</w:t>
      </w:r>
      <w:proofErr w:type="spellEnd"/>
      <w:r w:rsidRPr="006F10DF">
        <w:rPr>
          <w:rFonts w:ascii="Cambria" w:hAnsi="Cambria" w:cs="Times New Roman"/>
          <w:bCs/>
          <w:sz w:val="21"/>
          <w:szCs w:val="21"/>
        </w:rPr>
        <w:t xml:space="preserve"> </w:t>
      </w:r>
      <w:proofErr w:type="spellStart"/>
      <w:r w:rsidRPr="006F10DF">
        <w:rPr>
          <w:rFonts w:ascii="Cambria" w:hAnsi="Cambria" w:cs="Times New Roman"/>
          <w:bCs/>
          <w:sz w:val="21"/>
          <w:szCs w:val="21"/>
        </w:rPr>
        <w:t>dari</w:t>
      </w:r>
      <w:proofErr w:type="spellEnd"/>
      <w:r w:rsidRPr="006F10DF">
        <w:rPr>
          <w:rFonts w:ascii="Cambria" w:hAnsi="Cambria" w:cs="Times New Roman"/>
          <w:bCs/>
          <w:sz w:val="21"/>
          <w:szCs w:val="21"/>
        </w:rPr>
        <w:t xml:space="preserve"> yang </w:t>
      </w:r>
      <w:proofErr w:type="spellStart"/>
      <w:r w:rsidRPr="006F10DF">
        <w:rPr>
          <w:rFonts w:ascii="Cambria" w:hAnsi="Cambria" w:cs="Times New Roman"/>
          <w:bCs/>
          <w:sz w:val="21"/>
          <w:szCs w:val="21"/>
        </w:rPr>
        <w:t>menghadap</w:t>
      </w:r>
      <w:proofErr w:type="spellEnd"/>
      <w:r w:rsidRPr="006F10DF">
        <w:rPr>
          <w:rFonts w:ascii="Cambria" w:hAnsi="Cambria" w:cs="Times New Roman"/>
          <w:bCs/>
          <w:sz w:val="21"/>
          <w:szCs w:val="21"/>
        </w:rPr>
        <w:t xml:space="preserve"> Rasulullah </w:t>
      </w:r>
      <w:proofErr w:type="spellStart"/>
      <w:r w:rsidRPr="006F10DF">
        <w:rPr>
          <w:rFonts w:ascii="Cambria" w:hAnsi="Cambria" w:cs="Times New Roman"/>
          <w:bCs/>
          <w:sz w:val="21"/>
          <w:szCs w:val="21"/>
        </w:rPr>
        <w:t>shallallahu</w:t>
      </w:r>
      <w:proofErr w:type="spellEnd"/>
      <w:r w:rsidRPr="006F10DF">
        <w:rPr>
          <w:rFonts w:ascii="Cambria" w:hAnsi="Cambria" w:cs="Times New Roman"/>
          <w:bCs/>
          <w:sz w:val="21"/>
          <w:szCs w:val="21"/>
        </w:rPr>
        <w:t xml:space="preserve"> </w:t>
      </w:r>
      <w:proofErr w:type="spellStart"/>
      <w:r w:rsidRPr="006F10DF">
        <w:rPr>
          <w:rFonts w:ascii="Cambria" w:hAnsi="Cambria" w:cs="Times New Roman"/>
          <w:bCs/>
          <w:sz w:val="21"/>
          <w:szCs w:val="21"/>
        </w:rPr>
        <w:t>alaihi</w:t>
      </w:r>
      <w:proofErr w:type="spellEnd"/>
      <w:r w:rsidRPr="006F10DF">
        <w:rPr>
          <w:rFonts w:ascii="Cambria" w:hAnsi="Cambria" w:cs="Times New Roman"/>
          <w:bCs/>
          <w:sz w:val="21"/>
          <w:szCs w:val="21"/>
        </w:rPr>
        <w:t xml:space="preserve"> </w:t>
      </w:r>
      <w:proofErr w:type="spellStart"/>
      <w:r w:rsidRPr="006F10DF">
        <w:rPr>
          <w:rFonts w:ascii="Cambria" w:hAnsi="Cambria" w:cs="Times New Roman"/>
          <w:bCs/>
          <w:sz w:val="21"/>
          <w:szCs w:val="21"/>
        </w:rPr>
        <w:t>wa</w:t>
      </w:r>
      <w:proofErr w:type="spellEnd"/>
      <w:r w:rsidRPr="006F10DF">
        <w:rPr>
          <w:rFonts w:ascii="Cambria" w:hAnsi="Cambria" w:cs="Times New Roman"/>
          <w:bCs/>
          <w:sz w:val="21"/>
          <w:szCs w:val="21"/>
        </w:rPr>
        <w:t xml:space="preserve"> </w:t>
      </w:r>
      <w:proofErr w:type="spellStart"/>
      <w:r w:rsidRPr="006F10DF">
        <w:rPr>
          <w:rFonts w:ascii="Cambria" w:hAnsi="Cambria" w:cs="Times New Roman"/>
          <w:bCs/>
          <w:sz w:val="21"/>
          <w:szCs w:val="21"/>
        </w:rPr>
        <w:t>sallam</w:t>
      </w:r>
      <w:proofErr w:type="spellEnd"/>
      <w:r w:rsidRPr="006F10DF">
        <w:rPr>
          <w:rFonts w:ascii="Cambria" w:hAnsi="Cambria" w:cs="Times New Roman"/>
          <w:bCs/>
          <w:sz w:val="21"/>
          <w:szCs w:val="21"/>
        </w:rPr>
        <w:t xml:space="preserve">, </w:t>
      </w:r>
      <w:proofErr w:type="spellStart"/>
      <w:r w:rsidRPr="006F10DF">
        <w:rPr>
          <w:rFonts w:ascii="Cambria" w:hAnsi="Cambria" w:cs="Times New Roman"/>
          <w:bCs/>
          <w:sz w:val="21"/>
          <w:szCs w:val="21"/>
        </w:rPr>
        <w:t>ia</w:t>
      </w:r>
      <w:proofErr w:type="spellEnd"/>
      <w:r w:rsidRPr="006F10DF">
        <w:rPr>
          <w:rFonts w:ascii="Cambria" w:hAnsi="Cambria" w:cs="Times New Roman"/>
          <w:bCs/>
          <w:sz w:val="21"/>
          <w:szCs w:val="21"/>
        </w:rPr>
        <w:t xml:space="preserve"> </w:t>
      </w:r>
      <w:proofErr w:type="spellStart"/>
      <w:r w:rsidRPr="006F10DF">
        <w:rPr>
          <w:rFonts w:ascii="Cambria" w:hAnsi="Cambria" w:cs="Times New Roman"/>
          <w:bCs/>
          <w:sz w:val="21"/>
          <w:szCs w:val="21"/>
        </w:rPr>
        <w:t>berkata</w:t>
      </w:r>
      <w:proofErr w:type="spellEnd"/>
      <w:r w:rsidRPr="006F10DF">
        <w:rPr>
          <w:rFonts w:ascii="Cambria" w:hAnsi="Cambria" w:cs="Times New Roman"/>
          <w:bCs/>
          <w:sz w:val="21"/>
          <w:szCs w:val="21"/>
        </w:rPr>
        <w:t>,</w:t>
      </w:r>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Wahai</w:t>
      </w:r>
      <w:proofErr w:type="spellEnd"/>
      <w:r w:rsidRPr="001F6E00">
        <w:rPr>
          <w:rFonts w:ascii="Cambria" w:hAnsi="Cambria" w:cs="Times New Roman"/>
          <w:bCs/>
          <w:i/>
          <w:iCs/>
          <w:sz w:val="21"/>
          <w:szCs w:val="21"/>
        </w:rPr>
        <w:t xml:space="preserve"> Rasulullah, </w:t>
      </w:r>
      <w:proofErr w:type="spellStart"/>
      <w:r w:rsidRPr="001F6E00">
        <w:rPr>
          <w:rFonts w:ascii="Cambria" w:hAnsi="Cambria" w:cs="Times New Roman"/>
          <w:bCs/>
          <w:i/>
          <w:iCs/>
          <w:sz w:val="21"/>
          <w:szCs w:val="21"/>
        </w:rPr>
        <w:t>bagaimana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pendapatmu</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jika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ada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seseorang</w:t>
      </w:r>
      <w:proofErr w:type="spellEnd"/>
      <w:r w:rsidRPr="001F6E00">
        <w:rPr>
          <w:rFonts w:ascii="Cambria" w:hAnsi="Cambria" w:cs="Times New Roman"/>
          <w:bCs/>
          <w:i/>
          <w:iCs/>
          <w:sz w:val="21"/>
          <w:szCs w:val="21"/>
        </w:rPr>
        <w:t xml:space="preserve"> yang </w:t>
      </w:r>
      <w:proofErr w:type="spellStart"/>
      <w:r w:rsidRPr="001F6E00">
        <w:rPr>
          <w:rFonts w:ascii="Cambria" w:hAnsi="Cambria" w:cs="Times New Roman"/>
          <w:bCs/>
          <w:i/>
          <w:iCs/>
          <w:sz w:val="21"/>
          <w:szCs w:val="21"/>
        </w:rPr>
        <w:t>mendatangiku</w:t>
      </w:r>
      <w:proofErr w:type="spellEnd"/>
      <w:r w:rsidRPr="001F6E00">
        <w:rPr>
          <w:rFonts w:ascii="Cambria" w:hAnsi="Cambria" w:cs="Times New Roman"/>
          <w:bCs/>
          <w:i/>
          <w:iCs/>
          <w:sz w:val="21"/>
          <w:szCs w:val="21"/>
        </w:rPr>
        <w:t xml:space="preserve"> dan </w:t>
      </w:r>
      <w:proofErr w:type="spellStart"/>
      <w:r w:rsidRPr="001F6E00">
        <w:rPr>
          <w:rFonts w:ascii="Cambria" w:hAnsi="Cambria" w:cs="Times New Roman"/>
          <w:bCs/>
          <w:i/>
          <w:iCs/>
          <w:sz w:val="21"/>
          <w:szCs w:val="21"/>
        </w:rPr>
        <w:t>ingin</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merampas</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hartaku</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Beliau</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bersabda</w:t>
      </w:r>
      <w:proofErr w:type="spellEnd"/>
      <w:r w:rsidRPr="001F6E00">
        <w:rPr>
          <w:rFonts w:ascii="Cambria" w:hAnsi="Cambria" w:cs="Times New Roman"/>
          <w:bCs/>
          <w:i/>
          <w:iCs/>
          <w:sz w:val="21"/>
          <w:szCs w:val="21"/>
        </w:rPr>
        <w:t>, “</w:t>
      </w:r>
      <w:proofErr w:type="spellStart"/>
      <w:r w:rsidRPr="001F6E00">
        <w:rPr>
          <w:rFonts w:ascii="Cambria" w:hAnsi="Cambria" w:cs="Times New Roman"/>
          <w:bCs/>
          <w:i/>
          <w:iCs/>
          <w:sz w:val="21"/>
          <w:szCs w:val="21"/>
        </w:rPr>
        <w:t>Jangan</w:t>
      </w:r>
      <w:proofErr w:type="spellEnd"/>
      <w:r w:rsidRPr="001F6E00">
        <w:rPr>
          <w:rFonts w:ascii="Cambria" w:hAnsi="Cambria" w:cs="Times New Roman"/>
          <w:bCs/>
          <w:i/>
          <w:iCs/>
          <w:sz w:val="21"/>
          <w:szCs w:val="21"/>
        </w:rPr>
        <w:t xml:space="preserve"> kau </w:t>
      </w:r>
      <w:proofErr w:type="spellStart"/>
      <w:r w:rsidRPr="001F6E00">
        <w:rPr>
          <w:rFonts w:ascii="Cambria" w:hAnsi="Cambria" w:cs="Times New Roman"/>
          <w:bCs/>
          <w:i/>
          <w:iCs/>
          <w:sz w:val="21"/>
          <w:szCs w:val="21"/>
        </w:rPr>
        <w:t>beri</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padanya</w:t>
      </w:r>
      <w:proofErr w:type="spellEnd"/>
      <w:r w:rsidRPr="006F10DF">
        <w:rPr>
          <w:rFonts w:ascii="Cambria" w:hAnsi="Cambria" w:cs="Times New Roman"/>
          <w:bCs/>
          <w:sz w:val="21"/>
          <w:szCs w:val="21"/>
        </w:rPr>
        <w:t xml:space="preserve">.” </w:t>
      </w:r>
      <w:proofErr w:type="spellStart"/>
      <w:r w:rsidRPr="006F10DF">
        <w:rPr>
          <w:rFonts w:ascii="Cambria" w:hAnsi="Cambria" w:cs="Times New Roman"/>
          <w:bCs/>
          <w:sz w:val="21"/>
          <w:szCs w:val="21"/>
        </w:rPr>
        <w:t>Ia</w:t>
      </w:r>
      <w:proofErr w:type="spellEnd"/>
      <w:r w:rsidRPr="006F10DF">
        <w:rPr>
          <w:rFonts w:ascii="Cambria" w:hAnsi="Cambria" w:cs="Times New Roman"/>
          <w:bCs/>
          <w:sz w:val="21"/>
          <w:szCs w:val="21"/>
        </w:rPr>
        <w:t xml:space="preserve"> </w:t>
      </w:r>
      <w:proofErr w:type="spellStart"/>
      <w:r w:rsidRPr="006F10DF">
        <w:rPr>
          <w:rFonts w:ascii="Cambria" w:hAnsi="Cambria" w:cs="Times New Roman"/>
          <w:bCs/>
          <w:sz w:val="21"/>
          <w:szCs w:val="21"/>
        </w:rPr>
        <w:t>bertanya</w:t>
      </w:r>
      <w:proofErr w:type="spellEnd"/>
      <w:r w:rsidRPr="006F10DF">
        <w:rPr>
          <w:rFonts w:ascii="Cambria" w:hAnsi="Cambria" w:cs="Times New Roman"/>
          <w:bCs/>
          <w:sz w:val="21"/>
          <w:szCs w:val="21"/>
        </w:rPr>
        <w:t xml:space="preserve"> </w:t>
      </w:r>
      <w:proofErr w:type="spellStart"/>
      <w:r w:rsidRPr="006F10DF">
        <w:rPr>
          <w:rFonts w:ascii="Cambria" w:hAnsi="Cambria" w:cs="Times New Roman"/>
          <w:bCs/>
          <w:sz w:val="21"/>
          <w:szCs w:val="21"/>
        </w:rPr>
        <w:t>lagi</w:t>
      </w:r>
      <w:proofErr w:type="spellEnd"/>
      <w:r w:rsidRPr="001F6E00">
        <w:rPr>
          <w:rFonts w:ascii="Cambria" w:hAnsi="Cambria" w:cs="Times New Roman"/>
          <w:bCs/>
          <w:i/>
          <w:iCs/>
          <w:sz w:val="21"/>
          <w:szCs w:val="21"/>
        </w:rPr>
        <w:t>, “</w:t>
      </w:r>
      <w:proofErr w:type="spellStart"/>
      <w:r w:rsidRPr="001F6E00">
        <w:rPr>
          <w:rFonts w:ascii="Cambria" w:hAnsi="Cambria" w:cs="Times New Roman"/>
          <w:bCs/>
          <w:i/>
          <w:iCs/>
          <w:sz w:val="21"/>
          <w:szCs w:val="21"/>
        </w:rPr>
        <w:t>Bagaimana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pendapatmu</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jika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ia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ingin</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membunuhku</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Beliau</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bersabda</w:t>
      </w:r>
      <w:proofErr w:type="spellEnd"/>
      <w:r w:rsidRPr="001F6E00">
        <w:rPr>
          <w:rFonts w:ascii="Cambria" w:hAnsi="Cambria" w:cs="Times New Roman"/>
          <w:bCs/>
          <w:i/>
          <w:iCs/>
          <w:sz w:val="21"/>
          <w:szCs w:val="21"/>
        </w:rPr>
        <w:t>, “</w:t>
      </w:r>
      <w:proofErr w:type="spellStart"/>
      <w:r w:rsidRPr="001F6E00">
        <w:rPr>
          <w:rFonts w:ascii="Cambria" w:hAnsi="Cambria" w:cs="Times New Roman"/>
          <w:bCs/>
          <w:i/>
          <w:iCs/>
          <w:sz w:val="21"/>
          <w:szCs w:val="21"/>
        </w:rPr>
        <w:t>Bunuhlah</w:t>
      </w:r>
      <w:proofErr w:type="spellEnd"/>
      <w:r w:rsidRPr="001F6E00">
        <w:rPr>
          <w:rFonts w:ascii="Cambria" w:hAnsi="Cambria" w:cs="Times New Roman"/>
          <w:bCs/>
          <w:i/>
          <w:iCs/>
          <w:sz w:val="21"/>
          <w:szCs w:val="21"/>
        </w:rPr>
        <w:t xml:space="preserve"> dia.” “</w:t>
      </w:r>
      <w:proofErr w:type="spellStart"/>
      <w:r w:rsidRPr="001F6E00">
        <w:rPr>
          <w:rFonts w:ascii="Cambria" w:hAnsi="Cambria" w:cs="Times New Roman"/>
          <w:bCs/>
          <w:i/>
          <w:iCs/>
          <w:sz w:val="21"/>
          <w:szCs w:val="21"/>
        </w:rPr>
        <w:t>Bagaimana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jika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ia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malah</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membunuhku</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ia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balik</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bertanya</w:t>
      </w:r>
      <w:proofErr w:type="spellEnd"/>
      <w:r w:rsidRPr="001F6E00">
        <w:rPr>
          <w:rFonts w:ascii="Cambria" w:hAnsi="Cambria" w:cs="Times New Roman"/>
          <w:bCs/>
          <w:i/>
          <w:iCs/>
          <w:sz w:val="21"/>
          <w:szCs w:val="21"/>
        </w:rPr>
        <w:t>. “</w:t>
      </w:r>
      <w:proofErr w:type="spellStart"/>
      <w:r w:rsidRPr="001F6E00">
        <w:rPr>
          <w:rFonts w:ascii="Cambria" w:hAnsi="Cambria" w:cs="Times New Roman"/>
          <w:bCs/>
          <w:i/>
          <w:iCs/>
          <w:sz w:val="21"/>
          <w:szCs w:val="21"/>
        </w:rPr>
        <w:t>Engkau</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dicatat</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syahid</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jawab</w:t>
      </w:r>
      <w:proofErr w:type="spellEnd"/>
      <w:r w:rsidRPr="001F6E00">
        <w:rPr>
          <w:rFonts w:ascii="Cambria" w:hAnsi="Cambria" w:cs="Times New Roman"/>
          <w:bCs/>
          <w:i/>
          <w:iCs/>
          <w:sz w:val="21"/>
          <w:szCs w:val="21"/>
        </w:rPr>
        <w:t xml:space="preserve"> Nabi </w:t>
      </w:r>
      <w:proofErr w:type="spellStart"/>
      <w:r w:rsidRPr="001F6E00">
        <w:rPr>
          <w:rFonts w:ascii="Cambria" w:hAnsi="Cambria" w:cs="Times New Roman"/>
          <w:bCs/>
          <w:i/>
          <w:iCs/>
          <w:sz w:val="21"/>
          <w:szCs w:val="21"/>
        </w:rPr>
        <w:t>shallallahu</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alaihi</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wa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sallam</w:t>
      </w:r>
      <w:proofErr w:type="spellEnd"/>
      <w:r w:rsidRPr="001F6E00">
        <w:rPr>
          <w:rFonts w:ascii="Cambria" w:hAnsi="Cambria" w:cs="Times New Roman"/>
          <w:bCs/>
          <w:i/>
          <w:iCs/>
          <w:sz w:val="21"/>
          <w:szCs w:val="21"/>
        </w:rPr>
        <w:t>. “</w:t>
      </w:r>
      <w:proofErr w:type="spellStart"/>
      <w:r w:rsidRPr="001F6E00">
        <w:rPr>
          <w:rFonts w:ascii="Cambria" w:hAnsi="Cambria" w:cs="Times New Roman"/>
          <w:bCs/>
          <w:i/>
          <w:iCs/>
          <w:sz w:val="21"/>
          <w:szCs w:val="21"/>
        </w:rPr>
        <w:t>Bagaimana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jika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aku</w:t>
      </w:r>
      <w:proofErr w:type="spellEnd"/>
      <w:r w:rsidRPr="001F6E00">
        <w:rPr>
          <w:rFonts w:ascii="Cambria" w:hAnsi="Cambria" w:cs="Times New Roman"/>
          <w:bCs/>
          <w:i/>
          <w:iCs/>
          <w:sz w:val="21"/>
          <w:szCs w:val="21"/>
        </w:rPr>
        <w:t xml:space="preserve"> yang </w:t>
      </w:r>
      <w:proofErr w:type="spellStart"/>
      <w:r w:rsidRPr="001F6E00">
        <w:rPr>
          <w:rFonts w:ascii="Cambria" w:hAnsi="Cambria" w:cs="Times New Roman"/>
          <w:bCs/>
          <w:i/>
          <w:iCs/>
          <w:sz w:val="21"/>
          <w:szCs w:val="21"/>
        </w:rPr>
        <w:t>membunuhnya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ia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bertanya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kembali</w:t>
      </w:r>
      <w:proofErr w:type="spellEnd"/>
      <w:r w:rsidRPr="001F6E00">
        <w:rPr>
          <w:rFonts w:ascii="Cambria" w:hAnsi="Cambria" w:cs="Times New Roman"/>
          <w:bCs/>
          <w:i/>
          <w:iCs/>
          <w:sz w:val="21"/>
          <w:szCs w:val="21"/>
        </w:rPr>
        <w:t>. “</w:t>
      </w:r>
      <w:proofErr w:type="spellStart"/>
      <w:r w:rsidRPr="001F6E00">
        <w:rPr>
          <w:rFonts w:ascii="Cambria" w:hAnsi="Cambria" w:cs="Times New Roman"/>
          <w:bCs/>
          <w:i/>
          <w:iCs/>
          <w:sz w:val="21"/>
          <w:szCs w:val="21"/>
        </w:rPr>
        <w:t>Ia</w:t>
      </w:r>
      <w:proofErr w:type="spellEnd"/>
      <w:r w:rsidRPr="001F6E00">
        <w:rPr>
          <w:rFonts w:ascii="Cambria" w:hAnsi="Cambria" w:cs="Times New Roman"/>
          <w:bCs/>
          <w:i/>
          <w:iCs/>
          <w:sz w:val="21"/>
          <w:szCs w:val="21"/>
        </w:rPr>
        <w:t xml:space="preserve"> yang di </w:t>
      </w:r>
      <w:proofErr w:type="spellStart"/>
      <w:r w:rsidRPr="001F6E00">
        <w:rPr>
          <w:rFonts w:ascii="Cambria" w:hAnsi="Cambria" w:cs="Times New Roman"/>
          <w:bCs/>
          <w:i/>
          <w:iCs/>
          <w:sz w:val="21"/>
          <w:szCs w:val="21"/>
        </w:rPr>
        <w:t>neraka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jawab</w:t>
      </w:r>
      <w:proofErr w:type="spellEnd"/>
      <w:r w:rsidRPr="001F6E00">
        <w:rPr>
          <w:rFonts w:ascii="Cambria" w:hAnsi="Cambria" w:cs="Times New Roman"/>
          <w:bCs/>
          <w:i/>
          <w:iCs/>
          <w:sz w:val="21"/>
          <w:szCs w:val="21"/>
        </w:rPr>
        <w:t xml:space="preserve"> Nabi </w:t>
      </w:r>
      <w:proofErr w:type="spellStart"/>
      <w:r w:rsidRPr="001F6E00">
        <w:rPr>
          <w:rFonts w:ascii="Cambria" w:hAnsi="Cambria" w:cs="Times New Roman"/>
          <w:bCs/>
          <w:i/>
          <w:iCs/>
          <w:sz w:val="21"/>
          <w:szCs w:val="21"/>
        </w:rPr>
        <w:t>shallallahu</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alaihi</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wa</w:t>
      </w:r>
      <w:proofErr w:type="spellEnd"/>
      <w:r w:rsidRPr="001F6E00">
        <w:rPr>
          <w:rFonts w:ascii="Cambria" w:hAnsi="Cambria" w:cs="Times New Roman"/>
          <w:bCs/>
          <w:i/>
          <w:iCs/>
          <w:sz w:val="21"/>
          <w:szCs w:val="21"/>
        </w:rPr>
        <w:t xml:space="preserve"> </w:t>
      </w:r>
      <w:proofErr w:type="spellStart"/>
      <w:r w:rsidRPr="001F6E00">
        <w:rPr>
          <w:rFonts w:ascii="Cambria" w:hAnsi="Cambria" w:cs="Times New Roman"/>
          <w:bCs/>
          <w:i/>
          <w:iCs/>
          <w:sz w:val="21"/>
          <w:szCs w:val="21"/>
        </w:rPr>
        <w:t>sallam</w:t>
      </w:r>
      <w:proofErr w:type="spellEnd"/>
      <w:r w:rsidRPr="001F6E00">
        <w:rPr>
          <w:rFonts w:ascii="Cambria" w:hAnsi="Cambria" w:cs="Times New Roman"/>
          <w:bCs/>
          <w:i/>
          <w:iCs/>
          <w:sz w:val="21"/>
          <w:szCs w:val="21"/>
        </w:rPr>
        <w:t>. (HR. Muslim no. 140).</w:t>
      </w:r>
    </w:p>
    <w:p w14:paraId="2893F21C" w14:textId="77777777" w:rsidR="003937E9" w:rsidRPr="003937E9" w:rsidRDefault="003937E9" w:rsidP="00375B17">
      <w:pPr>
        <w:autoSpaceDE w:val="0"/>
        <w:autoSpaceDN w:val="0"/>
        <w:adjustRightInd w:val="0"/>
        <w:spacing w:after="0" w:line="240" w:lineRule="auto"/>
        <w:ind w:firstLine="720"/>
        <w:contextualSpacing/>
        <w:jc w:val="both"/>
        <w:rPr>
          <w:rFonts w:ascii="Cambria" w:hAnsi="Cambria" w:cs="Times New Roman"/>
          <w:bCs/>
          <w:sz w:val="21"/>
          <w:szCs w:val="21"/>
        </w:rPr>
      </w:pPr>
      <w:proofErr w:type="spellStart"/>
      <w:r w:rsidRPr="003937E9">
        <w:rPr>
          <w:rFonts w:ascii="Cambria" w:hAnsi="Cambria" w:cs="Times New Roman"/>
          <w:bCs/>
          <w:sz w:val="21"/>
          <w:szCs w:val="21"/>
        </w:rPr>
        <w:t>Permasalahannya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adalah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bagaimana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jika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pembunuhan</w:t>
      </w:r>
      <w:proofErr w:type="spellEnd"/>
      <w:r w:rsidRPr="003937E9">
        <w:rPr>
          <w:rFonts w:ascii="Cambria" w:hAnsi="Cambria" w:cs="Times New Roman"/>
          <w:bCs/>
          <w:sz w:val="21"/>
          <w:szCs w:val="21"/>
        </w:rPr>
        <w:t xml:space="preserve"> dan </w:t>
      </w:r>
      <w:proofErr w:type="spellStart"/>
      <w:r w:rsidRPr="003937E9">
        <w:rPr>
          <w:rFonts w:ascii="Cambria" w:hAnsi="Cambria" w:cs="Times New Roman"/>
          <w:bCs/>
          <w:sz w:val="21"/>
          <w:szCs w:val="21"/>
        </w:rPr>
        <w:t>penganiayaan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sengaja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tersebut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dilakukan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karena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upaya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membela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jiwa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kehormatan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maupun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harta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benda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baik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untuk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melindungi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diri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sendiri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maupun</w:t>
      </w:r>
      <w:proofErr w:type="spellEnd"/>
      <w:r w:rsidRPr="003937E9">
        <w:rPr>
          <w:rFonts w:ascii="Cambria" w:hAnsi="Cambria" w:cs="Times New Roman"/>
          <w:bCs/>
          <w:sz w:val="21"/>
          <w:szCs w:val="21"/>
        </w:rPr>
        <w:t xml:space="preserve"> orang lain?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melakukan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Islam </w:t>
      </w:r>
      <w:proofErr w:type="spellStart"/>
      <w:r w:rsidRPr="003937E9">
        <w:rPr>
          <w:rFonts w:ascii="Cambria" w:hAnsi="Cambria" w:cs="Times New Roman"/>
          <w:bCs/>
          <w:sz w:val="21"/>
          <w:szCs w:val="21"/>
        </w:rPr>
        <w:t>dikenal</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dengan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istilah</w:t>
      </w:r>
      <w:proofErr w:type="spellEnd"/>
      <w:r w:rsidRPr="003937E9">
        <w:rPr>
          <w:rFonts w:ascii="Cambria" w:hAnsi="Cambria" w:cs="Times New Roman"/>
          <w:bCs/>
          <w:sz w:val="21"/>
          <w:szCs w:val="21"/>
        </w:rPr>
        <w:t xml:space="preserve"> </w:t>
      </w:r>
      <w:proofErr w:type="spellStart"/>
      <w:r w:rsidRPr="006F10DF">
        <w:rPr>
          <w:rFonts w:ascii="Cambria" w:hAnsi="Cambria" w:cs="Times New Roman"/>
          <w:bCs/>
          <w:i/>
          <w:iCs/>
          <w:sz w:val="21"/>
          <w:szCs w:val="21"/>
        </w:rPr>
        <w:t>daf’u</w:t>
      </w:r>
      <w:proofErr w:type="spellEnd"/>
      <w:r w:rsidRPr="006F10DF">
        <w:rPr>
          <w:rFonts w:ascii="Cambria" w:hAnsi="Cambria" w:cs="Times New Roman"/>
          <w:bCs/>
          <w:i/>
          <w:iCs/>
          <w:sz w:val="21"/>
          <w:szCs w:val="21"/>
        </w:rPr>
        <w:t xml:space="preserve"> as-sail</w:t>
      </w:r>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diri</w:t>
      </w:r>
      <w:proofErr w:type="spellEnd"/>
      <w:r w:rsidRPr="003937E9">
        <w:rPr>
          <w:rFonts w:ascii="Cambria" w:hAnsi="Cambria" w:cs="Times New Roman"/>
          <w:bCs/>
          <w:sz w:val="21"/>
          <w:szCs w:val="21"/>
        </w:rPr>
        <w:t xml:space="preserve">). </w:t>
      </w:r>
    </w:p>
    <w:p w14:paraId="4EBBDA23" w14:textId="37E03101" w:rsidR="003937E9" w:rsidRPr="003937E9" w:rsidRDefault="003937E9" w:rsidP="00375B17">
      <w:pPr>
        <w:autoSpaceDE w:val="0"/>
        <w:autoSpaceDN w:val="0"/>
        <w:adjustRightInd w:val="0"/>
        <w:spacing w:after="0" w:line="240" w:lineRule="auto"/>
        <w:ind w:firstLine="720"/>
        <w:contextualSpacing/>
        <w:jc w:val="both"/>
        <w:rPr>
          <w:rFonts w:ascii="Cambria" w:hAnsi="Cambria" w:cs="Times New Roman"/>
          <w:bCs/>
          <w:sz w:val="21"/>
          <w:szCs w:val="21"/>
        </w:rPr>
      </w:pP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Islam, </w:t>
      </w:r>
      <w:proofErr w:type="spellStart"/>
      <w:r w:rsidRPr="003937E9">
        <w:rPr>
          <w:rFonts w:ascii="Cambria" w:hAnsi="Cambria" w:cs="Times New Roman"/>
          <w:bCs/>
          <w:sz w:val="21"/>
          <w:szCs w:val="21"/>
        </w:rPr>
        <w:t>pertanggung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jawaban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dapat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dihapus</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karena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beberapa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sebab</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Pertama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hal-hal</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bertalian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dengan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perbuatan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atau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perbuatan</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dilakukan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adalah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mubah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tidak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dilarang</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disebut</w:t>
      </w:r>
      <w:proofErr w:type="spellEnd"/>
      <w:r w:rsidRPr="003937E9">
        <w:rPr>
          <w:rFonts w:ascii="Cambria" w:hAnsi="Cambria" w:cs="Times New Roman"/>
          <w:bCs/>
          <w:sz w:val="21"/>
          <w:szCs w:val="21"/>
        </w:rPr>
        <w:t xml:space="preserve"> </w:t>
      </w:r>
      <w:proofErr w:type="spellStart"/>
      <w:r w:rsidRPr="006F10DF">
        <w:rPr>
          <w:rFonts w:ascii="Cambria" w:hAnsi="Cambria" w:cs="Times New Roman"/>
          <w:bCs/>
          <w:i/>
          <w:iCs/>
          <w:sz w:val="21"/>
          <w:szCs w:val="21"/>
        </w:rPr>
        <w:t>Asbab</w:t>
      </w:r>
      <w:proofErr w:type="spellEnd"/>
      <w:r w:rsidRPr="006F10DF">
        <w:rPr>
          <w:rFonts w:ascii="Cambria" w:hAnsi="Cambria" w:cs="Times New Roman"/>
          <w:bCs/>
          <w:i/>
          <w:iCs/>
          <w:sz w:val="21"/>
          <w:szCs w:val="21"/>
        </w:rPr>
        <w:t xml:space="preserve"> al-</w:t>
      </w:r>
      <w:proofErr w:type="spellStart"/>
      <w:r w:rsidRPr="006F10DF">
        <w:rPr>
          <w:rFonts w:ascii="Cambria" w:hAnsi="Cambria" w:cs="Times New Roman"/>
          <w:bCs/>
          <w:i/>
          <w:iCs/>
          <w:sz w:val="21"/>
          <w:szCs w:val="21"/>
        </w:rPr>
        <w:t>ibahah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atau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sebab</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diperbolehkannya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perbuatan</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dilarang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diantaranya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yaitu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sah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mendidik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pengobatan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halalnya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jiwa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anggota</w:t>
      </w:r>
      <w:proofErr w:type="spellEnd"/>
      <w:r w:rsidRPr="003937E9">
        <w:rPr>
          <w:rFonts w:ascii="Cambria" w:hAnsi="Cambria" w:cs="Times New Roman"/>
          <w:bCs/>
          <w:sz w:val="21"/>
          <w:szCs w:val="21"/>
        </w:rPr>
        <w:t xml:space="preserve"> badan dan </w:t>
      </w:r>
      <w:proofErr w:type="spellStart"/>
      <w:r w:rsidRPr="003937E9">
        <w:rPr>
          <w:rFonts w:ascii="Cambria" w:hAnsi="Cambria" w:cs="Times New Roman"/>
          <w:bCs/>
          <w:sz w:val="21"/>
          <w:szCs w:val="21"/>
        </w:rPr>
        <w:t>harta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seseorang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hak</w:t>
      </w:r>
      <w:proofErr w:type="spellEnd"/>
      <w:r w:rsidRPr="003937E9">
        <w:rPr>
          <w:rFonts w:ascii="Cambria" w:hAnsi="Cambria" w:cs="Times New Roman"/>
          <w:bCs/>
          <w:sz w:val="21"/>
          <w:szCs w:val="21"/>
        </w:rPr>
        <w:t xml:space="preserve"> dan </w:t>
      </w:r>
      <w:proofErr w:type="spellStart"/>
      <w:r w:rsidRPr="003937E9">
        <w:rPr>
          <w:rFonts w:ascii="Cambria" w:hAnsi="Cambria" w:cs="Times New Roman"/>
          <w:bCs/>
          <w:sz w:val="21"/>
          <w:szCs w:val="21"/>
        </w:rPr>
        <w:t>kewajiban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penguasanya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Kedua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hal-hal</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bertalian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dengan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keadaan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pelaku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atau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perbuatan</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dilakukan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tetap</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dilarang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tetapi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pelakunya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tidak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dijatuhi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hukuman</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disebut</w:t>
      </w:r>
      <w:proofErr w:type="spellEnd"/>
      <w:r w:rsidRPr="003937E9">
        <w:rPr>
          <w:rFonts w:ascii="Cambria" w:hAnsi="Cambria" w:cs="Times New Roman"/>
          <w:bCs/>
          <w:sz w:val="21"/>
          <w:szCs w:val="21"/>
        </w:rPr>
        <w:t xml:space="preserve"> </w:t>
      </w:r>
      <w:proofErr w:type="spellStart"/>
      <w:r w:rsidRPr="006F10DF">
        <w:rPr>
          <w:rFonts w:ascii="Cambria" w:hAnsi="Cambria" w:cs="Times New Roman"/>
          <w:bCs/>
          <w:i/>
          <w:iCs/>
          <w:sz w:val="21"/>
          <w:szCs w:val="21"/>
        </w:rPr>
        <w:t>asbab</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raf’i</w:t>
      </w:r>
      <w:proofErr w:type="spellEnd"/>
      <w:r w:rsidRPr="006F10DF">
        <w:rPr>
          <w:rFonts w:ascii="Cambria" w:hAnsi="Cambria" w:cs="Times New Roman"/>
          <w:bCs/>
          <w:i/>
          <w:iCs/>
          <w:sz w:val="21"/>
          <w:szCs w:val="21"/>
        </w:rPr>
        <w:t xml:space="preserve"> al-</w:t>
      </w:r>
      <w:proofErr w:type="spellStart"/>
      <w:r w:rsidRPr="006F10DF">
        <w:rPr>
          <w:rFonts w:ascii="Cambria" w:hAnsi="Cambria" w:cs="Times New Roman"/>
          <w:bCs/>
          <w:i/>
          <w:iCs/>
          <w:sz w:val="21"/>
          <w:szCs w:val="21"/>
        </w:rPr>
        <w:t>uqubah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atau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sebab</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hapusnya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diantaranya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yaitu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paksaan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mabuk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gila</w:t>
      </w:r>
      <w:proofErr w:type="spellEnd"/>
      <w:r w:rsidRPr="003937E9">
        <w:rPr>
          <w:rFonts w:ascii="Cambria" w:hAnsi="Cambria" w:cs="Times New Roman"/>
          <w:bCs/>
          <w:sz w:val="21"/>
          <w:szCs w:val="21"/>
        </w:rPr>
        <w:t xml:space="preserve"> dan </w:t>
      </w:r>
      <w:proofErr w:type="spellStart"/>
      <w:r w:rsidRPr="003937E9">
        <w:rPr>
          <w:rFonts w:ascii="Cambria" w:hAnsi="Cambria" w:cs="Times New Roman"/>
          <w:bCs/>
          <w:sz w:val="21"/>
          <w:szCs w:val="21"/>
        </w:rPr>
        <w:t>anak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kecil</w:t>
      </w:r>
      <w:proofErr w:type="spellEnd"/>
      <w:r w:rsidRPr="003937E9">
        <w:rPr>
          <w:rFonts w:ascii="Cambria" w:hAnsi="Cambria" w:cs="Times New Roman"/>
          <w:bCs/>
          <w:sz w:val="21"/>
          <w:szCs w:val="21"/>
        </w:rPr>
        <w:t xml:space="preserve"> (di </w:t>
      </w:r>
      <w:proofErr w:type="spellStart"/>
      <w:r w:rsidRPr="003937E9">
        <w:rPr>
          <w:rFonts w:ascii="Cambria" w:hAnsi="Cambria" w:cs="Times New Roman"/>
          <w:bCs/>
          <w:sz w:val="21"/>
          <w:szCs w:val="21"/>
        </w:rPr>
        <w:t>bawah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umur</w:t>
      </w:r>
      <w:proofErr w:type="spellEnd"/>
      <w:r w:rsidRPr="001B5800">
        <w:rPr>
          <w:rFonts w:ascii="Cambria" w:hAnsi="Cambria" w:cs="Times New Roman"/>
          <w:bCs/>
          <w:sz w:val="21"/>
          <w:szCs w:val="21"/>
        </w:rPr>
        <w:t>)</w:t>
      </w:r>
      <w:r w:rsidR="0049093D" w:rsidRPr="001B5800">
        <w:rPr>
          <w:rFonts w:ascii="Cambria" w:hAnsi="Cambria" w:cs="Times New Roman"/>
          <w:bCs/>
          <w:sz w:val="21"/>
          <w:szCs w:val="21"/>
        </w:rPr>
        <w:t>.</w:t>
      </w:r>
      <w:r w:rsidR="007B5FAB" w:rsidRPr="001B5800">
        <w:rPr>
          <w:rFonts w:ascii="Cambria" w:eastAsia="Cambria" w:hAnsi="Cambria" w:cs="Cambria"/>
          <w:color w:val="000000"/>
          <w:sz w:val="21"/>
          <w:szCs w:val="21"/>
        </w:rPr>
        <w:t xml:space="preserve"> </w:t>
      </w:r>
      <w:r w:rsidR="007B5FAB" w:rsidRPr="001B5800">
        <w:rPr>
          <w:rFonts w:ascii="Cambria" w:eastAsia="Cambria" w:hAnsi="Cambria" w:cs="Cambria"/>
          <w:color w:val="000000"/>
          <w:sz w:val="21"/>
          <w:szCs w:val="21"/>
        </w:rPr>
        <w:t>(</w:t>
      </w:r>
      <w:r w:rsidR="001B5800">
        <w:rPr>
          <w:rFonts w:ascii="Cambria" w:eastAsia="Cambria" w:hAnsi="Cambria" w:cs="Cambria"/>
          <w:color w:val="000000"/>
          <w:sz w:val="21"/>
          <w:szCs w:val="21"/>
        </w:rPr>
        <w:t xml:space="preserve">Amir </w:t>
      </w:r>
      <w:proofErr w:type="spellStart"/>
      <w:r w:rsidR="001B5800">
        <w:rPr>
          <w:rFonts w:ascii="Cambria" w:eastAsia="Cambria" w:hAnsi="Cambria" w:cs="Cambria"/>
          <w:color w:val="000000"/>
          <w:sz w:val="21"/>
          <w:szCs w:val="21"/>
        </w:rPr>
        <w:t>syarifudin</w:t>
      </w:r>
      <w:proofErr w:type="spellEnd"/>
      <w:r w:rsidR="001B5800">
        <w:rPr>
          <w:rFonts w:ascii="Cambria" w:eastAsia="Cambria" w:hAnsi="Cambria" w:cs="Cambria"/>
          <w:color w:val="000000"/>
          <w:sz w:val="21"/>
          <w:szCs w:val="21"/>
        </w:rPr>
        <w:t>, 2008, p.436-464)</w:t>
      </w:r>
      <w:r w:rsidRPr="003937E9">
        <w:rPr>
          <w:rFonts w:ascii="Cambria" w:hAnsi="Cambria" w:cs="Times New Roman"/>
          <w:bCs/>
          <w:sz w:val="21"/>
          <w:szCs w:val="21"/>
        </w:rPr>
        <w:t xml:space="preserve"> </w:t>
      </w:r>
    </w:p>
    <w:p w14:paraId="17AC52E0" w14:textId="77777777" w:rsidR="003937E9" w:rsidRPr="003937E9" w:rsidRDefault="003937E9" w:rsidP="00375B17">
      <w:pPr>
        <w:autoSpaceDE w:val="0"/>
        <w:autoSpaceDN w:val="0"/>
        <w:adjustRightInd w:val="0"/>
        <w:spacing w:after="0" w:line="240" w:lineRule="auto"/>
        <w:ind w:firstLine="720"/>
        <w:contextualSpacing/>
        <w:jc w:val="both"/>
        <w:rPr>
          <w:rFonts w:ascii="Cambria" w:hAnsi="Cambria" w:cs="Times New Roman"/>
          <w:bCs/>
          <w:sz w:val="21"/>
          <w:szCs w:val="21"/>
        </w:rPr>
      </w:pP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Hukum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Indonesia, </w:t>
      </w: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terpaksa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diatur</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Kitab </w:t>
      </w:r>
      <w:proofErr w:type="spellStart"/>
      <w:r w:rsidRPr="003937E9">
        <w:rPr>
          <w:rFonts w:ascii="Cambria" w:hAnsi="Cambria" w:cs="Times New Roman"/>
          <w:bCs/>
          <w:sz w:val="21"/>
          <w:szCs w:val="21"/>
        </w:rPr>
        <w:t>Undang-Undang</w:t>
      </w:r>
      <w:proofErr w:type="spellEnd"/>
      <w:r w:rsidRPr="003937E9">
        <w:rPr>
          <w:rFonts w:ascii="Cambria" w:hAnsi="Cambria" w:cs="Times New Roman"/>
          <w:bCs/>
          <w:sz w:val="21"/>
          <w:szCs w:val="21"/>
        </w:rPr>
        <w:t xml:space="preserve"> Hukum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(KUHP) </w:t>
      </w:r>
      <w:proofErr w:type="spellStart"/>
      <w:r w:rsidRPr="003937E9">
        <w:rPr>
          <w:rFonts w:ascii="Cambria" w:hAnsi="Cambria" w:cs="Times New Roman"/>
          <w:bCs/>
          <w:sz w:val="21"/>
          <w:szCs w:val="21"/>
        </w:rPr>
        <w:t>Pasal</w:t>
      </w:r>
      <w:proofErr w:type="spellEnd"/>
      <w:r w:rsidRPr="003937E9">
        <w:rPr>
          <w:rFonts w:ascii="Cambria" w:hAnsi="Cambria" w:cs="Times New Roman"/>
          <w:bCs/>
          <w:sz w:val="21"/>
          <w:szCs w:val="21"/>
        </w:rPr>
        <w:t xml:space="preserve"> 49 </w:t>
      </w:r>
      <w:proofErr w:type="spellStart"/>
      <w:r w:rsidRPr="003937E9">
        <w:rPr>
          <w:rFonts w:ascii="Cambria" w:hAnsi="Cambria" w:cs="Times New Roman"/>
          <w:bCs/>
          <w:sz w:val="21"/>
          <w:szCs w:val="21"/>
        </w:rPr>
        <w:t>ayat</w:t>
      </w:r>
      <w:proofErr w:type="spellEnd"/>
      <w:r w:rsidRPr="003937E9">
        <w:rPr>
          <w:rFonts w:ascii="Cambria" w:hAnsi="Cambria" w:cs="Times New Roman"/>
          <w:bCs/>
          <w:sz w:val="21"/>
          <w:szCs w:val="21"/>
        </w:rPr>
        <w:t xml:space="preserve"> 1 yang </w:t>
      </w:r>
      <w:proofErr w:type="spellStart"/>
      <w:r w:rsidRPr="003937E9">
        <w:rPr>
          <w:rFonts w:ascii="Cambria" w:hAnsi="Cambria" w:cs="Times New Roman"/>
          <w:bCs/>
          <w:sz w:val="21"/>
          <w:szCs w:val="21"/>
        </w:rPr>
        <w:t>berbunyi</w:t>
      </w:r>
      <w:proofErr w:type="spellEnd"/>
      <w:r w:rsidRPr="003937E9">
        <w:rPr>
          <w:rFonts w:ascii="Cambria" w:hAnsi="Cambria" w:cs="Times New Roman"/>
          <w:bCs/>
          <w:sz w:val="21"/>
          <w:szCs w:val="21"/>
        </w:rPr>
        <w:t>:</w:t>
      </w:r>
    </w:p>
    <w:p w14:paraId="48F40CE7" w14:textId="77777777" w:rsidR="003937E9" w:rsidRPr="006F10DF" w:rsidRDefault="003937E9" w:rsidP="00375B17">
      <w:pPr>
        <w:autoSpaceDE w:val="0"/>
        <w:autoSpaceDN w:val="0"/>
        <w:adjustRightInd w:val="0"/>
        <w:spacing w:after="0" w:line="240" w:lineRule="auto"/>
        <w:ind w:firstLine="720"/>
        <w:contextualSpacing/>
        <w:jc w:val="both"/>
        <w:rPr>
          <w:rFonts w:ascii="Cambria" w:hAnsi="Cambria" w:cs="Times New Roman"/>
          <w:bCs/>
          <w:i/>
          <w:iCs/>
          <w:sz w:val="21"/>
          <w:szCs w:val="21"/>
        </w:rPr>
      </w:pPr>
      <w:r w:rsidRPr="006F10DF">
        <w:rPr>
          <w:rFonts w:ascii="Cambria" w:hAnsi="Cambria" w:cs="Times New Roman"/>
          <w:bCs/>
          <w:i/>
          <w:iCs/>
          <w:sz w:val="21"/>
          <w:szCs w:val="21"/>
        </w:rPr>
        <w:t>“</w:t>
      </w:r>
      <w:proofErr w:type="spellStart"/>
      <w:r w:rsidRPr="006F10DF">
        <w:rPr>
          <w:rFonts w:ascii="Cambria" w:hAnsi="Cambria" w:cs="Times New Roman"/>
          <w:bCs/>
          <w:i/>
          <w:iCs/>
          <w:sz w:val="21"/>
          <w:szCs w:val="21"/>
        </w:rPr>
        <w:t>Tidak</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dipidana</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barang</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siapa</w:t>
      </w:r>
      <w:proofErr w:type="spellEnd"/>
      <w:r w:rsidRPr="006F10DF">
        <w:rPr>
          <w:rFonts w:ascii="Cambria" w:hAnsi="Cambria" w:cs="Times New Roman"/>
          <w:bCs/>
          <w:i/>
          <w:iCs/>
          <w:sz w:val="21"/>
          <w:szCs w:val="21"/>
        </w:rPr>
        <w:t xml:space="preserve"> yang </w:t>
      </w:r>
      <w:proofErr w:type="spellStart"/>
      <w:r w:rsidRPr="006F10DF">
        <w:rPr>
          <w:rFonts w:ascii="Cambria" w:hAnsi="Cambria" w:cs="Times New Roman"/>
          <w:bCs/>
          <w:i/>
          <w:iCs/>
          <w:sz w:val="21"/>
          <w:szCs w:val="21"/>
        </w:rPr>
        <w:t>melakukan</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perbuatan</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pembelaan</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untuk</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jiwa</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kehormatan</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atau</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harta</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benda</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baik</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untuk</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diri</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sendiri</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maupun</w:t>
      </w:r>
      <w:proofErr w:type="spellEnd"/>
      <w:r w:rsidRPr="006F10DF">
        <w:rPr>
          <w:rFonts w:ascii="Cambria" w:hAnsi="Cambria" w:cs="Times New Roman"/>
          <w:bCs/>
          <w:i/>
          <w:iCs/>
          <w:sz w:val="21"/>
          <w:szCs w:val="21"/>
        </w:rPr>
        <w:t xml:space="preserve"> orang lain </w:t>
      </w:r>
      <w:proofErr w:type="spellStart"/>
      <w:r w:rsidRPr="006F10DF">
        <w:rPr>
          <w:rFonts w:ascii="Cambria" w:hAnsi="Cambria" w:cs="Times New Roman"/>
          <w:bCs/>
          <w:i/>
          <w:iCs/>
          <w:sz w:val="21"/>
          <w:szCs w:val="21"/>
        </w:rPr>
        <w:t>karena</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pengaruh</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daya</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paksa</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tidak</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dipidana</w:t>
      </w:r>
      <w:proofErr w:type="spellEnd"/>
      <w:r w:rsidRPr="006F10DF">
        <w:rPr>
          <w:rFonts w:ascii="Cambria" w:hAnsi="Cambria" w:cs="Times New Roman"/>
          <w:bCs/>
          <w:i/>
          <w:iCs/>
          <w:sz w:val="21"/>
          <w:szCs w:val="21"/>
        </w:rPr>
        <w:t>”.</w:t>
      </w:r>
    </w:p>
    <w:p w14:paraId="559FD63B" w14:textId="77777777" w:rsidR="003937E9" w:rsidRPr="003937E9" w:rsidRDefault="003937E9" w:rsidP="00375B17">
      <w:pPr>
        <w:autoSpaceDE w:val="0"/>
        <w:autoSpaceDN w:val="0"/>
        <w:adjustRightInd w:val="0"/>
        <w:spacing w:after="0" w:line="240" w:lineRule="auto"/>
        <w:ind w:firstLine="720"/>
        <w:contextualSpacing/>
        <w:jc w:val="both"/>
        <w:rPr>
          <w:rFonts w:ascii="Cambria" w:hAnsi="Cambria" w:cs="Times New Roman"/>
          <w:bCs/>
          <w:sz w:val="21"/>
          <w:szCs w:val="21"/>
        </w:rPr>
      </w:pPr>
      <w:proofErr w:type="spellStart"/>
      <w:r w:rsidRPr="003937E9">
        <w:rPr>
          <w:rFonts w:ascii="Cambria" w:hAnsi="Cambria" w:cs="Times New Roman"/>
          <w:bCs/>
          <w:sz w:val="21"/>
          <w:szCs w:val="21"/>
        </w:rPr>
        <w:t>Sedangkan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terpaksa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melampaui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batas</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diatur</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KUHP </w:t>
      </w:r>
      <w:proofErr w:type="spellStart"/>
      <w:r w:rsidRPr="003937E9">
        <w:rPr>
          <w:rFonts w:ascii="Cambria" w:hAnsi="Cambria" w:cs="Times New Roman"/>
          <w:bCs/>
          <w:sz w:val="21"/>
          <w:szCs w:val="21"/>
        </w:rPr>
        <w:t>Pasal</w:t>
      </w:r>
      <w:proofErr w:type="spellEnd"/>
      <w:r w:rsidRPr="003937E9">
        <w:rPr>
          <w:rFonts w:ascii="Cambria" w:hAnsi="Cambria" w:cs="Times New Roman"/>
          <w:bCs/>
          <w:sz w:val="21"/>
          <w:szCs w:val="21"/>
        </w:rPr>
        <w:t xml:space="preserve"> 49 </w:t>
      </w:r>
      <w:proofErr w:type="spellStart"/>
      <w:r w:rsidRPr="003937E9">
        <w:rPr>
          <w:rFonts w:ascii="Cambria" w:hAnsi="Cambria" w:cs="Times New Roman"/>
          <w:bCs/>
          <w:sz w:val="21"/>
          <w:szCs w:val="21"/>
        </w:rPr>
        <w:t>ayat</w:t>
      </w:r>
      <w:proofErr w:type="spellEnd"/>
      <w:r w:rsidRPr="003937E9">
        <w:rPr>
          <w:rFonts w:ascii="Cambria" w:hAnsi="Cambria" w:cs="Times New Roman"/>
          <w:bCs/>
          <w:sz w:val="21"/>
          <w:szCs w:val="21"/>
        </w:rPr>
        <w:t xml:space="preserve"> 2 yang </w:t>
      </w:r>
      <w:proofErr w:type="spellStart"/>
      <w:r w:rsidRPr="003937E9">
        <w:rPr>
          <w:rFonts w:ascii="Cambria" w:hAnsi="Cambria" w:cs="Times New Roman"/>
          <w:bCs/>
          <w:sz w:val="21"/>
          <w:szCs w:val="21"/>
        </w:rPr>
        <w:t>berbunyi</w:t>
      </w:r>
      <w:proofErr w:type="spellEnd"/>
      <w:r w:rsidRPr="003937E9">
        <w:rPr>
          <w:rFonts w:ascii="Cambria" w:hAnsi="Cambria" w:cs="Times New Roman"/>
          <w:bCs/>
          <w:sz w:val="21"/>
          <w:szCs w:val="21"/>
        </w:rPr>
        <w:t>:</w:t>
      </w:r>
    </w:p>
    <w:p w14:paraId="6FEA66E1" w14:textId="4044307C" w:rsidR="003937E9" w:rsidRPr="007B5FAB" w:rsidRDefault="003937E9" w:rsidP="00375B17">
      <w:pPr>
        <w:autoSpaceDE w:val="0"/>
        <w:autoSpaceDN w:val="0"/>
        <w:adjustRightInd w:val="0"/>
        <w:spacing w:after="0" w:line="240" w:lineRule="auto"/>
        <w:ind w:firstLine="720"/>
        <w:contextualSpacing/>
        <w:jc w:val="both"/>
        <w:rPr>
          <w:rFonts w:ascii="Cambria" w:hAnsi="Cambria" w:cs="Times New Roman"/>
          <w:bCs/>
          <w:sz w:val="21"/>
          <w:szCs w:val="21"/>
        </w:rPr>
      </w:pPr>
      <w:r w:rsidRPr="0049093D">
        <w:rPr>
          <w:rFonts w:ascii="Cambria" w:hAnsi="Cambria" w:cs="Times New Roman"/>
          <w:bCs/>
          <w:i/>
          <w:iCs/>
          <w:sz w:val="21"/>
          <w:szCs w:val="21"/>
        </w:rPr>
        <w:t>“</w:t>
      </w:r>
      <w:proofErr w:type="spellStart"/>
      <w:r w:rsidRPr="0049093D">
        <w:rPr>
          <w:rFonts w:ascii="Cambria" w:hAnsi="Cambria" w:cs="Times New Roman"/>
          <w:bCs/>
          <w:i/>
          <w:iCs/>
          <w:sz w:val="21"/>
          <w:szCs w:val="21"/>
        </w:rPr>
        <w:t>Pembelaan</w:t>
      </w:r>
      <w:proofErr w:type="spellEnd"/>
      <w:r w:rsidRPr="0049093D">
        <w:rPr>
          <w:rFonts w:ascii="Cambria" w:hAnsi="Cambria" w:cs="Times New Roman"/>
          <w:bCs/>
          <w:i/>
          <w:iCs/>
          <w:sz w:val="21"/>
          <w:szCs w:val="21"/>
        </w:rPr>
        <w:t xml:space="preserve"> </w:t>
      </w:r>
      <w:proofErr w:type="spellStart"/>
      <w:r w:rsidRPr="0049093D">
        <w:rPr>
          <w:rFonts w:ascii="Cambria" w:hAnsi="Cambria" w:cs="Times New Roman"/>
          <w:bCs/>
          <w:i/>
          <w:iCs/>
          <w:sz w:val="21"/>
          <w:szCs w:val="21"/>
        </w:rPr>
        <w:t>terpaksa</w:t>
      </w:r>
      <w:proofErr w:type="spellEnd"/>
      <w:r w:rsidRPr="0049093D">
        <w:rPr>
          <w:rFonts w:ascii="Cambria" w:hAnsi="Cambria" w:cs="Times New Roman"/>
          <w:bCs/>
          <w:i/>
          <w:iCs/>
          <w:sz w:val="21"/>
          <w:szCs w:val="21"/>
        </w:rPr>
        <w:t xml:space="preserve"> yang </w:t>
      </w:r>
      <w:proofErr w:type="spellStart"/>
      <w:r w:rsidRPr="0049093D">
        <w:rPr>
          <w:rFonts w:ascii="Cambria" w:hAnsi="Cambria" w:cs="Times New Roman"/>
          <w:bCs/>
          <w:i/>
          <w:iCs/>
          <w:sz w:val="21"/>
          <w:szCs w:val="21"/>
        </w:rPr>
        <w:t>melampaui</w:t>
      </w:r>
      <w:proofErr w:type="spellEnd"/>
      <w:r w:rsidRPr="0049093D">
        <w:rPr>
          <w:rFonts w:ascii="Cambria" w:hAnsi="Cambria" w:cs="Times New Roman"/>
          <w:bCs/>
          <w:i/>
          <w:iCs/>
          <w:sz w:val="21"/>
          <w:szCs w:val="21"/>
        </w:rPr>
        <w:t xml:space="preserve"> </w:t>
      </w:r>
      <w:proofErr w:type="spellStart"/>
      <w:r w:rsidRPr="0049093D">
        <w:rPr>
          <w:rFonts w:ascii="Cambria" w:hAnsi="Cambria" w:cs="Times New Roman"/>
          <w:bCs/>
          <w:i/>
          <w:iCs/>
          <w:sz w:val="21"/>
          <w:szCs w:val="21"/>
        </w:rPr>
        <w:t>batas</w:t>
      </w:r>
      <w:proofErr w:type="spellEnd"/>
      <w:r w:rsidRPr="0049093D">
        <w:rPr>
          <w:rFonts w:ascii="Cambria" w:hAnsi="Cambria" w:cs="Times New Roman"/>
          <w:bCs/>
          <w:i/>
          <w:iCs/>
          <w:sz w:val="21"/>
          <w:szCs w:val="21"/>
        </w:rPr>
        <w:t xml:space="preserve">, yang </w:t>
      </w:r>
      <w:proofErr w:type="spellStart"/>
      <w:r w:rsidRPr="0049093D">
        <w:rPr>
          <w:rFonts w:ascii="Cambria" w:hAnsi="Cambria" w:cs="Times New Roman"/>
          <w:bCs/>
          <w:i/>
          <w:iCs/>
          <w:sz w:val="21"/>
          <w:szCs w:val="21"/>
        </w:rPr>
        <w:t>langsung</w:t>
      </w:r>
      <w:proofErr w:type="spellEnd"/>
      <w:r w:rsidRPr="0049093D">
        <w:rPr>
          <w:rFonts w:ascii="Cambria" w:hAnsi="Cambria" w:cs="Times New Roman"/>
          <w:bCs/>
          <w:i/>
          <w:iCs/>
          <w:sz w:val="21"/>
          <w:szCs w:val="21"/>
        </w:rPr>
        <w:t xml:space="preserve"> </w:t>
      </w:r>
      <w:proofErr w:type="spellStart"/>
      <w:r w:rsidRPr="0049093D">
        <w:rPr>
          <w:rFonts w:ascii="Cambria" w:hAnsi="Cambria" w:cs="Times New Roman"/>
          <w:bCs/>
          <w:i/>
          <w:iCs/>
          <w:sz w:val="21"/>
          <w:szCs w:val="21"/>
        </w:rPr>
        <w:t>disebabkan</w:t>
      </w:r>
      <w:proofErr w:type="spellEnd"/>
      <w:r w:rsidRPr="0049093D">
        <w:rPr>
          <w:rFonts w:ascii="Cambria" w:hAnsi="Cambria" w:cs="Times New Roman"/>
          <w:bCs/>
          <w:i/>
          <w:iCs/>
          <w:sz w:val="21"/>
          <w:szCs w:val="21"/>
        </w:rPr>
        <w:t xml:space="preserve"> oleh </w:t>
      </w:r>
      <w:proofErr w:type="spellStart"/>
      <w:r w:rsidRPr="0049093D">
        <w:rPr>
          <w:rFonts w:ascii="Cambria" w:hAnsi="Cambria" w:cs="Times New Roman"/>
          <w:bCs/>
          <w:i/>
          <w:iCs/>
          <w:sz w:val="21"/>
          <w:szCs w:val="21"/>
        </w:rPr>
        <w:t>kegoncangan</w:t>
      </w:r>
      <w:proofErr w:type="spellEnd"/>
      <w:r w:rsidRPr="0049093D">
        <w:rPr>
          <w:rFonts w:ascii="Cambria" w:hAnsi="Cambria" w:cs="Times New Roman"/>
          <w:bCs/>
          <w:i/>
          <w:iCs/>
          <w:sz w:val="21"/>
          <w:szCs w:val="21"/>
        </w:rPr>
        <w:t xml:space="preserve"> </w:t>
      </w:r>
      <w:proofErr w:type="spellStart"/>
      <w:r w:rsidRPr="0049093D">
        <w:rPr>
          <w:rFonts w:ascii="Cambria" w:hAnsi="Cambria" w:cs="Times New Roman"/>
          <w:bCs/>
          <w:i/>
          <w:iCs/>
          <w:sz w:val="21"/>
          <w:szCs w:val="21"/>
        </w:rPr>
        <w:t>jiwa</w:t>
      </w:r>
      <w:proofErr w:type="spellEnd"/>
      <w:r w:rsidRPr="0049093D">
        <w:rPr>
          <w:rFonts w:ascii="Cambria" w:hAnsi="Cambria" w:cs="Times New Roman"/>
          <w:bCs/>
          <w:i/>
          <w:iCs/>
          <w:sz w:val="21"/>
          <w:szCs w:val="21"/>
        </w:rPr>
        <w:t xml:space="preserve"> yang </w:t>
      </w:r>
      <w:proofErr w:type="spellStart"/>
      <w:r w:rsidRPr="0049093D">
        <w:rPr>
          <w:rFonts w:ascii="Cambria" w:hAnsi="Cambria" w:cs="Times New Roman"/>
          <w:bCs/>
          <w:i/>
          <w:iCs/>
          <w:sz w:val="21"/>
          <w:szCs w:val="21"/>
        </w:rPr>
        <w:t>hebat</w:t>
      </w:r>
      <w:proofErr w:type="spellEnd"/>
      <w:r w:rsidRPr="0049093D">
        <w:rPr>
          <w:rFonts w:ascii="Cambria" w:hAnsi="Cambria" w:cs="Times New Roman"/>
          <w:bCs/>
          <w:i/>
          <w:iCs/>
          <w:sz w:val="21"/>
          <w:szCs w:val="21"/>
        </w:rPr>
        <w:t xml:space="preserve"> </w:t>
      </w:r>
      <w:proofErr w:type="spellStart"/>
      <w:r w:rsidRPr="0049093D">
        <w:rPr>
          <w:rFonts w:ascii="Cambria" w:hAnsi="Cambria" w:cs="Times New Roman"/>
          <w:bCs/>
          <w:i/>
          <w:iCs/>
          <w:sz w:val="21"/>
          <w:szCs w:val="21"/>
        </w:rPr>
        <w:t>karena</w:t>
      </w:r>
      <w:proofErr w:type="spellEnd"/>
      <w:r w:rsidRPr="0049093D">
        <w:rPr>
          <w:rFonts w:ascii="Cambria" w:hAnsi="Cambria" w:cs="Times New Roman"/>
          <w:bCs/>
          <w:i/>
          <w:iCs/>
          <w:sz w:val="21"/>
          <w:szCs w:val="21"/>
        </w:rPr>
        <w:t xml:space="preserve"> </w:t>
      </w:r>
      <w:proofErr w:type="spellStart"/>
      <w:r w:rsidRPr="0049093D">
        <w:rPr>
          <w:rFonts w:ascii="Cambria" w:hAnsi="Cambria" w:cs="Times New Roman"/>
          <w:bCs/>
          <w:i/>
          <w:iCs/>
          <w:sz w:val="21"/>
          <w:szCs w:val="21"/>
        </w:rPr>
        <w:t>serangan</w:t>
      </w:r>
      <w:proofErr w:type="spellEnd"/>
      <w:r w:rsidRPr="0049093D">
        <w:rPr>
          <w:rFonts w:ascii="Cambria" w:hAnsi="Cambria" w:cs="Times New Roman"/>
          <w:bCs/>
          <w:i/>
          <w:iCs/>
          <w:sz w:val="21"/>
          <w:szCs w:val="21"/>
        </w:rPr>
        <w:t xml:space="preserve"> </w:t>
      </w:r>
      <w:proofErr w:type="spellStart"/>
      <w:r w:rsidRPr="0049093D">
        <w:rPr>
          <w:rFonts w:ascii="Cambria" w:hAnsi="Cambria" w:cs="Times New Roman"/>
          <w:bCs/>
          <w:i/>
          <w:iCs/>
          <w:sz w:val="21"/>
          <w:szCs w:val="21"/>
        </w:rPr>
        <w:t>atau</w:t>
      </w:r>
      <w:proofErr w:type="spellEnd"/>
      <w:r w:rsidRPr="0049093D">
        <w:rPr>
          <w:rFonts w:ascii="Cambria" w:hAnsi="Cambria" w:cs="Times New Roman"/>
          <w:bCs/>
          <w:i/>
          <w:iCs/>
          <w:sz w:val="21"/>
          <w:szCs w:val="21"/>
        </w:rPr>
        <w:t xml:space="preserve"> </w:t>
      </w:r>
      <w:proofErr w:type="spellStart"/>
      <w:r w:rsidRPr="0049093D">
        <w:rPr>
          <w:rFonts w:ascii="Cambria" w:hAnsi="Cambria" w:cs="Times New Roman"/>
          <w:bCs/>
          <w:i/>
          <w:iCs/>
          <w:sz w:val="21"/>
          <w:szCs w:val="21"/>
        </w:rPr>
        <w:t>ancaman</w:t>
      </w:r>
      <w:proofErr w:type="spellEnd"/>
      <w:r w:rsidRPr="0049093D">
        <w:rPr>
          <w:rFonts w:ascii="Cambria" w:hAnsi="Cambria" w:cs="Times New Roman"/>
          <w:bCs/>
          <w:i/>
          <w:iCs/>
          <w:sz w:val="21"/>
          <w:szCs w:val="21"/>
        </w:rPr>
        <w:t xml:space="preserve"> </w:t>
      </w:r>
      <w:proofErr w:type="spellStart"/>
      <w:r w:rsidRPr="0049093D">
        <w:rPr>
          <w:rFonts w:ascii="Cambria" w:hAnsi="Cambria" w:cs="Times New Roman"/>
          <w:bCs/>
          <w:i/>
          <w:iCs/>
          <w:sz w:val="21"/>
          <w:szCs w:val="21"/>
        </w:rPr>
        <w:t>serangan</w:t>
      </w:r>
      <w:proofErr w:type="spellEnd"/>
      <w:r w:rsidRPr="0049093D">
        <w:rPr>
          <w:rFonts w:ascii="Cambria" w:hAnsi="Cambria" w:cs="Times New Roman"/>
          <w:bCs/>
          <w:i/>
          <w:iCs/>
          <w:sz w:val="21"/>
          <w:szCs w:val="21"/>
        </w:rPr>
        <w:t xml:space="preserve"> </w:t>
      </w:r>
      <w:proofErr w:type="spellStart"/>
      <w:r w:rsidRPr="0049093D">
        <w:rPr>
          <w:rFonts w:ascii="Cambria" w:hAnsi="Cambria" w:cs="Times New Roman"/>
          <w:bCs/>
          <w:i/>
          <w:iCs/>
          <w:sz w:val="21"/>
          <w:szCs w:val="21"/>
        </w:rPr>
        <w:t>itu</w:t>
      </w:r>
      <w:proofErr w:type="spellEnd"/>
      <w:r w:rsidRPr="0049093D">
        <w:rPr>
          <w:rFonts w:ascii="Cambria" w:hAnsi="Cambria" w:cs="Times New Roman"/>
          <w:bCs/>
          <w:i/>
          <w:iCs/>
          <w:sz w:val="21"/>
          <w:szCs w:val="21"/>
        </w:rPr>
        <w:t xml:space="preserve">, </w:t>
      </w:r>
      <w:proofErr w:type="spellStart"/>
      <w:r w:rsidRPr="0049093D">
        <w:rPr>
          <w:rFonts w:ascii="Cambria" w:hAnsi="Cambria" w:cs="Times New Roman"/>
          <w:bCs/>
          <w:i/>
          <w:iCs/>
          <w:sz w:val="21"/>
          <w:szCs w:val="21"/>
        </w:rPr>
        <w:t>tidak</w:t>
      </w:r>
      <w:proofErr w:type="spellEnd"/>
      <w:r w:rsidRPr="0049093D">
        <w:rPr>
          <w:rFonts w:ascii="Cambria" w:hAnsi="Cambria" w:cs="Times New Roman"/>
          <w:bCs/>
          <w:i/>
          <w:iCs/>
          <w:sz w:val="21"/>
          <w:szCs w:val="21"/>
        </w:rPr>
        <w:t xml:space="preserve"> </w:t>
      </w:r>
      <w:proofErr w:type="spellStart"/>
      <w:r w:rsidRPr="0049093D">
        <w:rPr>
          <w:rFonts w:ascii="Cambria" w:hAnsi="Cambria" w:cs="Times New Roman"/>
          <w:bCs/>
          <w:i/>
          <w:iCs/>
          <w:sz w:val="21"/>
          <w:szCs w:val="21"/>
        </w:rPr>
        <w:t>dipidana</w:t>
      </w:r>
      <w:proofErr w:type="spellEnd"/>
      <w:r w:rsidRPr="001B5800">
        <w:rPr>
          <w:rFonts w:ascii="Cambria" w:hAnsi="Cambria" w:cs="Times New Roman"/>
          <w:bCs/>
          <w:i/>
          <w:iCs/>
          <w:sz w:val="21"/>
          <w:szCs w:val="21"/>
        </w:rPr>
        <w:t>.</w:t>
      </w:r>
      <w:r w:rsidR="001B5800">
        <w:rPr>
          <w:rFonts w:ascii="Cambria" w:eastAsia="Cambria" w:hAnsi="Cambria" w:cs="Cambria"/>
          <w:color w:val="000000"/>
          <w:sz w:val="21"/>
          <w:szCs w:val="21"/>
        </w:rPr>
        <w:t xml:space="preserve"> </w:t>
      </w:r>
      <w:proofErr w:type="gramStart"/>
      <w:r w:rsidR="007B5FAB" w:rsidRPr="001B5800">
        <w:rPr>
          <w:rFonts w:ascii="Cambria" w:eastAsia="Cambria" w:hAnsi="Cambria" w:cs="Cambria"/>
          <w:color w:val="000000"/>
          <w:sz w:val="21"/>
          <w:szCs w:val="21"/>
        </w:rPr>
        <w:t>(</w:t>
      </w:r>
      <w:proofErr w:type="spellStart"/>
      <w:proofErr w:type="gramEnd"/>
      <w:r w:rsidR="001B5800">
        <w:rPr>
          <w:rFonts w:ascii="Cambria" w:eastAsia="Cambria" w:hAnsi="Cambria" w:cs="Cambria"/>
          <w:color w:val="000000"/>
          <w:sz w:val="21"/>
          <w:szCs w:val="21"/>
        </w:rPr>
        <w:t>Wirjono</w:t>
      </w:r>
      <w:proofErr w:type="spellEnd"/>
      <w:r w:rsidR="001B5800">
        <w:rPr>
          <w:rFonts w:ascii="Cambria" w:eastAsia="Cambria" w:hAnsi="Cambria" w:cs="Cambria"/>
          <w:color w:val="000000"/>
          <w:sz w:val="21"/>
          <w:szCs w:val="21"/>
        </w:rPr>
        <w:t xml:space="preserve"> </w:t>
      </w:r>
      <w:proofErr w:type="spellStart"/>
      <w:r w:rsidR="001B5800">
        <w:rPr>
          <w:rFonts w:ascii="Cambria" w:eastAsia="Cambria" w:hAnsi="Cambria" w:cs="Cambria"/>
          <w:color w:val="000000"/>
          <w:sz w:val="21"/>
          <w:szCs w:val="21"/>
        </w:rPr>
        <w:t>Prodjodikoro</w:t>
      </w:r>
      <w:proofErr w:type="spellEnd"/>
      <w:r w:rsidR="001B5800">
        <w:rPr>
          <w:rFonts w:ascii="Cambria" w:eastAsia="Cambria" w:hAnsi="Cambria" w:cs="Cambria"/>
          <w:color w:val="000000"/>
          <w:sz w:val="21"/>
          <w:szCs w:val="21"/>
        </w:rPr>
        <w:t>, 2003, p.83)</w:t>
      </w:r>
    </w:p>
    <w:p w14:paraId="0E79B097" w14:textId="11AAC51E" w:rsidR="003937E9" w:rsidRPr="003937E9" w:rsidRDefault="003937E9" w:rsidP="00375B17">
      <w:pPr>
        <w:autoSpaceDE w:val="0"/>
        <w:autoSpaceDN w:val="0"/>
        <w:adjustRightInd w:val="0"/>
        <w:spacing w:after="0" w:line="240" w:lineRule="auto"/>
        <w:ind w:firstLine="720"/>
        <w:contextualSpacing/>
        <w:jc w:val="both"/>
        <w:rPr>
          <w:rFonts w:ascii="Cambria" w:hAnsi="Cambria" w:cs="Times New Roman"/>
          <w:bCs/>
          <w:sz w:val="21"/>
          <w:szCs w:val="21"/>
        </w:rPr>
      </w:pPr>
      <w:proofErr w:type="spellStart"/>
      <w:r w:rsidRPr="003937E9">
        <w:rPr>
          <w:rFonts w:ascii="Cambria" w:hAnsi="Cambria" w:cs="Times New Roman"/>
          <w:bCs/>
          <w:sz w:val="21"/>
          <w:szCs w:val="21"/>
        </w:rPr>
        <w:t>Undang-undang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tidak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memberikan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keterangan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lebih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jauh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tentang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terpaksa</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melampaui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batas</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6F10DF">
        <w:rPr>
          <w:rFonts w:ascii="Cambria" w:hAnsi="Cambria" w:cs="Times New Roman"/>
          <w:bCs/>
          <w:i/>
          <w:iCs/>
          <w:sz w:val="21"/>
          <w:szCs w:val="21"/>
        </w:rPr>
        <w:t>Memorie</w:t>
      </w:r>
      <w:proofErr w:type="spellEnd"/>
      <w:r w:rsidRPr="006F10DF">
        <w:rPr>
          <w:rFonts w:ascii="Cambria" w:hAnsi="Cambria" w:cs="Times New Roman"/>
          <w:bCs/>
          <w:i/>
          <w:iCs/>
          <w:sz w:val="21"/>
          <w:szCs w:val="21"/>
        </w:rPr>
        <w:t xml:space="preserve"> van </w:t>
      </w:r>
      <w:proofErr w:type="spellStart"/>
      <w:r w:rsidRPr="006F10DF">
        <w:rPr>
          <w:rFonts w:ascii="Cambria" w:hAnsi="Cambria" w:cs="Times New Roman"/>
          <w:bCs/>
          <w:i/>
          <w:iCs/>
          <w:sz w:val="21"/>
          <w:szCs w:val="21"/>
        </w:rPr>
        <w:t>Toelichting</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MvT</w:t>
      </w:r>
      <w:proofErr w:type="spellEnd"/>
      <w:r w:rsidRPr="006F10DF">
        <w:rPr>
          <w:rFonts w:ascii="Cambria" w:hAnsi="Cambria" w:cs="Times New Roman"/>
          <w:bCs/>
          <w:i/>
          <w:iCs/>
          <w:sz w:val="21"/>
          <w:szCs w:val="21"/>
        </w:rPr>
        <w:t>)</w:t>
      </w:r>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ada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sedikit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keterangan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mengenai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terpaksa</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melampaui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batas</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mengatakan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jika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terdapat</w:t>
      </w:r>
      <w:proofErr w:type="spellEnd"/>
      <w:r w:rsidRPr="003937E9">
        <w:rPr>
          <w:rFonts w:ascii="Cambria" w:hAnsi="Cambria" w:cs="Times New Roman"/>
          <w:bCs/>
          <w:sz w:val="21"/>
          <w:szCs w:val="21"/>
        </w:rPr>
        <w:t xml:space="preserve"> </w:t>
      </w:r>
      <w:r w:rsidRPr="006F10DF">
        <w:rPr>
          <w:rFonts w:ascii="Cambria" w:hAnsi="Cambria" w:cs="Times New Roman"/>
          <w:bCs/>
          <w:i/>
          <w:iCs/>
          <w:sz w:val="21"/>
          <w:szCs w:val="21"/>
        </w:rPr>
        <w:t>“</w:t>
      </w:r>
      <w:proofErr w:type="spellStart"/>
      <w:r w:rsidRPr="006F10DF">
        <w:rPr>
          <w:rFonts w:ascii="Cambria" w:hAnsi="Cambria" w:cs="Times New Roman"/>
          <w:bCs/>
          <w:i/>
          <w:iCs/>
          <w:sz w:val="21"/>
          <w:szCs w:val="21"/>
        </w:rPr>
        <w:t>kegoncangan</w:t>
      </w:r>
      <w:proofErr w:type="spellEnd"/>
      <w:r w:rsidRPr="006F10DF">
        <w:rPr>
          <w:rFonts w:ascii="Cambria" w:hAnsi="Cambria" w:cs="Times New Roman"/>
          <w:bCs/>
          <w:i/>
          <w:iCs/>
          <w:sz w:val="21"/>
          <w:szCs w:val="21"/>
        </w:rPr>
        <w:t xml:space="preserve"> </w:t>
      </w:r>
      <w:proofErr w:type="spellStart"/>
      <w:r w:rsidRPr="006F10DF">
        <w:rPr>
          <w:rFonts w:ascii="Cambria" w:hAnsi="Cambria" w:cs="Times New Roman"/>
          <w:bCs/>
          <w:i/>
          <w:iCs/>
          <w:sz w:val="21"/>
          <w:szCs w:val="21"/>
        </w:rPr>
        <w:t>jiwa</w:t>
      </w:r>
      <w:proofErr w:type="spellEnd"/>
      <w:r w:rsidRPr="006F10DF">
        <w:rPr>
          <w:rFonts w:ascii="Cambria" w:hAnsi="Cambria" w:cs="Times New Roman"/>
          <w:bCs/>
          <w:i/>
          <w:iCs/>
          <w:sz w:val="21"/>
          <w:szCs w:val="21"/>
        </w:rPr>
        <w:t xml:space="preserve"> yang </w:t>
      </w:r>
      <w:proofErr w:type="spellStart"/>
      <w:r w:rsidRPr="006F10DF">
        <w:rPr>
          <w:rFonts w:ascii="Cambria" w:hAnsi="Cambria" w:cs="Times New Roman"/>
          <w:bCs/>
          <w:i/>
          <w:iCs/>
          <w:sz w:val="21"/>
          <w:szCs w:val="21"/>
        </w:rPr>
        <w:t>hebat</w:t>
      </w:r>
      <w:proofErr w:type="spellEnd"/>
      <w:r w:rsidRPr="006F10DF">
        <w:rPr>
          <w:rFonts w:ascii="Cambria" w:hAnsi="Cambria" w:cs="Times New Roman"/>
          <w:bCs/>
          <w:i/>
          <w:iCs/>
          <w:sz w:val="21"/>
          <w:szCs w:val="21"/>
        </w:rPr>
        <w:t>”</w:t>
      </w:r>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dimaksud</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terdapat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kegoncangan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jiwa</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hebat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tidak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dijelaskan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KUHP </w:t>
      </w:r>
      <w:proofErr w:type="spellStart"/>
      <w:r w:rsidRPr="003937E9">
        <w:rPr>
          <w:rFonts w:ascii="Cambria" w:hAnsi="Cambria" w:cs="Times New Roman"/>
          <w:bCs/>
          <w:sz w:val="21"/>
          <w:szCs w:val="21"/>
        </w:rPr>
        <w:t>tetapi</w:t>
      </w:r>
      <w:proofErr w:type="spellEnd"/>
      <w:r w:rsidRPr="003937E9">
        <w:rPr>
          <w:rFonts w:ascii="Cambria" w:hAnsi="Cambria" w:cs="Times New Roman"/>
          <w:bCs/>
          <w:sz w:val="21"/>
          <w:szCs w:val="21"/>
        </w:rPr>
        <w:t xml:space="preserve"> oleh </w:t>
      </w:r>
      <w:proofErr w:type="spellStart"/>
      <w:r w:rsidRPr="003937E9">
        <w:rPr>
          <w:rFonts w:ascii="Cambria" w:hAnsi="Cambria" w:cs="Times New Roman"/>
          <w:bCs/>
          <w:sz w:val="21"/>
          <w:szCs w:val="21"/>
        </w:rPr>
        <w:t>ahli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memberikan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penjelasan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kegoncangan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jiwa</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hebat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sehingga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diperbolehkan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melakukan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terpaksa</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melampaui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batas</w:t>
      </w:r>
      <w:proofErr w:type="spellEnd"/>
      <w:r w:rsidRPr="009C2D4D">
        <w:rPr>
          <w:rFonts w:ascii="Cambria" w:hAnsi="Cambria" w:cs="Times New Roman"/>
          <w:bCs/>
          <w:sz w:val="21"/>
          <w:szCs w:val="21"/>
        </w:rPr>
        <w:t xml:space="preserve">. </w:t>
      </w:r>
      <w:r w:rsidR="007B5FAB" w:rsidRPr="009C2D4D">
        <w:rPr>
          <w:rFonts w:ascii="Cambria" w:eastAsia="Cambria" w:hAnsi="Cambria" w:cs="Cambria"/>
          <w:color w:val="000000"/>
          <w:sz w:val="21"/>
          <w:szCs w:val="21"/>
        </w:rPr>
        <w:t>(</w:t>
      </w:r>
      <w:proofErr w:type="spellStart"/>
      <w:r w:rsidR="009C2D4D">
        <w:rPr>
          <w:rFonts w:ascii="Cambria" w:eastAsia="Cambria" w:hAnsi="Cambria" w:cs="Cambria"/>
          <w:color w:val="000000"/>
          <w:sz w:val="21"/>
          <w:szCs w:val="21"/>
        </w:rPr>
        <w:t>Moeljanto</w:t>
      </w:r>
      <w:proofErr w:type="spellEnd"/>
      <w:r w:rsidR="009C2D4D">
        <w:rPr>
          <w:rFonts w:ascii="Cambria" w:eastAsia="Cambria" w:hAnsi="Cambria" w:cs="Cambria"/>
          <w:color w:val="000000"/>
          <w:sz w:val="21"/>
          <w:szCs w:val="21"/>
        </w:rPr>
        <w:t>, 1993, p.147-148)</w:t>
      </w:r>
    </w:p>
    <w:p w14:paraId="6D78453A" w14:textId="77777777" w:rsidR="003937E9" w:rsidRPr="003937E9" w:rsidRDefault="003937E9" w:rsidP="00375B17">
      <w:pPr>
        <w:autoSpaceDE w:val="0"/>
        <w:autoSpaceDN w:val="0"/>
        <w:adjustRightInd w:val="0"/>
        <w:spacing w:after="0" w:line="240" w:lineRule="auto"/>
        <w:ind w:firstLine="720"/>
        <w:contextualSpacing/>
        <w:jc w:val="both"/>
        <w:rPr>
          <w:rFonts w:ascii="Cambria" w:hAnsi="Cambria" w:cs="Times New Roman"/>
          <w:bCs/>
          <w:sz w:val="21"/>
          <w:szCs w:val="21"/>
        </w:rPr>
      </w:pPr>
      <w:proofErr w:type="spellStart"/>
      <w:r w:rsidRPr="003937E9">
        <w:rPr>
          <w:rFonts w:ascii="Cambria" w:hAnsi="Cambria" w:cs="Times New Roman"/>
          <w:bCs/>
          <w:sz w:val="21"/>
          <w:szCs w:val="21"/>
        </w:rPr>
        <w:t>Alasan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penghapus</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diartikan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sebagai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keadaan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khusus</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harus</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dikemukakan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tetapi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tidak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perlu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dibuktikan</w:t>
      </w:r>
      <w:proofErr w:type="spellEnd"/>
      <w:r w:rsidRPr="003937E9">
        <w:rPr>
          <w:rFonts w:ascii="Cambria" w:hAnsi="Cambria" w:cs="Times New Roman"/>
          <w:bCs/>
          <w:sz w:val="21"/>
          <w:szCs w:val="21"/>
        </w:rPr>
        <w:t xml:space="preserve"> oleh </w:t>
      </w:r>
      <w:proofErr w:type="spellStart"/>
      <w:r w:rsidRPr="003937E9">
        <w:rPr>
          <w:rFonts w:ascii="Cambria" w:hAnsi="Cambria" w:cs="Times New Roman"/>
          <w:bCs/>
          <w:sz w:val="21"/>
          <w:szCs w:val="21"/>
        </w:rPr>
        <w:t>terdakwa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meskipun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terhadap</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semua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unsur</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tertulis</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dari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lastRenderedPageBreak/>
        <w:t>rumusan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delik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telah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dipenuhi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tidak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dapat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dijatuhkan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alasan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penghapus</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dapat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dibedakan</w:t>
      </w:r>
      <w:proofErr w:type="spellEnd"/>
      <w:r w:rsidRPr="003937E9">
        <w:rPr>
          <w:rFonts w:ascii="Cambria" w:hAnsi="Cambria" w:cs="Times New Roman"/>
          <w:bCs/>
          <w:sz w:val="21"/>
          <w:szCs w:val="21"/>
        </w:rPr>
        <w:t xml:space="preserve"> </w:t>
      </w:r>
      <w:proofErr w:type="spellStart"/>
      <w:proofErr w:type="gramStart"/>
      <w:r w:rsidRPr="003937E9">
        <w:rPr>
          <w:rFonts w:ascii="Cambria" w:hAnsi="Cambria" w:cs="Times New Roman"/>
          <w:bCs/>
          <w:sz w:val="21"/>
          <w:szCs w:val="21"/>
        </w:rPr>
        <w:t>menjadi</w:t>
      </w:r>
      <w:proofErr w:type="spellEnd"/>
      <w:r w:rsidRPr="003937E9">
        <w:rPr>
          <w:rFonts w:ascii="Cambria" w:hAnsi="Cambria" w:cs="Times New Roman"/>
          <w:bCs/>
          <w:sz w:val="21"/>
          <w:szCs w:val="21"/>
        </w:rPr>
        <w:t xml:space="preserve"> :</w:t>
      </w:r>
      <w:proofErr w:type="gramEnd"/>
    </w:p>
    <w:p w14:paraId="3A04C100" w14:textId="624D4983" w:rsidR="003937E9" w:rsidRPr="0011070D" w:rsidRDefault="003937E9" w:rsidP="00375B17">
      <w:pPr>
        <w:pStyle w:val="DaftarParagraf"/>
        <w:numPr>
          <w:ilvl w:val="0"/>
          <w:numId w:val="3"/>
        </w:numPr>
        <w:autoSpaceDE w:val="0"/>
        <w:autoSpaceDN w:val="0"/>
        <w:adjustRightInd w:val="0"/>
        <w:spacing w:after="0" w:line="240" w:lineRule="auto"/>
        <w:ind w:left="709" w:hanging="436"/>
        <w:contextualSpacing/>
        <w:jc w:val="both"/>
        <w:rPr>
          <w:rFonts w:ascii="Cambria" w:hAnsi="Cambria"/>
          <w:bCs/>
          <w:sz w:val="21"/>
          <w:szCs w:val="21"/>
        </w:rPr>
      </w:pPr>
      <w:proofErr w:type="spellStart"/>
      <w:r w:rsidRPr="0011070D">
        <w:rPr>
          <w:rFonts w:ascii="Cambria" w:hAnsi="Cambria"/>
          <w:bCs/>
          <w:sz w:val="21"/>
          <w:szCs w:val="21"/>
        </w:rPr>
        <w:t>Alasan</w:t>
      </w:r>
      <w:proofErr w:type="spellEnd"/>
      <w:r w:rsidRPr="0011070D">
        <w:rPr>
          <w:rFonts w:ascii="Cambria" w:hAnsi="Cambria"/>
          <w:bCs/>
          <w:sz w:val="21"/>
          <w:szCs w:val="21"/>
        </w:rPr>
        <w:t xml:space="preserve"> </w:t>
      </w:r>
      <w:proofErr w:type="spellStart"/>
      <w:r w:rsidRPr="0011070D">
        <w:rPr>
          <w:rFonts w:ascii="Cambria" w:hAnsi="Cambria"/>
          <w:bCs/>
          <w:sz w:val="21"/>
          <w:szCs w:val="21"/>
        </w:rPr>
        <w:t>pembenar</w:t>
      </w:r>
      <w:proofErr w:type="spellEnd"/>
      <w:r w:rsidRPr="0011070D">
        <w:rPr>
          <w:rFonts w:ascii="Cambria" w:hAnsi="Cambria"/>
          <w:bCs/>
          <w:sz w:val="21"/>
          <w:szCs w:val="21"/>
        </w:rPr>
        <w:t xml:space="preserve"> </w:t>
      </w:r>
      <w:r w:rsidRPr="006F10DF">
        <w:rPr>
          <w:rFonts w:ascii="Cambria" w:hAnsi="Cambria"/>
          <w:bCs/>
          <w:i/>
          <w:iCs/>
          <w:sz w:val="21"/>
          <w:szCs w:val="21"/>
        </w:rPr>
        <w:t>(</w:t>
      </w:r>
      <w:proofErr w:type="spellStart"/>
      <w:r w:rsidRPr="006F10DF">
        <w:rPr>
          <w:rFonts w:ascii="Cambria" w:hAnsi="Cambria"/>
          <w:bCs/>
          <w:i/>
          <w:iCs/>
          <w:sz w:val="21"/>
          <w:szCs w:val="21"/>
        </w:rPr>
        <w:t>rechtvaardigingsgrond</w:t>
      </w:r>
      <w:proofErr w:type="spellEnd"/>
      <w:r w:rsidRPr="006F10DF">
        <w:rPr>
          <w:rFonts w:ascii="Cambria" w:hAnsi="Cambria"/>
          <w:bCs/>
          <w:i/>
          <w:iCs/>
          <w:sz w:val="21"/>
          <w:szCs w:val="21"/>
        </w:rPr>
        <w:t>)</w:t>
      </w:r>
      <w:r w:rsidRPr="0011070D">
        <w:rPr>
          <w:rFonts w:ascii="Cambria" w:hAnsi="Cambria"/>
          <w:bCs/>
          <w:sz w:val="21"/>
          <w:szCs w:val="21"/>
        </w:rPr>
        <w:t xml:space="preserve"> </w:t>
      </w:r>
      <w:proofErr w:type="spellStart"/>
      <w:r w:rsidRPr="0011070D">
        <w:rPr>
          <w:rFonts w:ascii="Cambria" w:hAnsi="Cambria"/>
          <w:bCs/>
          <w:sz w:val="21"/>
          <w:szCs w:val="21"/>
        </w:rPr>
        <w:t>yaitu</w:t>
      </w:r>
      <w:proofErr w:type="spellEnd"/>
      <w:r w:rsidRPr="0011070D">
        <w:rPr>
          <w:rFonts w:ascii="Cambria" w:hAnsi="Cambria"/>
          <w:bCs/>
          <w:sz w:val="21"/>
          <w:szCs w:val="21"/>
        </w:rPr>
        <w:t xml:space="preserve"> </w:t>
      </w:r>
      <w:proofErr w:type="spellStart"/>
      <w:r w:rsidRPr="0011070D">
        <w:rPr>
          <w:rFonts w:ascii="Cambria" w:hAnsi="Cambria"/>
          <w:bCs/>
          <w:sz w:val="21"/>
          <w:szCs w:val="21"/>
        </w:rPr>
        <w:t>alasan</w:t>
      </w:r>
      <w:proofErr w:type="spellEnd"/>
      <w:r w:rsidRPr="0011070D">
        <w:rPr>
          <w:rFonts w:ascii="Cambria" w:hAnsi="Cambria"/>
          <w:bCs/>
          <w:sz w:val="21"/>
          <w:szCs w:val="21"/>
        </w:rPr>
        <w:t xml:space="preserve"> yang </w:t>
      </w:r>
      <w:proofErr w:type="spellStart"/>
      <w:r w:rsidRPr="0011070D">
        <w:rPr>
          <w:rFonts w:ascii="Cambria" w:hAnsi="Cambria"/>
          <w:bCs/>
          <w:sz w:val="21"/>
          <w:szCs w:val="21"/>
        </w:rPr>
        <w:t>menghapuskan</w:t>
      </w:r>
      <w:proofErr w:type="spellEnd"/>
      <w:r w:rsidRPr="0011070D">
        <w:rPr>
          <w:rFonts w:ascii="Cambria" w:hAnsi="Cambria"/>
          <w:bCs/>
          <w:sz w:val="21"/>
          <w:szCs w:val="21"/>
        </w:rPr>
        <w:t xml:space="preserve"> </w:t>
      </w:r>
      <w:proofErr w:type="spellStart"/>
      <w:r w:rsidRPr="0011070D">
        <w:rPr>
          <w:rFonts w:ascii="Cambria" w:hAnsi="Cambria"/>
          <w:bCs/>
          <w:sz w:val="21"/>
          <w:szCs w:val="21"/>
        </w:rPr>
        <w:t>sifat</w:t>
      </w:r>
      <w:proofErr w:type="spellEnd"/>
      <w:r w:rsidRPr="0011070D">
        <w:rPr>
          <w:rFonts w:ascii="Cambria" w:hAnsi="Cambria"/>
          <w:bCs/>
          <w:sz w:val="21"/>
          <w:szCs w:val="21"/>
        </w:rPr>
        <w:t xml:space="preserve"> </w:t>
      </w:r>
      <w:proofErr w:type="spellStart"/>
      <w:r w:rsidRPr="0011070D">
        <w:rPr>
          <w:rFonts w:ascii="Cambria" w:hAnsi="Cambria"/>
          <w:bCs/>
          <w:sz w:val="21"/>
          <w:szCs w:val="21"/>
        </w:rPr>
        <w:t>melawan</w:t>
      </w:r>
      <w:proofErr w:type="spellEnd"/>
      <w:r w:rsidRPr="0011070D">
        <w:rPr>
          <w:rFonts w:ascii="Cambria" w:hAnsi="Cambria"/>
          <w:bCs/>
          <w:sz w:val="21"/>
          <w:szCs w:val="21"/>
        </w:rPr>
        <w:t xml:space="preserve"> </w:t>
      </w:r>
      <w:proofErr w:type="spellStart"/>
      <w:r w:rsidRPr="0011070D">
        <w:rPr>
          <w:rFonts w:ascii="Cambria" w:hAnsi="Cambria"/>
          <w:bCs/>
          <w:sz w:val="21"/>
          <w:szCs w:val="21"/>
        </w:rPr>
        <w:t>hukumnya</w:t>
      </w:r>
      <w:proofErr w:type="spellEnd"/>
      <w:r w:rsidRPr="0011070D">
        <w:rPr>
          <w:rFonts w:ascii="Cambria" w:hAnsi="Cambria"/>
          <w:bCs/>
          <w:sz w:val="21"/>
          <w:szCs w:val="21"/>
        </w:rPr>
        <w:t xml:space="preserve"> </w:t>
      </w:r>
      <w:proofErr w:type="spellStart"/>
      <w:r w:rsidRPr="0011070D">
        <w:rPr>
          <w:rFonts w:ascii="Cambria" w:hAnsi="Cambria"/>
          <w:bCs/>
          <w:sz w:val="21"/>
          <w:szCs w:val="21"/>
        </w:rPr>
        <w:t>perbuatan</w:t>
      </w:r>
      <w:proofErr w:type="spellEnd"/>
      <w:r w:rsidRPr="0011070D">
        <w:rPr>
          <w:rFonts w:ascii="Cambria" w:hAnsi="Cambria"/>
          <w:bCs/>
          <w:sz w:val="21"/>
          <w:szCs w:val="21"/>
        </w:rPr>
        <w:t xml:space="preserve">, </w:t>
      </w:r>
      <w:proofErr w:type="spellStart"/>
      <w:r w:rsidRPr="0011070D">
        <w:rPr>
          <w:rFonts w:ascii="Cambria" w:hAnsi="Cambria"/>
          <w:bCs/>
          <w:sz w:val="21"/>
          <w:szCs w:val="21"/>
        </w:rPr>
        <w:t>berkaitan</w:t>
      </w:r>
      <w:proofErr w:type="spellEnd"/>
      <w:r w:rsidRPr="0011070D">
        <w:rPr>
          <w:rFonts w:ascii="Cambria" w:hAnsi="Cambria"/>
          <w:bCs/>
          <w:sz w:val="21"/>
          <w:szCs w:val="21"/>
        </w:rPr>
        <w:t xml:space="preserve"> </w:t>
      </w:r>
      <w:proofErr w:type="spellStart"/>
      <w:r w:rsidRPr="0011070D">
        <w:rPr>
          <w:rFonts w:ascii="Cambria" w:hAnsi="Cambria"/>
          <w:bCs/>
          <w:sz w:val="21"/>
          <w:szCs w:val="21"/>
        </w:rPr>
        <w:t>dengan</w:t>
      </w:r>
      <w:proofErr w:type="spellEnd"/>
      <w:r w:rsidRPr="0011070D">
        <w:rPr>
          <w:rFonts w:ascii="Cambria" w:hAnsi="Cambria"/>
          <w:bCs/>
          <w:sz w:val="21"/>
          <w:szCs w:val="21"/>
        </w:rPr>
        <w:t xml:space="preserve"> </w:t>
      </w:r>
      <w:proofErr w:type="spellStart"/>
      <w:r w:rsidRPr="0011070D">
        <w:rPr>
          <w:rFonts w:ascii="Cambria" w:hAnsi="Cambria"/>
          <w:bCs/>
          <w:sz w:val="21"/>
          <w:szCs w:val="21"/>
        </w:rPr>
        <w:t>tindak</w:t>
      </w:r>
      <w:proofErr w:type="spellEnd"/>
      <w:r w:rsidRPr="0011070D">
        <w:rPr>
          <w:rFonts w:ascii="Cambria" w:hAnsi="Cambria"/>
          <w:bCs/>
          <w:sz w:val="21"/>
          <w:szCs w:val="21"/>
        </w:rPr>
        <w:t xml:space="preserve"> </w:t>
      </w:r>
      <w:proofErr w:type="spellStart"/>
      <w:r w:rsidRPr="0011070D">
        <w:rPr>
          <w:rFonts w:ascii="Cambria" w:hAnsi="Cambria"/>
          <w:bCs/>
          <w:sz w:val="21"/>
          <w:szCs w:val="21"/>
        </w:rPr>
        <w:t>pidana</w:t>
      </w:r>
      <w:proofErr w:type="spellEnd"/>
      <w:r w:rsidRPr="0011070D">
        <w:rPr>
          <w:rFonts w:ascii="Cambria" w:hAnsi="Cambria"/>
          <w:bCs/>
          <w:sz w:val="21"/>
          <w:szCs w:val="21"/>
        </w:rPr>
        <w:t xml:space="preserve"> </w:t>
      </w:r>
      <w:r w:rsidRPr="006F10DF">
        <w:rPr>
          <w:rFonts w:ascii="Cambria" w:hAnsi="Cambria"/>
          <w:bCs/>
          <w:i/>
          <w:iCs/>
          <w:sz w:val="21"/>
          <w:szCs w:val="21"/>
        </w:rPr>
        <w:t>(</w:t>
      </w:r>
      <w:proofErr w:type="spellStart"/>
      <w:r w:rsidRPr="006F10DF">
        <w:rPr>
          <w:rFonts w:ascii="Cambria" w:hAnsi="Cambria"/>
          <w:bCs/>
          <w:i/>
          <w:iCs/>
          <w:sz w:val="21"/>
          <w:szCs w:val="21"/>
        </w:rPr>
        <w:t>strafbaarfeit</w:t>
      </w:r>
      <w:proofErr w:type="spellEnd"/>
      <w:r w:rsidRPr="006F10DF">
        <w:rPr>
          <w:rFonts w:ascii="Cambria" w:hAnsi="Cambria"/>
          <w:bCs/>
          <w:i/>
          <w:iCs/>
          <w:sz w:val="21"/>
          <w:szCs w:val="21"/>
        </w:rPr>
        <w:t>).</w:t>
      </w:r>
    </w:p>
    <w:p w14:paraId="636CEB73" w14:textId="54F17617" w:rsidR="003937E9" w:rsidRPr="009C2D4D" w:rsidRDefault="003937E9" w:rsidP="00375B17">
      <w:pPr>
        <w:pStyle w:val="DaftarParagraf"/>
        <w:numPr>
          <w:ilvl w:val="0"/>
          <w:numId w:val="3"/>
        </w:numPr>
        <w:autoSpaceDE w:val="0"/>
        <w:autoSpaceDN w:val="0"/>
        <w:adjustRightInd w:val="0"/>
        <w:spacing w:after="0" w:line="240" w:lineRule="auto"/>
        <w:ind w:left="709" w:hanging="436"/>
        <w:contextualSpacing/>
        <w:jc w:val="both"/>
        <w:rPr>
          <w:rFonts w:ascii="Cambria" w:hAnsi="Cambria"/>
          <w:bCs/>
          <w:sz w:val="21"/>
          <w:szCs w:val="21"/>
        </w:rPr>
      </w:pPr>
      <w:proofErr w:type="spellStart"/>
      <w:r w:rsidRPr="0011070D">
        <w:rPr>
          <w:rFonts w:ascii="Cambria" w:hAnsi="Cambria"/>
          <w:bCs/>
          <w:sz w:val="21"/>
          <w:szCs w:val="21"/>
        </w:rPr>
        <w:t>Alasan</w:t>
      </w:r>
      <w:proofErr w:type="spellEnd"/>
      <w:r w:rsidRPr="0011070D">
        <w:rPr>
          <w:rFonts w:ascii="Cambria" w:hAnsi="Cambria"/>
          <w:bCs/>
          <w:sz w:val="21"/>
          <w:szCs w:val="21"/>
        </w:rPr>
        <w:t xml:space="preserve"> </w:t>
      </w:r>
      <w:proofErr w:type="spellStart"/>
      <w:r w:rsidRPr="0011070D">
        <w:rPr>
          <w:rFonts w:ascii="Cambria" w:hAnsi="Cambria"/>
          <w:bCs/>
          <w:sz w:val="21"/>
          <w:szCs w:val="21"/>
        </w:rPr>
        <w:t>pemaaf</w:t>
      </w:r>
      <w:proofErr w:type="spellEnd"/>
      <w:r w:rsidRPr="0011070D">
        <w:rPr>
          <w:rFonts w:ascii="Cambria" w:hAnsi="Cambria"/>
          <w:bCs/>
          <w:sz w:val="21"/>
          <w:szCs w:val="21"/>
        </w:rPr>
        <w:t xml:space="preserve"> </w:t>
      </w:r>
      <w:r w:rsidRPr="006F10DF">
        <w:rPr>
          <w:rFonts w:ascii="Cambria" w:hAnsi="Cambria"/>
          <w:bCs/>
          <w:i/>
          <w:iCs/>
          <w:sz w:val="21"/>
          <w:szCs w:val="21"/>
        </w:rPr>
        <w:t>(</w:t>
      </w:r>
      <w:proofErr w:type="spellStart"/>
      <w:r w:rsidRPr="006F10DF">
        <w:rPr>
          <w:rFonts w:ascii="Cambria" w:hAnsi="Cambria"/>
          <w:bCs/>
          <w:i/>
          <w:iCs/>
          <w:sz w:val="21"/>
          <w:szCs w:val="21"/>
        </w:rPr>
        <w:t>schuldduitsluitingsgrond</w:t>
      </w:r>
      <w:proofErr w:type="spellEnd"/>
      <w:r w:rsidRPr="006F10DF">
        <w:rPr>
          <w:rFonts w:ascii="Cambria" w:hAnsi="Cambria"/>
          <w:bCs/>
          <w:i/>
          <w:iCs/>
          <w:sz w:val="21"/>
          <w:szCs w:val="21"/>
        </w:rPr>
        <w:t>)</w:t>
      </w:r>
      <w:r w:rsidRPr="0011070D">
        <w:rPr>
          <w:rFonts w:ascii="Cambria" w:hAnsi="Cambria"/>
          <w:bCs/>
          <w:sz w:val="21"/>
          <w:szCs w:val="21"/>
        </w:rPr>
        <w:t xml:space="preserve"> </w:t>
      </w:r>
      <w:proofErr w:type="spellStart"/>
      <w:r w:rsidRPr="0011070D">
        <w:rPr>
          <w:rFonts w:ascii="Cambria" w:hAnsi="Cambria"/>
          <w:bCs/>
          <w:sz w:val="21"/>
          <w:szCs w:val="21"/>
        </w:rPr>
        <w:t>yaitu</w:t>
      </w:r>
      <w:proofErr w:type="spellEnd"/>
      <w:r w:rsidRPr="0011070D">
        <w:rPr>
          <w:rFonts w:ascii="Cambria" w:hAnsi="Cambria"/>
          <w:bCs/>
          <w:sz w:val="21"/>
          <w:szCs w:val="21"/>
        </w:rPr>
        <w:t xml:space="preserve"> </w:t>
      </w:r>
      <w:proofErr w:type="spellStart"/>
      <w:r w:rsidRPr="0011070D">
        <w:rPr>
          <w:rFonts w:ascii="Cambria" w:hAnsi="Cambria"/>
          <w:bCs/>
          <w:sz w:val="21"/>
          <w:szCs w:val="21"/>
        </w:rPr>
        <w:t>alasan</w:t>
      </w:r>
      <w:proofErr w:type="spellEnd"/>
      <w:r w:rsidRPr="0011070D">
        <w:rPr>
          <w:rFonts w:ascii="Cambria" w:hAnsi="Cambria"/>
          <w:bCs/>
          <w:sz w:val="21"/>
          <w:szCs w:val="21"/>
        </w:rPr>
        <w:t xml:space="preserve"> yang </w:t>
      </w:r>
      <w:proofErr w:type="spellStart"/>
      <w:r w:rsidRPr="0011070D">
        <w:rPr>
          <w:rFonts w:ascii="Cambria" w:hAnsi="Cambria"/>
          <w:bCs/>
          <w:sz w:val="21"/>
          <w:szCs w:val="21"/>
        </w:rPr>
        <w:t>menghapuskan</w:t>
      </w:r>
      <w:proofErr w:type="spellEnd"/>
      <w:r w:rsidRPr="0011070D">
        <w:rPr>
          <w:rFonts w:ascii="Cambria" w:hAnsi="Cambria"/>
          <w:bCs/>
          <w:sz w:val="21"/>
          <w:szCs w:val="21"/>
        </w:rPr>
        <w:t xml:space="preserve"> </w:t>
      </w:r>
      <w:proofErr w:type="spellStart"/>
      <w:r w:rsidRPr="0011070D">
        <w:rPr>
          <w:rFonts w:ascii="Cambria" w:hAnsi="Cambria"/>
          <w:bCs/>
          <w:sz w:val="21"/>
          <w:szCs w:val="21"/>
        </w:rPr>
        <w:t>masalah</w:t>
      </w:r>
      <w:proofErr w:type="spellEnd"/>
      <w:r w:rsidRPr="0011070D">
        <w:rPr>
          <w:rFonts w:ascii="Cambria" w:hAnsi="Cambria"/>
          <w:bCs/>
          <w:sz w:val="21"/>
          <w:szCs w:val="21"/>
        </w:rPr>
        <w:t xml:space="preserve"> </w:t>
      </w:r>
      <w:proofErr w:type="spellStart"/>
      <w:r w:rsidRPr="0011070D">
        <w:rPr>
          <w:rFonts w:ascii="Cambria" w:hAnsi="Cambria"/>
          <w:bCs/>
          <w:sz w:val="21"/>
          <w:szCs w:val="21"/>
        </w:rPr>
        <w:t>terdakwa</w:t>
      </w:r>
      <w:proofErr w:type="spellEnd"/>
      <w:r w:rsidRPr="0011070D">
        <w:rPr>
          <w:rFonts w:ascii="Cambria" w:hAnsi="Cambria"/>
          <w:bCs/>
          <w:sz w:val="21"/>
          <w:szCs w:val="21"/>
        </w:rPr>
        <w:t xml:space="preserve"> yang </w:t>
      </w:r>
      <w:proofErr w:type="spellStart"/>
      <w:r w:rsidRPr="0011070D">
        <w:rPr>
          <w:rFonts w:ascii="Cambria" w:hAnsi="Cambria"/>
          <w:bCs/>
          <w:sz w:val="21"/>
          <w:szCs w:val="21"/>
        </w:rPr>
        <w:t>berkaitan</w:t>
      </w:r>
      <w:proofErr w:type="spellEnd"/>
      <w:r w:rsidRPr="0011070D">
        <w:rPr>
          <w:rFonts w:ascii="Cambria" w:hAnsi="Cambria"/>
          <w:bCs/>
          <w:sz w:val="21"/>
          <w:szCs w:val="21"/>
        </w:rPr>
        <w:t xml:space="preserve"> </w:t>
      </w:r>
      <w:proofErr w:type="spellStart"/>
      <w:r w:rsidRPr="0011070D">
        <w:rPr>
          <w:rFonts w:ascii="Cambria" w:hAnsi="Cambria"/>
          <w:bCs/>
          <w:sz w:val="21"/>
          <w:szCs w:val="21"/>
        </w:rPr>
        <w:t>dengan</w:t>
      </w:r>
      <w:proofErr w:type="spellEnd"/>
      <w:r w:rsidRPr="0011070D">
        <w:rPr>
          <w:rFonts w:ascii="Cambria" w:hAnsi="Cambria"/>
          <w:bCs/>
          <w:sz w:val="21"/>
          <w:szCs w:val="21"/>
        </w:rPr>
        <w:t xml:space="preserve"> </w:t>
      </w:r>
      <w:proofErr w:type="spellStart"/>
      <w:r w:rsidRPr="0011070D">
        <w:rPr>
          <w:rFonts w:ascii="Cambria" w:hAnsi="Cambria"/>
          <w:bCs/>
          <w:sz w:val="21"/>
          <w:szCs w:val="21"/>
        </w:rPr>
        <w:t>masalah</w:t>
      </w:r>
      <w:proofErr w:type="spellEnd"/>
      <w:r w:rsidRPr="0011070D">
        <w:rPr>
          <w:rFonts w:ascii="Cambria" w:hAnsi="Cambria"/>
          <w:bCs/>
          <w:sz w:val="21"/>
          <w:szCs w:val="21"/>
        </w:rPr>
        <w:t xml:space="preserve"> </w:t>
      </w:r>
      <w:proofErr w:type="spellStart"/>
      <w:r w:rsidRPr="0011070D">
        <w:rPr>
          <w:rFonts w:ascii="Cambria" w:hAnsi="Cambria"/>
          <w:bCs/>
          <w:sz w:val="21"/>
          <w:szCs w:val="21"/>
        </w:rPr>
        <w:t>pertanggungjawaban</w:t>
      </w:r>
      <w:proofErr w:type="spellEnd"/>
      <w:r w:rsidRPr="009C2D4D">
        <w:rPr>
          <w:rFonts w:ascii="Cambria" w:hAnsi="Cambria"/>
          <w:bCs/>
          <w:sz w:val="21"/>
          <w:szCs w:val="21"/>
        </w:rPr>
        <w:t>.</w:t>
      </w:r>
      <w:r w:rsidR="0049093D" w:rsidRPr="009C2D4D">
        <w:rPr>
          <w:sz w:val="24"/>
          <w:szCs w:val="24"/>
        </w:rPr>
        <w:t xml:space="preserve"> </w:t>
      </w:r>
      <w:r w:rsidR="007B5FAB" w:rsidRPr="009C2D4D">
        <w:rPr>
          <w:rFonts w:ascii="Cambria" w:eastAsia="Cambria" w:hAnsi="Cambria" w:cs="Cambria"/>
          <w:color w:val="000000"/>
          <w:sz w:val="21"/>
          <w:szCs w:val="21"/>
        </w:rPr>
        <w:t>(</w:t>
      </w:r>
      <w:r w:rsidR="009C2D4D" w:rsidRPr="009C2D4D">
        <w:rPr>
          <w:rFonts w:ascii="Cambria" w:eastAsia="Cambria" w:hAnsi="Cambria" w:cs="Cambria"/>
          <w:color w:val="000000"/>
          <w:sz w:val="21"/>
          <w:szCs w:val="21"/>
        </w:rPr>
        <w:t>(</w:t>
      </w:r>
      <w:proofErr w:type="spellStart"/>
      <w:r w:rsidR="009C2D4D">
        <w:rPr>
          <w:rFonts w:ascii="Cambria" w:eastAsia="Cambria" w:hAnsi="Cambria" w:cs="Cambria"/>
          <w:color w:val="000000"/>
          <w:sz w:val="21"/>
          <w:szCs w:val="21"/>
        </w:rPr>
        <w:t>Moeljanto</w:t>
      </w:r>
      <w:proofErr w:type="spellEnd"/>
      <w:r w:rsidR="009C2D4D">
        <w:rPr>
          <w:rFonts w:ascii="Cambria" w:eastAsia="Cambria" w:hAnsi="Cambria" w:cs="Cambria"/>
          <w:color w:val="000000"/>
          <w:sz w:val="21"/>
          <w:szCs w:val="21"/>
        </w:rPr>
        <w:t>, 1993, p.1</w:t>
      </w:r>
      <w:r w:rsidR="009C2D4D">
        <w:rPr>
          <w:rFonts w:ascii="Cambria" w:eastAsia="Cambria" w:hAnsi="Cambria" w:cs="Cambria"/>
          <w:color w:val="000000"/>
          <w:sz w:val="21"/>
          <w:szCs w:val="21"/>
        </w:rPr>
        <w:t>3</w:t>
      </w:r>
      <w:r w:rsidR="009C2D4D">
        <w:rPr>
          <w:rFonts w:ascii="Cambria" w:eastAsia="Cambria" w:hAnsi="Cambria" w:cs="Cambria"/>
          <w:color w:val="000000"/>
          <w:sz w:val="21"/>
          <w:szCs w:val="21"/>
        </w:rPr>
        <w:t>7-1</w:t>
      </w:r>
      <w:r w:rsidR="009C2D4D">
        <w:rPr>
          <w:rFonts w:ascii="Cambria" w:eastAsia="Cambria" w:hAnsi="Cambria" w:cs="Cambria"/>
          <w:color w:val="000000"/>
          <w:sz w:val="21"/>
          <w:szCs w:val="21"/>
        </w:rPr>
        <w:t>3</w:t>
      </w:r>
      <w:r w:rsidR="009C2D4D">
        <w:rPr>
          <w:rFonts w:ascii="Cambria" w:eastAsia="Cambria" w:hAnsi="Cambria" w:cs="Cambria"/>
          <w:color w:val="000000"/>
          <w:sz w:val="21"/>
          <w:szCs w:val="21"/>
        </w:rPr>
        <w:t>8)</w:t>
      </w:r>
    </w:p>
    <w:p w14:paraId="239ACD94" w14:textId="18C466F6" w:rsidR="001872A4" w:rsidRDefault="003937E9" w:rsidP="00375B17">
      <w:pPr>
        <w:pStyle w:val="NormalWeb"/>
        <w:ind w:firstLine="709"/>
        <w:jc w:val="both"/>
        <w:rPr>
          <w:rFonts w:ascii="Cambria" w:hAnsi="Cambria"/>
          <w:bCs/>
          <w:sz w:val="21"/>
          <w:szCs w:val="21"/>
        </w:rPr>
      </w:pPr>
      <w:proofErr w:type="spellStart"/>
      <w:r w:rsidRPr="003937E9">
        <w:rPr>
          <w:rFonts w:ascii="Cambria" w:hAnsi="Cambria"/>
          <w:bCs/>
          <w:sz w:val="21"/>
          <w:szCs w:val="21"/>
        </w:rPr>
        <w:t>Seperti</w:t>
      </w:r>
      <w:proofErr w:type="spellEnd"/>
      <w:r w:rsidRPr="003937E9">
        <w:rPr>
          <w:rFonts w:ascii="Cambria" w:hAnsi="Cambria"/>
          <w:bCs/>
          <w:sz w:val="21"/>
          <w:szCs w:val="21"/>
        </w:rPr>
        <w:t xml:space="preserve"> </w:t>
      </w:r>
      <w:proofErr w:type="spellStart"/>
      <w:r w:rsidRPr="003937E9">
        <w:rPr>
          <w:rFonts w:ascii="Cambria" w:hAnsi="Cambria"/>
          <w:bCs/>
          <w:sz w:val="21"/>
          <w:szCs w:val="21"/>
        </w:rPr>
        <w:t>tindak</w:t>
      </w:r>
      <w:proofErr w:type="spellEnd"/>
      <w:r w:rsidRPr="003937E9">
        <w:rPr>
          <w:rFonts w:ascii="Cambria" w:hAnsi="Cambria"/>
          <w:bCs/>
          <w:sz w:val="21"/>
          <w:szCs w:val="21"/>
        </w:rPr>
        <w:t xml:space="preserve"> </w:t>
      </w:r>
      <w:proofErr w:type="spellStart"/>
      <w:r w:rsidRPr="003937E9">
        <w:rPr>
          <w:rFonts w:ascii="Cambria" w:hAnsi="Cambria"/>
          <w:bCs/>
          <w:sz w:val="21"/>
          <w:szCs w:val="21"/>
        </w:rPr>
        <w:t>pidana</w:t>
      </w:r>
      <w:proofErr w:type="spellEnd"/>
      <w:r w:rsidRPr="003937E9">
        <w:rPr>
          <w:rFonts w:ascii="Cambria" w:hAnsi="Cambria"/>
          <w:bCs/>
          <w:sz w:val="21"/>
          <w:szCs w:val="21"/>
        </w:rPr>
        <w:t xml:space="preserve"> </w:t>
      </w:r>
      <w:proofErr w:type="spellStart"/>
      <w:r w:rsidRPr="003937E9">
        <w:rPr>
          <w:rFonts w:ascii="Cambria" w:hAnsi="Cambria"/>
          <w:bCs/>
          <w:sz w:val="21"/>
          <w:szCs w:val="21"/>
        </w:rPr>
        <w:t>penganiayaan</w:t>
      </w:r>
      <w:proofErr w:type="spellEnd"/>
      <w:r w:rsidRPr="003937E9">
        <w:rPr>
          <w:rFonts w:ascii="Cambria" w:hAnsi="Cambria"/>
          <w:bCs/>
          <w:sz w:val="21"/>
          <w:szCs w:val="21"/>
        </w:rPr>
        <w:t xml:space="preserve"> yang </w:t>
      </w:r>
      <w:proofErr w:type="spellStart"/>
      <w:r w:rsidRPr="003937E9">
        <w:rPr>
          <w:rFonts w:ascii="Cambria" w:hAnsi="Cambria"/>
          <w:bCs/>
          <w:sz w:val="21"/>
          <w:szCs w:val="21"/>
        </w:rPr>
        <w:t>pernah</w:t>
      </w:r>
      <w:proofErr w:type="spellEnd"/>
      <w:r w:rsidRPr="003937E9">
        <w:rPr>
          <w:rFonts w:ascii="Cambria" w:hAnsi="Cambria"/>
          <w:bCs/>
          <w:sz w:val="21"/>
          <w:szCs w:val="21"/>
        </w:rPr>
        <w:t xml:space="preserve"> </w:t>
      </w:r>
      <w:proofErr w:type="spellStart"/>
      <w:r w:rsidRPr="003937E9">
        <w:rPr>
          <w:rFonts w:ascii="Cambria" w:hAnsi="Cambria"/>
          <w:bCs/>
          <w:sz w:val="21"/>
          <w:szCs w:val="21"/>
        </w:rPr>
        <w:t>terjadi</w:t>
      </w:r>
      <w:proofErr w:type="spellEnd"/>
      <w:r w:rsidRPr="003937E9">
        <w:rPr>
          <w:rFonts w:ascii="Cambria" w:hAnsi="Cambria"/>
          <w:bCs/>
          <w:sz w:val="21"/>
          <w:szCs w:val="21"/>
        </w:rPr>
        <w:t xml:space="preserve"> </w:t>
      </w:r>
      <w:proofErr w:type="spellStart"/>
      <w:r w:rsidR="009620B8">
        <w:rPr>
          <w:rFonts w:ascii="Cambria" w:hAnsi="Cambria"/>
          <w:bCs/>
          <w:sz w:val="21"/>
          <w:szCs w:val="21"/>
        </w:rPr>
        <w:t>dalam</w:t>
      </w:r>
      <w:proofErr w:type="spellEnd"/>
      <w:r w:rsidR="009620B8">
        <w:rPr>
          <w:rFonts w:ascii="Cambria" w:hAnsi="Cambria"/>
          <w:bCs/>
          <w:sz w:val="21"/>
          <w:szCs w:val="21"/>
        </w:rPr>
        <w:t xml:space="preserve"> </w:t>
      </w:r>
      <w:proofErr w:type="spellStart"/>
      <w:r w:rsidR="009620B8">
        <w:rPr>
          <w:rFonts w:ascii="Cambria" w:hAnsi="Cambria"/>
          <w:bCs/>
          <w:sz w:val="21"/>
          <w:szCs w:val="21"/>
        </w:rPr>
        <w:t>putusan</w:t>
      </w:r>
      <w:proofErr w:type="spellEnd"/>
      <w:r w:rsidR="009620B8">
        <w:rPr>
          <w:rFonts w:ascii="Cambria" w:hAnsi="Cambria"/>
          <w:bCs/>
          <w:sz w:val="21"/>
          <w:szCs w:val="21"/>
        </w:rPr>
        <w:t xml:space="preserve"> </w:t>
      </w:r>
      <w:proofErr w:type="spellStart"/>
      <w:r w:rsidR="009620B8">
        <w:rPr>
          <w:rFonts w:ascii="Cambria" w:hAnsi="Cambria"/>
          <w:bCs/>
          <w:sz w:val="21"/>
          <w:szCs w:val="21"/>
        </w:rPr>
        <w:t>nomor</w:t>
      </w:r>
      <w:proofErr w:type="spellEnd"/>
      <w:r w:rsidR="00220F3C">
        <w:rPr>
          <w:rFonts w:ascii="Cambria" w:hAnsi="Cambria"/>
          <w:bCs/>
          <w:sz w:val="21"/>
          <w:szCs w:val="21"/>
        </w:rPr>
        <w:t xml:space="preserve"> </w:t>
      </w:r>
      <w:r w:rsidR="00220F3C" w:rsidRPr="005236E2">
        <w:rPr>
          <w:rFonts w:ascii="Cambria" w:hAnsi="Cambria"/>
          <w:sz w:val="21"/>
          <w:szCs w:val="21"/>
          <w:lang w:eastAsia="id-ID"/>
        </w:rPr>
        <w:t>41/</w:t>
      </w:r>
      <w:proofErr w:type="spellStart"/>
      <w:r w:rsidR="00220F3C" w:rsidRPr="005236E2">
        <w:rPr>
          <w:rFonts w:ascii="Cambria" w:hAnsi="Cambria"/>
          <w:sz w:val="21"/>
          <w:szCs w:val="21"/>
          <w:lang w:eastAsia="id-ID"/>
        </w:rPr>
        <w:t>Pid.B</w:t>
      </w:r>
      <w:proofErr w:type="spellEnd"/>
      <w:r w:rsidR="00220F3C" w:rsidRPr="005236E2">
        <w:rPr>
          <w:rFonts w:ascii="Cambria" w:hAnsi="Cambria"/>
          <w:sz w:val="21"/>
          <w:szCs w:val="21"/>
          <w:lang w:eastAsia="id-ID"/>
        </w:rPr>
        <w:t>/2021/</w:t>
      </w:r>
      <w:proofErr w:type="spellStart"/>
      <w:proofErr w:type="gramStart"/>
      <w:r w:rsidR="00220F3C" w:rsidRPr="005236E2">
        <w:rPr>
          <w:rFonts w:ascii="Cambria" w:hAnsi="Cambria"/>
          <w:sz w:val="21"/>
          <w:szCs w:val="21"/>
          <w:lang w:eastAsia="id-ID"/>
        </w:rPr>
        <w:t>PN.Sdw</w:t>
      </w:r>
      <w:proofErr w:type="spellEnd"/>
      <w:proofErr w:type="gramEnd"/>
      <w:r w:rsidR="00220F3C">
        <w:rPr>
          <w:rFonts w:ascii="Cambria" w:hAnsi="Cambria"/>
          <w:bCs/>
          <w:sz w:val="21"/>
          <w:szCs w:val="21"/>
        </w:rPr>
        <w:t xml:space="preserve"> </w:t>
      </w:r>
      <w:r w:rsidR="009620B8">
        <w:rPr>
          <w:rFonts w:ascii="Cambria" w:hAnsi="Cambria"/>
          <w:bCs/>
          <w:sz w:val="21"/>
          <w:szCs w:val="21"/>
        </w:rPr>
        <w:t xml:space="preserve">yang mana </w:t>
      </w:r>
      <w:proofErr w:type="spellStart"/>
      <w:r w:rsidR="009620B8">
        <w:rPr>
          <w:rFonts w:ascii="Cambria" w:hAnsi="Cambria"/>
          <w:bCs/>
          <w:sz w:val="21"/>
          <w:szCs w:val="21"/>
        </w:rPr>
        <w:t>Tersangka</w:t>
      </w:r>
      <w:proofErr w:type="spellEnd"/>
      <w:r w:rsidR="009620B8">
        <w:rPr>
          <w:rFonts w:ascii="Cambria" w:hAnsi="Cambria"/>
          <w:bCs/>
          <w:sz w:val="21"/>
          <w:szCs w:val="21"/>
        </w:rPr>
        <w:t xml:space="preserve"> </w:t>
      </w:r>
      <w:proofErr w:type="spellStart"/>
      <w:r w:rsidR="009620B8">
        <w:rPr>
          <w:rFonts w:ascii="Cambria" w:hAnsi="Cambria"/>
          <w:bCs/>
          <w:sz w:val="21"/>
          <w:szCs w:val="21"/>
        </w:rPr>
        <w:t>atas</w:t>
      </w:r>
      <w:proofErr w:type="spellEnd"/>
      <w:r w:rsidR="009620B8">
        <w:rPr>
          <w:rFonts w:ascii="Cambria" w:hAnsi="Cambria"/>
          <w:bCs/>
          <w:sz w:val="21"/>
          <w:szCs w:val="21"/>
        </w:rPr>
        <w:t xml:space="preserve"> </w:t>
      </w:r>
      <w:proofErr w:type="spellStart"/>
      <w:r w:rsidR="009620B8">
        <w:rPr>
          <w:rFonts w:ascii="Cambria" w:hAnsi="Cambria"/>
          <w:bCs/>
          <w:sz w:val="21"/>
          <w:szCs w:val="21"/>
        </w:rPr>
        <w:t>nama</w:t>
      </w:r>
      <w:proofErr w:type="spellEnd"/>
      <w:r w:rsidR="000E47B7">
        <w:rPr>
          <w:rFonts w:ascii="Cambria" w:hAnsi="Cambria"/>
          <w:bCs/>
          <w:sz w:val="21"/>
          <w:szCs w:val="21"/>
        </w:rPr>
        <w:t xml:space="preserve"> </w:t>
      </w:r>
      <w:proofErr w:type="spellStart"/>
      <w:r w:rsidR="000E47B7" w:rsidRPr="005B5330">
        <w:rPr>
          <w:rFonts w:ascii="Cambria" w:hAnsi="Cambria"/>
          <w:sz w:val="21"/>
          <w:szCs w:val="21"/>
        </w:rPr>
        <w:t>Yosebius</w:t>
      </w:r>
      <w:proofErr w:type="spellEnd"/>
      <w:r w:rsidR="000E47B7" w:rsidRPr="005B5330">
        <w:rPr>
          <w:rFonts w:ascii="Cambria" w:hAnsi="Cambria"/>
          <w:sz w:val="21"/>
          <w:szCs w:val="21"/>
        </w:rPr>
        <w:t xml:space="preserve"> </w:t>
      </w:r>
      <w:proofErr w:type="spellStart"/>
      <w:r w:rsidR="000E47B7" w:rsidRPr="005B5330">
        <w:rPr>
          <w:rFonts w:ascii="Cambria" w:hAnsi="Cambria"/>
          <w:sz w:val="21"/>
          <w:szCs w:val="21"/>
        </w:rPr>
        <w:t>Kolo</w:t>
      </w:r>
      <w:proofErr w:type="spellEnd"/>
      <w:r w:rsidR="000E47B7">
        <w:rPr>
          <w:rFonts w:ascii="Cambria" w:hAnsi="Cambria"/>
          <w:sz w:val="21"/>
          <w:szCs w:val="21"/>
        </w:rPr>
        <w:t xml:space="preserve"> </w:t>
      </w:r>
      <w:proofErr w:type="spellStart"/>
      <w:r w:rsidR="009620B8">
        <w:rPr>
          <w:rFonts w:ascii="Cambria" w:hAnsi="Cambria"/>
          <w:bCs/>
          <w:sz w:val="21"/>
          <w:szCs w:val="21"/>
        </w:rPr>
        <w:t>bersama</w:t>
      </w:r>
      <w:proofErr w:type="spellEnd"/>
      <w:r w:rsidR="009620B8">
        <w:rPr>
          <w:rFonts w:ascii="Cambria" w:hAnsi="Cambria"/>
          <w:bCs/>
          <w:sz w:val="21"/>
          <w:szCs w:val="21"/>
        </w:rPr>
        <w:t xml:space="preserve"> </w:t>
      </w:r>
      <w:proofErr w:type="spellStart"/>
      <w:r w:rsidR="009620B8">
        <w:rPr>
          <w:rFonts w:ascii="Cambria" w:hAnsi="Cambria"/>
          <w:bCs/>
          <w:sz w:val="21"/>
          <w:szCs w:val="21"/>
        </w:rPr>
        <w:t>sama</w:t>
      </w:r>
      <w:proofErr w:type="spellEnd"/>
      <w:r w:rsidR="009620B8">
        <w:rPr>
          <w:rFonts w:ascii="Cambria" w:hAnsi="Cambria"/>
          <w:bCs/>
          <w:sz w:val="21"/>
          <w:szCs w:val="21"/>
        </w:rPr>
        <w:t xml:space="preserve"> </w:t>
      </w:r>
      <w:proofErr w:type="spellStart"/>
      <w:r w:rsidR="009620B8">
        <w:rPr>
          <w:rFonts w:ascii="Cambria" w:hAnsi="Cambria"/>
          <w:bCs/>
          <w:sz w:val="21"/>
          <w:szCs w:val="21"/>
        </w:rPr>
        <w:t>dengan</w:t>
      </w:r>
      <w:proofErr w:type="spellEnd"/>
      <w:r w:rsidR="009620B8">
        <w:rPr>
          <w:rFonts w:ascii="Cambria" w:hAnsi="Cambria"/>
          <w:bCs/>
          <w:sz w:val="21"/>
          <w:szCs w:val="21"/>
        </w:rPr>
        <w:t xml:space="preserve"> </w:t>
      </w:r>
      <w:proofErr w:type="spellStart"/>
      <w:r w:rsidR="009620B8">
        <w:rPr>
          <w:rFonts w:ascii="Cambria" w:hAnsi="Cambria"/>
          <w:bCs/>
          <w:sz w:val="21"/>
          <w:szCs w:val="21"/>
        </w:rPr>
        <w:t>sa</w:t>
      </w:r>
      <w:r w:rsidR="00020503">
        <w:rPr>
          <w:rFonts w:ascii="Cambria" w:hAnsi="Cambria"/>
          <w:bCs/>
          <w:sz w:val="21"/>
          <w:szCs w:val="21"/>
        </w:rPr>
        <w:t>udara</w:t>
      </w:r>
      <w:proofErr w:type="spellEnd"/>
      <w:r w:rsidR="009620B8">
        <w:rPr>
          <w:rFonts w:ascii="Cambria" w:hAnsi="Cambria"/>
          <w:bCs/>
          <w:sz w:val="21"/>
          <w:szCs w:val="21"/>
        </w:rPr>
        <w:t xml:space="preserve"> </w:t>
      </w:r>
      <w:proofErr w:type="spellStart"/>
      <w:r w:rsidR="000E47B7" w:rsidRPr="008E6EAF">
        <w:rPr>
          <w:rFonts w:ascii="Cambria" w:eastAsia="Cambria" w:hAnsi="Cambria" w:cs="Cambria"/>
          <w:color w:val="000000"/>
          <w:sz w:val="21"/>
          <w:szCs w:val="21"/>
        </w:rPr>
        <w:t>A</w:t>
      </w:r>
      <w:r w:rsidR="000E47B7" w:rsidRPr="008E6EAF">
        <w:rPr>
          <w:rFonts w:ascii="Cambria" w:eastAsia="Cambria" w:hAnsi="Cambria" w:cs="Cambria"/>
          <w:color w:val="000000"/>
          <w:sz w:val="21"/>
          <w:szCs w:val="21"/>
        </w:rPr>
        <w:t>njelo</w:t>
      </w:r>
      <w:proofErr w:type="spellEnd"/>
      <w:r w:rsidR="000E47B7" w:rsidRPr="008E6EAF">
        <w:rPr>
          <w:rFonts w:ascii="Cambria" w:eastAsia="Cambria" w:hAnsi="Cambria" w:cs="Cambria"/>
          <w:color w:val="000000"/>
          <w:sz w:val="21"/>
          <w:szCs w:val="21"/>
        </w:rPr>
        <w:t xml:space="preserve">, </w:t>
      </w:r>
      <w:proofErr w:type="spellStart"/>
      <w:r w:rsidR="000E47B7">
        <w:rPr>
          <w:rFonts w:ascii="Cambria" w:eastAsia="Cambria" w:hAnsi="Cambria" w:cs="Cambria"/>
          <w:color w:val="000000"/>
          <w:sz w:val="21"/>
          <w:szCs w:val="21"/>
        </w:rPr>
        <w:t>saudara</w:t>
      </w:r>
      <w:proofErr w:type="spellEnd"/>
      <w:r w:rsidR="000E47B7" w:rsidRPr="008E6EAF">
        <w:rPr>
          <w:rFonts w:ascii="Cambria" w:eastAsia="Cambria" w:hAnsi="Cambria" w:cs="Cambria"/>
          <w:color w:val="000000"/>
          <w:sz w:val="21"/>
          <w:szCs w:val="21"/>
        </w:rPr>
        <w:t xml:space="preserve">. </w:t>
      </w:r>
      <w:r w:rsidR="000E47B7" w:rsidRPr="008E6EAF">
        <w:rPr>
          <w:rFonts w:ascii="Cambria" w:eastAsia="Cambria" w:hAnsi="Cambria" w:cs="Cambria"/>
          <w:color w:val="000000"/>
          <w:sz w:val="21"/>
          <w:szCs w:val="21"/>
        </w:rPr>
        <w:t>J</w:t>
      </w:r>
      <w:r w:rsidR="000E47B7" w:rsidRPr="008E6EAF">
        <w:rPr>
          <w:rFonts w:ascii="Cambria" w:eastAsia="Cambria" w:hAnsi="Cambria" w:cs="Cambria"/>
          <w:color w:val="000000"/>
          <w:sz w:val="21"/>
          <w:szCs w:val="21"/>
        </w:rPr>
        <w:t xml:space="preserve">ose, </w:t>
      </w:r>
      <w:proofErr w:type="spellStart"/>
      <w:r w:rsidR="000E47B7">
        <w:rPr>
          <w:rFonts w:ascii="Cambria" w:eastAsia="Cambria" w:hAnsi="Cambria" w:cs="Cambria"/>
          <w:color w:val="000000"/>
          <w:sz w:val="21"/>
          <w:szCs w:val="21"/>
        </w:rPr>
        <w:t>saudara</w:t>
      </w:r>
      <w:proofErr w:type="spellEnd"/>
      <w:r w:rsidR="000E47B7" w:rsidRPr="008E6EAF">
        <w:rPr>
          <w:rFonts w:ascii="Cambria" w:eastAsia="Cambria" w:hAnsi="Cambria" w:cs="Cambria"/>
          <w:color w:val="000000"/>
          <w:sz w:val="21"/>
          <w:szCs w:val="21"/>
        </w:rPr>
        <w:t xml:space="preserve">. </w:t>
      </w:r>
      <w:proofErr w:type="spellStart"/>
      <w:r w:rsidR="000E47B7" w:rsidRPr="008E6EAF">
        <w:rPr>
          <w:rFonts w:ascii="Cambria" w:eastAsia="Cambria" w:hAnsi="Cambria" w:cs="Cambria"/>
          <w:color w:val="000000"/>
          <w:sz w:val="21"/>
          <w:szCs w:val="21"/>
        </w:rPr>
        <w:t>Martinus</w:t>
      </w:r>
      <w:proofErr w:type="spellEnd"/>
      <w:r w:rsidR="000E47B7" w:rsidRPr="008E6EAF">
        <w:rPr>
          <w:rFonts w:ascii="Cambria" w:eastAsia="Cambria" w:hAnsi="Cambria" w:cs="Cambria"/>
          <w:color w:val="000000"/>
          <w:sz w:val="21"/>
          <w:szCs w:val="21"/>
        </w:rPr>
        <w:t xml:space="preserve"> Nong </w:t>
      </w:r>
      <w:proofErr w:type="spellStart"/>
      <w:r w:rsidR="000E47B7" w:rsidRPr="008E6EAF">
        <w:rPr>
          <w:rFonts w:ascii="Cambria" w:eastAsia="Cambria" w:hAnsi="Cambria" w:cs="Cambria"/>
          <w:color w:val="000000"/>
          <w:sz w:val="21"/>
          <w:szCs w:val="21"/>
        </w:rPr>
        <w:t>Yanto</w:t>
      </w:r>
      <w:proofErr w:type="spellEnd"/>
      <w:r w:rsidR="000E47B7" w:rsidRPr="008E6EAF">
        <w:rPr>
          <w:rFonts w:ascii="Cambria" w:eastAsia="Cambria" w:hAnsi="Cambria" w:cs="Cambria"/>
          <w:color w:val="000000"/>
          <w:sz w:val="21"/>
          <w:szCs w:val="21"/>
        </w:rPr>
        <w:t xml:space="preserve"> Dan </w:t>
      </w:r>
      <w:proofErr w:type="spellStart"/>
      <w:r w:rsidR="000E47B7" w:rsidRPr="008E6EAF">
        <w:rPr>
          <w:rFonts w:ascii="Cambria" w:eastAsia="Cambria" w:hAnsi="Cambria" w:cs="Cambria"/>
          <w:color w:val="000000"/>
          <w:sz w:val="21"/>
          <w:szCs w:val="21"/>
        </w:rPr>
        <w:t>Saksi</w:t>
      </w:r>
      <w:proofErr w:type="spellEnd"/>
      <w:r w:rsidR="000E47B7" w:rsidRPr="008E6EAF">
        <w:rPr>
          <w:rFonts w:ascii="Cambria" w:eastAsia="Cambria" w:hAnsi="Cambria" w:cs="Cambria"/>
          <w:color w:val="000000"/>
          <w:sz w:val="21"/>
          <w:szCs w:val="21"/>
        </w:rPr>
        <w:t xml:space="preserve"> </w:t>
      </w:r>
      <w:proofErr w:type="spellStart"/>
      <w:r w:rsidR="000E47B7" w:rsidRPr="008E6EAF">
        <w:rPr>
          <w:rFonts w:ascii="Cambria" w:eastAsia="Cambria" w:hAnsi="Cambria" w:cs="Cambria"/>
          <w:color w:val="000000"/>
          <w:sz w:val="21"/>
          <w:szCs w:val="21"/>
        </w:rPr>
        <w:t>Alosius</w:t>
      </w:r>
      <w:proofErr w:type="spellEnd"/>
      <w:r w:rsidR="000E47B7" w:rsidRPr="008E6EAF">
        <w:rPr>
          <w:rFonts w:ascii="Cambria" w:eastAsia="Cambria" w:hAnsi="Cambria" w:cs="Cambria"/>
          <w:color w:val="000000"/>
          <w:sz w:val="21"/>
          <w:szCs w:val="21"/>
        </w:rPr>
        <w:t xml:space="preserve"> </w:t>
      </w:r>
      <w:r w:rsidR="009620B8">
        <w:rPr>
          <w:rFonts w:ascii="Cambria" w:hAnsi="Cambria"/>
          <w:bCs/>
          <w:sz w:val="21"/>
          <w:szCs w:val="21"/>
        </w:rPr>
        <w:t xml:space="preserve">duduk </w:t>
      </w:r>
      <w:proofErr w:type="spellStart"/>
      <w:r w:rsidR="009620B8">
        <w:rPr>
          <w:rFonts w:ascii="Cambria" w:hAnsi="Cambria"/>
          <w:bCs/>
          <w:sz w:val="21"/>
          <w:szCs w:val="21"/>
        </w:rPr>
        <w:t>diteras</w:t>
      </w:r>
      <w:proofErr w:type="spellEnd"/>
      <w:r w:rsidR="009620B8">
        <w:rPr>
          <w:rFonts w:ascii="Cambria" w:hAnsi="Cambria"/>
          <w:bCs/>
          <w:sz w:val="21"/>
          <w:szCs w:val="21"/>
        </w:rPr>
        <w:t xml:space="preserve"> </w:t>
      </w:r>
      <w:proofErr w:type="spellStart"/>
      <w:r w:rsidR="009620B8">
        <w:rPr>
          <w:rFonts w:ascii="Cambria" w:hAnsi="Cambria"/>
          <w:bCs/>
          <w:sz w:val="21"/>
          <w:szCs w:val="21"/>
        </w:rPr>
        <w:t>rumah</w:t>
      </w:r>
      <w:proofErr w:type="spellEnd"/>
      <w:r w:rsidR="009620B8">
        <w:rPr>
          <w:rFonts w:ascii="Cambria" w:hAnsi="Cambria"/>
          <w:bCs/>
          <w:sz w:val="21"/>
          <w:szCs w:val="21"/>
        </w:rPr>
        <w:t xml:space="preserve"> </w:t>
      </w:r>
      <w:proofErr w:type="spellStart"/>
      <w:r w:rsidR="000E47B7">
        <w:rPr>
          <w:rFonts w:ascii="Cambria" w:hAnsi="Cambria"/>
          <w:bCs/>
          <w:sz w:val="21"/>
          <w:szCs w:val="21"/>
        </w:rPr>
        <w:t>saksi</w:t>
      </w:r>
      <w:proofErr w:type="spellEnd"/>
      <w:r w:rsidR="000E47B7">
        <w:rPr>
          <w:rFonts w:ascii="Cambria" w:hAnsi="Cambria"/>
          <w:bCs/>
          <w:sz w:val="21"/>
          <w:szCs w:val="21"/>
        </w:rPr>
        <w:t xml:space="preserve"> </w:t>
      </w:r>
      <w:proofErr w:type="spellStart"/>
      <w:r w:rsidR="009620B8">
        <w:rPr>
          <w:rFonts w:ascii="Cambria" w:hAnsi="Cambria"/>
          <w:bCs/>
          <w:sz w:val="21"/>
          <w:szCs w:val="21"/>
        </w:rPr>
        <w:t>berbincang</w:t>
      </w:r>
      <w:proofErr w:type="spellEnd"/>
      <w:r w:rsidR="009620B8">
        <w:rPr>
          <w:rFonts w:ascii="Cambria" w:hAnsi="Cambria"/>
          <w:bCs/>
          <w:sz w:val="21"/>
          <w:szCs w:val="21"/>
        </w:rPr>
        <w:t xml:space="preserve"> </w:t>
      </w:r>
      <w:proofErr w:type="spellStart"/>
      <w:r w:rsidR="009620B8">
        <w:rPr>
          <w:rFonts w:ascii="Cambria" w:hAnsi="Cambria"/>
          <w:bCs/>
          <w:sz w:val="21"/>
          <w:szCs w:val="21"/>
        </w:rPr>
        <w:t>bincang</w:t>
      </w:r>
      <w:proofErr w:type="spellEnd"/>
      <w:r w:rsidR="009620B8">
        <w:rPr>
          <w:rFonts w:ascii="Cambria" w:hAnsi="Cambria"/>
          <w:bCs/>
          <w:sz w:val="21"/>
          <w:szCs w:val="21"/>
        </w:rPr>
        <w:t xml:space="preserve"> </w:t>
      </w:r>
      <w:proofErr w:type="spellStart"/>
      <w:r w:rsidR="009620B8">
        <w:rPr>
          <w:rFonts w:ascii="Cambria" w:hAnsi="Cambria"/>
          <w:bCs/>
          <w:sz w:val="21"/>
          <w:szCs w:val="21"/>
        </w:rPr>
        <w:t>samb</w:t>
      </w:r>
      <w:r w:rsidR="00013C4D">
        <w:rPr>
          <w:rFonts w:ascii="Cambria" w:hAnsi="Cambria"/>
          <w:bCs/>
          <w:sz w:val="21"/>
          <w:szCs w:val="21"/>
        </w:rPr>
        <w:t>i</w:t>
      </w:r>
      <w:r w:rsidR="009620B8">
        <w:rPr>
          <w:rFonts w:ascii="Cambria" w:hAnsi="Cambria"/>
          <w:bCs/>
          <w:sz w:val="21"/>
          <w:szCs w:val="21"/>
        </w:rPr>
        <w:t>l</w:t>
      </w:r>
      <w:proofErr w:type="spellEnd"/>
      <w:r w:rsidR="009620B8">
        <w:rPr>
          <w:rFonts w:ascii="Cambria" w:hAnsi="Cambria"/>
          <w:bCs/>
          <w:sz w:val="21"/>
          <w:szCs w:val="21"/>
        </w:rPr>
        <w:t xml:space="preserve"> </w:t>
      </w:r>
      <w:proofErr w:type="spellStart"/>
      <w:r w:rsidR="009620B8">
        <w:rPr>
          <w:rFonts w:ascii="Cambria" w:hAnsi="Cambria"/>
          <w:bCs/>
          <w:sz w:val="21"/>
          <w:szCs w:val="21"/>
        </w:rPr>
        <w:t>mendengarkan</w:t>
      </w:r>
      <w:proofErr w:type="spellEnd"/>
      <w:r w:rsidR="009620B8">
        <w:rPr>
          <w:rFonts w:ascii="Cambria" w:hAnsi="Cambria"/>
          <w:bCs/>
          <w:sz w:val="21"/>
          <w:szCs w:val="21"/>
        </w:rPr>
        <w:t xml:space="preserve"> </w:t>
      </w:r>
      <w:proofErr w:type="spellStart"/>
      <w:r w:rsidR="009620B8">
        <w:rPr>
          <w:rFonts w:ascii="Cambria" w:hAnsi="Cambria"/>
          <w:bCs/>
          <w:sz w:val="21"/>
          <w:szCs w:val="21"/>
        </w:rPr>
        <w:t>musik</w:t>
      </w:r>
      <w:proofErr w:type="spellEnd"/>
      <w:r w:rsidR="009620B8">
        <w:rPr>
          <w:rFonts w:ascii="Cambria" w:hAnsi="Cambria"/>
          <w:bCs/>
          <w:sz w:val="21"/>
          <w:szCs w:val="21"/>
        </w:rPr>
        <w:t xml:space="preserve">, </w:t>
      </w:r>
      <w:proofErr w:type="spellStart"/>
      <w:r w:rsidR="00020503">
        <w:rPr>
          <w:rFonts w:ascii="Cambria" w:hAnsi="Cambria"/>
          <w:bCs/>
          <w:sz w:val="21"/>
          <w:szCs w:val="21"/>
        </w:rPr>
        <w:t>kemudian</w:t>
      </w:r>
      <w:proofErr w:type="spellEnd"/>
      <w:r w:rsidR="00020503">
        <w:rPr>
          <w:rFonts w:ascii="Cambria" w:hAnsi="Cambria"/>
          <w:bCs/>
          <w:sz w:val="21"/>
          <w:szCs w:val="21"/>
        </w:rPr>
        <w:t xml:space="preserve"> </w:t>
      </w:r>
      <w:r w:rsidR="00013C4D">
        <w:rPr>
          <w:rFonts w:ascii="Cambria" w:hAnsi="Cambria"/>
          <w:bCs/>
          <w:sz w:val="21"/>
          <w:szCs w:val="21"/>
        </w:rPr>
        <w:t xml:space="preserve">korban </w:t>
      </w:r>
      <w:proofErr w:type="spellStart"/>
      <w:r w:rsidR="00013C4D">
        <w:rPr>
          <w:rFonts w:ascii="Cambria" w:hAnsi="Cambria"/>
          <w:bCs/>
          <w:sz w:val="21"/>
          <w:szCs w:val="21"/>
        </w:rPr>
        <w:t>atas</w:t>
      </w:r>
      <w:proofErr w:type="spellEnd"/>
      <w:r w:rsidR="00013C4D">
        <w:rPr>
          <w:rFonts w:ascii="Cambria" w:hAnsi="Cambria"/>
          <w:bCs/>
          <w:sz w:val="21"/>
          <w:szCs w:val="21"/>
        </w:rPr>
        <w:t xml:space="preserve"> </w:t>
      </w:r>
      <w:proofErr w:type="spellStart"/>
      <w:r w:rsidR="00013C4D">
        <w:rPr>
          <w:rFonts w:ascii="Cambria" w:hAnsi="Cambria"/>
          <w:bCs/>
          <w:sz w:val="21"/>
          <w:szCs w:val="21"/>
        </w:rPr>
        <w:t>nama</w:t>
      </w:r>
      <w:proofErr w:type="spellEnd"/>
      <w:r w:rsidR="00013C4D">
        <w:rPr>
          <w:rFonts w:ascii="Cambria" w:hAnsi="Cambria"/>
          <w:bCs/>
          <w:sz w:val="21"/>
          <w:szCs w:val="21"/>
        </w:rPr>
        <w:t xml:space="preserve"> </w:t>
      </w:r>
      <w:proofErr w:type="spellStart"/>
      <w:r w:rsidR="006F10DF">
        <w:rPr>
          <w:rFonts w:ascii="Cambria" w:hAnsi="Cambria"/>
          <w:bCs/>
          <w:sz w:val="21"/>
          <w:szCs w:val="21"/>
        </w:rPr>
        <w:t>Muh</w:t>
      </w:r>
      <w:proofErr w:type="spellEnd"/>
      <w:r w:rsidR="006F10DF">
        <w:rPr>
          <w:rFonts w:ascii="Cambria" w:hAnsi="Cambria"/>
          <w:bCs/>
          <w:sz w:val="21"/>
          <w:szCs w:val="21"/>
        </w:rPr>
        <w:t xml:space="preserve"> </w:t>
      </w:r>
      <w:proofErr w:type="spellStart"/>
      <w:r w:rsidR="006F10DF">
        <w:rPr>
          <w:rFonts w:ascii="Cambria" w:hAnsi="Cambria"/>
          <w:bCs/>
          <w:sz w:val="21"/>
          <w:szCs w:val="21"/>
        </w:rPr>
        <w:t>Palli</w:t>
      </w:r>
      <w:proofErr w:type="spellEnd"/>
      <w:r w:rsidR="00013C4D">
        <w:rPr>
          <w:rFonts w:ascii="Cambria" w:hAnsi="Cambria"/>
          <w:bCs/>
          <w:sz w:val="21"/>
          <w:szCs w:val="21"/>
        </w:rPr>
        <w:t xml:space="preserve"> </w:t>
      </w:r>
      <w:proofErr w:type="spellStart"/>
      <w:r w:rsidR="000E47B7">
        <w:rPr>
          <w:rFonts w:ascii="Cambria" w:hAnsi="Cambria"/>
          <w:bCs/>
          <w:sz w:val="21"/>
          <w:szCs w:val="21"/>
        </w:rPr>
        <w:t>keluar</w:t>
      </w:r>
      <w:proofErr w:type="spellEnd"/>
      <w:r w:rsidR="000E47B7">
        <w:rPr>
          <w:rFonts w:ascii="Cambria" w:hAnsi="Cambria"/>
          <w:bCs/>
          <w:sz w:val="21"/>
          <w:szCs w:val="21"/>
        </w:rPr>
        <w:t xml:space="preserve"> </w:t>
      </w:r>
      <w:proofErr w:type="spellStart"/>
      <w:r w:rsidR="000E47B7">
        <w:rPr>
          <w:rFonts w:ascii="Cambria" w:hAnsi="Cambria"/>
          <w:bCs/>
          <w:sz w:val="21"/>
          <w:szCs w:val="21"/>
        </w:rPr>
        <w:t>dari</w:t>
      </w:r>
      <w:proofErr w:type="spellEnd"/>
      <w:r w:rsidR="000E47B7">
        <w:rPr>
          <w:rFonts w:ascii="Cambria" w:hAnsi="Cambria"/>
          <w:bCs/>
          <w:sz w:val="21"/>
          <w:szCs w:val="21"/>
        </w:rPr>
        <w:t xml:space="preserve"> </w:t>
      </w:r>
      <w:proofErr w:type="spellStart"/>
      <w:r w:rsidR="000E47B7">
        <w:rPr>
          <w:rFonts w:ascii="Cambria" w:hAnsi="Cambria"/>
          <w:bCs/>
          <w:sz w:val="21"/>
          <w:szCs w:val="21"/>
        </w:rPr>
        <w:t xml:space="preserve">rumahnya </w:t>
      </w:r>
      <w:r w:rsidR="00013C4D">
        <w:rPr>
          <w:rFonts w:ascii="Cambria" w:hAnsi="Cambria"/>
          <w:bCs/>
          <w:sz w:val="21"/>
          <w:szCs w:val="21"/>
        </w:rPr>
        <w:t>merasa</w:t>
      </w:r>
      <w:proofErr w:type="spellEnd"/>
      <w:r w:rsidR="00013C4D">
        <w:rPr>
          <w:rFonts w:ascii="Cambria" w:hAnsi="Cambria"/>
          <w:bCs/>
          <w:sz w:val="21"/>
          <w:szCs w:val="21"/>
        </w:rPr>
        <w:t xml:space="preserve"> </w:t>
      </w:r>
      <w:proofErr w:type="spellStart"/>
      <w:r w:rsidR="00013C4D">
        <w:rPr>
          <w:rFonts w:ascii="Cambria" w:hAnsi="Cambria"/>
          <w:bCs/>
          <w:sz w:val="21"/>
          <w:szCs w:val="21"/>
        </w:rPr>
        <w:t>terganggu</w:t>
      </w:r>
      <w:proofErr w:type="spellEnd"/>
      <w:r w:rsidR="00013C4D">
        <w:rPr>
          <w:rFonts w:ascii="Cambria" w:hAnsi="Cambria"/>
          <w:bCs/>
          <w:sz w:val="21"/>
          <w:szCs w:val="21"/>
        </w:rPr>
        <w:t xml:space="preserve"> dan </w:t>
      </w:r>
      <w:proofErr w:type="spellStart"/>
      <w:r w:rsidR="00020503">
        <w:rPr>
          <w:rFonts w:ascii="Cambria" w:hAnsi="Cambria"/>
          <w:bCs/>
          <w:sz w:val="21"/>
          <w:szCs w:val="21"/>
        </w:rPr>
        <w:t>m</w:t>
      </w:r>
      <w:r w:rsidR="00020503">
        <w:rPr>
          <w:rFonts w:ascii="LiberationSans" w:hAnsi="LiberationSans"/>
          <w:sz w:val="20"/>
          <w:szCs w:val="20"/>
        </w:rPr>
        <w:t>endatangi</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terdakwa</w:t>
      </w:r>
      <w:proofErr w:type="spellEnd"/>
      <w:r w:rsidR="00020503">
        <w:rPr>
          <w:rFonts w:ascii="LiberationSans" w:hAnsi="LiberationSans"/>
          <w:sz w:val="20"/>
          <w:szCs w:val="20"/>
        </w:rPr>
        <w:t xml:space="preserve"> dan </w:t>
      </w:r>
      <w:proofErr w:type="spellStart"/>
      <w:r w:rsidR="00020503">
        <w:rPr>
          <w:rFonts w:ascii="LiberationSans" w:hAnsi="LiberationSans"/>
          <w:sz w:val="20"/>
          <w:szCs w:val="20"/>
        </w:rPr>
        <w:t>langsung</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menyerang</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terdakwa</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dengan</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menusuk</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terdakwa</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menggunakan</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sebilah</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badik</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sebanyak</w:t>
      </w:r>
      <w:proofErr w:type="spellEnd"/>
      <w:r w:rsidR="00020503">
        <w:rPr>
          <w:rFonts w:ascii="LiberationSans" w:hAnsi="LiberationSans"/>
          <w:sz w:val="20"/>
          <w:szCs w:val="20"/>
        </w:rPr>
        <w:t xml:space="preserve"> 1 (</w:t>
      </w:r>
      <w:proofErr w:type="spellStart"/>
      <w:r w:rsidR="00020503">
        <w:rPr>
          <w:rFonts w:ascii="LiberationSans" w:hAnsi="LiberationSans"/>
          <w:sz w:val="20"/>
          <w:szCs w:val="20"/>
        </w:rPr>
        <w:t>satu</w:t>
      </w:r>
      <w:proofErr w:type="spellEnd"/>
      <w:r w:rsidR="00020503">
        <w:rPr>
          <w:rFonts w:ascii="LiberationSans" w:hAnsi="LiberationSans"/>
          <w:sz w:val="20"/>
          <w:szCs w:val="20"/>
        </w:rPr>
        <w:t xml:space="preserve">) kali </w:t>
      </w:r>
      <w:proofErr w:type="spellStart"/>
      <w:r w:rsidR="00020503">
        <w:rPr>
          <w:rFonts w:ascii="LiberationSans" w:hAnsi="LiberationSans"/>
          <w:sz w:val="20"/>
          <w:szCs w:val="20"/>
        </w:rPr>
        <w:t>hingga</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mengenai</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tangan</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bagian</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lengan</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sebelah</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kiri</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terdakwa</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sehingga</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lengan</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bagian</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kiri</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terluka</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sobek</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setelah</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itu</w:t>
      </w:r>
      <w:proofErr w:type="spellEnd"/>
      <w:r w:rsidR="00020503">
        <w:rPr>
          <w:rFonts w:ascii="LiberationSans" w:hAnsi="LiberationSans"/>
          <w:sz w:val="20"/>
          <w:szCs w:val="20"/>
        </w:rPr>
        <w:t xml:space="preserve"> korban</w:t>
      </w:r>
      <w:r w:rsidR="00AF4BA8">
        <w:rPr>
          <w:rFonts w:ascii="LiberationSans" w:hAnsi="LiberationSans"/>
          <w:sz w:val="20"/>
          <w:szCs w:val="20"/>
        </w:rPr>
        <w:t xml:space="preserve"> </w:t>
      </w:r>
      <w:proofErr w:type="spellStart"/>
      <w:r w:rsidR="006F10DF" w:rsidRPr="006F10DF">
        <w:rPr>
          <w:rFonts w:ascii="LiberationSans" w:hAnsi="LiberationSans"/>
          <w:sz w:val="20"/>
          <w:szCs w:val="20"/>
        </w:rPr>
        <w:t>Muh</w:t>
      </w:r>
      <w:proofErr w:type="spellEnd"/>
      <w:r w:rsidR="006F10DF" w:rsidRPr="006F10DF">
        <w:rPr>
          <w:rFonts w:ascii="LiberationSans" w:hAnsi="LiberationSans"/>
          <w:sz w:val="20"/>
          <w:szCs w:val="20"/>
        </w:rPr>
        <w:t xml:space="preserve"> </w:t>
      </w:r>
      <w:proofErr w:type="spellStart"/>
      <w:r w:rsidR="006F10DF" w:rsidRPr="006F10DF">
        <w:rPr>
          <w:rFonts w:ascii="LiberationSans" w:hAnsi="LiberationSans"/>
          <w:sz w:val="20"/>
          <w:szCs w:val="20"/>
        </w:rPr>
        <w:t>Palli</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akan</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menusuk</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terdakwa</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kembali</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namun</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terdakwa</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langsung</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mundur</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menghindar</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hingga</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terjatuh</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ditanah</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kemudian</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saksi</w:t>
      </w:r>
      <w:proofErr w:type="spellEnd"/>
      <w:r w:rsidR="00020503">
        <w:rPr>
          <w:rFonts w:ascii="LiberationSans" w:hAnsi="LiberationSans"/>
          <w:sz w:val="20"/>
          <w:szCs w:val="20"/>
        </w:rPr>
        <w:t xml:space="preserve"> </w:t>
      </w:r>
      <w:proofErr w:type="spellStart"/>
      <w:r w:rsidR="006F10DF" w:rsidRPr="006F10DF">
        <w:rPr>
          <w:rFonts w:ascii="LiberationSans" w:hAnsi="LiberationSans"/>
          <w:sz w:val="20"/>
          <w:szCs w:val="20"/>
        </w:rPr>
        <w:t>Muh</w:t>
      </w:r>
      <w:proofErr w:type="spellEnd"/>
      <w:r w:rsidR="006F10DF" w:rsidRPr="006F10DF">
        <w:rPr>
          <w:rFonts w:ascii="LiberationSans" w:hAnsi="LiberationSans"/>
          <w:sz w:val="20"/>
          <w:szCs w:val="20"/>
        </w:rPr>
        <w:t xml:space="preserve"> </w:t>
      </w:r>
      <w:proofErr w:type="spellStart"/>
      <w:r w:rsidR="006F10DF" w:rsidRPr="006F10DF">
        <w:rPr>
          <w:rFonts w:ascii="LiberationSans" w:hAnsi="LiberationSans"/>
          <w:sz w:val="20"/>
          <w:szCs w:val="20"/>
        </w:rPr>
        <w:t>Palli</w:t>
      </w:r>
      <w:proofErr w:type="spellEnd"/>
      <w:r w:rsidR="00020503">
        <w:rPr>
          <w:rFonts w:ascii="LiberationSans" w:hAnsi="LiberationSans"/>
          <w:sz w:val="20"/>
          <w:szCs w:val="20"/>
        </w:rPr>
        <w:t xml:space="preserve"> </w:t>
      </w:r>
      <w:proofErr w:type="spellStart"/>
      <w:r w:rsidR="00020503">
        <w:rPr>
          <w:rFonts w:ascii="LiberationSans" w:hAnsi="LiberationSans"/>
          <w:sz w:val="20"/>
          <w:szCs w:val="20"/>
        </w:rPr>
        <w:t>mendatangi</w:t>
      </w:r>
      <w:proofErr w:type="spellEnd"/>
      <w:r w:rsidR="00020503">
        <w:rPr>
          <w:rFonts w:ascii="LiberationSans" w:hAnsi="LiberationSans"/>
          <w:sz w:val="20"/>
          <w:szCs w:val="20"/>
        </w:rPr>
        <w:t xml:space="preserve"> </w:t>
      </w:r>
      <w:proofErr w:type="spellStart"/>
      <w:r w:rsidR="00013C4D">
        <w:rPr>
          <w:rFonts w:ascii="Cambria" w:hAnsi="Cambria"/>
          <w:bCs/>
          <w:sz w:val="21"/>
          <w:szCs w:val="21"/>
        </w:rPr>
        <w:t>saudara</w:t>
      </w:r>
      <w:proofErr w:type="spellEnd"/>
      <w:r w:rsidR="00013C4D">
        <w:rPr>
          <w:rFonts w:ascii="Cambria" w:hAnsi="Cambria"/>
          <w:bCs/>
          <w:sz w:val="21"/>
          <w:szCs w:val="21"/>
        </w:rPr>
        <w:t xml:space="preserve"> </w:t>
      </w:r>
      <w:proofErr w:type="spellStart"/>
      <w:r w:rsidR="00013C4D">
        <w:rPr>
          <w:rFonts w:ascii="Cambria" w:hAnsi="Cambria"/>
          <w:bCs/>
          <w:sz w:val="21"/>
          <w:szCs w:val="21"/>
        </w:rPr>
        <w:t>martinus</w:t>
      </w:r>
      <w:proofErr w:type="spellEnd"/>
      <w:r w:rsidR="00013C4D">
        <w:rPr>
          <w:rFonts w:ascii="Cambria" w:hAnsi="Cambria"/>
          <w:bCs/>
          <w:sz w:val="21"/>
          <w:szCs w:val="21"/>
        </w:rPr>
        <w:t xml:space="preserve"> </w:t>
      </w:r>
      <w:proofErr w:type="spellStart"/>
      <w:r w:rsidR="00013C4D">
        <w:rPr>
          <w:rFonts w:ascii="Cambria" w:hAnsi="Cambria"/>
          <w:bCs/>
          <w:sz w:val="21"/>
          <w:szCs w:val="21"/>
        </w:rPr>
        <w:t>nong</w:t>
      </w:r>
      <w:proofErr w:type="spellEnd"/>
      <w:r w:rsidR="00013C4D">
        <w:rPr>
          <w:rFonts w:ascii="Cambria" w:hAnsi="Cambria"/>
          <w:bCs/>
          <w:sz w:val="21"/>
          <w:szCs w:val="21"/>
        </w:rPr>
        <w:t xml:space="preserve"> </w:t>
      </w:r>
      <w:proofErr w:type="spellStart"/>
      <w:r w:rsidR="00013C4D">
        <w:rPr>
          <w:rFonts w:ascii="Cambria" w:hAnsi="Cambria"/>
          <w:bCs/>
          <w:sz w:val="21"/>
          <w:szCs w:val="21"/>
        </w:rPr>
        <w:t>yanto</w:t>
      </w:r>
      <w:proofErr w:type="spellEnd"/>
      <w:r w:rsidR="00013C4D">
        <w:rPr>
          <w:rFonts w:ascii="Cambria" w:hAnsi="Cambria"/>
          <w:bCs/>
          <w:sz w:val="21"/>
          <w:szCs w:val="21"/>
        </w:rPr>
        <w:t xml:space="preserve"> </w:t>
      </w:r>
      <w:proofErr w:type="spellStart"/>
      <w:r w:rsidR="00013C4D">
        <w:rPr>
          <w:rFonts w:ascii="Cambria" w:hAnsi="Cambria"/>
          <w:bCs/>
          <w:sz w:val="21"/>
          <w:szCs w:val="21"/>
        </w:rPr>
        <w:t>dengan</w:t>
      </w:r>
      <w:proofErr w:type="spellEnd"/>
      <w:r w:rsidR="00013C4D">
        <w:rPr>
          <w:rFonts w:ascii="Cambria" w:hAnsi="Cambria"/>
          <w:bCs/>
          <w:sz w:val="21"/>
          <w:szCs w:val="21"/>
        </w:rPr>
        <w:t xml:space="preserve"> </w:t>
      </w:r>
      <w:proofErr w:type="spellStart"/>
      <w:r w:rsidR="00013C4D">
        <w:rPr>
          <w:rFonts w:ascii="Cambria" w:hAnsi="Cambria"/>
          <w:bCs/>
          <w:sz w:val="21"/>
          <w:szCs w:val="21"/>
        </w:rPr>
        <w:t>mengayunkan</w:t>
      </w:r>
      <w:proofErr w:type="spellEnd"/>
      <w:r w:rsidR="00013C4D">
        <w:rPr>
          <w:rFonts w:ascii="Cambria" w:hAnsi="Cambria"/>
          <w:bCs/>
          <w:sz w:val="21"/>
          <w:szCs w:val="21"/>
        </w:rPr>
        <w:t xml:space="preserve"> </w:t>
      </w:r>
      <w:proofErr w:type="spellStart"/>
      <w:r w:rsidR="00013C4D">
        <w:rPr>
          <w:rFonts w:ascii="Cambria" w:hAnsi="Cambria"/>
          <w:bCs/>
          <w:sz w:val="21"/>
          <w:szCs w:val="21"/>
        </w:rPr>
        <w:t>senjata</w:t>
      </w:r>
      <w:proofErr w:type="spellEnd"/>
      <w:r w:rsidR="00013C4D">
        <w:rPr>
          <w:rFonts w:ascii="Cambria" w:hAnsi="Cambria"/>
          <w:bCs/>
          <w:sz w:val="21"/>
          <w:szCs w:val="21"/>
        </w:rPr>
        <w:t xml:space="preserve"> </w:t>
      </w:r>
      <w:proofErr w:type="spellStart"/>
      <w:r w:rsidR="00013C4D">
        <w:rPr>
          <w:rFonts w:ascii="Cambria" w:hAnsi="Cambria"/>
          <w:bCs/>
          <w:sz w:val="21"/>
          <w:szCs w:val="21"/>
        </w:rPr>
        <w:t>tajam</w:t>
      </w:r>
      <w:proofErr w:type="spellEnd"/>
      <w:r w:rsidR="00013C4D">
        <w:rPr>
          <w:rFonts w:ascii="Cambria" w:hAnsi="Cambria"/>
          <w:bCs/>
          <w:sz w:val="21"/>
          <w:szCs w:val="21"/>
        </w:rPr>
        <w:t xml:space="preserve"> </w:t>
      </w:r>
      <w:proofErr w:type="spellStart"/>
      <w:r w:rsidR="00013C4D">
        <w:rPr>
          <w:rFonts w:ascii="Cambria" w:hAnsi="Cambria"/>
          <w:bCs/>
          <w:sz w:val="21"/>
          <w:szCs w:val="21"/>
        </w:rPr>
        <w:t>badik</w:t>
      </w:r>
      <w:proofErr w:type="spellEnd"/>
      <w:r w:rsidR="00013C4D">
        <w:rPr>
          <w:rFonts w:ascii="Cambria" w:hAnsi="Cambria"/>
          <w:bCs/>
          <w:sz w:val="21"/>
          <w:szCs w:val="21"/>
        </w:rPr>
        <w:t xml:space="preserve"> dan </w:t>
      </w:r>
      <w:proofErr w:type="spellStart"/>
      <w:r w:rsidR="00013C4D">
        <w:rPr>
          <w:rFonts w:ascii="Cambria" w:hAnsi="Cambria"/>
          <w:bCs/>
          <w:sz w:val="21"/>
          <w:szCs w:val="21"/>
        </w:rPr>
        <w:t>mengenai</w:t>
      </w:r>
      <w:proofErr w:type="spellEnd"/>
      <w:r w:rsidR="009620B8">
        <w:rPr>
          <w:rFonts w:ascii="Cambria" w:hAnsi="Cambria"/>
          <w:bCs/>
          <w:sz w:val="21"/>
          <w:szCs w:val="21"/>
        </w:rPr>
        <w:t xml:space="preserve"> </w:t>
      </w:r>
      <w:proofErr w:type="spellStart"/>
      <w:r w:rsidR="00013C4D">
        <w:rPr>
          <w:rFonts w:ascii="Cambria" w:hAnsi="Cambria"/>
          <w:bCs/>
          <w:sz w:val="21"/>
          <w:szCs w:val="21"/>
        </w:rPr>
        <w:t>lengan</w:t>
      </w:r>
      <w:proofErr w:type="spellEnd"/>
      <w:r w:rsidR="00013C4D">
        <w:rPr>
          <w:rFonts w:ascii="Cambria" w:hAnsi="Cambria"/>
          <w:bCs/>
          <w:sz w:val="21"/>
          <w:szCs w:val="21"/>
        </w:rPr>
        <w:t xml:space="preserve"> </w:t>
      </w:r>
      <w:proofErr w:type="spellStart"/>
      <w:r w:rsidR="00013C4D">
        <w:rPr>
          <w:rFonts w:ascii="Cambria" w:hAnsi="Cambria"/>
          <w:bCs/>
          <w:sz w:val="21"/>
          <w:szCs w:val="21"/>
        </w:rPr>
        <w:t>kiri</w:t>
      </w:r>
      <w:proofErr w:type="spellEnd"/>
      <w:r w:rsidR="00013C4D">
        <w:rPr>
          <w:rFonts w:ascii="Cambria" w:hAnsi="Cambria"/>
          <w:bCs/>
          <w:sz w:val="21"/>
          <w:szCs w:val="21"/>
        </w:rPr>
        <w:t xml:space="preserve"> dan </w:t>
      </w:r>
      <w:proofErr w:type="spellStart"/>
      <w:r w:rsidR="00013C4D">
        <w:rPr>
          <w:rFonts w:ascii="Cambria" w:hAnsi="Cambria"/>
          <w:bCs/>
          <w:sz w:val="21"/>
          <w:szCs w:val="21"/>
        </w:rPr>
        <w:t>lengan</w:t>
      </w:r>
      <w:proofErr w:type="spellEnd"/>
      <w:r w:rsidR="00013C4D">
        <w:rPr>
          <w:rFonts w:ascii="Cambria" w:hAnsi="Cambria"/>
          <w:bCs/>
          <w:sz w:val="21"/>
          <w:szCs w:val="21"/>
        </w:rPr>
        <w:t xml:space="preserve"> </w:t>
      </w:r>
      <w:proofErr w:type="spellStart"/>
      <w:r w:rsidR="00013C4D">
        <w:rPr>
          <w:rFonts w:ascii="Cambria" w:hAnsi="Cambria"/>
          <w:bCs/>
          <w:sz w:val="21"/>
          <w:szCs w:val="21"/>
        </w:rPr>
        <w:t>kanan</w:t>
      </w:r>
      <w:proofErr w:type="spellEnd"/>
      <w:r w:rsidR="00013C4D">
        <w:rPr>
          <w:rFonts w:ascii="Cambria" w:hAnsi="Cambria"/>
          <w:bCs/>
          <w:sz w:val="21"/>
          <w:szCs w:val="21"/>
        </w:rPr>
        <w:t xml:space="preserve"> </w:t>
      </w:r>
      <w:proofErr w:type="spellStart"/>
      <w:r w:rsidR="00013C4D">
        <w:rPr>
          <w:rFonts w:ascii="Cambria" w:hAnsi="Cambria"/>
          <w:bCs/>
          <w:sz w:val="21"/>
          <w:szCs w:val="21"/>
        </w:rPr>
        <w:t>saudara</w:t>
      </w:r>
      <w:proofErr w:type="spellEnd"/>
      <w:r w:rsidR="00013C4D">
        <w:rPr>
          <w:rFonts w:ascii="Cambria" w:hAnsi="Cambria"/>
          <w:bCs/>
          <w:sz w:val="21"/>
          <w:szCs w:val="21"/>
        </w:rPr>
        <w:t xml:space="preserve"> </w:t>
      </w:r>
      <w:proofErr w:type="spellStart"/>
      <w:r w:rsidR="00013C4D">
        <w:rPr>
          <w:rFonts w:ascii="Cambria" w:hAnsi="Cambria"/>
          <w:bCs/>
          <w:sz w:val="21"/>
          <w:szCs w:val="21"/>
        </w:rPr>
        <w:t>martinus</w:t>
      </w:r>
      <w:proofErr w:type="spellEnd"/>
      <w:r w:rsidR="00013C4D">
        <w:rPr>
          <w:rFonts w:ascii="Cambria" w:hAnsi="Cambria"/>
          <w:bCs/>
          <w:sz w:val="21"/>
          <w:szCs w:val="21"/>
        </w:rPr>
        <w:t xml:space="preserve">, </w:t>
      </w:r>
      <w:proofErr w:type="spellStart"/>
      <w:r w:rsidR="00013C4D">
        <w:rPr>
          <w:rFonts w:ascii="Cambria" w:hAnsi="Cambria"/>
          <w:bCs/>
          <w:sz w:val="21"/>
          <w:szCs w:val="21"/>
        </w:rPr>
        <w:t>setelah</w:t>
      </w:r>
      <w:proofErr w:type="spellEnd"/>
      <w:r w:rsidR="00013C4D">
        <w:rPr>
          <w:rFonts w:ascii="Cambria" w:hAnsi="Cambria"/>
          <w:bCs/>
          <w:sz w:val="21"/>
          <w:szCs w:val="21"/>
        </w:rPr>
        <w:t xml:space="preserve"> </w:t>
      </w:r>
      <w:proofErr w:type="spellStart"/>
      <w:r w:rsidR="00013C4D">
        <w:rPr>
          <w:rFonts w:ascii="Cambria" w:hAnsi="Cambria"/>
          <w:bCs/>
          <w:sz w:val="21"/>
          <w:szCs w:val="21"/>
        </w:rPr>
        <w:t>itu</w:t>
      </w:r>
      <w:proofErr w:type="spellEnd"/>
      <w:r w:rsidR="00013C4D">
        <w:rPr>
          <w:rFonts w:ascii="Cambria" w:hAnsi="Cambria"/>
          <w:bCs/>
          <w:sz w:val="21"/>
          <w:szCs w:val="21"/>
        </w:rPr>
        <w:t xml:space="preserve"> korban </w:t>
      </w:r>
      <w:proofErr w:type="spellStart"/>
      <w:r w:rsidR="00013C4D">
        <w:rPr>
          <w:rFonts w:ascii="Cambria" w:hAnsi="Cambria"/>
          <w:bCs/>
          <w:sz w:val="21"/>
          <w:szCs w:val="21"/>
        </w:rPr>
        <w:t>mencekik</w:t>
      </w:r>
      <w:proofErr w:type="spellEnd"/>
      <w:r w:rsidR="00013C4D">
        <w:rPr>
          <w:rFonts w:ascii="Cambria" w:hAnsi="Cambria"/>
          <w:bCs/>
          <w:sz w:val="21"/>
          <w:szCs w:val="21"/>
        </w:rPr>
        <w:t xml:space="preserve"> </w:t>
      </w:r>
      <w:proofErr w:type="spellStart"/>
      <w:r w:rsidR="00013C4D">
        <w:rPr>
          <w:rFonts w:ascii="Cambria" w:hAnsi="Cambria"/>
          <w:bCs/>
          <w:sz w:val="21"/>
          <w:szCs w:val="21"/>
        </w:rPr>
        <w:t>leher</w:t>
      </w:r>
      <w:proofErr w:type="spellEnd"/>
      <w:r w:rsidR="00013C4D">
        <w:rPr>
          <w:rFonts w:ascii="Cambria" w:hAnsi="Cambria"/>
          <w:bCs/>
          <w:sz w:val="21"/>
          <w:szCs w:val="21"/>
        </w:rPr>
        <w:t xml:space="preserve"> </w:t>
      </w:r>
      <w:proofErr w:type="spellStart"/>
      <w:r w:rsidR="00013C4D">
        <w:rPr>
          <w:rFonts w:ascii="Cambria" w:hAnsi="Cambria"/>
          <w:bCs/>
          <w:sz w:val="21"/>
          <w:szCs w:val="21"/>
        </w:rPr>
        <w:t>saudara</w:t>
      </w:r>
      <w:proofErr w:type="spellEnd"/>
      <w:r w:rsidR="00013C4D">
        <w:rPr>
          <w:rFonts w:ascii="Cambria" w:hAnsi="Cambria"/>
          <w:bCs/>
          <w:sz w:val="21"/>
          <w:szCs w:val="21"/>
        </w:rPr>
        <w:t xml:space="preserve"> </w:t>
      </w:r>
      <w:proofErr w:type="spellStart"/>
      <w:r w:rsidR="00013C4D">
        <w:rPr>
          <w:rFonts w:ascii="Cambria" w:hAnsi="Cambria"/>
          <w:bCs/>
          <w:sz w:val="21"/>
          <w:szCs w:val="21"/>
        </w:rPr>
        <w:t>martinus</w:t>
      </w:r>
      <w:proofErr w:type="spellEnd"/>
      <w:r w:rsidR="00013C4D">
        <w:rPr>
          <w:rFonts w:ascii="Cambria" w:hAnsi="Cambria"/>
          <w:bCs/>
          <w:sz w:val="21"/>
          <w:szCs w:val="21"/>
        </w:rPr>
        <w:t xml:space="preserve"> </w:t>
      </w:r>
      <w:proofErr w:type="spellStart"/>
      <w:r w:rsidR="00013C4D">
        <w:rPr>
          <w:rFonts w:ascii="Cambria" w:hAnsi="Cambria"/>
          <w:bCs/>
          <w:sz w:val="21"/>
          <w:szCs w:val="21"/>
        </w:rPr>
        <w:t>hinggah</w:t>
      </w:r>
      <w:proofErr w:type="spellEnd"/>
      <w:r w:rsidR="00013C4D">
        <w:rPr>
          <w:rFonts w:ascii="Cambria" w:hAnsi="Cambria"/>
          <w:bCs/>
          <w:sz w:val="21"/>
          <w:szCs w:val="21"/>
        </w:rPr>
        <w:t xml:space="preserve"> </w:t>
      </w:r>
      <w:proofErr w:type="spellStart"/>
      <w:r w:rsidR="00013C4D">
        <w:rPr>
          <w:rFonts w:ascii="Cambria" w:hAnsi="Cambria"/>
          <w:bCs/>
          <w:sz w:val="21"/>
          <w:szCs w:val="21"/>
        </w:rPr>
        <w:t>terjatuh</w:t>
      </w:r>
      <w:proofErr w:type="spellEnd"/>
      <w:r w:rsidR="00013C4D">
        <w:rPr>
          <w:rFonts w:ascii="Cambria" w:hAnsi="Cambria"/>
          <w:bCs/>
          <w:sz w:val="21"/>
          <w:szCs w:val="21"/>
        </w:rPr>
        <w:t xml:space="preserve"> </w:t>
      </w:r>
      <w:proofErr w:type="spellStart"/>
      <w:r w:rsidR="00013C4D">
        <w:rPr>
          <w:rFonts w:ascii="Cambria" w:hAnsi="Cambria"/>
          <w:bCs/>
          <w:sz w:val="21"/>
          <w:szCs w:val="21"/>
        </w:rPr>
        <w:t>dari</w:t>
      </w:r>
      <w:proofErr w:type="spellEnd"/>
      <w:r w:rsidR="00013C4D">
        <w:rPr>
          <w:rFonts w:ascii="Cambria" w:hAnsi="Cambria"/>
          <w:bCs/>
          <w:sz w:val="21"/>
          <w:szCs w:val="21"/>
        </w:rPr>
        <w:t xml:space="preserve"> </w:t>
      </w:r>
      <w:proofErr w:type="spellStart"/>
      <w:r w:rsidR="00013C4D">
        <w:rPr>
          <w:rFonts w:ascii="Cambria" w:hAnsi="Cambria"/>
          <w:bCs/>
          <w:sz w:val="21"/>
          <w:szCs w:val="21"/>
        </w:rPr>
        <w:t>tempat duduknya</w:t>
      </w:r>
      <w:proofErr w:type="spellEnd"/>
      <w:r w:rsidR="00013C4D">
        <w:rPr>
          <w:rFonts w:ascii="Cambria" w:hAnsi="Cambria"/>
          <w:bCs/>
          <w:sz w:val="21"/>
          <w:szCs w:val="21"/>
        </w:rPr>
        <w:t xml:space="preserve"> dan </w:t>
      </w:r>
      <w:proofErr w:type="spellStart"/>
      <w:r w:rsidR="00013C4D">
        <w:rPr>
          <w:rFonts w:ascii="Cambria" w:hAnsi="Cambria"/>
          <w:bCs/>
          <w:sz w:val="21"/>
          <w:szCs w:val="21"/>
        </w:rPr>
        <w:t>terbaring</w:t>
      </w:r>
      <w:proofErr w:type="spellEnd"/>
      <w:r w:rsidR="00013C4D">
        <w:rPr>
          <w:rFonts w:ascii="Cambria" w:hAnsi="Cambria"/>
          <w:bCs/>
          <w:sz w:val="21"/>
          <w:szCs w:val="21"/>
        </w:rPr>
        <w:t xml:space="preserve"> di </w:t>
      </w:r>
      <w:proofErr w:type="spellStart"/>
      <w:r w:rsidR="00013C4D">
        <w:rPr>
          <w:rFonts w:ascii="Cambria" w:hAnsi="Cambria"/>
          <w:bCs/>
          <w:sz w:val="21"/>
          <w:szCs w:val="21"/>
        </w:rPr>
        <w:t>lantai</w:t>
      </w:r>
      <w:proofErr w:type="spellEnd"/>
      <w:r w:rsidR="00013C4D">
        <w:rPr>
          <w:rFonts w:ascii="Cambria" w:hAnsi="Cambria"/>
          <w:bCs/>
          <w:sz w:val="21"/>
          <w:szCs w:val="21"/>
        </w:rPr>
        <w:t xml:space="preserve">. Lalu korban </w:t>
      </w:r>
      <w:proofErr w:type="spellStart"/>
      <w:r w:rsidR="00013C4D">
        <w:rPr>
          <w:rFonts w:ascii="Cambria" w:hAnsi="Cambria"/>
          <w:bCs/>
          <w:sz w:val="21"/>
          <w:szCs w:val="21"/>
        </w:rPr>
        <w:t>berusaha</w:t>
      </w:r>
      <w:proofErr w:type="spellEnd"/>
      <w:r w:rsidR="00013C4D">
        <w:rPr>
          <w:rFonts w:ascii="Cambria" w:hAnsi="Cambria"/>
          <w:bCs/>
          <w:sz w:val="21"/>
          <w:szCs w:val="21"/>
        </w:rPr>
        <w:t xml:space="preserve"> </w:t>
      </w:r>
      <w:proofErr w:type="spellStart"/>
      <w:r w:rsidR="00020503">
        <w:rPr>
          <w:rFonts w:ascii="Cambria" w:hAnsi="Cambria"/>
          <w:bCs/>
          <w:sz w:val="21"/>
          <w:szCs w:val="21"/>
        </w:rPr>
        <w:t>k</w:t>
      </w:r>
      <w:r w:rsidR="00013C4D">
        <w:rPr>
          <w:rFonts w:ascii="Cambria" w:hAnsi="Cambria"/>
          <w:bCs/>
          <w:sz w:val="21"/>
          <w:szCs w:val="21"/>
        </w:rPr>
        <w:t>embali</w:t>
      </w:r>
      <w:proofErr w:type="spellEnd"/>
      <w:r w:rsidR="00013C4D">
        <w:rPr>
          <w:rFonts w:ascii="Cambria" w:hAnsi="Cambria"/>
          <w:bCs/>
          <w:sz w:val="21"/>
          <w:szCs w:val="21"/>
        </w:rPr>
        <w:t xml:space="preserve"> </w:t>
      </w:r>
      <w:proofErr w:type="spellStart"/>
      <w:r w:rsidR="00013C4D">
        <w:rPr>
          <w:rFonts w:ascii="Cambria" w:hAnsi="Cambria"/>
          <w:bCs/>
          <w:sz w:val="21"/>
          <w:szCs w:val="21"/>
        </w:rPr>
        <w:t>untuk</w:t>
      </w:r>
      <w:proofErr w:type="spellEnd"/>
      <w:r w:rsidR="00013C4D">
        <w:rPr>
          <w:rFonts w:ascii="Cambria" w:hAnsi="Cambria"/>
          <w:bCs/>
          <w:sz w:val="21"/>
          <w:szCs w:val="21"/>
        </w:rPr>
        <w:t xml:space="preserve"> </w:t>
      </w:r>
      <w:proofErr w:type="spellStart"/>
      <w:r w:rsidR="00013C4D">
        <w:rPr>
          <w:rFonts w:ascii="Cambria" w:hAnsi="Cambria"/>
          <w:bCs/>
          <w:sz w:val="21"/>
          <w:szCs w:val="21"/>
        </w:rPr>
        <w:t>menusuk</w:t>
      </w:r>
      <w:proofErr w:type="spellEnd"/>
      <w:r w:rsidR="00013C4D">
        <w:rPr>
          <w:rFonts w:ascii="Cambria" w:hAnsi="Cambria"/>
          <w:bCs/>
          <w:sz w:val="21"/>
          <w:szCs w:val="21"/>
        </w:rPr>
        <w:t xml:space="preserve"> </w:t>
      </w:r>
      <w:proofErr w:type="spellStart"/>
      <w:r w:rsidR="00013C4D">
        <w:rPr>
          <w:rFonts w:ascii="Cambria" w:hAnsi="Cambria"/>
          <w:bCs/>
          <w:sz w:val="21"/>
          <w:szCs w:val="21"/>
        </w:rPr>
        <w:t>saudara</w:t>
      </w:r>
      <w:proofErr w:type="spellEnd"/>
      <w:r w:rsidR="00013C4D">
        <w:rPr>
          <w:rFonts w:ascii="Cambria" w:hAnsi="Cambria"/>
          <w:bCs/>
          <w:sz w:val="21"/>
          <w:szCs w:val="21"/>
        </w:rPr>
        <w:t xml:space="preserve"> </w:t>
      </w:r>
      <w:proofErr w:type="spellStart"/>
      <w:r w:rsidR="00013C4D">
        <w:rPr>
          <w:rFonts w:ascii="Cambria" w:hAnsi="Cambria"/>
          <w:bCs/>
          <w:sz w:val="21"/>
          <w:szCs w:val="21"/>
        </w:rPr>
        <w:t>martinus</w:t>
      </w:r>
      <w:proofErr w:type="spellEnd"/>
      <w:r w:rsidR="00013C4D">
        <w:rPr>
          <w:rFonts w:ascii="Cambria" w:hAnsi="Cambria"/>
          <w:bCs/>
          <w:sz w:val="21"/>
          <w:szCs w:val="21"/>
        </w:rPr>
        <w:t xml:space="preserve">. </w:t>
      </w:r>
      <w:proofErr w:type="spellStart"/>
      <w:r w:rsidR="00013C4D">
        <w:rPr>
          <w:rFonts w:ascii="Cambria" w:hAnsi="Cambria"/>
          <w:bCs/>
          <w:sz w:val="21"/>
          <w:szCs w:val="21"/>
        </w:rPr>
        <w:t>Melihat</w:t>
      </w:r>
      <w:proofErr w:type="spellEnd"/>
      <w:r w:rsidR="00013C4D">
        <w:rPr>
          <w:rFonts w:ascii="Cambria" w:hAnsi="Cambria"/>
          <w:bCs/>
          <w:sz w:val="21"/>
          <w:szCs w:val="21"/>
        </w:rPr>
        <w:t xml:space="preserve"> </w:t>
      </w:r>
      <w:proofErr w:type="spellStart"/>
      <w:r w:rsidR="00013C4D">
        <w:rPr>
          <w:rFonts w:ascii="Cambria" w:hAnsi="Cambria"/>
          <w:bCs/>
          <w:sz w:val="21"/>
          <w:szCs w:val="21"/>
        </w:rPr>
        <w:t>hal</w:t>
      </w:r>
      <w:proofErr w:type="spellEnd"/>
      <w:r w:rsidR="00013C4D">
        <w:rPr>
          <w:rFonts w:ascii="Cambria" w:hAnsi="Cambria"/>
          <w:bCs/>
          <w:sz w:val="21"/>
          <w:szCs w:val="21"/>
        </w:rPr>
        <w:t xml:space="preserve"> </w:t>
      </w:r>
      <w:proofErr w:type="spellStart"/>
      <w:r w:rsidR="00013C4D">
        <w:rPr>
          <w:rFonts w:ascii="Cambria" w:hAnsi="Cambria"/>
          <w:bCs/>
          <w:sz w:val="21"/>
          <w:szCs w:val="21"/>
        </w:rPr>
        <w:t>tersebut</w:t>
      </w:r>
      <w:proofErr w:type="spellEnd"/>
      <w:r w:rsidR="00013C4D">
        <w:rPr>
          <w:rFonts w:ascii="Cambria" w:hAnsi="Cambria"/>
          <w:bCs/>
          <w:sz w:val="21"/>
          <w:szCs w:val="21"/>
        </w:rPr>
        <w:t xml:space="preserve">, </w:t>
      </w:r>
      <w:proofErr w:type="spellStart"/>
      <w:r w:rsidR="00013C4D">
        <w:rPr>
          <w:rFonts w:ascii="Cambria" w:hAnsi="Cambria"/>
          <w:bCs/>
          <w:sz w:val="21"/>
          <w:szCs w:val="21"/>
        </w:rPr>
        <w:t>tersangka</w:t>
      </w:r>
      <w:proofErr w:type="spellEnd"/>
      <w:r w:rsidR="00013C4D">
        <w:rPr>
          <w:rFonts w:ascii="Cambria" w:hAnsi="Cambria"/>
          <w:bCs/>
          <w:sz w:val="21"/>
          <w:szCs w:val="21"/>
        </w:rPr>
        <w:t xml:space="preserve"> </w:t>
      </w:r>
      <w:proofErr w:type="spellStart"/>
      <w:r w:rsidR="00013C4D">
        <w:rPr>
          <w:rFonts w:ascii="Cambria" w:hAnsi="Cambria"/>
          <w:bCs/>
          <w:sz w:val="21"/>
          <w:szCs w:val="21"/>
        </w:rPr>
        <w:t>dat</w:t>
      </w:r>
      <w:r w:rsidR="00020503">
        <w:rPr>
          <w:rFonts w:ascii="Cambria" w:hAnsi="Cambria"/>
          <w:bCs/>
          <w:sz w:val="21"/>
          <w:szCs w:val="21"/>
        </w:rPr>
        <w:t>a</w:t>
      </w:r>
      <w:r w:rsidR="00013C4D">
        <w:rPr>
          <w:rFonts w:ascii="Cambria" w:hAnsi="Cambria"/>
          <w:bCs/>
          <w:sz w:val="21"/>
          <w:szCs w:val="21"/>
        </w:rPr>
        <w:t>ng</w:t>
      </w:r>
      <w:proofErr w:type="spellEnd"/>
      <w:r w:rsidR="00013C4D">
        <w:rPr>
          <w:rFonts w:ascii="Cambria" w:hAnsi="Cambria"/>
          <w:bCs/>
          <w:sz w:val="21"/>
          <w:szCs w:val="21"/>
        </w:rPr>
        <w:t xml:space="preserve"> </w:t>
      </w:r>
      <w:proofErr w:type="spellStart"/>
      <w:r w:rsidR="00013C4D">
        <w:rPr>
          <w:rFonts w:ascii="Cambria" w:hAnsi="Cambria"/>
          <w:bCs/>
          <w:sz w:val="21"/>
          <w:szCs w:val="21"/>
        </w:rPr>
        <w:t>membawa</w:t>
      </w:r>
      <w:proofErr w:type="spellEnd"/>
      <w:r w:rsidR="00013C4D">
        <w:rPr>
          <w:rFonts w:ascii="Cambria" w:hAnsi="Cambria"/>
          <w:bCs/>
          <w:sz w:val="21"/>
          <w:szCs w:val="21"/>
        </w:rPr>
        <w:t xml:space="preserve"> 2 </w:t>
      </w:r>
      <w:proofErr w:type="spellStart"/>
      <w:r w:rsidR="00013C4D">
        <w:rPr>
          <w:rFonts w:ascii="Cambria" w:hAnsi="Cambria"/>
          <w:bCs/>
          <w:sz w:val="21"/>
          <w:szCs w:val="21"/>
        </w:rPr>
        <w:t>buah</w:t>
      </w:r>
      <w:proofErr w:type="spellEnd"/>
      <w:r w:rsidR="00013C4D">
        <w:rPr>
          <w:rFonts w:ascii="Cambria" w:hAnsi="Cambria"/>
          <w:bCs/>
          <w:sz w:val="21"/>
          <w:szCs w:val="21"/>
        </w:rPr>
        <w:t xml:space="preserve"> </w:t>
      </w:r>
      <w:proofErr w:type="spellStart"/>
      <w:r w:rsidR="00013C4D">
        <w:rPr>
          <w:rFonts w:ascii="Cambria" w:hAnsi="Cambria"/>
          <w:bCs/>
          <w:sz w:val="21"/>
          <w:szCs w:val="21"/>
        </w:rPr>
        <w:t>potongan</w:t>
      </w:r>
      <w:proofErr w:type="spellEnd"/>
      <w:r w:rsidR="00013C4D">
        <w:rPr>
          <w:rFonts w:ascii="Cambria" w:hAnsi="Cambria"/>
          <w:bCs/>
          <w:sz w:val="21"/>
          <w:szCs w:val="21"/>
        </w:rPr>
        <w:t xml:space="preserve"> </w:t>
      </w:r>
      <w:proofErr w:type="spellStart"/>
      <w:r w:rsidR="00013C4D">
        <w:rPr>
          <w:rFonts w:ascii="Cambria" w:hAnsi="Cambria"/>
          <w:bCs/>
          <w:sz w:val="21"/>
          <w:szCs w:val="21"/>
        </w:rPr>
        <w:t>papan</w:t>
      </w:r>
      <w:proofErr w:type="spellEnd"/>
      <w:r w:rsidR="00013C4D">
        <w:rPr>
          <w:rFonts w:ascii="Cambria" w:hAnsi="Cambria"/>
          <w:bCs/>
          <w:sz w:val="21"/>
          <w:szCs w:val="21"/>
        </w:rPr>
        <w:t xml:space="preserve"> </w:t>
      </w:r>
      <w:proofErr w:type="spellStart"/>
      <w:r w:rsidR="00013C4D">
        <w:rPr>
          <w:rFonts w:ascii="Cambria" w:hAnsi="Cambria"/>
          <w:bCs/>
          <w:sz w:val="21"/>
          <w:szCs w:val="21"/>
        </w:rPr>
        <w:t>kayu</w:t>
      </w:r>
      <w:proofErr w:type="spellEnd"/>
      <w:r w:rsidR="00013C4D">
        <w:rPr>
          <w:rFonts w:ascii="Cambria" w:hAnsi="Cambria"/>
          <w:bCs/>
          <w:sz w:val="21"/>
          <w:szCs w:val="21"/>
        </w:rPr>
        <w:t xml:space="preserve"> </w:t>
      </w:r>
      <w:proofErr w:type="spellStart"/>
      <w:r w:rsidR="00013C4D">
        <w:rPr>
          <w:rFonts w:ascii="Cambria" w:hAnsi="Cambria"/>
          <w:bCs/>
          <w:sz w:val="21"/>
          <w:szCs w:val="21"/>
        </w:rPr>
        <w:t>ulin</w:t>
      </w:r>
      <w:proofErr w:type="spellEnd"/>
      <w:r w:rsidR="00013C4D">
        <w:rPr>
          <w:rFonts w:ascii="Cambria" w:hAnsi="Cambria"/>
          <w:bCs/>
          <w:sz w:val="21"/>
          <w:szCs w:val="21"/>
        </w:rPr>
        <w:t xml:space="preserve"> </w:t>
      </w:r>
      <w:proofErr w:type="spellStart"/>
      <w:r w:rsidR="00020503">
        <w:rPr>
          <w:rFonts w:ascii="Cambria" w:hAnsi="Cambria"/>
          <w:bCs/>
          <w:sz w:val="21"/>
          <w:szCs w:val="21"/>
        </w:rPr>
        <w:t>lalu</w:t>
      </w:r>
      <w:proofErr w:type="spellEnd"/>
      <w:r w:rsidR="00020503">
        <w:rPr>
          <w:rFonts w:ascii="Cambria" w:hAnsi="Cambria"/>
          <w:bCs/>
          <w:sz w:val="21"/>
          <w:szCs w:val="21"/>
        </w:rPr>
        <w:t xml:space="preserve"> </w:t>
      </w:r>
      <w:proofErr w:type="spellStart"/>
      <w:r w:rsidR="00020503">
        <w:rPr>
          <w:rFonts w:ascii="Cambria" w:hAnsi="Cambria"/>
          <w:bCs/>
          <w:sz w:val="21"/>
          <w:szCs w:val="21"/>
        </w:rPr>
        <w:t>melempar</w:t>
      </w:r>
      <w:proofErr w:type="spellEnd"/>
      <w:r w:rsidR="00020503">
        <w:rPr>
          <w:rFonts w:ascii="Cambria" w:hAnsi="Cambria"/>
          <w:bCs/>
          <w:sz w:val="21"/>
          <w:szCs w:val="21"/>
        </w:rPr>
        <w:t xml:space="preserve"> </w:t>
      </w:r>
      <w:proofErr w:type="spellStart"/>
      <w:r w:rsidR="00020503">
        <w:rPr>
          <w:rFonts w:ascii="Cambria" w:hAnsi="Cambria"/>
          <w:bCs/>
          <w:sz w:val="21"/>
          <w:szCs w:val="21"/>
        </w:rPr>
        <w:t>kayu</w:t>
      </w:r>
      <w:proofErr w:type="spellEnd"/>
      <w:r w:rsidR="00020503">
        <w:rPr>
          <w:rFonts w:ascii="Cambria" w:hAnsi="Cambria"/>
          <w:bCs/>
          <w:sz w:val="21"/>
          <w:szCs w:val="21"/>
        </w:rPr>
        <w:t xml:space="preserve"> </w:t>
      </w:r>
      <w:proofErr w:type="spellStart"/>
      <w:r w:rsidR="00020503">
        <w:rPr>
          <w:rFonts w:ascii="Cambria" w:hAnsi="Cambria"/>
          <w:bCs/>
          <w:sz w:val="21"/>
          <w:szCs w:val="21"/>
        </w:rPr>
        <w:t>tersebut</w:t>
      </w:r>
      <w:proofErr w:type="spellEnd"/>
      <w:r w:rsidR="00020503">
        <w:rPr>
          <w:rFonts w:ascii="Cambria" w:hAnsi="Cambria"/>
          <w:bCs/>
          <w:sz w:val="21"/>
          <w:szCs w:val="21"/>
        </w:rPr>
        <w:t xml:space="preserve"> </w:t>
      </w:r>
      <w:proofErr w:type="spellStart"/>
      <w:r w:rsidR="00020503">
        <w:rPr>
          <w:rFonts w:ascii="Cambria" w:hAnsi="Cambria"/>
          <w:bCs/>
          <w:sz w:val="21"/>
          <w:szCs w:val="21"/>
        </w:rPr>
        <w:t>ke</w:t>
      </w:r>
      <w:proofErr w:type="spellEnd"/>
      <w:r w:rsidR="00020503">
        <w:rPr>
          <w:rFonts w:ascii="Cambria" w:hAnsi="Cambria"/>
          <w:bCs/>
          <w:sz w:val="21"/>
          <w:szCs w:val="21"/>
        </w:rPr>
        <w:t xml:space="preserve"> </w:t>
      </w:r>
      <w:proofErr w:type="spellStart"/>
      <w:r w:rsidR="00020503">
        <w:rPr>
          <w:rFonts w:ascii="Cambria" w:hAnsi="Cambria"/>
          <w:bCs/>
          <w:sz w:val="21"/>
          <w:szCs w:val="21"/>
        </w:rPr>
        <w:t>arah</w:t>
      </w:r>
      <w:proofErr w:type="spellEnd"/>
      <w:r w:rsidR="00020503">
        <w:rPr>
          <w:rFonts w:ascii="Cambria" w:hAnsi="Cambria"/>
          <w:bCs/>
          <w:sz w:val="21"/>
          <w:szCs w:val="21"/>
        </w:rPr>
        <w:t xml:space="preserve"> korban </w:t>
      </w:r>
      <w:proofErr w:type="spellStart"/>
      <w:r w:rsidR="00020503">
        <w:rPr>
          <w:rFonts w:ascii="Cambria" w:hAnsi="Cambria"/>
          <w:bCs/>
          <w:sz w:val="21"/>
          <w:szCs w:val="21"/>
        </w:rPr>
        <w:t>yakni</w:t>
      </w:r>
      <w:proofErr w:type="spellEnd"/>
      <w:r w:rsidR="00020503">
        <w:rPr>
          <w:rFonts w:ascii="Cambria" w:hAnsi="Cambria"/>
          <w:bCs/>
          <w:sz w:val="21"/>
          <w:szCs w:val="21"/>
        </w:rPr>
        <w:t xml:space="preserve"> </w:t>
      </w:r>
      <w:proofErr w:type="spellStart"/>
      <w:r w:rsidR="006F10DF">
        <w:rPr>
          <w:rFonts w:ascii="Cambria" w:hAnsi="Cambria"/>
          <w:bCs/>
          <w:sz w:val="21"/>
          <w:szCs w:val="21"/>
        </w:rPr>
        <w:t>Muh</w:t>
      </w:r>
      <w:proofErr w:type="spellEnd"/>
      <w:r w:rsidR="006F10DF">
        <w:rPr>
          <w:rFonts w:ascii="Cambria" w:hAnsi="Cambria"/>
          <w:bCs/>
          <w:sz w:val="21"/>
          <w:szCs w:val="21"/>
        </w:rPr>
        <w:t xml:space="preserve"> </w:t>
      </w:r>
      <w:proofErr w:type="spellStart"/>
      <w:r w:rsidR="006F10DF">
        <w:rPr>
          <w:rFonts w:ascii="Cambria" w:hAnsi="Cambria"/>
          <w:bCs/>
          <w:sz w:val="21"/>
          <w:szCs w:val="21"/>
        </w:rPr>
        <w:t>Palli</w:t>
      </w:r>
      <w:proofErr w:type="spellEnd"/>
      <w:r w:rsidR="00AF4BA8">
        <w:rPr>
          <w:rFonts w:ascii="Cambria" w:hAnsi="Cambria"/>
          <w:bCs/>
          <w:sz w:val="21"/>
          <w:szCs w:val="21"/>
        </w:rPr>
        <w:t xml:space="preserve">. </w:t>
      </w:r>
      <w:r w:rsidR="00020503">
        <w:rPr>
          <w:rFonts w:ascii="Cambria" w:hAnsi="Cambria"/>
          <w:bCs/>
          <w:sz w:val="21"/>
          <w:szCs w:val="21"/>
        </w:rPr>
        <w:t xml:space="preserve"> </w:t>
      </w:r>
      <w:proofErr w:type="spellStart"/>
      <w:r w:rsidR="00020503">
        <w:rPr>
          <w:rFonts w:ascii="Cambria" w:hAnsi="Cambria"/>
          <w:bCs/>
          <w:sz w:val="21"/>
          <w:szCs w:val="21"/>
        </w:rPr>
        <w:t>Akibat</w:t>
      </w:r>
      <w:proofErr w:type="spellEnd"/>
      <w:r w:rsidR="00020503">
        <w:rPr>
          <w:rFonts w:ascii="Cambria" w:hAnsi="Cambria"/>
          <w:bCs/>
          <w:sz w:val="21"/>
          <w:szCs w:val="21"/>
        </w:rPr>
        <w:t xml:space="preserve"> </w:t>
      </w:r>
      <w:proofErr w:type="spellStart"/>
      <w:r w:rsidR="00020503">
        <w:rPr>
          <w:rFonts w:ascii="Cambria" w:hAnsi="Cambria"/>
          <w:bCs/>
          <w:sz w:val="21"/>
          <w:szCs w:val="21"/>
        </w:rPr>
        <w:t>lemparan</w:t>
      </w:r>
      <w:proofErr w:type="spellEnd"/>
      <w:r w:rsidR="00020503">
        <w:rPr>
          <w:rFonts w:ascii="Cambria" w:hAnsi="Cambria"/>
          <w:bCs/>
          <w:sz w:val="21"/>
          <w:szCs w:val="21"/>
        </w:rPr>
        <w:t xml:space="preserve"> </w:t>
      </w:r>
      <w:proofErr w:type="spellStart"/>
      <w:r w:rsidR="00020503">
        <w:rPr>
          <w:rFonts w:ascii="Cambria" w:hAnsi="Cambria"/>
          <w:bCs/>
          <w:sz w:val="21"/>
          <w:szCs w:val="21"/>
        </w:rPr>
        <w:t>kayu</w:t>
      </w:r>
      <w:proofErr w:type="spellEnd"/>
      <w:r w:rsidR="00020503">
        <w:rPr>
          <w:rFonts w:ascii="Cambria" w:hAnsi="Cambria"/>
          <w:bCs/>
          <w:sz w:val="21"/>
          <w:szCs w:val="21"/>
        </w:rPr>
        <w:t xml:space="preserve"> </w:t>
      </w:r>
      <w:proofErr w:type="spellStart"/>
      <w:r w:rsidR="00020503">
        <w:rPr>
          <w:rFonts w:ascii="Cambria" w:hAnsi="Cambria"/>
          <w:bCs/>
          <w:sz w:val="21"/>
          <w:szCs w:val="21"/>
        </w:rPr>
        <w:t>tersebut</w:t>
      </w:r>
      <w:proofErr w:type="spellEnd"/>
      <w:r w:rsidR="00020503">
        <w:rPr>
          <w:rFonts w:ascii="Cambria" w:hAnsi="Cambria"/>
          <w:bCs/>
          <w:sz w:val="21"/>
          <w:szCs w:val="21"/>
        </w:rPr>
        <w:t xml:space="preserve"> korban </w:t>
      </w:r>
      <w:proofErr w:type="spellStart"/>
      <w:r w:rsidR="006F10DF">
        <w:rPr>
          <w:rFonts w:ascii="Cambria" w:hAnsi="Cambria"/>
          <w:bCs/>
          <w:sz w:val="21"/>
          <w:szCs w:val="21"/>
        </w:rPr>
        <w:t>Muh</w:t>
      </w:r>
      <w:proofErr w:type="spellEnd"/>
      <w:r w:rsidR="006F10DF">
        <w:rPr>
          <w:rFonts w:ascii="Cambria" w:hAnsi="Cambria"/>
          <w:bCs/>
          <w:sz w:val="21"/>
          <w:szCs w:val="21"/>
        </w:rPr>
        <w:t xml:space="preserve"> </w:t>
      </w:r>
      <w:proofErr w:type="spellStart"/>
      <w:r w:rsidR="006F10DF">
        <w:rPr>
          <w:rFonts w:ascii="Cambria" w:hAnsi="Cambria"/>
          <w:bCs/>
          <w:sz w:val="21"/>
          <w:szCs w:val="21"/>
        </w:rPr>
        <w:t>Palli</w:t>
      </w:r>
      <w:proofErr w:type="spellEnd"/>
      <w:r w:rsidR="00020503">
        <w:rPr>
          <w:rFonts w:ascii="Cambria" w:hAnsi="Cambria"/>
          <w:bCs/>
          <w:sz w:val="21"/>
          <w:szCs w:val="21"/>
        </w:rPr>
        <w:t xml:space="preserve"> </w:t>
      </w:r>
      <w:proofErr w:type="spellStart"/>
      <w:r w:rsidR="00020503">
        <w:rPr>
          <w:rFonts w:ascii="Cambria" w:hAnsi="Cambria"/>
          <w:bCs/>
          <w:sz w:val="21"/>
          <w:szCs w:val="21"/>
        </w:rPr>
        <w:t>terduduk</w:t>
      </w:r>
      <w:proofErr w:type="spellEnd"/>
      <w:r w:rsidR="00020503">
        <w:rPr>
          <w:rFonts w:ascii="Cambria" w:hAnsi="Cambria"/>
          <w:bCs/>
          <w:sz w:val="21"/>
          <w:szCs w:val="21"/>
        </w:rPr>
        <w:t xml:space="preserve">, </w:t>
      </w:r>
      <w:proofErr w:type="spellStart"/>
      <w:r w:rsidR="00020503">
        <w:rPr>
          <w:rFonts w:ascii="Cambria" w:hAnsi="Cambria"/>
          <w:bCs/>
          <w:sz w:val="21"/>
          <w:szCs w:val="21"/>
        </w:rPr>
        <w:t>tidak</w:t>
      </w:r>
      <w:proofErr w:type="spellEnd"/>
      <w:r w:rsidR="00020503">
        <w:rPr>
          <w:rFonts w:ascii="Cambria" w:hAnsi="Cambria"/>
          <w:bCs/>
          <w:sz w:val="21"/>
          <w:szCs w:val="21"/>
        </w:rPr>
        <w:t xml:space="preserve"> </w:t>
      </w:r>
      <w:proofErr w:type="spellStart"/>
      <w:r w:rsidR="00020503">
        <w:rPr>
          <w:rFonts w:ascii="Cambria" w:hAnsi="Cambria"/>
          <w:bCs/>
          <w:sz w:val="21"/>
          <w:szCs w:val="21"/>
        </w:rPr>
        <w:t>sadarkan</w:t>
      </w:r>
      <w:proofErr w:type="spellEnd"/>
      <w:r w:rsidR="00020503">
        <w:rPr>
          <w:rFonts w:ascii="Cambria" w:hAnsi="Cambria"/>
          <w:bCs/>
          <w:sz w:val="21"/>
          <w:szCs w:val="21"/>
        </w:rPr>
        <w:t xml:space="preserve"> </w:t>
      </w:r>
      <w:proofErr w:type="spellStart"/>
      <w:r w:rsidR="00020503">
        <w:rPr>
          <w:rFonts w:ascii="Cambria" w:hAnsi="Cambria"/>
          <w:bCs/>
          <w:sz w:val="21"/>
          <w:szCs w:val="21"/>
        </w:rPr>
        <w:t>diri</w:t>
      </w:r>
      <w:proofErr w:type="spellEnd"/>
      <w:r w:rsidR="00020503">
        <w:rPr>
          <w:rFonts w:ascii="Cambria" w:hAnsi="Cambria"/>
          <w:bCs/>
          <w:sz w:val="21"/>
          <w:szCs w:val="21"/>
        </w:rPr>
        <w:t xml:space="preserve"> dan </w:t>
      </w:r>
      <w:proofErr w:type="spellStart"/>
      <w:r w:rsidR="00020503">
        <w:rPr>
          <w:rFonts w:ascii="Cambria" w:hAnsi="Cambria"/>
          <w:bCs/>
          <w:sz w:val="21"/>
          <w:szCs w:val="21"/>
        </w:rPr>
        <w:t>mengalami</w:t>
      </w:r>
      <w:proofErr w:type="spellEnd"/>
      <w:r w:rsidR="00020503">
        <w:rPr>
          <w:rFonts w:ascii="Cambria" w:hAnsi="Cambria"/>
          <w:bCs/>
          <w:sz w:val="21"/>
          <w:szCs w:val="21"/>
        </w:rPr>
        <w:t xml:space="preserve"> </w:t>
      </w:r>
      <w:proofErr w:type="spellStart"/>
      <w:r w:rsidR="00020503">
        <w:rPr>
          <w:rFonts w:ascii="Cambria" w:hAnsi="Cambria"/>
          <w:bCs/>
          <w:sz w:val="21"/>
          <w:szCs w:val="21"/>
        </w:rPr>
        <w:t>luka</w:t>
      </w:r>
      <w:proofErr w:type="spellEnd"/>
      <w:r w:rsidR="00020503">
        <w:rPr>
          <w:rFonts w:ascii="Cambria" w:hAnsi="Cambria"/>
          <w:bCs/>
          <w:sz w:val="21"/>
          <w:szCs w:val="21"/>
        </w:rPr>
        <w:t xml:space="preserve"> di </w:t>
      </w:r>
      <w:proofErr w:type="spellStart"/>
      <w:r w:rsidR="00020503">
        <w:rPr>
          <w:rFonts w:ascii="Cambria" w:hAnsi="Cambria"/>
          <w:bCs/>
          <w:sz w:val="21"/>
          <w:szCs w:val="21"/>
        </w:rPr>
        <w:t>pelipis</w:t>
      </w:r>
      <w:proofErr w:type="spellEnd"/>
      <w:r w:rsidR="00020503">
        <w:rPr>
          <w:rFonts w:ascii="Cambria" w:hAnsi="Cambria"/>
          <w:bCs/>
          <w:sz w:val="21"/>
          <w:szCs w:val="21"/>
        </w:rPr>
        <w:t xml:space="preserve"> </w:t>
      </w:r>
      <w:proofErr w:type="spellStart"/>
      <w:r w:rsidR="00020503">
        <w:rPr>
          <w:rFonts w:ascii="Cambria" w:hAnsi="Cambria"/>
          <w:bCs/>
          <w:sz w:val="21"/>
          <w:szCs w:val="21"/>
        </w:rPr>
        <w:t>sebelah</w:t>
      </w:r>
      <w:proofErr w:type="spellEnd"/>
      <w:r w:rsidR="00020503">
        <w:rPr>
          <w:rFonts w:ascii="Cambria" w:hAnsi="Cambria"/>
          <w:bCs/>
          <w:sz w:val="21"/>
          <w:szCs w:val="21"/>
        </w:rPr>
        <w:t xml:space="preserve"> </w:t>
      </w:r>
      <w:proofErr w:type="spellStart"/>
      <w:r w:rsidR="00020503">
        <w:rPr>
          <w:rFonts w:ascii="Cambria" w:hAnsi="Cambria"/>
          <w:bCs/>
          <w:sz w:val="21"/>
          <w:szCs w:val="21"/>
        </w:rPr>
        <w:t>kiri</w:t>
      </w:r>
      <w:proofErr w:type="spellEnd"/>
      <w:r w:rsidR="00020503">
        <w:rPr>
          <w:rFonts w:ascii="Cambria" w:hAnsi="Cambria"/>
          <w:bCs/>
          <w:sz w:val="21"/>
          <w:szCs w:val="21"/>
        </w:rPr>
        <w:t xml:space="preserve"> dan pipi </w:t>
      </w:r>
      <w:proofErr w:type="spellStart"/>
      <w:r w:rsidR="00020503">
        <w:rPr>
          <w:rFonts w:ascii="Cambria" w:hAnsi="Cambria"/>
          <w:bCs/>
          <w:sz w:val="21"/>
          <w:szCs w:val="21"/>
        </w:rPr>
        <w:t>sebelah</w:t>
      </w:r>
      <w:proofErr w:type="spellEnd"/>
      <w:r w:rsidR="00020503">
        <w:rPr>
          <w:rFonts w:ascii="Cambria" w:hAnsi="Cambria"/>
          <w:bCs/>
          <w:sz w:val="21"/>
          <w:szCs w:val="21"/>
        </w:rPr>
        <w:t xml:space="preserve"> </w:t>
      </w:r>
      <w:proofErr w:type="spellStart"/>
      <w:r w:rsidR="00020503">
        <w:rPr>
          <w:rFonts w:ascii="Cambria" w:hAnsi="Cambria"/>
          <w:bCs/>
          <w:sz w:val="21"/>
          <w:szCs w:val="21"/>
        </w:rPr>
        <w:t>kiri</w:t>
      </w:r>
      <w:proofErr w:type="spellEnd"/>
      <w:r w:rsidR="00020503">
        <w:rPr>
          <w:rFonts w:ascii="Cambria" w:hAnsi="Cambria"/>
          <w:bCs/>
          <w:sz w:val="21"/>
          <w:szCs w:val="21"/>
        </w:rPr>
        <w:t xml:space="preserve">. </w:t>
      </w:r>
    </w:p>
    <w:p w14:paraId="3C39374D" w14:textId="537B4163" w:rsidR="003937E9" w:rsidRPr="003937E9" w:rsidRDefault="003937E9" w:rsidP="00375B17">
      <w:pPr>
        <w:autoSpaceDE w:val="0"/>
        <w:autoSpaceDN w:val="0"/>
        <w:adjustRightInd w:val="0"/>
        <w:spacing w:after="0" w:line="240" w:lineRule="auto"/>
        <w:ind w:firstLine="720"/>
        <w:contextualSpacing/>
        <w:jc w:val="both"/>
        <w:rPr>
          <w:rFonts w:ascii="Cambria" w:hAnsi="Cambria" w:cs="Times New Roman"/>
          <w:bCs/>
          <w:sz w:val="21"/>
          <w:szCs w:val="21"/>
        </w:rPr>
      </w:pPr>
      <w:proofErr w:type="spellStart"/>
      <w:r w:rsidRPr="003937E9">
        <w:rPr>
          <w:rFonts w:ascii="Cambria" w:hAnsi="Cambria" w:cs="Times New Roman"/>
          <w:bCs/>
          <w:sz w:val="21"/>
          <w:szCs w:val="21"/>
        </w:rPr>
        <w:t>Berdasarkan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dari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kasus</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tersebut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maka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penelitian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ini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menarik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untuk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dibahas</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pertama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adalah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bahwa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belum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banyak</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meneliti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dari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kasus</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tersebut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dari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segi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islam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maupun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positif</w:t>
      </w:r>
      <w:proofErr w:type="spellEnd"/>
      <w:r w:rsidRPr="003937E9">
        <w:rPr>
          <w:rFonts w:ascii="Cambria" w:hAnsi="Cambria" w:cs="Times New Roman"/>
          <w:bCs/>
          <w:sz w:val="21"/>
          <w:szCs w:val="21"/>
        </w:rPr>
        <w:t xml:space="preserve">, pada </w:t>
      </w:r>
      <w:proofErr w:type="spellStart"/>
      <w:r w:rsidRPr="003937E9">
        <w:rPr>
          <w:rFonts w:ascii="Cambria" w:hAnsi="Cambria" w:cs="Times New Roman"/>
          <w:bCs/>
          <w:sz w:val="21"/>
          <w:szCs w:val="21"/>
        </w:rPr>
        <w:t>umumnya</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dibahas</w:t>
      </w:r>
      <w:proofErr w:type="spellEnd"/>
      <w:r w:rsidRPr="003937E9">
        <w:rPr>
          <w:rFonts w:ascii="Cambria" w:hAnsi="Cambria" w:cs="Times New Roman"/>
          <w:bCs/>
          <w:sz w:val="21"/>
          <w:szCs w:val="21"/>
        </w:rPr>
        <w:t xml:space="preserve"> oleh orang </w:t>
      </w:r>
      <w:proofErr w:type="spellStart"/>
      <w:r w:rsidRPr="003937E9">
        <w:rPr>
          <w:rFonts w:ascii="Cambria" w:hAnsi="Cambria" w:cs="Times New Roman"/>
          <w:bCs/>
          <w:sz w:val="21"/>
          <w:szCs w:val="21"/>
        </w:rPr>
        <w:t>masih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bersifat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umum</w:t>
      </w:r>
      <w:proofErr w:type="spellEnd"/>
      <w:r w:rsidRPr="003937E9">
        <w:rPr>
          <w:rFonts w:ascii="Cambria" w:hAnsi="Cambria" w:cs="Times New Roman"/>
          <w:bCs/>
          <w:sz w:val="21"/>
          <w:szCs w:val="21"/>
        </w:rPr>
        <w:t xml:space="preserve"> pada </w:t>
      </w:r>
      <w:proofErr w:type="spellStart"/>
      <w:r w:rsidRPr="003937E9">
        <w:rPr>
          <w:rFonts w:ascii="Cambria" w:hAnsi="Cambria" w:cs="Times New Roman"/>
          <w:bCs/>
          <w:sz w:val="21"/>
          <w:szCs w:val="21"/>
        </w:rPr>
        <w:t>delik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penganiayaan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atau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delik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pembunuhaan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saja</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kedua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adalah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selama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ini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sering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terjadi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tindak</w:t>
      </w:r>
      <w:proofErr w:type="spellEnd"/>
      <w:r w:rsidRPr="003937E9">
        <w:rPr>
          <w:rFonts w:ascii="Cambria" w:hAnsi="Cambria" w:cs="Times New Roman"/>
          <w:bCs/>
          <w:sz w:val="21"/>
          <w:szCs w:val="21"/>
        </w:rPr>
        <w:t xml:space="preserve"> - </w:t>
      </w:r>
      <w:proofErr w:type="spellStart"/>
      <w:r w:rsidRPr="003937E9">
        <w:rPr>
          <w:rFonts w:ascii="Cambria" w:hAnsi="Cambria" w:cs="Times New Roman"/>
          <w:bCs/>
          <w:sz w:val="21"/>
          <w:szCs w:val="21"/>
        </w:rPr>
        <w:t>tindak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kekerasan</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menimbulkan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berbagai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akibat</w:t>
      </w:r>
      <w:proofErr w:type="spellEnd"/>
      <w:r w:rsidR="001F6E00">
        <w:rPr>
          <w:rFonts w:ascii="Cambria" w:hAnsi="Cambria" w:cs="Times New Roman"/>
          <w:bCs/>
          <w:sz w:val="21"/>
          <w:szCs w:val="21"/>
        </w:rPr>
        <w:t>.</w:t>
      </w:r>
    </w:p>
    <w:p w14:paraId="227A7524" w14:textId="77777777" w:rsidR="003937E9" w:rsidRPr="003937E9" w:rsidRDefault="003937E9" w:rsidP="00375B17">
      <w:pPr>
        <w:autoSpaceDE w:val="0"/>
        <w:autoSpaceDN w:val="0"/>
        <w:adjustRightInd w:val="0"/>
        <w:spacing w:after="0" w:line="240" w:lineRule="auto"/>
        <w:ind w:firstLine="720"/>
        <w:contextualSpacing/>
        <w:jc w:val="both"/>
        <w:rPr>
          <w:rFonts w:ascii="Cambria" w:hAnsi="Cambria" w:cs="Times New Roman"/>
          <w:bCs/>
          <w:sz w:val="21"/>
          <w:szCs w:val="21"/>
        </w:rPr>
      </w:pP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Islam, </w:t>
      </w:r>
      <w:proofErr w:type="spellStart"/>
      <w:r w:rsidRPr="003937E9">
        <w:rPr>
          <w:rFonts w:ascii="Cambria" w:hAnsi="Cambria" w:cs="Times New Roman"/>
          <w:bCs/>
          <w:sz w:val="21"/>
          <w:szCs w:val="21"/>
        </w:rPr>
        <w:t>tindak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penganiayaan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ini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tidak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disebutkan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baik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Al-Quran </w:t>
      </w:r>
      <w:proofErr w:type="spellStart"/>
      <w:r w:rsidRPr="003937E9">
        <w:rPr>
          <w:rFonts w:ascii="Cambria" w:hAnsi="Cambria" w:cs="Times New Roman"/>
          <w:bCs/>
          <w:sz w:val="21"/>
          <w:szCs w:val="21"/>
        </w:rPr>
        <w:t>maupun</w:t>
      </w:r>
      <w:proofErr w:type="spellEnd"/>
      <w:r w:rsidRPr="003937E9">
        <w:rPr>
          <w:rFonts w:ascii="Cambria" w:hAnsi="Cambria" w:cs="Times New Roman"/>
          <w:bCs/>
          <w:sz w:val="21"/>
          <w:szCs w:val="21"/>
        </w:rPr>
        <w:t xml:space="preserve"> As-Sunnah, </w:t>
      </w:r>
      <w:proofErr w:type="spellStart"/>
      <w:r w:rsidRPr="003937E9">
        <w:rPr>
          <w:rFonts w:ascii="Cambria" w:hAnsi="Cambria" w:cs="Times New Roman"/>
          <w:bCs/>
          <w:sz w:val="21"/>
          <w:szCs w:val="21"/>
        </w:rPr>
        <w:t>sehingga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menjadi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kalifah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atau</w:t>
      </w:r>
      <w:proofErr w:type="spellEnd"/>
      <w:r w:rsidRPr="003937E9">
        <w:rPr>
          <w:rFonts w:ascii="Cambria" w:hAnsi="Cambria" w:cs="Times New Roman"/>
          <w:bCs/>
          <w:sz w:val="21"/>
          <w:szCs w:val="21"/>
        </w:rPr>
        <w:t xml:space="preserve"> hakim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menentukan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bagaimana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hukuman</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akan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diberikan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bagi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pelaku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tindak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ini</w:t>
      </w:r>
      <w:proofErr w:type="spellEnd"/>
      <w:r w:rsidRPr="003937E9">
        <w:rPr>
          <w:rFonts w:ascii="Cambria" w:hAnsi="Cambria" w:cs="Times New Roman"/>
          <w:bCs/>
          <w:sz w:val="21"/>
          <w:szCs w:val="21"/>
        </w:rPr>
        <w:t xml:space="preserve"> (</w:t>
      </w:r>
      <w:proofErr w:type="spellStart"/>
      <w:r w:rsidRPr="006F10DF">
        <w:rPr>
          <w:rFonts w:ascii="Cambria" w:hAnsi="Cambria" w:cs="Times New Roman"/>
          <w:bCs/>
          <w:i/>
          <w:iCs/>
          <w:sz w:val="21"/>
          <w:szCs w:val="21"/>
        </w:rPr>
        <w:t>ta’zir</w:t>
      </w:r>
      <w:proofErr w:type="spellEnd"/>
      <w:r w:rsidRPr="006F10DF">
        <w:rPr>
          <w:rFonts w:ascii="Cambria" w:hAnsi="Cambria" w:cs="Times New Roman"/>
          <w:bCs/>
          <w:i/>
          <w:iCs/>
          <w:sz w:val="21"/>
          <w:szCs w:val="21"/>
        </w:rPr>
        <w:t>)</w:t>
      </w:r>
      <w:r w:rsidRPr="003937E9">
        <w:rPr>
          <w:rFonts w:ascii="Cambria" w:hAnsi="Cambria" w:cs="Times New Roman"/>
          <w:bCs/>
          <w:sz w:val="21"/>
          <w:szCs w:val="21"/>
        </w:rPr>
        <w:t xml:space="preserve">. Jika </w:t>
      </w:r>
      <w:proofErr w:type="spellStart"/>
      <w:r w:rsidRPr="003937E9">
        <w:rPr>
          <w:rFonts w:ascii="Cambria" w:hAnsi="Cambria" w:cs="Times New Roman"/>
          <w:bCs/>
          <w:sz w:val="21"/>
          <w:szCs w:val="21"/>
        </w:rPr>
        <w:t>penganiayaan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itu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berujung</w:t>
      </w:r>
      <w:proofErr w:type="spellEnd"/>
      <w:r w:rsidRPr="003937E9">
        <w:rPr>
          <w:rFonts w:ascii="Cambria" w:hAnsi="Cambria" w:cs="Times New Roman"/>
          <w:bCs/>
          <w:sz w:val="21"/>
          <w:szCs w:val="21"/>
        </w:rPr>
        <w:t xml:space="preserve"> pada </w:t>
      </w:r>
      <w:proofErr w:type="spellStart"/>
      <w:r w:rsidRPr="003937E9">
        <w:rPr>
          <w:rFonts w:ascii="Cambria" w:hAnsi="Cambria" w:cs="Times New Roman"/>
          <w:bCs/>
          <w:sz w:val="21"/>
          <w:szCs w:val="21"/>
        </w:rPr>
        <w:t>luka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atau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matinya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seseorang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maka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dapat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digolongkan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jarimah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kisas</w:t>
      </w:r>
      <w:proofErr w:type="spellEnd"/>
      <w:r w:rsidRPr="003937E9">
        <w:rPr>
          <w:rFonts w:ascii="Cambria" w:hAnsi="Cambria" w:cs="Times New Roman"/>
          <w:bCs/>
          <w:sz w:val="21"/>
          <w:szCs w:val="21"/>
        </w:rPr>
        <w:t xml:space="preserve">. Jika </w:t>
      </w:r>
      <w:proofErr w:type="spellStart"/>
      <w:r w:rsidRPr="003937E9">
        <w:rPr>
          <w:rFonts w:ascii="Cambria" w:hAnsi="Cambria" w:cs="Times New Roman"/>
          <w:bCs/>
          <w:sz w:val="21"/>
          <w:szCs w:val="21"/>
        </w:rPr>
        <w:t>luka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itu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tidak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dapat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diambil</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ukuran</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sama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maka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dapat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dikenakan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diyat</w:t>
      </w:r>
      <w:proofErr w:type="spellEnd"/>
      <w:r w:rsidRPr="003937E9">
        <w:rPr>
          <w:rFonts w:ascii="Cambria" w:hAnsi="Cambria" w:cs="Times New Roman"/>
          <w:bCs/>
          <w:sz w:val="21"/>
          <w:szCs w:val="21"/>
        </w:rPr>
        <w:t xml:space="preserve">. </w:t>
      </w:r>
    </w:p>
    <w:p w14:paraId="6F37A758" w14:textId="01D35955" w:rsidR="00154A20" w:rsidRPr="00D42047" w:rsidRDefault="003937E9" w:rsidP="00375B17">
      <w:pPr>
        <w:autoSpaceDE w:val="0"/>
        <w:autoSpaceDN w:val="0"/>
        <w:adjustRightInd w:val="0"/>
        <w:spacing w:after="0" w:line="240" w:lineRule="auto"/>
        <w:ind w:firstLine="720"/>
        <w:contextualSpacing/>
        <w:jc w:val="both"/>
        <w:rPr>
          <w:rFonts w:ascii="Cambria" w:hAnsi="Cambria" w:cs="Times New Roman"/>
          <w:sz w:val="21"/>
          <w:szCs w:val="21"/>
        </w:rPr>
      </w:pPr>
      <w:r w:rsidRPr="003937E9">
        <w:rPr>
          <w:rFonts w:ascii="Cambria" w:hAnsi="Cambria" w:cs="Times New Roman"/>
          <w:bCs/>
          <w:sz w:val="21"/>
          <w:szCs w:val="21"/>
        </w:rPr>
        <w:t xml:space="preserve">Jika </w:t>
      </w:r>
      <w:proofErr w:type="spellStart"/>
      <w:r w:rsidRPr="003937E9">
        <w:rPr>
          <w:rFonts w:ascii="Cambria" w:hAnsi="Cambria" w:cs="Times New Roman"/>
          <w:bCs/>
          <w:sz w:val="21"/>
          <w:szCs w:val="21"/>
        </w:rPr>
        <w:t>dicermati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maka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terdapat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perbedaan</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signifikan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antara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tindak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penganiayaan</w:t>
      </w:r>
      <w:proofErr w:type="spellEnd"/>
      <w:r w:rsidRPr="003937E9">
        <w:rPr>
          <w:rFonts w:ascii="Cambria" w:hAnsi="Cambria" w:cs="Times New Roman"/>
          <w:bCs/>
          <w:sz w:val="21"/>
          <w:szCs w:val="21"/>
        </w:rPr>
        <w:t xml:space="preserve"> yang </w:t>
      </w:r>
      <w:proofErr w:type="spellStart"/>
      <w:r w:rsidRPr="003937E9">
        <w:rPr>
          <w:rFonts w:ascii="Cambria" w:hAnsi="Cambria" w:cs="Times New Roman"/>
          <w:bCs/>
          <w:sz w:val="21"/>
          <w:szCs w:val="21"/>
        </w:rPr>
        <w:t>terdapat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positif</w:t>
      </w:r>
      <w:proofErr w:type="spellEnd"/>
      <w:r w:rsidRPr="003937E9">
        <w:rPr>
          <w:rFonts w:ascii="Cambria" w:hAnsi="Cambria" w:cs="Times New Roman"/>
          <w:bCs/>
          <w:sz w:val="21"/>
          <w:szCs w:val="21"/>
        </w:rPr>
        <w:t xml:space="preserve"> di Indonesia dan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Islam. </w:t>
      </w:r>
      <w:proofErr w:type="spellStart"/>
      <w:r w:rsidRPr="003937E9">
        <w:rPr>
          <w:rFonts w:ascii="Cambria" w:hAnsi="Cambria" w:cs="Times New Roman"/>
          <w:bCs/>
          <w:sz w:val="21"/>
          <w:szCs w:val="21"/>
        </w:rPr>
        <w:t>Perbedaan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ini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menarik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perhatian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penulis</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untuk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mengkaji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secara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ilmiah</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tentang</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seluk-beluk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perbedaan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tersebut</w:t>
      </w:r>
      <w:proofErr w:type="spellEnd"/>
      <w:r w:rsidRPr="003937E9">
        <w:rPr>
          <w:rFonts w:ascii="Cambria" w:hAnsi="Cambria" w:cs="Times New Roman"/>
          <w:bCs/>
          <w:sz w:val="21"/>
          <w:szCs w:val="21"/>
        </w:rPr>
        <w:t xml:space="preserve">. Adapun </w:t>
      </w:r>
      <w:proofErr w:type="spellStart"/>
      <w:r w:rsidRPr="003937E9">
        <w:rPr>
          <w:rFonts w:ascii="Cambria" w:hAnsi="Cambria" w:cs="Times New Roman"/>
          <w:bCs/>
          <w:sz w:val="21"/>
          <w:szCs w:val="21"/>
        </w:rPr>
        <w:t>tujuan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penelitian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yakni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untuk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mengetahui</w:t>
      </w:r>
      <w:proofErr w:type="spellEnd"/>
      <w:r w:rsidRPr="003937E9">
        <w:rPr>
          <w:rFonts w:ascii="Cambria" w:hAnsi="Cambria" w:cs="Times New Roman"/>
          <w:bCs/>
          <w:sz w:val="21"/>
          <w:szCs w:val="21"/>
        </w:rPr>
        <w:t xml:space="preserve"> dan </w:t>
      </w:r>
      <w:proofErr w:type="spellStart"/>
      <w:r w:rsidRPr="003937E9">
        <w:rPr>
          <w:rFonts w:ascii="Cambria" w:hAnsi="Cambria" w:cs="Times New Roman"/>
          <w:bCs/>
          <w:sz w:val="21"/>
          <w:szCs w:val="21"/>
        </w:rPr>
        <w:t>menganalisis</w:t>
      </w:r>
      <w:proofErr w:type="spellEnd"/>
      <w:r w:rsidRPr="003937E9">
        <w:rPr>
          <w:rFonts w:ascii="Cambria" w:hAnsi="Cambria" w:cs="Times New Roman"/>
          <w:bCs/>
          <w:sz w:val="21"/>
          <w:szCs w:val="21"/>
        </w:rPr>
        <w:t xml:space="preserve"> ratio </w:t>
      </w:r>
      <w:proofErr w:type="spellStart"/>
      <w:r w:rsidRPr="003937E9">
        <w:rPr>
          <w:rFonts w:ascii="Cambria" w:hAnsi="Cambria" w:cs="Times New Roman"/>
          <w:bCs/>
          <w:sz w:val="21"/>
          <w:szCs w:val="21"/>
        </w:rPr>
        <w:t>legis</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pengaturan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terpaksa</w:t>
      </w:r>
      <w:proofErr w:type="spellEnd"/>
      <w:r w:rsidRPr="003937E9">
        <w:rPr>
          <w:rFonts w:ascii="Cambria" w:hAnsi="Cambria" w:cs="Times New Roman"/>
          <w:bCs/>
          <w:sz w:val="21"/>
          <w:szCs w:val="21"/>
        </w:rPr>
        <w:t xml:space="preserve"> </w:t>
      </w:r>
      <w:r w:rsidRPr="006F10DF">
        <w:rPr>
          <w:rFonts w:ascii="Cambria" w:hAnsi="Cambria" w:cs="Times New Roman"/>
          <w:bCs/>
          <w:i/>
          <w:iCs/>
          <w:sz w:val="21"/>
          <w:szCs w:val="21"/>
        </w:rPr>
        <w:t>(</w:t>
      </w:r>
      <w:proofErr w:type="spellStart"/>
      <w:r w:rsidRPr="006F10DF">
        <w:rPr>
          <w:rFonts w:ascii="Cambria" w:hAnsi="Cambria" w:cs="Times New Roman"/>
          <w:bCs/>
          <w:i/>
          <w:iCs/>
          <w:sz w:val="21"/>
          <w:szCs w:val="21"/>
        </w:rPr>
        <w:t>noodwe</w:t>
      </w:r>
      <w:r w:rsidR="0049093D" w:rsidRPr="006F10DF">
        <w:rPr>
          <w:rFonts w:ascii="Cambria" w:hAnsi="Cambria" w:cs="Times New Roman"/>
          <w:bCs/>
          <w:i/>
          <w:iCs/>
          <w:sz w:val="21"/>
          <w:szCs w:val="21"/>
        </w:rPr>
        <w:t>e</w:t>
      </w:r>
      <w:r w:rsidRPr="006F10DF">
        <w:rPr>
          <w:rFonts w:ascii="Cambria" w:hAnsi="Cambria" w:cs="Times New Roman"/>
          <w:bCs/>
          <w:i/>
          <w:iCs/>
          <w:sz w:val="21"/>
          <w:szCs w:val="21"/>
        </w:rPr>
        <w:t>r</w:t>
      </w:r>
      <w:proofErr w:type="spellEnd"/>
      <w:r w:rsidRPr="006F10DF">
        <w:rPr>
          <w:rFonts w:ascii="Cambria" w:hAnsi="Cambria" w:cs="Times New Roman"/>
          <w:bCs/>
          <w:i/>
          <w:iCs/>
          <w:sz w:val="21"/>
          <w:szCs w:val="21"/>
        </w:rPr>
        <w:t>)</w:t>
      </w:r>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dan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islam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terhadap</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pembelaan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terpaksa</w:t>
      </w:r>
      <w:proofErr w:type="spellEnd"/>
      <w:r w:rsidRPr="003937E9">
        <w:rPr>
          <w:rFonts w:ascii="Cambria" w:hAnsi="Cambria" w:cs="Times New Roman"/>
          <w:bCs/>
          <w:sz w:val="21"/>
          <w:szCs w:val="21"/>
        </w:rPr>
        <w:t xml:space="preserve"> </w:t>
      </w:r>
      <w:r w:rsidRPr="006F10DF">
        <w:rPr>
          <w:rFonts w:ascii="Cambria" w:hAnsi="Cambria" w:cs="Times New Roman"/>
          <w:bCs/>
          <w:i/>
          <w:iCs/>
          <w:sz w:val="21"/>
          <w:szCs w:val="21"/>
        </w:rPr>
        <w:t>(</w:t>
      </w:r>
      <w:proofErr w:type="spellStart"/>
      <w:r w:rsidRPr="006F10DF">
        <w:rPr>
          <w:rFonts w:ascii="Cambria" w:hAnsi="Cambria" w:cs="Times New Roman"/>
          <w:bCs/>
          <w:i/>
          <w:iCs/>
          <w:sz w:val="21"/>
          <w:szCs w:val="21"/>
        </w:rPr>
        <w:t>noodwe</w:t>
      </w:r>
      <w:r w:rsidR="0049093D" w:rsidRPr="006F10DF">
        <w:rPr>
          <w:rFonts w:ascii="Cambria" w:hAnsi="Cambria" w:cs="Times New Roman"/>
          <w:bCs/>
          <w:i/>
          <w:iCs/>
          <w:sz w:val="21"/>
          <w:szCs w:val="21"/>
        </w:rPr>
        <w:t>e</w:t>
      </w:r>
      <w:r w:rsidRPr="006F10DF">
        <w:rPr>
          <w:rFonts w:ascii="Cambria" w:hAnsi="Cambria" w:cs="Times New Roman"/>
          <w:bCs/>
          <w:i/>
          <w:iCs/>
          <w:sz w:val="21"/>
          <w:szCs w:val="21"/>
        </w:rPr>
        <w:t>r</w:t>
      </w:r>
      <w:proofErr w:type="spellEnd"/>
      <w:r w:rsidRPr="006F10DF">
        <w:rPr>
          <w:rFonts w:ascii="Cambria" w:hAnsi="Cambria" w:cs="Times New Roman"/>
          <w:bCs/>
          <w:i/>
          <w:iCs/>
          <w:sz w:val="21"/>
          <w:szCs w:val="21"/>
        </w:rPr>
        <w:t>)</w:t>
      </w:r>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menangani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tindak</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penganiayaan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Selain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itu</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diharapkan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dapat</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menjadi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bahan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masukan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dari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segi</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teoritis</w:t>
      </w:r>
      <w:proofErr w:type="spellEnd"/>
      <w:r w:rsidRPr="003937E9">
        <w:rPr>
          <w:rFonts w:ascii="Cambria" w:hAnsi="Cambria" w:cs="Times New Roman"/>
          <w:bCs/>
          <w:sz w:val="21"/>
          <w:szCs w:val="21"/>
        </w:rPr>
        <w:t xml:space="preserve"> di </w:t>
      </w:r>
      <w:proofErr w:type="spellStart"/>
      <w:r w:rsidRPr="003937E9">
        <w:rPr>
          <w:rFonts w:ascii="Cambria" w:hAnsi="Cambria" w:cs="Times New Roman"/>
          <w:bCs/>
          <w:sz w:val="21"/>
          <w:szCs w:val="21"/>
        </w:rPr>
        <w:t>dalam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pidana</w:t>
      </w:r>
      <w:proofErr w:type="spellEnd"/>
      <w:r w:rsidRPr="003937E9">
        <w:rPr>
          <w:rFonts w:ascii="Cambria" w:hAnsi="Cambria" w:cs="Times New Roman"/>
          <w:bCs/>
          <w:sz w:val="21"/>
          <w:szCs w:val="21"/>
        </w:rPr>
        <w:t xml:space="preserve"> Indonesia </w:t>
      </w:r>
      <w:proofErr w:type="spellStart"/>
      <w:r w:rsidRPr="003937E9">
        <w:rPr>
          <w:rFonts w:ascii="Cambria" w:hAnsi="Cambria" w:cs="Times New Roman"/>
          <w:bCs/>
          <w:sz w:val="21"/>
          <w:szCs w:val="21"/>
        </w:rPr>
        <w:t>maupun</w:t>
      </w:r>
      <w:proofErr w:type="spellEnd"/>
      <w:r w:rsidRPr="003937E9">
        <w:rPr>
          <w:rFonts w:ascii="Cambria" w:hAnsi="Cambria" w:cs="Times New Roman"/>
          <w:bCs/>
          <w:sz w:val="21"/>
          <w:szCs w:val="21"/>
        </w:rPr>
        <w:t xml:space="preserve"> </w:t>
      </w:r>
      <w:proofErr w:type="spellStart"/>
      <w:r w:rsidRPr="003937E9">
        <w:rPr>
          <w:rFonts w:ascii="Cambria" w:hAnsi="Cambria" w:cs="Times New Roman"/>
          <w:bCs/>
          <w:sz w:val="21"/>
          <w:szCs w:val="21"/>
        </w:rPr>
        <w:t>hukum</w:t>
      </w:r>
      <w:proofErr w:type="spellEnd"/>
      <w:r w:rsidRPr="003937E9">
        <w:rPr>
          <w:rFonts w:ascii="Cambria" w:hAnsi="Cambria" w:cs="Times New Roman"/>
          <w:bCs/>
          <w:sz w:val="21"/>
          <w:szCs w:val="21"/>
        </w:rPr>
        <w:t xml:space="preserve"> </w:t>
      </w:r>
      <w:r w:rsidR="006F10DF">
        <w:rPr>
          <w:rFonts w:ascii="Cambria" w:hAnsi="Cambria" w:cs="Times New Roman"/>
          <w:bCs/>
          <w:sz w:val="21"/>
          <w:szCs w:val="21"/>
        </w:rPr>
        <w:t>I</w:t>
      </w:r>
      <w:r w:rsidRPr="003937E9">
        <w:rPr>
          <w:rFonts w:ascii="Cambria" w:hAnsi="Cambria" w:cs="Times New Roman"/>
          <w:bCs/>
          <w:sz w:val="21"/>
          <w:szCs w:val="21"/>
        </w:rPr>
        <w:t xml:space="preserve">slam. </w:t>
      </w:r>
    </w:p>
    <w:p w14:paraId="451BBF86" w14:textId="77777777" w:rsidR="00154A20" w:rsidRPr="00D42047" w:rsidRDefault="00154A20" w:rsidP="0049093D">
      <w:pPr>
        <w:spacing w:line="240" w:lineRule="auto"/>
        <w:contextualSpacing/>
        <w:jc w:val="both"/>
        <w:rPr>
          <w:rFonts w:ascii="Cambria" w:hAnsi="Cambria" w:cs="Times New Roman"/>
          <w:sz w:val="21"/>
          <w:szCs w:val="21"/>
        </w:rPr>
      </w:pPr>
    </w:p>
    <w:p w14:paraId="548F4887" w14:textId="77777777" w:rsidR="00154A20" w:rsidRPr="002129EF" w:rsidRDefault="00154A20" w:rsidP="00154A20">
      <w:pPr>
        <w:pStyle w:val="Default"/>
        <w:spacing w:line="360" w:lineRule="auto"/>
        <w:contextualSpacing/>
        <w:jc w:val="both"/>
        <w:rPr>
          <w:rFonts w:ascii="Cambria" w:hAnsi="Cambria"/>
        </w:rPr>
      </w:pPr>
      <w:r w:rsidRPr="002129EF">
        <w:rPr>
          <w:rFonts w:ascii="Cambria" w:hAnsi="Cambria"/>
          <w:b/>
        </w:rPr>
        <w:t>METODOLOGI PENELITIAN</w:t>
      </w:r>
    </w:p>
    <w:p w14:paraId="337F73C9" w14:textId="139D5815" w:rsidR="0011070D" w:rsidRPr="0011070D" w:rsidRDefault="0011070D" w:rsidP="0011070D">
      <w:pPr>
        <w:pStyle w:val="Default"/>
        <w:ind w:firstLine="720"/>
        <w:contextualSpacing/>
        <w:jc w:val="both"/>
        <w:rPr>
          <w:rFonts w:ascii="Cambria" w:hAnsi="Cambria"/>
          <w:sz w:val="21"/>
          <w:szCs w:val="21"/>
        </w:rPr>
      </w:pPr>
      <w:r w:rsidRPr="00D42047">
        <w:rPr>
          <w:rFonts w:ascii="Cambria" w:hAnsi="Cambria"/>
          <w:sz w:val="21"/>
          <w:szCs w:val="21"/>
        </w:rPr>
        <w:t>Tipe</w:t>
      </w:r>
      <w:r>
        <w:rPr>
          <w:rFonts w:ascii="Cambria" w:hAnsi="Cambria"/>
          <w:sz w:val="21"/>
          <w:szCs w:val="21"/>
          <w:lang w:val="en-US"/>
        </w:rPr>
        <w:t xml:space="preserve"> </w:t>
      </w:r>
      <w:r w:rsidRPr="00D42047">
        <w:rPr>
          <w:rFonts w:ascii="Cambria" w:hAnsi="Cambria"/>
          <w:sz w:val="21"/>
          <w:szCs w:val="21"/>
        </w:rPr>
        <w:t xml:space="preserve">penelitian yang digunakan adalah penelitian hukum </w:t>
      </w:r>
      <w:r w:rsidRPr="0011070D">
        <w:rPr>
          <w:rFonts w:ascii="Cambria" w:hAnsi="Cambria"/>
          <w:sz w:val="21"/>
          <w:szCs w:val="21"/>
        </w:rPr>
        <w:t xml:space="preserve">normatif atau penelitian hukum </w:t>
      </w:r>
      <w:proofErr w:type="spellStart"/>
      <w:r w:rsidRPr="0011070D">
        <w:rPr>
          <w:rFonts w:ascii="Cambria" w:hAnsi="Cambria"/>
          <w:sz w:val="21"/>
          <w:szCs w:val="21"/>
        </w:rPr>
        <w:t>doktrinal</w:t>
      </w:r>
      <w:proofErr w:type="spellEnd"/>
      <w:r w:rsidRPr="0011070D">
        <w:rPr>
          <w:rFonts w:ascii="Cambria" w:hAnsi="Cambria"/>
          <w:sz w:val="21"/>
          <w:szCs w:val="21"/>
        </w:rPr>
        <w:t xml:space="preserve"> yakni penelitian hukum yang objek kajian meliputi asas hukum dan norma hukum dengan menggunakan pendekatan perundang-undangan dan konsep</w:t>
      </w:r>
      <w:r w:rsidRPr="00D42047">
        <w:rPr>
          <w:rFonts w:ascii="Cambria" w:hAnsi="Cambria"/>
          <w:sz w:val="21"/>
          <w:szCs w:val="21"/>
        </w:rPr>
        <w:t xml:space="preserve">. </w:t>
      </w:r>
    </w:p>
    <w:p w14:paraId="3B89B72B" w14:textId="77777777" w:rsidR="0011070D" w:rsidRPr="0011070D" w:rsidRDefault="0011070D" w:rsidP="0011070D">
      <w:pPr>
        <w:pStyle w:val="Default"/>
        <w:ind w:firstLine="720"/>
        <w:contextualSpacing/>
        <w:jc w:val="both"/>
        <w:rPr>
          <w:rFonts w:ascii="Cambria" w:hAnsi="Cambria"/>
          <w:sz w:val="21"/>
          <w:szCs w:val="21"/>
        </w:rPr>
      </w:pPr>
      <w:r w:rsidRPr="0011070D">
        <w:rPr>
          <w:rFonts w:ascii="Cambria" w:hAnsi="Cambria"/>
          <w:sz w:val="21"/>
          <w:szCs w:val="21"/>
        </w:rPr>
        <w:lastRenderedPageBreak/>
        <w:t xml:space="preserve">Data yang digunakan meliputi data primer dan data sekunder. Data primer bersumber dari putusan pengadilan tentang pembelaan terpaksa dalam tindak pidana penganiayaan. Adapun data sekunder berasal dari studi peraturan perundang-undangan dan berbagai kajian kepustakaan. </w:t>
      </w:r>
    </w:p>
    <w:p w14:paraId="11818361" w14:textId="6760647A" w:rsidR="0011070D" w:rsidRDefault="0011070D" w:rsidP="0011070D">
      <w:pPr>
        <w:pStyle w:val="Default"/>
        <w:ind w:firstLine="720"/>
        <w:contextualSpacing/>
        <w:jc w:val="both"/>
        <w:rPr>
          <w:rFonts w:ascii="Cambria" w:hAnsi="Cambria"/>
          <w:sz w:val="21"/>
          <w:szCs w:val="21"/>
        </w:rPr>
      </w:pPr>
      <w:r>
        <w:rPr>
          <w:rFonts w:ascii="Cambria" w:hAnsi="Cambria"/>
          <w:sz w:val="21"/>
          <w:szCs w:val="21"/>
          <w:lang w:val="en-US"/>
        </w:rPr>
        <w:t>D</w:t>
      </w:r>
      <w:proofErr w:type="spellStart"/>
      <w:r w:rsidRPr="0011070D">
        <w:rPr>
          <w:rFonts w:ascii="Cambria" w:hAnsi="Cambria"/>
          <w:sz w:val="21"/>
          <w:szCs w:val="21"/>
        </w:rPr>
        <w:t>ata</w:t>
      </w:r>
      <w:proofErr w:type="spellEnd"/>
      <w:r w:rsidRPr="0011070D">
        <w:rPr>
          <w:rFonts w:ascii="Cambria" w:hAnsi="Cambria"/>
          <w:sz w:val="21"/>
          <w:szCs w:val="21"/>
        </w:rPr>
        <w:t xml:space="preserve"> yang diperoleh dari hasil penelitian selanjutnya diinventarisasi lalu dianalisis secara deskriptif dengan proses analisis kualitatif yang mendeskripsikan bahan hukum ke dalam bentuk kalimat sederhana dan logis, serta diberi penafsiran dan kesimpulan mengenai pembelaan terpaksa dalam tindak pidana penganiayaan dalam hukum pidana Indonesia maupun hukum </w:t>
      </w:r>
      <w:r w:rsidR="006F10DF">
        <w:rPr>
          <w:rFonts w:ascii="Cambria" w:hAnsi="Cambria"/>
          <w:sz w:val="21"/>
          <w:szCs w:val="21"/>
          <w:lang w:val="en-US"/>
        </w:rPr>
        <w:t>I</w:t>
      </w:r>
      <w:proofErr w:type="spellStart"/>
      <w:r w:rsidRPr="0011070D">
        <w:rPr>
          <w:rFonts w:ascii="Cambria" w:hAnsi="Cambria"/>
          <w:sz w:val="21"/>
          <w:szCs w:val="21"/>
        </w:rPr>
        <w:t>slam</w:t>
      </w:r>
      <w:proofErr w:type="spellEnd"/>
      <w:r w:rsidRPr="0011070D">
        <w:rPr>
          <w:rFonts w:ascii="Cambria" w:hAnsi="Cambria"/>
          <w:sz w:val="21"/>
          <w:szCs w:val="21"/>
        </w:rPr>
        <w:t>.</w:t>
      </w:r>
    </w:p>
    <w:p w14:paraId="17DE3C83" w14:textId="1648E138" w:rsidR="00154A20" w:rsidRPr="00D42047" w:rsidRDefault="00154A20" w:rsidP="0011070D">
      <w:pPr>
        <w:pStyle w:val="Default"/>
        <w:contextualSpacing/>
        <w:jc w:val="both"/>
        <w:rPr>
          <w:rFonts w:ascii="Cambria" w:hAnsi="Cambria"/>
          <w:sz w:val="21"/>
          <w:szCs w:val="21"/>
        </w:rPr>
      </w:pPr>
      <w:r w:rsidRPr="00D42047">
        <w:rPr>
          <w:rFonts w:ascii="Cambria" w:hAnsi="Cambria"/>
          <w:sz w:val="21"/>
          <w:szCs w:val="21"/>
        </w:rPr>
        <w:t xml:space="preserve"> </w:t>
      </w:r>
    </w:p>
    <w:p w14:paraId="558322DD" w14:textId="77777777" w:rsidR="00154A20" w:rsidRPr="00D42047" w:rsidRDefault="00154A20" w:rsidP="00154A20">
      <w:pPr>
        <w:pStyle w:val="Default"/>
        <w:ind w:firstLine="720"/>
        <w:contextualSpacing/>
        <w:jc w:val="both"/>
        <w:rPr>
          <w:rFonts w:ascii="Cambria" w:hAnsi="Cambria"/>
          <w:sz w:val="21"/>
          <w:szCs w:val="21"/>
        </w:rPr>
      </w:pPr>
    </w:p>
    <w:p w14:paraId="22DD6B01" w14:textId="77777777" w:rsidR="00154A20" w:rsidRPr="002129EF" w:rsidRDefault="00154A20" w:rsidP="00154A20">
      <w:pPr>
        <w:pStyle w:val="Default"/>
        <w:spacing w:line="360" w:lineRule="auto"/>
        <w:contextualSpacing/>
        <w:jc w:val="both"/>
        <w:rPr>
          <w:rFonts w:ascii="Cambria" w:hAnsi="Cambria"/>
          <w:b/>
        </w:rPr>
      </w:pPr>
      <w:r w:rsidRPr="002129EF">
        <w:rPr>
          <w:rFonts w:ascii="Cambria" w:hAnsi="Cambria"/>
          <w:b/>
        </w:rPr>
        <w:t>HASIL DAN PEMBAHASAN</w:t>
      </w:r>
    </w:p>
    <w:p w14:paraId="235EBC5D" w14:textId="3F7586D0" w:rsidR="00154A20" w:rsidRPr="002129EF" w:rsidRDefault="005D75CC" w:rsidP="00154A20">
      <w:pPr>
        <w:pStyle w:val="Default"/>
        <w:spacing w:line="360" w:lineRule="auto"/>
        <w:contextualSpacing/>
        <w:jc w:val="both"/>
        <w:rPr>
          <w:b/>
          <w:sz w:val="24"/>
          <w:szCs w:val="24"/>
        </w:rPr>
      </w:pPr>
      <w:proofErr w:type="spellStart"/>
      <w:r w:rsidRPr="002129EF">
        <w:rPr>
          <w:b/>
          <w:i/>
          <w:iCs/>
          <w:sz w:val="24"/>
          <w:szCs w:val="24"/>
        </w:rPr>
        <w:t>Ratio</w:t>
      </w:r>
      <w:proofErr w:type="spellEnd"/>
      <w:r w:rsidRPr="002129EF">
        <w:rPr>
          <w:b/>
          <w:i/>
          <w:iCs/>
          <w:sz w:val="24"/>
          <w:szCs w:val="24"/>
        </w:rPr>
        <w:t xml:space="preserve"> </w:t>
      </w:r>
      <w:proofErr w:type="spellStart"/>
      <w:r w:rsidRPr="002129EF">
        <w:rPr>
          <w:b/>
          <w:i/>
          <w:iCs/>
          <w:sz w:val="24"/>
          <w:szCs w:val="24"/>
        </w:rPr>
        <w:t>legis</w:t>
      </w:r>
      <w:proofErr w:type="spellEnd"/>
      <w:r w:rsidRPr="002129EF">
        <w:rPr>
          <w:b/>
          <w:sz w:val="24"/>
          <w:szCs w:val="24"/>
        </w:rPr>
        <w:t xml:space="preserve"> pengaturan pembelaan terpaksa dalam hukum pidana </w:t>
      </w:r>
    </w:p>
    <w:p w14:paraId="3E231BBE" w14:textId="315A3CEC" w:rsidR="005D75CC" w:rsidRPr="005D75CC" w:rsidRDefault="005D75CC" w:rsidP="00375B17">
      <w:pPr>
        <w:spacing w:line="240" w:lineRule="auto"/>
        <w:ind w:firstLine="720"/>
        <w:jc w:val="both"/>
        <w:rPr>
          <w:rFonts w:ascii="Cambria" w:hAnsi="Cambria" w:cs="Times New Roman"/>
          <w:sz w:val="21"/>
          <w:szCs w:val="21"/>
        </w:rPr>
      </w:pPr>
      <w:proofErr w:type="spellStart"/>
      <w:r w:rsidRPr="005D75CC">
        <w:rPr>
          <w:rFonts w:ascii="Cambria" w:hAnsi="Cambria" w:cs="Times New Roman"/>
          <w:sz w:val="21"/>
          <w:szCs w:val="21"/>
        </w:rPr>
        <w:t>Dalam</w:t>
      </w:r>
      <w:proofErr w:type="spellEnd"/>
      <w:r w:rsidRPr="005D75CC">
        <w:rPr>
          <w:rFonts w:ascii="Cambria" w:hAnsi="Cambria" w:cs="Times New Roman"/>
          <w:sz w:val="21"/>
          <w:szCs w:val="21"/>
        </w:rPr>
        <w:t xml:space="preserve"> Hukum </w:t>
      </w:r>
      <w:proofErr w:type="spellStart"/>
      <w:r w:rsidRPr="005D75CC">
        <w:rPr>
          <w:rFonts w:ascii="Cambria" w:hAnsi="Cambria" w:cs="Times New Roman"/>
          <w:sz w:val="21"/>
          <w:szCs w:val="21"/>
        </w:rPr>
        <w:t>Pidana</w:t>
      </w:r>
      <w:proofErr w:type="spellEnd"/>
      <w:r w:rsidRPr="005D75CC">
        <w:rPr>
          <w:rFonts w:ascii="Cambria" w:hAnsi="Cambria" w:cs="Times New Roman"/>
          <w:sz w:val="21"/>
          <w:szCs w:val="21"/>
        </w:rPr>
        <w:t xml:space="preserve"> Indonesia, </w:t>
      </w:r>
      <w:proofErr w:type="spellStart"/>
      <w:r w:rsidRPr="005D75CC">
        <w:rPr>
          <w:rFonts w:ascii="Cambria" w:hAnsi="Cambria" w:cs="Times New Roman"/>
          <w:sz w:val="21"/>
          <w:szCs w:val="21"/>
        </w:rPr>
        <w:t>pembelaan</w:t>
      </w:r>
      <w:proofErr w:type="spellEnd"/>
      <w:r w:rsidRPr="005D75CC">
        <w:rPr>
          <w:rFonts w:ascii="Cambria" w:hAnsi="Cambria" w:cs="Times New Roman"/>
          <w:sz w:val="21"/>
          <w:szCs w:val="21"/>
        </w:rPr>
        <w:t xml:space="preserve"> </w:t>
      </w:r>
      <w:proofErr w:type="spellStart"/>
      <w:r w:rsidRPr="005D75CC">
        <w:rPr>
          <w:rFonts w:ascii="Cambria" w:hAnsi="Cambria" w:cs="Times New Roman"/>
          <w:sz w:val="21"/>
          <w:szCs w:val="21"/>
        </w:rPr>
        <w:t>terpaksa</w:t>
      </w:r>
      <w:proofErr w:type="spellEnd"/>
      <w:r w:rsidRPr="005D75CC">
        <w:rPr>
          <w:rFonts w:ascii="Cambria" w:hAnsi="Cambria" w:cs="Times New Roman"/>
          <w:sz w:val="21"/>
          <w:szCs w:val="21"/>
        </w:rPr>
        <w:t xml:space="preserve"> </w:t>
      </w:r>
      <w:proofErr w:type="spellStart"/>
      <w:r w:rsidRPr="005D75CC">
        <w:rPr>
          <w:rFonts w:ascii="Cambria" w:hAnsi="Cambria" w:cs="Times New Roman"/>
          <w:sz w:val="21"/>
          <w:szCs w:val="21"/>
        </w:rPr>
        <w:t>diatur</w:t>
      </w:r>
      <w:proofErr w:type="spellEnd"/>
      <w:r w:rsidRPr="005D75CC">
        <w:rPr>
          <w:rFonts w:ascii="Cambria" w:hAnsi="Cambria" w:cs="Times New Roman"/>
          <w:sz w:val="21"/>
          <w:szCs w:val="21"/>
        </w:rPr>
        <w:t xml:space="preserve"> </w:t>
      </w:r>
      <w:proofErr w:type="spellStart"/>
      <w:r w:rsidRPr="005D75CC">
        <w:rPr>
          <w:rFonts w:ascii="Cambria" w:hAnsi="Cambria" w:cs="Times New Roman"/>
          <w:sz w:val="21"/>
          <w:szCs w:val="21"/>
        </w:rPr>
        <w:t>dalam</w:t>
      </w:r>
      <w:proofErr w:type="spellEnd"/>
      <w:r w:rsidRPr="005D75CC">
        <w:rPr>
          <w:rFonts w:ascii="Cambria" w:hAnsi="Cambria" w:cs="Times New Roman"/>
          <w:sz w:val="21"/>
          <w:szCs w:val="21"/>
        </w:rPr>
        <w:t xml:space="preserve"> Kitab </w:t>
      </w:r>
      <w:proofErr w:type="spellStart"/>
      <w:r w:rsidRPr="005D75CC">
        <w:rPr>
          <w:rFonts w:ascii="Cambria" w:hAnsi="Cambria" w:cs="Times New Roman"/>
          <w:sz w:val="21"/>
          <w:szCs w:val="21"/>
        </w:rPr>
        <w:t>Undang-Undang</w:t>
      </w:r>
      <w:proofErr w:type="spellEnd"/>
      <w:r w:rsidRPr="005D75CC">
        <w:rPr>
          <w:rFonts w:ascii="Cambria" w:hAnsi="Cambria" w:cs="Times New Roman"/>
          <w:sz w:val="21"/>
          <w:szCs w:val="21"/>
        </w:rPr>
        <w:t xml:space="preserve"> Hukum </w:t>
      </w:r>
      <w:proofErr w:type="spellStart"/>
      <w:r w:rsidRPr="005D75CC">
        <w:rPr>
          <w:rFonts w:ascii="Cambria" w:hAnsi="Cambria" w:cs="Times New Roman"/>
          <w:sz w:val="21"/>
          <w:szCs w:val="21"/>
        </w:rPr>
        <w:t>Pidana</w:t>
      </w:r>
      <w:proofErr w:type="spellEnd"/>
      <w:r w:rsidRPr="005D75CC">
        <w:rPr>
          <w:rFonts w:ascii="Cambria" w:hAnsi="Cambria" w:cs="Times New Roman"/>
          <w:sz w:val="21"/>
          <w:szCs w:val="21"/>
        </w:rPr>
        <w:t xml:space="preserve"> (KUHP) </w:t>
      </w:r>
      <w:proofErr w:type="spellStart"/>
      <w:r w:rsidRPr="005D75CC">
        <w:rPr>
          <w:rFonts w:ascii="Cambria" w:hAnsi="Cambria" w:cs="Times New Roman"/>
          <w:sz w:val="21"/>
          <w:szCs w:val="21"/>
        </w:rPr>
        <w:t>Pasal</w:t>
      </w:r>
      <w:proofErr w:type="spellEnd"/>
      <w:r w:rsidRPr="005D75CC">
        <w:rPr>
          <w:rFonts w:ascii="Cambria" w:hAnsi="Cambria" w:cs="Times New Roman"/>
          <w:sz w:val="21"/>
          <w:szCs w:val="21"/>
        </w:rPr>
        <w:t xml:space="preserve"> 49 </w:t>
      </w:r>
      <w:proofErr w:type="spellStart"/>
      <w:r w:rsidRPr="005D75CC">
        <w:rPr>
          <w:rFonts w:ascii="Cambria" w:hAnsi="Cambria" w:cs="Times New Roman"/>
          <w:sz w:val="21"/>
          <w:szCs w:val="21"/>
        </w:rPr>
        <w:t>ayat</w:t>
      </w:r>
      <w:proofErr w:type="spellEnd"/>
      <w:r w:rsidRPr="005D75CC">
        <w:rPr>
          <w:rFonts w:ascii="Cambria" w:hAnsi="Cambria" w:cs="Times New Roman"/>
          <w:sz w:val="21"/>
          <w:szCs w:val="21"/>
        </w:rPr>
        <w:t xml:space="preserve"> 1 yang </w:t>
      </w:r>
      <w:proofErr w:type="spellStart"/>
      <w:r w:rsidRPr="005D75CC">
        <w:rPr>
          <w:rFonts w:ascii="Cambria" w:hAnsi="Cambria" w:cs="Times New Roman"/>
          <w:sz w:val="21"/>
          <w:szCs w:val="21"/>
        </w:rPr>
        <w:t>berbunyi</w:t>
      </w:r>
      <w:proofErr w:type="spellEnd"/>
      <w:r w:rsidRPr="005D75CC">
        <w:rPr>
          <w:rFonts w:ascii="Cambria" w:hAnsi="Cambria" w:cs="Times New Roman"/>
          <w:sz w:val="21"/>
          <w:szCs w:val="21"/>
        </w:rPr>
        <w:t>:</w:t>
      </w:r>
    </w:p>
    <w:p w14:paraId="63EC1B58" w14:textId="77777777" w:rsidR="005D75CC" w:rsidRPr="005D75CC" w:rsidRDefault="005D75CC" w:rsidP="00375B17">
      <w:pPr>
        <w:spacing w:line="240" w:lineRule="auto"/>
        <w:ind w:firstLine="720"/>
        <w:jc w:val="both"/>
        <w:rPr>
          <w:rFonts w:ascii="Cambria" w:hAnsi="Cambria" w:cs="Times New Roman"/>
          <w:i/>
          <w:sz w:val="21"/>
          <w:szCs w:val="21"/>
        </w:rPr>
      </w:pPr>
      <w:r w:rsidRPr="005D75CC">
        <w:rPr>
          <w:rFonts w:ascii="Cambria" w:hAnsi="Cambria" w:cs="Times New Roman"/>
          <w:i/>
          <w:sz w:val="21"/>
          <w:szCs w:val="21"/>
        </w:rPr>
        <w:t>“</w:t>
      </w:r>
      <w:proofErr w:type="spellStart"/>
      <w:r w:rsidRPr="005D75CC">
        <w:rPr>
          <w:rFonts w:ascii="Cambria" w:hAnsi="Cambria" w:cs="Times New Roman"/>
          <w:i/>
          <w:sz w:val="21"/>
          <w:szCs w:val="21"/>
        </w:rPr>
        <w:t>Tidak</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dipidana</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barang</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siapa</w:t>
      </w:r>
      <w:proofErr w:type="spellEnd"/>
      <w:r w:rsidRPr="005D75CC">
        <w:rPr>
          <w:rFonts w:ascii="Cambria" w:hAnsi="Cambria" w:cs="Times New Roman"/>
          <w:i/>
          <w:sz w:val="21"/>
          <w:szCs w:val="21"/>
        </w:rPr>
        <w:t xml:space="preserve"> yang </w:t>
      </w:r>
      <w:proofErr w:type="spellStart"/>
      <w:r w:rsidRPr="005D75CC">
        <w:rPr>
          <w:rFonts w:ascii="Cambria" w:hAnsi="Cambria" w:cs="Times New Roman"/>
          <w:i/>
          <w:sz w:val="21"/>
          <w:szCs w:val="21"/>
        </w:rPr>
        <w:t>melakukan</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perbuatan</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pembelaan</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untuk</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jiwa</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kehormatan</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atau</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harta</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benda</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baik</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untuk</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diri</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sendiri</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maupun</w:t>
      </w:r>
      <w:proofErr w:type="spellEnd"/>
      <w:r w:rsidRPr="005D75CC">
        <w:rPr>
          <w:rFonts w:ascii="Cambria" w:hAnsi="Cambria" w:cs="Times New Roman"/>
          <w:i/>
          <w:sz w:val="21"/>
          <w:szCs w:val="21"/>
        </w:rPr>
        <w:t xml:space="preserve"> orang lain </w:t>
      </w:r>
      <w:proofErr w:type="spellStart"/>
      <w:r w:rsidRPr="005D75CC">
        <w:rPr>
          <w:rFonts w:ascii="Cambria" w:hAnsi="Cambria" w:cs="Times New Roman"/>
          <w:i/>
          <w:sz w:val="21"/>
          <w:szCs w:val="21"/>
        </w:rPr>
        <w:t>karena</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pengaruh</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daya</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paksa</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tidak</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dipidana</w:t>
      </w:r>
      <w:proofErr w:type="spellEnd"/>
      <w:r w:rsidRPr="005D75CC">
        <w:rPr>
          <w:rFonts w:ascii="Cambria" w:hAnsi="Cambria" w:cs="Times New Roman"/>
          <w:i/>
          <w:sz w:val="21"/>
          <w:szCs w:val="21"/>
        </w:rPr>
        <w:t>”.</w:t>
      </w:r>
    </w:p>
    <w:p w14:paraId="73E1D835" w14:textId="77777777" w:rsidR="005D75CC" w:rsidRPr="005D75CC" w:rsidRDefault="005D75CC" w:rsidP="00375B17">
      <w:pPr>
        <w:spacing w:line="240" w:lineRule="auto"/>
        <w:ind w:firstLine="720"/>
        <w:jc w:val="both"/>
        <w:rPr>
          <w:rFonts w:ascii="Cambria" w:hAnsi="Cambria" w:cs="Times New Roman"/>
          <w:sz w:val="21"/>
          <w:szCs w:val="21"/>
        </w:rPr>
      </w:pPr>
      <w:proofErr w:type="spellStart"/>
      <w:r w:rsidRPr="005D75CC">
        <w:rPr>
          <w:rFonts w:ascii="Cambria" w:hAnsi="Cambria" w:cs="Times New Roman"/>
          <w:sz w:val="21"/>
          <w:szCs w:val="21"/>
        </w:rPr>
        <w:t>Sedangkan</w:t>
      </w:r>
      <w:proofErr w:type="spellEnd"/>
      <w:r w:rsidRPr="005D75CC">
        <w:rPr>
          <w:rFonts w:ascii="Cambria" w:hAnsi="Cambria" w:cs="Times New Roman"/>
          <w:sz w:val="21"/>
          <w:szCs w:val="21"/>
        </w:rPr>
        <w:t xml:space="preserve"> </w:t>
      </w:r>
      <w:proofErr w:type="spellStart"/>
      <w:r w:rsidRPr="005D75CC">
        <w:rPr>
          <w:rFonts w:ascii="Cambria" w:hAnsi="Cambria" w:cs="Times New Roman"/>
          <w:sz w:val="21"/>
          <w:szCs w:val="21"/>
        </w:rPr>
        <w:t>pembelaan</w:t>
      </w:r>
      <w:proofErr w:type="spellEnd"/>
      <w:r w:rsidRPr="005D75CC">
        <w:rPr>
          <w:rFonts w:ascii="Cambria" w:hAnsi="Cambria" w:cs="Times New Roman"/>
          <w:sz w:val="21"/>
          <w:szCs w:val="21"/>
        </w:rPr>
        <w:t xml:space="preserve"> </w:t>
      </w:r>
      <w:proofErr w:type="spellStart"/>
      <w:r w:rsidRPr="005D75CC">
        <w:rPr>
          <w:rFonts w:ascii="Cambria" w:hAnsi="Cambria" w:cs="Times New Roman"/>
          <w:sz w:val="21"/>
          <w:szCs w:val="21"/>
        </w:rPr>
        <w:t>terpaksa</w:t>
      </w:r>
      <w:proofErr w:type="spellEnd"/>
      <w:r w:rsidRPr="005D75CC">
        <w:rPr>
          <w:rFonts w:ascii="Cambria" w:hAnsi="Cambria" w:cs="Times New Roman"/>
          <w:sz w:val="21"/>
          <w:szCs w:val="21"/>
        </w:rPr>
        <w:t xml:space="preserve"> </w:t>
      </w:r>
      <w:proofErr w:type="spellStart"/>
      <w:r w:rsidRPr="005D75CC">
        <w:rPr>
          <w:rFonts w:ascii="Cambria" w:hAnsi="Cambria" w:cs="Times New Roman"/>
          <w:sz w:val="21"/>
          <w:szCs w:val="21"/>
        </w:rPr>
        <w:t>melampaui</w:t>
      </w:r>
      <w:proofErr w:type="spellEnd"/>
      <w:r w:rsidRPr="005D75CC">
        <w:rPr>
          <w:rFonts w:ascii="Cambria" w:hAnsi="Cambria" w:cs="Times New Roman"/>
          <w:sz w:val="21"/>
          <w:szCs w:val="21"/>
        </w:rPr>
        <w:t xml:space="preserve"> </w:t>
      </w:r>
      <w:proofErr w:type="spellStart"/>
      <w:r w:rsidRPr="005D75CC">
        <w:rPr>
          <w:rFonts w:ascii="Cambria" w:hAnsi="Cambria" w:cs="Times New Roman"/>
          <w:sz w:val="21"/>
          <w:szCs w:val="21"/>
        </w:rPr>
        <w:t>batas</w:t>
      </w:r>
      <w:proofErr w:type="spellEnd"/>
      <w:r w:rsidRPr="005D75CC">
        <w:rPr>
          <w:rFonts w:ascii="Cambria" w:hAnsi="Cambria" w:cs="Times New Roman"/>
          <w:sz w:val="21"/>
          <w:szCs w:val="21"/>
        </w:rPr>
        <w:t xml:space="preserve"> </w:t>
      </w:r>
      <w:proofErr w:type="spellStart"/>
      <w:r w:rsidRPr="005D75CC">
        <w:rPr>
          <w:rFonts w:ascii="Cambria" w:hAnsi="Cambria" w:cs="Times New Roman"/>
          <w:sz w:val="21"/>
          <w:szCs w:val="21"/>
        </w:rPr>
        <w:t>diatur</w:t>
      </w:r>
      <w:proofErr w:type="spellEnd"/>
      <w:r w:rsidRPr="005D75CC">
        <w:rPr>
          <w:rFonts w:ascii="Cambria" w:hAnsi="Cambria" w:cs="Times New Roman"/>
          <w:sz w:val="21"/>
          <w:szCs w:val="21"/>
        </w:rPr>
        <w:t xml:space="preserve"> </w:t>
      </w:r>
      <w:proofErr w:type="spellStart"/>
      <w:r w:rsidRPr="005D75CC">
        <w:rPr>
          <w:rFonts w:ascii="Cambria" w:hAnsi="Cambria" w:cs="Times New Roman"/>
          <w:sz w:val="21"/>
          <w:szCs w:val="21"/>
        </w:rPr>
        <w:t>dalam</w:t>
      </w:r>
      <w:proofErr w:type="spellEnd"/>
      <w:r w:rsidRPr="005D75CC">
        <w:rPr>
          <w:rFonts w:ascii="Cambria" w:hAnsi="Cambria" w:cs="Times New Roman"/>
          <w:sz w:val="21"/>
          <w:szCs w:val="21"/>
        </w:rPr>
        <w:t xml:space="preserve"> KUHP </w:t>
      </w:r>
      <w:proofErr w:type="spellStart"/>
      <w:r w:rsidRPr="005D75CC">
        <w:rPr>
          <w:rFonts w:ascii="Cambria" w:hAnsi="Cambria" w:cs="Times New Roman"/>
          <w:sz w:val="21"/>
          <w:szCs w:val="21"/>
        </w:rPr>
        <w:t>Pasal</w:t>
      </w:r>
      <w:proofErr w:type="spellEnd"/>
      <w:r w:rsidRPr="005D75CC">
        <w:rPr>
          <w:rFonts w:ascii="Cambria" w:hAnsi="Cambria" w:cs="Times New Roman"/>
          <w:sz w:val="21"/>
          <w:szCs w:val="21"/>
        </w:rPr>
        <w:t xml:space="preserve"> 49 </w:t>
      </w:r>
      <w:proofErr w:type="spellStart"/>
      <w:r w:rsidRPr="005D75CC">
        <w:rPr>
          <w:rFonts w:ascii="Cambria" w:hAnsi="Cambria" w:cs="Times New Roman"/>
          <w:sz w:val="21"/>
          <w:szCs w:val="21"/>
        </w:rPr>
        <w:t>ayat</w:t>
      </w:r>
      <w:proofErr w:type="spellEnd"/>
      <w:r w:rsidRPr="005D75CC">
        <w:rPr>
          <w:rFonts w:ascii="Cambria" w:hAnsi="Cambria" w:cs="Times New Roman"/>
          <w:sz w:val="21"/>
          <w:szCs w:val="21"/>
        </w:rPr>
        <w:t xml:space="preserve"> 2 yang </w:t>
      </w:r>
      <w:proofErr w:type="spellStart"/>
      <w:r w:rsidRPr="005D75CC">
        <w:rPr>
          <w:rFonts w:ascii="Cambria" w:hAnsi="Cambria" w:cs="Times New Roman"/>
          <w:sz w:val="21"/>
          <w:szCs w:val="21"/>
        </w:rPr>
        <w:t>berbunyi</w:t>
      </w:r>
      <w:proofErr w:type="spellEnd"/>
      <w:r w:rsidRPr="005D75CC">
        <w:rPr>
          <w:rFonts w:ascii="Cambria" w:hAnsi="Cambria" w:cs="Times New Roman"/>
          <w:sz w:val="21"/>
          <w:szCs w:val="21"/>
        </w:rPr>
        <w:t>:</w:t>
      </w:r>
    </w:p>
    <w:p w14:paraId="3A304FE8" w14:textId="25B05C5D" w:rsidR="005D75CC" w:rsidRPr="009C2D4D" w:rsidRDefault="005D75CC" w:rsidP="00375B17">
      <w:pPr>
        <w:spacing w:line="240" w:lineRule="auto"/>
        <w:ind w:firstLine="720"/>
        <w:jc w:val="both"/>
        <w:rPr>
          <w:rFonts w:ascii="Cambria" w:hAnsi="Cambria" w:cs="Times New Roman"/>
          <w:i/>
          <w:sz w:val="21"/>
          <w:szCs w:val="21"/>
        </w:rPr>
      </w:pPr>
      <w:r w:rsidRPr="005D75CC">
        <w:rPr>
          <w:rFonts w:ascii="Cambria" w:hAnsi="Cambria" w:cs="Times New Roman"/>
          <w:i/>
          <w:sz w:val="21"/>
          <w:szCs w:val="21"/>
        </w:rPr>
        <w:t>“</w:t>
      </w:r>
      <w:proofErr w:type="spellStart"/>
      <w:r w:rsidRPr="005D75CC">
        <w:rPr>
          <w:rFonts w:ascii="Cambria" w:hAnsi="Cambria" w:cs="Times New Roman"/>
          <w:i/>
          <w:sz w:val="21"/>
          <w:szCs w:val="21"/>
        </w:rPr>
        <w:t>Pembelaan</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terpaksa</w:t>
      </w:r>
      <w:proofErr w:type="spellEnd"/>
      <w:r w:rsidRPr="005D75CC">
        <w:rPr>
          <w:rFonts w:ascii="Cambria" w:hAnsi="Cambria" w:cs="Times New Roman"/>
          <w:i/>
          <w:sz w:val="21"/>
          <w:szCs w:val="21"/>
        </w:rPr>
        <w:t xml:space="preserve"> yang </w:t>
      </w:r>
      <w:proofErr w:type="spellStart"/>
      <w:r w:rsidRPr="005D75CC">
        <w:rPr>
          <w:rFonts w:ascii="Cambria" w:hAnsi="Cambria" w:cs="Times New Roman"/>
          <w:i/>
          <w:sz w:val="21"/>
          <w:szCs w:val="21"/>
        </w:rPr>
        <w:t>melampaui</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batas</w:t>
      </w:r>
      <w:proofErr w:type="spellEnd"/>
      <w:r w:rsidRPr="005D75CC">
        <w:rPr>
          <w:rFonts w:ascii="Cambria" w:hAnsi="Cambria" w:cs="Times New Roman"/>
          <w:i/>
          <w:sz w:val="21"/>
          <w:szCs w:val="21"/>
        </w:rPr>
        <w:t xml:space="preserve">, yang </w:t>
      </w:r>
      <w:proofErr w:type="spellStart"/>
      <w:r w:rsidRPr="005D75CC">
        <w:rPr>
          <w:rFonts w:ascii="Cambria" w:hAnsi="Cambria" w:cs="Times New Roman"/>
          <w:i/>
          <w:sz w:val="21"/>
          <w:szCs w:val="21"/>
        </w:rPr>
        <w:t>langsung</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disebabkan</w:t>
      </w:r>
      <w:proofErr w:type="spellEnd"/>
      <w:r w:rsidRPr="005D75CC">
        <w:rPr>
          <w:rFonts w:ascii="Cambria" w:hAnsi="Cambria" w:cs="Times New Roman"/>
          <w:i/>
          <w:sz w:val="21"/>
          <w:szCs w:val="21"/>
        </w:rPr>
        <w:t xml:space="preserve"> oleh </w:t>
      </w:r>
      <w:proofErr w:type="spellStart"/>
      <w:r w:rsidRPr="005D75CC">
        <w:rPr>
          <w:rFonts w:ascii="Cambria" w:hAnsi="Cambria" w:cs="Times New Roman"/>
          <w:i/>
          <w:sz w:val="21"/>
          <w:szCs w:val="21"/>
        </w:rPr>
        <w:t>kegoncangan</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jiwa</w:t>
      </w:r>
      <w:proofErr w:type="spellEnd"/>
      <w:r w:rsidRPr="005D75CC">
        <w:rPr>
          <w:rFonts w:ascii="Cambria" w:hAnsi="Cambria" w:cs="Times New Roman"/>
          <w:i/>
          <w:sz w:val="21"/>
          <w:szCs w:val="21"/>
        </w:rPr>
        <w:t xml:space="preserve"> yang </w:t>
      </w:r>
      <w:proofErr w:type="spellStart"/>
      <w:r w:rsidRPr="005D75CC">
        <w:rPr>
          <w:rFonts w:ascii="Cambria" w:hAnsi="Cambria" w:cs="Times New Roman"/>
          <w:i/>
          <w:sz w:val="21"/>
          <w:szCs w:val="21"/>
        </w:rPr>
        <w:t>hebat</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karena</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serangan</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atau</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ancaman</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serangan</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itu</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tidak</w:t>
      </w:r>
      <w:proofErr w:type="spellEnd"/>
      <w:r w:rsidRPr="005D75CC">
        <w:rPr>
          <w:rFonts w:ascii="Cambria" w:hAnsi="Cambria" w:cs="Times New Roman"/>
          <w:i/>
          <w:sz w:val="21"/>
          <w:szCs w:val="21"/>
        </w:rPr>
        <w:t xml:space="preserve"> </w:t>
      </w:r>
      <w:proofErr w:type="spellStart"/>
      <w:r w:rsidRPr="005D75CC">
        <w:rPr>
          <w:rFonts w:ascii="Cambria" w:hAnsi="Cambria" w:cs="Times New Roman"/>
          <w:i/>
          <w:sz w:val="21"/>
          <w:szCs w:val="21"/>
        </w:rPr>
        <w:t>dipidana</w:t>
      </w:r>
      <w:proofErr w:type="spellEnd"/>
      <w:r w:rsidRPr="009C2D4D">
        <w:rPr>
          <w:rFonts w:ascii="Cambria" w:hAnsi="Cambria" w:cs="Times New Roman"/>
          <w:i/>
          <w:sz w:val="21"/>
          <w:szCs w:val="21"/>
        </w:rPr>
        <w:t>.”</w:t>
      </w:r>
      <w:r w:rsidR="009C2D4D" w:rsidRPr="009C2D4D">
        <w:rPr>
          <w:rFonts w:ascii="Cambria" w:eastAsia="Cambria" w:hAnsi="Cambria" w:cs="Cambria"/>
          <w:color w:val="000000"/>
          <w:sz w:val="21"/>
          <w:szCs w:val="21"/>
        </w:rPr>
        <w:t xml:space="preserve"> </w:t>
      </w:r>
      <w:r w:rsidR="007B5FAB" w:rsidRPr="009C2D4D">
        <w:rPr>
          <w:rFonts w:ascii="Cambria" w:eastAsia="Cambria" w:hAnsi="Cambria" w:cs="Cambria"/>
          <w:color w:val="000000"/>
          <w:sz w:val="21"/>
          <w:szCs w:val="21"/>
        </w:rPr>
        <w:t>(</w:t>
      </w:r>
      <w:proofErr w:type="spellStart"/>
      <w:r w:rsidR="009C2D4D" w:rsidRPr="009C2D4D">
        <w:rPr>
          <w:rFonts w:ascii="Cambria" w:eastAsia="Cambria" w:hAnsi="Cambria" w:cs="Cambria"/>
          <w:color w:val="000000"/>
          <w:sz w:val="21"/>
          <w:szCs w:val="21"/>
        </w:rPr>
        <w:t>Wirjono</w:t>
      </w:r>
      <w:proofErr w:type="spellEnd"/>
      <w:r w:rsidR="009C2D4D" w:rsidRPr="009C2D4D">
        <w:rPr>
          <w:rFonts w:ascii="Cambria" w:eastAsia="Cambria" w:hAnsi="Cambria" w:cs="Cambria"/>
          <w:color w:val="000000"/>
          <w:sz w:val="21"/>
          <w:szCs w:val="21"/>
        </w:rPr>
        <w:t xml:space="preserve"> </w:t>
      </w:r>
      <w:proofErr w:type="spellStart"/>
      <w:r w:rsidR="009C2D4D" w:rsidRPr="009C2D4D">
        <w:rPr>
          <w:rFonts w:ascii="Cambria" w:eastAsia="Cambria" w:hAnsi="Cambria" w:cs="Cambria"/>
          <w:color w:val="000000"/>
          <w:sz w:val="21"/>
          <w:szCs w:val="21"/>
        </w:rPr>
        <w:t>Prodjodikoro</w:t>
      </w:r>
      <w:proofErr w:type="spellEnd"/>
      <w:r w:rsidR="009C2D4D" w:rsidRPr="009C2D4D">
        <w:rPr>
          <w:rFonts w:ascii="Cambria" w:eastAsia="Cambria" w:hAnsi="Cambria" w:cs="Cambria"/>
          <w:color w:val="000000"/>
          <w:sz w:val="21"/>
          <w:szCs w:val="21"/>
        </w:rPr>
        <w:t>, 2003, p.83)</w:t>
      </w:r>
    </w:p>
    <w:p w14:paraId="212DD5BE" w14:textId="2730AF52" w:rsidR="00154A20" w:rsidRPr="00BA46C9" w:rsidRDefault="005D75CC" w:rsidP="00375B17">
      <w:pPr>
        <w:pStyle w:val="Default"/>
        <w:ind w:firstLine="720"/>
        <w:contextualSpacing/>
        <w:jc w:val="both"/>
        <w:rPr>
          <w:rFonts w:ascii="Cambria" w:hAnsi="Cambria"/>
          <w:sz w:val="21"/>
          <w:szCs w:val="21"/>
        </w:rPr>
      </w:pPr>
      <w:r w:rsidRPr="009C2D4D">
        <w:rPr>
          <w:rFonts w:ascii="Cambria" w:hAnsi="Cambria"/>
          <w:sz w:val="21"/>
          <w:szCs w:val="21"/>
        </w:rPr>
        <w:t xml:space="preserve">Undang-undang tidak memberikan keterangan lebih jauh tentang pembelaan terpaksa yang melampaui batas. Dalam </w:t>
      </w:r>
      <w:proofErr w:type="spellStart"/>
      <w:r w:rsidRPr="009C2D4D">
        <w:rPr>
          <w:rFonts w:ascii="Cambria" w:hAnsi="Cambria"/>
          <w:i/>
          <w:sz w:val="21"/>
          <w:szCs w:val="21"/>
        </w:rPr>
        <w:t>Memorie</w:t>
      </w:r>
      <w:proofErr w:type="spellEnd"/>
      <w:r w:rsidRPr="009C2D4D">
        <w:rPr>
          <w:rFonts w:ascii="Cambria" w:hAnsi="Cambria"/>
          <w:i/>
          <w:sz w:val="21"/>
          <w:szCs w:val="21"/>
        </w:rPr>
        <w:t xml:space="preserve"> </w:t>
      </w:r>
      <w:proofErr w:type="spellStart"/>
      <w:r w:rsidRPr="009C2D4D">
        <w:rPr>
          <w:rFonts w:ascii="Cambria" w:hAnsi="Cambria"/>
          <w:i/>
          <w:sz w:val="21"/>
          <w:szCs w:val="21"/>
        </w:rPr>
        <w:t>van</w:t>
      </w:r>
      <w:proofErr w:type="spellEnd"/>
      <w:r w:rsidRPr="009C2D4D">
        <w:rPr>
          <w:rFonts w:ascii="Cambria" w:hAnsi="Cambria"/>
          <w:i/>
          <w:sz w:val="21"/>
          <w:szCs w:val="21"/>
        </w:rPr>
        <w:t xml:space="preserve"> </w:t>
      </w:r>
      <w:proofErr w:type="spellStart"/>
      <w:r w:rsidRPr="009C2D4D">
        <w:rPr>
          <w:rFonts w:ascii="Cambria" w:hAnsi="Cambria"/>
          <w:i/>
          <w:sz w:val="21"/>
          <w:szCs w:val="21"/>
        </w:rPr>
        <w:t>Toelichting</w:t>
      </w:r>
      <w:proofErr w:type="spellEnd"/>
      <w:r w:rsidRPr="009C2D4D">
        <w:rPr>
          <w:rFonts w:ascii="Cambria" w:hAnsi="Cambria"/>
          <w:i/>
          <w:sz w:val="21"/>
          <w:szCs w:val="21"/>
        </w:rPr>
        <w:t xml:space="preserve"> </w:t>
      </w:r>
      <w:r w:rsidRPr="009C2D4D">
        <w:rPr>
          <w:rFonts w:ascii="Cambria" w:hAnsi="Cambria"/>
          <w:sz w:val="21"/>
          <w:szCs w:val="21"/>
        </w:rPr>
        <w:t>(</w:t>
      </w:r>
      <w:proofErr w:type="spellStart"/>
      <w:r w:rsidRPr="009C2D4D">
        <w:rPr>
          <w:rFonts w:ascii="Cambria" w:hAnsi="Cambria"/>
          <w:sz w:val="21"/>
          <w:szCs w:val="21"/>
        </w:rPr>
        <w:t>MvT</w:t>
      </w:r>
      <w:proofErr w:type="spellEnd"/>
      <w:r w:rsidRPr="009C2D4D">
        <w:rPr>
          <w:rFonts w:ascii="Cambria" w:hAnsi="Cambria"/>
          <w:sz w:val="21"/>
          <w:szCs w:val="21"/>
        </w:rPr>
        <w:t xml:space="preserve">) ada sedikit keterangan mengenai pembelaan terpaksa yang melampaui batas yang mengatakan jika terdapat </w:t>
      </w:r>
      <w:r w:rsidRPr="009C2D4D">
        <w:rPr>
          <w:rFonts w:ascii="Cambria" w:hAnsi="Cambria"/>
          <w:i/>
          <w:sz w:val="21"/>
          <w:szCs w:val="21"/>
        </w:rPr>
        <w:t>“</w:t>
      </w:r>
      <w:proofErr w:type="spellStart"/>
      <w:r w:rsidRPr="009C2D4D">
        <w:rPr>
          <w:rFonts w:ascii="Cambria" w:hAnsi="Cambria"/>
          <w:i/>
          <w:sz w:val="21"/>
          <w:szCs w:val="21"/>
        </w:rPr>
        <w:t>kegoncangan</w:t>
      </w:r>
      <w:proofErr w:type="spellEnd"/>
      <w:r w:rsidRPr="009C2D4D">
        <w:rPr>
          <w:rFonts w:ascii="Cambria" w:hAnsi="Cambria"/>
          <w:i/>
          <w:sz w:val="21"/>
          <w:szCs w:val="21"/>
        </w:rPr>
        <w:t xml:space="preserve"> jiwa yang hebat”</w:t>
      </w:r>
      <w:r w:rsidRPr="009C2D4D">
        <w:rPr>
          <w:rFonts w:ascii="Cambria" w:hAnsi="Cambria"/>
          <w:sz w:val="21"/>
          <w:szCs w:val="21"/>
        </w:rPr>
        <w:t xml:space="preserve">. Yang dimaksud terdapat </w:t>
      </w:r>
      <w:proofErr w:type="spellStart"/>
      <w:r w:rsidRPr="009C2D4D">
        <w:rPr>
          <w:rFonts w:ascii="Cambria" w:hAnsi="Cambria"/>
          <w:sz w:val="21"/>
          <w:szCs w:val="21"/>
        </w:rPr>
        <w:t>kegoncangan</w:t>
      </w:r>
      <w:proofErr w:type="spellEnd"/>
      <w:r w:rsidRPr="009C2D4D">
        <w:rPr>
          <w:rFonts w:ascii="Cambria" w:hAnsi="Cambria"/>
          <w:sz w:val="21"/>
          <w:szCs w:val="21"/>
        </w:rPr>
        <w:t xml:space="preserve"> jiwa yang hebat tidak dijelaskan dalam KUHP tetapi oleh ahli hukum memberikan penjelasan </w:t>
      </w:r>
      <w:proofErr w:type="spellStart"/>
      <w:r w:rsidRPr="009C2D4D">
        <w:rPr>
          <w:rFonts w:ascii="Cambria" w:hAnsi="Cambria"/>
          <w:iCs/>
          <w:sz w:val="21"/>
          <w:szCs w:val="21"/>
        </w:rPr>
        <w:t>kegoncangan</w:t>
      </w:r>
      <w:proofErr w:type="spellEnd"/>
      <w:r w:rsidRPr="009C2D4D">
        <w:rPr>
          <w:rFonts w:ascii="Cambria" w:hAnsi="Cambria"/>
          <w:iCs/>
          <w:sz w:val="21"/>
          <w:szCs w:val="21"/>
        </w:rPr>
        <w:t xml:space="preserve"> jiwa yang hebat</w:t>
      </w:r>
      <w:r w:rsidRPr="009C2D4D">
        <w:rPr>
          <w:rFonts w:ascii="Cambria" w:hAnsi="Cambria"/>
          <w:i/>
          <w:sz w:val="21"/>
          <w:szCs w:val="21"/>
        </w:rPr>
        <w:t xml:space="preserve"> </w:t>
      </w:r>
      <w:r w:rsidRPr="009C2D4D">
        <w:rPr>
          <w:rFonts w:ascii="Cambria" w:hAnsi="Cambria"/>
          <w:sz w:val="21"/>
          <w:szCs w:val="21"/>
        </w:rPr>
        <w:t>sehingga diperbolehkan melakukan pembelaan terpaksa yang melampaui batas.</w:t>
      </w:r>
      <w:r w:rsidR="009C2D4D" w:rsidRPr="009C2D4D">
        <w:rPr>
          <w:rFonts w:ascii="Cambria" w:eastAsia="Cambria" w:hAnsi="Cambria" w:cs="Cambria"/>
          <w:sz w:val="21"/>
          <w:szCs w:val="21"/>
        </w:rPr>
        <w:t xml:space="preserve"> </w:t>
      </w:r>
      <w:r w:rsidR="007B5FAB" w:rsidRPr="009C2D4D">
        <w:rPr>
          <w:rFonts w:ascii="Cambria" w:eastAsia="Cambria" w:hAnsi="Cambria" w:cs="Cambria"/>
          <w:sz w:val="21"/>
          <w:szCs w:val="21"/>
        </w:rPr>
        <w:t>(</w:t>
      </w:r>
      <w:proofErr w:type="spellStart"/>
      <w:r w:rsidR="009C2D4D" w:rsidRPr="009C2D4D">
        <w:rPr>
          <w:rFonts w:ascii="Cambria" w:eastAsia="Cambria" w:hAnsi="Cambria" w:cs="Cambria"/>
          <w:sz w:val="21"/>
          <w:szCs w:val="21"/>
          <w:lang w:val="en-US"/>
        </w:rPr>
        <w:t>Moeljanto</w:t>
      </w:r>
      <w:proofErr w:type="spellEnd"/>
      <w:r w:rsidR="009C2D4D" w:rsidRPr="009C2D4D">
        <w:rPr>
          <w:rFonts w:ascii="Cambria" w:eastAsia="Cambria" w:hAnsi="Cambria" w:cs="Cambria"/>
          <w:sz w:val="21"/>
          <w:szCs w:val="21"/>
          <w:lang w:val="en-US"/>
        </w:rPr>
        <w:t>, 1993, p. 147-148)</w:t>
      </w:r>
      <w:r w:rsidRPr="009C2D4D">
        <w:rPr>
          <w:rFonts w:ascii="Cambria" w:hAnsi="Cambria"/>
          <w:sz w:val="21"/>
          <w:szCs w:val="21"/>
          <w:lang w:val="en-US"/>
        </w:rPr>
        <w:t xml:space="preserve"> </w:t>
      </w:r>
      <w:proofErr w:type="spellStart"/>
      <w:r w:rsidR="00BA46C9" w:rsidRPr="009C2D4D">
        <w:rPr>
          <w:rFonts w:ascii="Cambria" w:hAnsi="Cambria"/>
          <w:i/>
          <w:iCs/>
          <w:sz w:val="21"/>
          <w:szCs w:val="21"/>
        </w:rPr>
        <w:t>Ratio</w:t>
      </w:r>
      <w:proofErr w:type="spellEnd"/>
      <w:r w:rsidR="00BA46C9" w:rsidRPr="009C2D4D">
        <w:rPr>
          <w:rFonts w:ascii="Cambria" w:hAnsi="Cambria"/>
          <w:i/>
          <w:iCs/>
          <w:sz w:val="21"/>
          <w:szCs w:val="21"/>
        </w:rPr>
        <w:t xml:space="preserve"> l</w:t>
      </w:r>
      <w:r w:rsidR="00BA46C9" w:rsidRPr="009C2D4D">
        <w:rPr>
          <w:rFonts w:ascii="Cambria" w:hAnsi="Cambria"/>
          <w:i/>
          <w:iCs/>
          <w:sz w:val="21"/>
          <w:szCs w:val="21"/>
          <w:lang w:val="en-US"/>
        </w:rPr>
        <w:t>e</w:t>
      </w:r>
      <w:proofErr w:type="spellStart"/>
      <w:r w:rsidR="00BA46C9" w:rsidRPr="009C2D4D">
        <w:rPr>
          <w:rFonts w:ascii="Cambria" w:hAnsi="Cambria"/>
          <w:i/>
          <w:iCs/>
          <w:sz w:val="21"/>
          <w:szCs w:val="21"/>
        </w:rPr>
        <w:t>gis</w:t>
      </w:r>
      <w:proofErr w:type="spellEnd"/>
      <w:r w:rsidR="00BA46C9" w:rsidRPr="003E4478">
        <w:rPr>
          <w:rFonts w:ascii="Cambria" w:hAnsi="Cambria"/>
          <w:sz w:val="21"/>
          <w:szCs w:val="21"/>
        </w:rPr>
        <w:t xml:space="preserve"> pengaturan pembelaan terpaksa dalam hukum pidana didasarkan pada pertimbangan yuridis </w:t>
      </w:r>
      <w:r w:rsidR="00BA46C9">
        <w:rPr>
          <w:rFonts w:ascii="Cambria" w:hAnsi="Cambria"/>
          <w:sz w:val="21"/>
          <w:szCs w:val="21"/>
          <w:lang w:val="en-US"/>
        </w:rPr>
        <w:t xml:space="preserve">dan </w:t>
      </w:r>
      <w:proofErr w:type="spellStart"/>
      <w:r w:rsidR="00BA46C9">
        <w:rPr>
          <w:rFonts w:ascii="Cambria" w:hAnsi="Cambria"/>
          <w:sz w:val="21"/>
          <w:szCs w:val="21"/>
          <w:lang w:val="en-US"/>
        </w:rPr>
        <w:t>psikologi</w:t>
      </w:r>
      <w:proofErr w:type="spellEnd"/>
      <w:r w:rsidR="00BA46C9">
        <w:rPr>
          <w:rFonts w:ascii="Cambria" w:hAnsi="Cambria"/>
          <w:sz w:val="21"/>
          <w:szCs w:val="21"/>
          <w:lang w:val="en-US"/>
        </w:rPr>
        <w:t xml:space="preserve"> </w:t>
      </w:r>
      <w:proofErr w:type="spellStart"/>
      <w:r w:rsidR="00BA46C9">
        <w:rPr>
          <w:rFonts w:ascii="Cambria" w:hAnsi="Cambria"/>
          <w:sz w:val="21"/>
          <w:szCs w:val="21"/>
          <w:lang w:val="en-US"/>
        </w:rPr>
        <w:t>hukum</w:t>
      </w:r>
      <w:proofErr w:type="spellEnd"/>
      <w:r w:rsidR="00BA46C9">
        <w:rPr>
          <w:rFonts w:ascii="Cambria" w:hAnsi="Cambria"/>
          <w:sz w:val="21"/>
          <w:szCs w:val="21"/>
          <w:lang w:val="en-US"/>
        </w:rPr>
        <w:t xml:space="preserve"> </w:t>
      </w:r>
      <w:r w:rsidR="00BA46C9" w:rsidRPr="003E4478">
        <w:rPr>
          <w:rFonts w:ascii="Cambria" w:hAnsi="Cambria"/>
          <w:sz w:val="21"/>
          <w:szCs w:val="21"/>
        </w:rPr>
        <w:t>yakni sesuai dengan keadaan korban maupun pelaku sesuai dengan prinsip dan syarat pembelaan terpaksa dalam KUHP</w:t>
      </w:r>
      <w:r w:rsidR="00BA46C9">
        <w:rPr>
          <w:rFonts w:ascii="Cambria" w:hAnsi="Cambria"/>
          <w:sz w:val="21"/>
          <w:szCs w:val="21"/>
          <w:lang w:val="en-US"/>
        </w:rPr>
        <w:t xml:space="preserve"> </w:t>
      </w:r>
      <w:r w:rsidR="00BA46C9" w:rsidRPr="003E4478">
        <w:rPr>
          <w:rFonts w:ascii="Cambria" w:hAnsi="Cambria"/>
          <w:sz w:val="21"/>
          <w:szCs w:val="21"/>
        </w:rPr>
        <w:t xml:space="preserve">yang dapat ditinjau dari segi niat, </w:t>
      </w:r>
      <w:proofErr w:type="spellStart"/>
      <w:r w:rsidR="00BA46C9">
        <w:rPr>
          <w:rFonts w:ascii="Cambria" w:hAnsi="Cambria"/>
          <w:sz w:val="21"/>
          <w:szCs w:val="21"/>
          <w:lang w:val="en-US"/>
        </w:rPr>
        <w:t>kegoncangan</w:t>
      </w:r>
      <w:proofErr w:type="spellEnd"/>
      <w:r w:rsidR="00BA46C9">
        <w:rPr>
          <w:rFonts w:ascii="Cambria" w:hAnsi="Cambria"/>
          <w:sz w:val="21"/>
          <w:szCs w:val="21"/>
          <w:lang w:val="en-US"/>
        </w:rPr>
        <w:t xml:space="preserve"> </w:t>
      </w:r>
      <w:proofErr w:type="spellStart"/>
      <w:r w:rsidR="00BA46C9">
        <w:rPr>
          <w:rFonts w:ascii="Cambria" w:hAnsi="Cambria"/>
          <w:sz w:val="21"/>
          <w:szCs w:val="21"/>
          <w:lang w:val="en-US"/>
        </w:rPr>
        <w:t>jiwa</w:t>
      </w:r>
      <w:proofErr w:type="spellEnd"/>
      <w:r w:rsidR="00BA46C9" w:rsidRPr="003E4478">
        <w:rPr>
          <w:rFonts w:ascii="Cambria" w:hAnsi="Cambria"/>
          <w:sz w:val="21"/>
          <w:szCs w:val="21"/>
        </w:rPr>
        <w:t xml:space="preserve"> dan naluri manusia mempertahankan diri sehingga seseorang dapat dikatakan tidak dapat mempertanggungjawabkan tindak pidana yang dilakukannya dan tidak ada yang dirugikan dalam hal pembelaan terpaksa baik korban maupun pelaku</w:t>
      </w:r>
      <w:r w:rsidR="00BA46C9">
        <w:rPr>
          <w:rFonts w:ascii="Cambria" w:hAnsi="Cambria"/>
          <w:sz w:val="21"/>
          <w:szCs w:val="21"/>
          <w:lang w:val="en-US"/>
        </w:rPr>
        <w:t>.</w:t>
      </w:r>
    </w:p>
    <w:p w14:paraId="766D9F8E" w14:textId="77777777" w:rsidR="00154A20" w:rsidRPr="00D42047" w:rsidRDefault="00154A20" w:rsidP="00375B17">
      <w:pPr>
        <w:pStyle w:val="Default"/>
        <w:ind w:firstLine="720"/>
        <w:contextualSpacing/>
        <w:jc w:val="both"/>
        <w:rPr>
          <w:rFonts w:ascii="Cambria" w:hAnsi="Cambria"/>
          <w:sz w:val="21"/>
          <w:szCs w:val="21"/>
        </w:rPr>
      </w:pPr>
    </w:p>
    <w:p w14:paraId="4EAB2D73" w14:textId="74D6EA95" w:rsidR="00702811" w:rsidRPr="002129EF" w:rsidRDefault="00154A20" w:rsidP="00375B17">
      <w:pPr>
        <w:pStyle w:val="Default"/>
        <w:numPr>
          <w:ilvl w:val="0"/>
          <w:numId w:val="7"/>
        </w:numPr>
        <w:contextualSpacing/>
        <w:jc w:val="both"/>
        <w:rPr>
          <w:b/>
          <w:sz w:val="24"/>
          <w:szCs w:val="24"/>
          <w:lang w:val="en-US"/>
        </w:rPr>
      </w:pPr>
      <w:r w:rsidRPr="002129EF">
        <w:rPr>
          <w:b/>
          <w:sz w:val="24"/>
          <w:szCs w:val="24"/>
        </w:rPr>
        <w:t>Per</w:t>
      </w:r>
      <w:proofErr w:type="spellStart"/>
      <w:r w:rsidR="00DC232F" w:rsidRPr="002129EF">
        <w:rPr>
          <w:b/>
          <w:sz w:val="24"/>
          <w:szCs w:val="24"/>
          <w:lang w:val="en-US"/>
        </w:rPr>
        <w:t>timbangan</w:t>
      </w:r>
      <w:proofErr w:type="spellEnd"/>
      <w:r w:rsidR="00DC232F" w:rsidRPr="002129EF">
        <w:rPr>
          <w:b/>
          <w:sz w:val="24"/>
          <w:szCs w:val="24"/>
          <w:lang w:val="en-US"/>
        </w:rPr>
        <w:t xml:space="preserve"> </w:t>
      </w:r>
      <w:proofErr w:type="spellStart"/>
      <w:r w:rsidR="00DC232F" w:rsidRPr="002129EF">
        <w:rPr>
          <w:b/>
          <w:sz w:val="24"/>
          <w:szCs w:val="24"/>
          <w:lang w:val="en-US"/>
        </w:rPr>
        <w:t>yuridis</w:t>
      </w:r>
      <w:proofErr w:type="spellEnd"/>
    </w:p>
    <w:p w14:paraId="24D722F0" w14:textId="77777777" w:rsidR="00702811" w:rsidRDefault="00702811" w:rsidP="00375B17">
      <w:pPr>
        <w:pStyle w:val="Default"/>
        <w:ind w:firstLine="720"/>
        <w:contextualSpacing/>
        <w:jc w:val="both"/>
      </w:pPr>
      <w:proofErr w:type="spellStart"/>
      <w:r w:rsidRPr="00702811">
        <w:rPr>
          <w:rFonts w:ascii="Cambria" w:hAnsi="Cambria"/>
          <w:sz w:val="21"/>
          <w:szCs w:val="21"/>
          <w:lang w:val="en-US"/>
        </w:rPr>
        <w:t>Pertimbangan</w:t>
      </w:r>
      <w:proofErr w:type="spellEnd"/>
      <w:r w:rsidRPr="00702811">
        <w:rPr>
          <w:rFonts w:ascii="Cambria" w:hAnsi="Cambria"/>
          <w:sz w:val="21"/>
          <w:szCs w:val="21"/>
          <w:lang w:val="en-US"/>
        </w:rPr>
        <w:t xml:space="preserve"> </w:t>
      </w:r>
      <w:proofErr w:type="spellStart"/>
      <w:r w:rsidRPr="00702811">
        <w:rPr>
          <w:rFonts w:ascii="Cambria" w:hAnsi="Cambria"/>
          <w:sz w:val="21"/>
          <w:szCs w:val="21"/>
          <w:lang w:val="en-US"/>
        </w:rPr>
        <w:t>Yuridis</w:t>
      </w:r>
      <w:proofErr w:type="spellEnd"/>
      <w:r w:rsidRPr="00702811">
        <w:rPr>
          <w:rFonts w:ascii="Cambria" w:hAnsi="Cambria"/>
          <w:sz w:val="21"/>
          <w:szCs w:val="21"/>
          <w:lang w:val="en-US"/>
        </w:rPr>
        <w:t xml:space="preserve"> hakim </w:t>
      </w:r>
      <w:proofErr w:type="spellStart"/>
      <w:r w:rsidRPr="00702811">
        <w:rPr>
          <w:rFonts w:ascii="Cambria" w:hAnsi="Cambria"/>
          <w:sz w:val="21"/>
          <w:szCs w:val="21"/>
          <w:lang w:val="en-US"/>
        </w:rPr>
        <w:t>adalah</w:t>
      </w:r>
      <w:proofErr w:type="spellEnd"/>
      <w:r w:rsidRPr="00702811">
        <w:rPr>
          <w:rFonts w:ascii="Cambria" w:hAnsi="Cambria"/>
          <w:sz w:val="21"/>
          <w:szCs w:val="21"/>
          <w:lang w:val="en-US"/>
        </w:rPr>
        <w:t> </w:t>
      </w:r>
      <w:proofErr w:type="spellStart"/>
      <w:r w:rsidRPr="00702811">
        <w:rPr>
          <w:rFonts w:ascii="Cambria" w:hAnsi="Cambria"/>
          <w:sz w:val="21"/>
          <w:szCs w:val="21"/>
          <w:lang w:val="en-US"/>
        </w:rPr>
        <w:t>pertimbangan</w:t>
      </w:r>
      <w:proofErr w:type="spellEnd"/>
      <w:r w:rsidRPr="00702811">
        <w:rPr>
          <w:rFonts w:ascii="Cambria" w:hAnsi="Cambria"/>
          <w:sz w:val="21"/>
          <w:szCs w:val="21"/>
          <w:lang w:val="en-US"/>
        </w:rPr>
        <w:t xml:space="preserve"> hakim yang </w:t>
      </w:r>
      <w:proofErr w:type="spellStart"/>
      <w:r w:rsidRPr="00702811">
        <w:rPr>
          <w:rFonts w:ascii="Cambria" w:hAnsi="Cambria"/>
          <w:sz w:val="21"/>
          <w:szCs w:val="21"/>
          <w:lang w:val="en-US"/>
        </w:rPr>
        <w:t>didasarkan</w:t>
      </w:r>
      <w:proofErr w:type="spellEnd"/>
      <w:r w:rsidRPr="00702811">
        <w:rPr>
          <w:rFonts w:ascii="Cambria" w:hAnsi="Cambria"/>
          <w:sz w:val="21"/>
          <w:szCs w:val="21"/>
          <w:lang w:val="en-US"/>
        </w:rPr>
        <w:t xml:space="preserve"> pada </w:t>
      </w:r>
      <w:proofErr w:type="spellStart"/>
      <w:r w:rsidRPr="00702811">
        <w:rPr>
          <w:rFonts w:ascii="Cambria" w:hAnsi="Cambria"/>
          <w:sz w:val="21"/>
          <w:szCs w:val="21"/>
          <w:lang w:val="en-US"/>
        </w:rPr>
        <w:t>fakta-fakta</w:t>
      </w:r>
      <w:proofErr w:type="spellEnd"/>
      <w:r w:rsidRPr="00702811">
        <w:rPr>
          <w:rFonts w:ascii="Cambria" w:hAnsi="Cambria"/>
          <w:sz w:val="21"/>
          <w:szCs w:val="21"/>
          <w:lang w:val="en-US"/>
        </w:rPr>
        <w:t xml:space="preserve"> </w:t>
      </w:r>
      <w:proofErr w:type="spellStart"/>
      <w:r w:rsidRPr="00702811">
        <w:rPr>
          <w:rFonts w:ascii="Cambria" w:hAnsi="Cambria"/>
          <w:sz w:val="21"/>
          <w:szCs w:val="21"/>
          <w:lang w:val="en-US"/>
        </w:rPr>
        <w:t>yuridis</w:t>
      </w:r>
      <w:proofErr w:type="spellEnd"/>
      <w:r w:rsidRPr="00702811">
        <w:rPr>
          <w:rFonts w:ascii="Cambria" w:hAnsi="Cambria"/>
          <w:sz w:val="21"/>
          <w:szCs w:val="21"/>
          <w:lang w:val="en-US"/>
        </w:rPr>
        <w:t xml:space="preserve"> yang </w:t>
      </w:r>
      <w:proofErr w:type="spellStart"/>
      <w:r w:rsidRPr="00702811">
        <w:rPr>
          <w:rFonts w:ascii="Cambria" w:hAnsi="Cambria"/>
          <w:sz w:val="21"/>
          <w:szCs w:val="21"/>
          <w:lang w:val="en-US"/>
        </w:rPr>
        <w:t>terungkap</w:t>
      </w:r>
      <w:proofErr w:type="spellEnd"/>
      <w:r w:rsidRPr="00702811">
        <w:rPr>
          <w:rFonts w:ascii="Cambria" w:hAnsi="Cambria"/>
          <w:sz w:val="21"/>
          <w:szCs w:val="21"/>
          <w:lang w:val="en-US"/>
        </w:rPr>
        <w:t xml:space="preserve"> di </w:t>
      </w:r>
      <w:proofErr w:type="spellStart"/>
      <w:r w:rsidRPr="00702811">
        <w:rPr>
          <w:rFonts w:ascii="Cambria" w:hAnsi="Cambria"/>
          <w:sz w:val="21"/>
          <w:szCs w:val="21"/>
          <w:lang w:val="en-US"/>
        </w:rPr>
        <w:t>dalam</w:t>
      </w:r>
      <w:proofErr w:type="spellEnd"/>
      <w:r w:rsidRPr="00702811">
        <w:rPr>
          <w:rFonts w:ascii="Cambria" w:hAnsi="Cambria"/>
          <w:sz w:val="21"/>
          <w:szCs w:val="21"/>
          <w:lang w:val="en-US"/>
        </w:rPr>
        <w:t xml:space="preserve"> </w:t>
      </w:r>
      <w:proofErr w:type="spellStart"/>
      <w:r w:rsidRPr="00702811">
        <w:rPr>
          <w:rFonts w:ascii="Cambria" w:hAnsi="Cambria"/>
          <w:sz w:val="21"/>
          <w:szCs w:val="21"/>
          <w:lang w:val="en-US"/>
        </w:rPr>
        <w:t>persidangan</w:t>
      </w:r>
      <w:proofErr w:type="spellEnd"/>
      <w:r w:rsidRPr="00702811">
        <w:rPr>
          <w:rFonts w:ascii="Cambria" w:hAnsi="Cambria"/>
          <w:sz w:val="21"/>
          <w:szCs w:val="21"/>
          <w:lang w:val="en-US"/>
        </w:rPr>
        <w:t xml:space="preserve"> dan oleh </w:t>
      </w:r>
      <w:proofErr w:type="spellStart"/>
      <w:r w:rsidRPr="00702811">
        <w:rPr>
          <w:rFonts w:ascii="Cambria" w:hAnsi="Cambria"/>
          <w:sz w:val="21"/>
          <w:szCs w:val="21"/>
          <w:lang w:val="en-US"/>
        </w:rPr>
        <w:t>undang-undang</w:t>
      </w:r>
      <w:proofErr w:type="spellEnd"/>
      <w:r w:rsidRPr="00702811">
        <w:rPr>
          <w:rFonts w:ascii="Cambria" w:hAnsi="Cambria"/>
          <w:sz w:val="21"/>
          <w:szCs w:val="21"/>
          <w:lang w:val="en-US"/>
        </w:rPr>
        <w:t xml:space="preserve"> </w:t>
      </w:r>
      <w:proofErr w:type="spellStart"/>
      <w:r w:rsidRPr="00702811">
        <w:rPr>
          <w:rFonts w:ascii="Cambria" w:hAnsi="Cambria"/>
          <w:sz w:val="21"/>
          <w:szCs w:val="21"/>
          <w:lang w:val="en-US"/>
        </w:rPr>
        <w:t>telah</w:t>
      </w:r>
      <w:proofErr w:type="spellEnd"/>
      <w:r w:rsidRPr="00702811">
        <w:rPr>
          <w:rFonts w:ascii="Cambria" w:hAnsi="Cambria"/>
          <w:sz w:val="21"/>
          <w:szCs w:val="21"/>
          <w:lang w:val="en-US"/>
        </w:rPr>
        <w:t xml:space="preserve"> </w:t>
      </w:r>
      <w:proofErr w:type="spellStart"/>
      <w:r w:rsidRPr="00702811">
        <w:rPr>
          <w:rFonts w:ascii="Cambria" w:hAnsi="Cambria"/>
          <w:sz w:val="21"/>
          <w:szCs w:val="21"/>
          <w:lang w:val="en-US"/>
        </w:rPr>
        <w:t>ditetapkan</w:t>
      </w:r>
      <w:proofErr w:type="spellEnd"/>
      <w:r w:rsidRPr="00702811">
        <w:rPr>
          <w:rFonts w:ascii="Cambria" w:hAnsi="Cambria"/>
          <w:sz w:val="21"/>
          <w:szCs w:val="21"/>
          <w:lang w:val="en-US"/>
        </w:rPr>
        <w:t xml:space="preserve"> </w:t>
      </w:r>
      <w:proofErr w:type="spellStart"/>
      <w:r w:rsidRPr="00702811">
        <w:rPr>
          <w:rFonts w:ascii="Cambria" w:hAnsi="Cambria"/>
          <w:sz w:val="21"/>
          <w:szCs w:val="21"/>
          <w:lang w:val="en-US"/>
        </w:rPr>
        <w:t>sebagai</w:t>
      </w:r>
      <w:proofErr w:type="spellEnd"/>
      <w:r w:rsidRPr="00702811">
        <w:rPr>
          <w:rFonts w:ascii="Cambria" w:hAnsi="Cambria"/>
          <w:sz w:val="21"/>
          <w:szCs w:val="21"/>
          <w:lang w:val="en-US"/>
        </w:rPr>
        <w:t xml:space="preserve"> </w:t>
      </w:r>
      <w:proofErr w:type="spellStart"/>
      <w:r w:rsidRPr="00702811">
        <w:rPr>
          <w:rFonts w:ascii="Cambria" w:hAnsi="Cambria"/>
          <w:sz w:val="21"/>
          <w:szCs w:val="21"/>
          <w:lang w:val="en-US"/>
        </w:rPr>
        <w:t>hal</w:t>
      </w:r>
      <w:proofErr w:type="spellEnd"/>
      <w:r w:rsidRPr="00702811">
        <w:rPr>
          <w:rFonts w:ascii="Cambria" w:hAnsi="Cambria"/>
          <w:sz w:val="21"/>
          <w:szCs w:val="21"/>
          <w:lang w:val="en-US"/>
        </w:rPr>
        <w:t xml:space="preserve"> yang </w:t>
      </w:r>
      <w:proofErr w:type="spellStart"/>
      <w:r w:rsidRPr="00702811">
        <w:rPr>
          <w:rFonts w:ascii="Cambria" w:hAnsi="Cambria"/>
          <w:sz w:val="21"/>
          <w:szCs w:val="21"/>
          <w:lang w:val="en-US"/>
        </w:rPr>
        <w:t>harus</w:t>
      </w:r>
      <w:proofErr w:type="spellEnd"/>
      <w:r w:rsidRPr="00702811">
        <w:rPr>
          <w:rFonts w:ascii="Cambria" w:hAnsi="Cambria"/>
          <w:sz w:val="21"/>
          <w:szCs w:val="21"/>
          <w:lang w:val="en-US"/>
        </w:rPr>
        <w:t xml:space="preserve"> </w:t>
      </w:r>
      <w:proofErr w:type="spellStart"/>
      <w:r w:rsidRPr="00702811">
        <w:rPr>
          <w:rFonts w:ascii="Cambria" w:hAnsi="Cambria"/>
          <w:sz w:val="21"/>
          <w:szCs w:val="21"/>
          <w:lang w:val="en-US"/>
        </w:rPr>
        <w:t>dimuat</w:t>
      </w:r>
      <w:proofErr w:type="spellEnd"/>
      <w:r w:rsidRPr="00702811">
        <w:rPr>
          <w:rFonts w:ascii="Cambria" w:hAnsi="Cambria"/>
          <w:sz w:val="21"/>
          <w:szCs w:val="21"/>
          <w:lang w:val="en-US"/>
        </w:rPr>
        <w:t xml:space="preserve"> di </w:t>
      </w:r>
      <w:proofErr w:type="spellStart"/>
      <w:r w:rsidRPr="00702811">
        <w:rPr>
          <w:rFonts w:ascii="Cambria" w:hAnsi="Cambria"/>
          <w:sz w:val="21"/>
          <w:szCs w:val="21"/>
          <w:lang w:val="en-US"/>
        </w:rPr>
        <w:t>dalam</w:t>
      </w:r>
      <w:proofErr w:type="spellEnd"/>
      <w:r w:rsidRPr="00702811">
        <w:rPr>
          <w:rFonts w:ascii="Cambria" w:hAnsi="Cambria"/>
          <w:sz w:val="21"/>
          <w:szCs w:val="21"/>
          <w:lang w:val="en-US"/>
        </w:rPr>
        <w:t xml:space="preserve"> </w:t>
      </w:r>
      <w:proofErr w:type="spellStart"/>
      <w:r w:rsidRPr="00702811">
        <w:rPr>
          <w:rFonts w:ascii="Cambria" w:hAnsi="Cambria"/>
          <w:sz w:val="21"/>
          <w:szCs w:val="21"/>
          <w:lang w:val="en-US"/>
        </w:rPr>
        <w:t>putusan</w:t>
      </w:r>
      <w:proofErr w:type="spellEnd"/>
      <w:r>
        <w:rPr>
          <w:rFonts w:ascii="Cambria" w:hAnsi="Cambria"/>
          <w:sz w:val="21"/>
          <w:szCs w:val="21"/>
          <w:lang w:val="en-US"/>
        </w:rPr>
        <w:t>.</w:t>
      </w:r>
      <w:r w:rsidR="00154A20" w:rsidRPr="00702811">
        <w:rPr>
          <w:rFonts w:ascii="Cambria" w:hAnsi="Cambria"/>
          <w:sz w:val="21"/>
          <w:szCs w:val="21"/>
        </w:rPr>
        <w:t xml:space="preserve"> </w:t>
      </w:r>
    </w:p>
    <w:p w14:paraId="58F49F2D" w14:textId="77777777" w:rsidR="00702811" w:rsidRPr="00702811" w:rsidRDefault="00702811" w:rsidP="00375B17">
      <w:pPr>
        <w:pStyle w:val="DaftarParagraf"/>
        <w:numPr>
          <w:ilvl w:val="0"/>
          <w:numId w:val="6"/>
        </w:numPr>
        <w:spacing w:before="41" w:line="240" w:lineRule="auto"/>
        <w:contextualSpacing/>
        <w:jc w:val="both"/>
        <w:rPr>
          <w:rFonts w:ascii="Cambria" w:hAnsi="Cambria" w:cs="Arial"/>
          <w:iCs/>
          <w:sz w:val="21"/>
          <w:szCs w:val="21"/>
        </w:rPr>
      </w:pPr>
      <w:proofErr w:type="spellStart"/>
      <w:r w:rsidRPr="00702811">
        <w:rPr>
          <w:rFonts w:ascii="Cambria" w:hAnsi="Cambria" w:cs="Arial"/>
          <w:iCs/>
          <w:sz w:val="21"/>
          <w:szCs w:val="21"/>
        </w:rPr>
        <w:t>Menurut</w:t>
      </w:r>
      <w:proofErr w:type="spellEnd"/>
      <w:r w:rsidRPr="00702811">
        <w:rPr>
          <w:rFonts w:ascii="Cambria" w:hAnsi="Cambria" w:cs="Arial"/>
          <w:iCs/>
          <w:sz w:val="21"/>
          <w:szCs w:val="21"/>
        </w:rPr>
        <w:t xml:space="preserve"> Kitab </w:t>
      </w:r>
      <w:proofErr w:type="spellStart"/>
      <w:r w:rsidRPr="00702811">
        <w:rPr>
          <w:rFonts w:ascii="Cambria" w:hAnsi="Cambria" w:cs="Arial"/>
          <w:iCs/>
          <w:sz w:val="21"/>
          <w:szCs w:val="21"/>
        </w:rPr>
        <w:t>Undang-Undang</w:t>
      </w:r>
      <w:proofErr w:type="spellEnd"/>
      <w:r w:rsidRPr="00702811">
        <w:rPr>
          <w:rFonts w:ascii="Cambria" w:hAnsi="Cambria" w:cs="Arial"/>
          <w:iCs/>
          <w:sz w:val="21"/>
          <w:szCs w:val="21"/>
        </w:rPr>
        <w:t xml:space="preserve"> Hu</w:t>
      </w:r>
      <w:r w:rsidRPr="00702811">
        <w:rPr>
          <w:rFonts w:ascii="Cambria" w:hAnsi="Cambria" w:cs="Arial"/>
          <w:sz w:val="21"/>
          <w:szCs w:val="21"/>
        </w:rPr>
        <w:t xml:space="preserve">kum </w:t>
      </w:r>
      <w:proofErr w:type="spellStart"/>
      <w:r w:rsidRPr="00702811">
        <w:rPr>
          <w:rFonts w:ascii="Cambria" w:hAnsi="Cambria" w:cs="Arial"/>
          <w:sz w:val="21"/>
          <w:szCs w:val="21"/>
        </w:rPr>
        <w:t>Pidana</w:t>
      </w:r>
      <w:proofErr w:type="spellEnd"/>
      <w:r w:rsidRPr="00702811">
        <w:rPr>
          <w:rFonts w:ascii="Cambria" w:hAnsi="Cambria" w:cs="Arial"/>
          <w:sz w:val="21"/>
          <w:szCs w:val="21"/>
        </w:rPr>
        <w:t xml:space="preserve"> (KUHP)</w:t>
      </w:r>
    </w:p>
    <w:p w14:paraId="58D96877" w14:textId="13E4FCA8" w:rsidR="00702811" w:rsidRDefault="00702811" w:rsidP="00375B17">
      <w:pPr>
        <w:spacing w:before="41" w:line="240" w:lineRule="auto"/>
        <w:ind w:firstLine="720"/>
        <w:contextualSpacing/>
        <w:jc w:val="both"/>
        <w:rPr>
          <w:rFonts w:ascii="Cambria" w:eastAsiaTheme="minorHAnsi" w:hAnsi="Cambria"/>
          <w:sz w:val="21"/>
          <w:szCs w:val="21"/>
        </w:rPr>
      </w:pPr>
      <w:proofErr w:type="spellStart"/>
      <w:r w:rsidRPr="00702811">
        <w:rPr>
          <w:rFonts w:ascii="Cambria" w:hAnsi="Cambria"/>
          <w:iCs/>
          <w:sz w:val="21"/>
          <w:szCs w:val="21"/>
        </w:rPr>
        <w:t>Hadirnya</w:t>
      </w:r>
      <w:proofErr w:type="spellEnd"/>
      <w:r w:rsidRPr="00702811">
        <w:rPr>
          <w:rFonts w:ascii="Cambria" w:hAnsi="Cambria"/>
          <w:iCs/>
          <w:sz w:val="21"/>
          <w:szCs w:val="21"/>
        </w:rPr>
        <w:t xml:space="preserve"> Hu</w:t>
      </w:r>
      <w:r w:rsidRPr="00702811">
        <w:rPr>
          <w:rFonts w:ascii="Cambria" w:eastAsiaTheme="minorHAnsi" w:hAnsi="Cambria"/>
          <w:sz w:val="21"/>
          <w:szCs w:val="21"/>
        </w:rPr>
        <w:t xml:space="preserve">kum </w:t>
      </w:r>
      <w:proofErr w:type="spellStart"/>
      <w:r w:rsidRPr="00702811">
        <w:rPr>
          <w:rFonts w:ascii="Cambria" w:eastAsiaTheme="minorHAnsi" w:hAnsi="Cambria"/>
          <w:sz w:val="21"/>
          <w:szCs w:val="21"/>
        </w:rPr>
        <w:t>progresresif</w:t>
      </w:r>
      <w:proofErr w:type="spellEnd"/>
      <w:r w:rsidRPr="00702811">
        <w:rPr>
          <w:rFonts w:ascii="Cambria" w:eastAsiaTheme="minorHAnsi" w:hAnsi="Cambria"/>
          <w:sz w:val="21"/>
          <w:szCs w:val="21"/>
        </w:rPr>
        <w:t xml:space="preserve"> </w:t>
      </w:r>
      <w:proofErr w:type="spellStart"/>
      <w:r w:rsidR="005B5330">
        <w:rPr>
          <w:rFonts w:ascii="Cambria" w:eastAsiaTheme="minorHAnsi" w:hAnsi="Cambria"/>
          <w:sz w:val="21"/>
          <w:szCs w:val="21"/>
        </w:rPr>
        <w:t>m</w:t>
      </w:r>
      <w:r w:rsidRPr="00702811">
        <w:rPr>
          <w:rFonts w:ascii="Cambria" w:eastAsiaTheme="minorHAnsi" w:hAnsi="Cambria"/>
          <w:sz w:val="21"/>
          <w:szCs w:val="21"/>
        </w:rPr>
        <w:t>emberikan</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warna</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tersendiri</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dalam</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peradilan</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pidana</w:t>
      </w:r>
      <w:proofErr w:type="spellEnd"/>
      <w:r w:rsidRPr="00702811">
        <w:rPr>
          <w:rFonts w:ascii="Cambria" w:eastAsiaTheme="minorHAnsi" w:hAnsi="Cambria"/>
          <w:sz w:val="21"/>
          <w:szCs w:val="21"/>
        </w:rPr>
        <w:t xml:space="preserve"> di Indonesia, salah </w:t>
      </w:r>
      <w:proofErr w:type="spellStart"/>
      <w:r w:rsidRPr="00702811">
        <w:rPr>
          <w:rFonts w:ascii="Cambria" w:eastAsiaTheme="minorHAnsi" w:hAnsi="Cambria"/>
          <w:sz w:val="21"/>
          <w:szCs w:val="21"/>
        </w:rPr>
        <w:t>satunya</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adalah</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hadirnya</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kebijakan</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hukum</w:t>
      </w:r>
      <w:proofErr w:type="spellEnd"/>
      <w:r w:rsidRPr="00702811">
        <w:rPr>
          <w:rFonts w:ascii="Cambria" w:eastAsiaTheme="minorHAnsi" w:hAnsi="Cambria"/>
          <w:sz w:val="21"/>
          <w:szCs w:val="21"/>
        </w:rPr>
        <w:t xml:space="preserve"> yang </w:t>
      </w:r>
      <w:proofErr w:type="spellStart"/>
      <w:r w:rsidRPr="00702811">
        <w:rPr>
          <w:rFonts w:ascii="Cambria" w:eastAsiaTheme="minorHAnsi" w:hAnsi="Cambria"/>
          <w:sz w:val="21"/>
          <w:szCs w:val="21"/>
        </w:rPr>
        <w:t>akan</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mengakomodir</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hal-hal</w:t>
      </w:r>
      <w:proofErr w:type="spellEnd"/>
      <w:r w:rsidRPr="00702811">
        <w:rPr>
          <w:rFonts w:ascii="Cambria" w:eastAsiaTheme="minorHAnsi" w:hAnsi="Cambria"/>
          <w:sz w:val="21"/>
          <w:szCs w:val="21"/>
        </w:rPr>
        <w:t xml:space="preserve"> yang </w:t>
      </w:r>
      <w:proofErr w:type="spellStart"/>
      <w:r w:rsidRPr="00702811">
        <w:rPr>
          <w:rFonts w:ascii="Cambria" w:eastAsiaTheme="minorHAnsi" w:hAnsi="Cambria"/>
          <w:sz w:val="21"/>
          <w:szCs w:val="21"/>
        </w:rPr>
        <w:t>belum</w:t>
      </w:r>
      <w:proofErr w:type="spellEnd"/>
      <w:r w:rsidRPr="00702811">
        <w:rPr>
          <w:rFonts w:ascii="Cambria" w:eastAsiaTheme="minorHAnsi" w:hAnsi="Cambria"/>
          <w:sz w:val="21"/>
          <w:szCs w:val="21"/>
        </w:rPr>
        <w:t xml:space="preserve"> di </w:t>
      </w:r>
      <w:proofErr w:type="spellStart"/>
      <w:r w:rsidRPr="00702811">
        <w:rPr>
          <w:rFonts w:ascii="Cambria" w:eastAsiaTheme="minorHAnsi" w:hAnsi="Cambria"/>
          <w:sz w:val="21"/>
          <w:szCs w:val="21"/>
        </w:rPr>
        <w:t>selesaikan</w:t>
      </w:r>
      <w:proofErr w:type="spellEnd"/>
      <w:r w:rsidRPr="00702811">
        <w:rPr>
          <w:rFonts w:ascii="Cambria" w:eastAsiaTheme="minorHAnsi" w:hAnsi="Cambria"/>
          <w:sz w:val="21"/>
          <w:szCs w:val="21"/>
        </w:rPr>
        <w:t xml:space="preserve"> oleh </w:t>
      </w:r>
      <w:proofErr w:type="spellStart"/>
      <w:r w:rsidRPr="00702811">
        <w:rPr>
          <w:rFonts w:ascii="Cambria" w:eastAsiaTheme="minorHAnsi" w:hAnsi="Cambria"/>
          <w:sz w:val="21"/>
          <w:szCs w:val="21"/>
        </w:rPr>
        <w:t>masyarakat</w:t>
      </w:r>
      <w:proofErr w:type="spellEnd"/>
      <w:r w:rsidRPr="00702811">
        <w:rPr>
          <w:rFonts w:ascii="Cambria" w:eastAsiaTheme="minorHAnsi" w:hAnsi="Cambria"/>
          <w:sz w:val="21"/>
          <w:szCs w:val="21"/>
        </w:rPr>
        <w:t xml:space="preserve"> yang </w:t>
      </w:r>
      <w:proofErr w:type="spellStart"/>
      <w:r w:rsidRPr="00702811">
        <w:rPr>
          <w:rFonts w:ascii="Cambria" w:eastAsiaTheme="minorHAnsi" w:hAnsi="Cambria"/>
          <w:sz w:val="21"/>
          <w:szCs w:val="21"/>
        </w:rPr>
        <w:t>membutuhkan</w:t>
      </w:r>
      <w:proofErr w:type="spellEnd"/>
      <w:r w:rsidRPr="00702811">
        <w:rPr>
          <w:rFonts w:ascii="Cambria" w:eastAsiaTheme="minorHAnsi" w:hAnsi="Cambria"/>
          <w:sz w:val="21"/>
          <w:szCs w:val="21"/>
        </w:rPr>
        <w:t xml:space="preserve">. Salah </w:t>
      </w:r>
      <w:proofErr w:type="spellStart"/>
      <w:r w:rsidRPr="00702811">
        <w:rPr>
          <w:rFonts w:ascii="Cambria" w:eastAsiaTheme="minorHAnsi" w:hAnsi="Cambria"/>
          <w:sz w:val="21"/>
          <w:szCs w:val="21"/>
        </w:rPr>
        <w:t>satu</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kebijakan</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dalam</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hukum</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pidana</w:t>
      </w:r>
      <w:proofErr w:type="spellEnd"/>
      <w:r w:rsidRPr="00702811">
        <w:rPr>
          <w:rFonts w:ascii="Cambria" w:eastAsiaTheme="minorHAnsi" w:hAnsi="Cambria"/>
          <w:sz w:val="21"/>
          <w:szCs w:val="21"/>
        </w:rPr>
        <w:t xml:space="preserve"> di Indonesia </w:t>
      </w:r>
      <w:proofErr w:type="spellStart"/>
      <w:r w:rsidRPr="00702811">
        <w:rPr>
          <w:rFonts w:ascii="Cambria" w:eastAsiaTheme="minorHAnsi" w:hAnsi="Cambria"/>
          <w:sz w:val="21"/>
          <w:szCs w:val="21"/>
        </w:rPr>
        <w:t>adalah</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kebijakan</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hukum</w:t>
      </w:r>
      <w:proofErr w:type="spellEnd"/>
      <w:r w:rsidRPr="00702811">
        <w:rPr>
          <w:rFonts w:ascii="Cambria" w:eastAsiaTheme="minorHAnsi" w:hAnsi="Cambria"/>
          <w:sz w:val="21"/>
          <w:szCs w:val="21"/>
        </w:rPr>
        <w:t xml:space="preserve"> yang </w:t>
      </w:r>
      <w:proofErr w:type="spellStart"/>
      <w:r w:rsidRPr="00702811">
        <w:rPr>
          <w:rFonts w:ascii="Cambria" w:eastAsiaTheme="minorHAnsi" w:hAnsi="Cambria"/>
          <w:sz w:val="21"/>
          <w:szCs w:val="21"/>
        </w:rPr>
        <w:t>dapat</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dapat</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menanggulangi</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semua</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tindak</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pidana</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dengan</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kebijakan</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pembentukan</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sanksi</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pidana</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sesuai</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dengan</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ketentuan</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Undang-Undang</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lastRenderedPageBreak/>
        <w:t>Nomor</w:t>
      </w:r>
      <w:proofErr w:type="spellEnd"/>
      <w:r w:rsidRPr="00702811">
        <w:rPr>
          <w:rFonts w:ascii="Cambria" w:eastAsiaTheme="minorHAnsi" w:hAnsi="Cambria"/>
          <w:sz w:val="21"/>
          <w:szCs w:val="21"/>
        </w:rPr>
        <w:t xml:space="preserve"> 1 </w:t>
      </w:r>
      <w:proofErr w:type="spellStart"/>
      <w:r w:rsidRPr="00702811">
        <w:rPr>
          <w:rFonts w:ascii="Cambria" w:eastAsiaTheme="minorHAnsi" w:hAnsi="Cambria"/>
          <w:sz w:val="21"/>
          <w:szCs w:val="21"/>
        </w:rPr>
        <w:t>Tahun</w:t>
      </w:r>
      <w:proofErr w:type="spellEnd"/>
      <w:r w:rsidRPr="00702811">
        <w:rPr>
          <w:rFonts w:ascii="Cambria" w:eastAsiaTheme="minorHAnsi" w:hAnsi="Cambria"/>
          <w:sz w:val="21"/>
          <w:szCs w:val="21"/>
        </w:rPr>
        <w:t xml:space="preserve"> 2023 </w:t>
      </w:r>
      <w:proofErr w:type="spellStart"/>
      <w:r w:rsidRPr="00702811">
        <w:rPr>
          <w:rFonts w:ascii="Cambria" w:eastAsiaTheme="minorHAnsi" w:hAnsi="Cambria"/>
          <w:sz w:val="21"/>
          <w:szCs w:val="21"/>
        </w:rPr>
        <w:t>Perubahan</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atas</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Undang-Undang</w:t>
      </w:r>
      <w:proofErr w:type="spellEnd"/>
      <w:r w:rsidRPr="00702811">
        <w:rPr>
          <w:rFonts w:ascii="Cambria" w:eastAsiaTheme="minorHAnsi" w:hAnsi="Cambria"/>
          <w:sz w:val="21"/>
          <w:szCs w:val="21"/>
        </w:rPr>
        <w:t xml:space="preserve"> </w:t>
      </w:r>
      <w:proofErr w:type="spellStart"/>
      <w:r w:rsidRPr="00702811">
        <w:rPr>
          <w:rFonts w:ascii="Cambria" w:eastAsiaTheme="minorHAnsi" w:hAnsi="Cambria"/>
          <w:sz w:val="21"/>
          <w:szCs w:val="21"/>
        </w:rPr>
        <w:t>Nomor</w:t>
      </w:r>
      <w:proofErr w:type="spellEnd"/>
      <w:r w:rsidRPr="00702811">
        <w:rPr>
          <w:rFonts w:ascii="Cambria" w:eastAsiaTheme="minorHAnsi" w:hAnsi="Cambria"/>
          <w:sz w:val="21"/>
          <w:szCs w:val="21"/>
        </w:rPr>
        <w:t xml:space="preserve"> 1 </w:t>
      </w:r>
      <w:proofErr w:type="spellStart"/>
      <w:r w:rsidRPr="00702811">
        <w:rPr>
          <w:rFonts w:ascii="Cambria" w:eastAsiaTheme="minorHAnsi" w:hAnsi="Cambria"/>
          <w:sz w:val="21"/>
          <w:szCs w:val="21"/>
        </w:rPr>
        <w:t>Tahun</w:t>
      </w:r>
      <w:proofErr w:type="spellEnd"/>
      <w:r w:rsidRPr="00702811">
        <w:rPr>
          <w:rFonts w:ascii="Cambria" w:eastAsiaTheme="minorHAnsi" w:hAnsi="Cambria"/>
          <w:sz w:val="21"/>
          <w:szCs w:val="21"/>
        </w:rPr>
        <w:t xml:space="preserve"> 1946 </w:t>
      </w:r>
      <w:proofErr w:type="spellStart"/>
      <w:r w:rsidRPr="00702811">
        <w:rPr>
          <w:rFonts w:ascii="Cambria" w:eastAsiaTheme="minorHAnsi" w:hAnsi="Cambria"/>
          <w:sz w:val="21"/>
          <w:szCs w:val="21"/>
        </w:rPr>
        <w:t>Tentang</w:t>
      </w:r>
      <w:proofErr w:type="spellEnd"/>
      <w:r w:rsidRPr="00702811">
        <w:rPr>
          <w:rFonts w:ascii="Cambria" w:eastAsiaTheme="minorHAnsi" w:hAnsi="Cambria"/>
          <w:sz w:val="21"/>
          <w:szCs w:val="21"/>
        </w:rPr>
        <w:t xml:space="preserve"> Kitab </w:t>
      </w:r>
      <w:proofErr w:type="spellStart"/>
      <w:r w:rsidRPr="00702811">
        <w:rPr>
          <w:rFonts w:ascii="Cambria" w:eastAsiaTheme="minorHAnsi" w:hAnsi="Cambria"/>
          <w:sz w:val="21"/>
          <w:szCs w:val="21"/>
        </w:rPr>
        <w:t>Undang-Undang</w:t>
      </w:r>
      <w:proofErr w:type="spellEnd"/>
      <w:r w:rsidRPr="00702811">
        <w:rPr>
          <w:rFonts w:ascii="Cambria" w:eastAsiaTheme="minorHAnsi" w:hAnsi="Cambria"/>
          <w:sz w:val="21"/>
          <w:szCs w:val="21"/>
        </w:rPr>
        <w:t xml:space="preserve"> Hukum </w:t>
      </w:r>
      <w:proofErr w:type="spellStart"/>
      <w:r w:rsidRPr="00702811">
        <w:rPr>
          <w:rFonts w:ascii="Cambria" w:eastAsiaTheme="minorHAnsi" w:hAnsi="Cambria"/>
          <w:sz w:val="21"/>
          <w:szCs w:val="21"/>
        </w:rPr>
        <w:t>Pidana</w:t>
      </w:r>
      <w:proofErr w:type="spellEnd"/>
      <w:r w:rsidRPr="00702811">
        <w:rPr>
          <w:rFonts w:ascii="Cambria" w:eastAsiaTheme="minorHAnsi" w:hAnsi="Cambria"/>
          <w:sz w:val="21"/>
          <w:szCs w:val="21"/>
        </w:rPr>
        <w:t xml:space="preserve"> (KUHP).</w:t>
      </w:r>
    </w:p>
    <w:p w14:paraId="48C77F96" w14:textId="4BDDB510" w:rsidR="005236E2" w:rsidRPr="009C2D4D" w:rsidRDefault="005236E2" w:rsidP="00375B17">
      <w:pPr>
        <w:spacing w:line="240" w:lineRule="auto"/>
        <w:ind w:firstLine="720"/>
        <w:contextualSpacing/>
        <w:jc w:val="both"/>
        <w:rPr>
          <w:rFonts w:ascii="Cambria" w:eastAsiaTheme="minorHAnsi" w:hAnsi="Cambria"/>
          <w:sz w:val="21"/>
          <w:szCs w:val="21"/>
        </w:rPr>
      </w:pPr>
      <w:proofErr w:type="spellStart"/>
      <w:r w:rsidRPr="005236E2">
        <w:rPr>
          <w:rFonts w:ascii="Cambria" w:eastAsiaTheme="minorHAnsi" w:hAnsi="Cambria"/>
          <w:sz w:val="21"/>
          <w:szCs w:val="21"/>
        </w:rPr>
        <w:t>Dalam</w:t>
      </w:r>
      <w:proofErr w:type="spellEnd"/>
      <w:r w:rsidRPr="005236E2">
        <w:rPr>
          <w:rFonts w:ascii="Cambria" w:eastAsiaTheme="minorHAnsi" w:hAnsi="Cambria"/>
          <w:sz w:val="21"/>
          <w:szCs w:val="21"/>
        </w:rPr>
        <w:t xml:space="preserve"> KUHP, </w:t>
      </w:r>
      <w:proofErr w:type="spellStart"/>
      <w:r w:rsidRPr="005236E2">
        <w:rPr>
          <w:rFonts w:ascii="Cambria" w:eastAsiaTheme="minorHAnsi" w:hAnsi="Cambria"/>
          <w:sz w:val="21"/>
          <w:szCs w:val="21"/>
        </w:rPr>
        <w:t>tidak</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hanya</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mengatur</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tentang</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perbuatan</w:t>
      </w:r>
      <w:proofErr w:type="spellEnd"/>
      <w:r w:rsidRPr="005236E2">
        <w:rPr>
          <w:rFonts w:ascii="Cambria" w:eastAsiaTheme="minorHAnsi" w:hAnsi="Cambria"/>
          <w:sz w:val="21"/>
          <w:szCs w:val="21"/>
        </w:rPr>
        <w:t xml:space="preserve"> yang </w:t>
      </w:r>
      <w:proofErr w:type="spellStart"/>
      <w:r w:rsidRPr="005236E2">
        <w:rPr>
          <w:rFonts w:ascii="Cambria" w:eastAsiaTheme="minorHAnsi" w:hAnsi="Cambria"/>
          <w:sz w:val="21"/>
          <w:szCs w:val="21"/>
        </w:rPr>
        <w:t>melawan</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hukum</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melainkan</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mengatur</w:t>
      </w:r>
      <w:proofErr w:type="spellEnd"/>
      <w:r w:rsidRPr="005236E2">
        <w:rPr>
          <w:rFonts w:ascii="Cambria" w:eastAsiaTheme="minorHAnsi" w:hAnsi="Cambria"/>
          <w:sz w:val="21"/>
          <w:szCs w:val="21"/>
        </w:rPr>
        <w:t xml:space="preserve"> pula </w:t>
      </w:r>
      <w:proofErr w:type="spellStart"/>
      <w:r w:rsidRPr="005236E2">
        <w:rPr>
          <w:rFonts w:ascii="Cambria" w:eastAsiaTheme="minorHAnsi" w:hAnsi="Cambria"/>
          <w:sz w:val="21"/>
          <w:szCs w:val="21"/>
        </w:rPr>
        <w:t>perbuatan-perbuatan</w:t>
      </w:r>
      <w:proofErr w:type="spellEnd"/>
      <w:r w:rsidRPr="005236E2">
        <w:rPr>
          <w:rFonts w:ascii="Cambria" w:eastAsiaTheme="minorHAnsi" w:hAnsi="Cambria"/>
          <w:sz w:val="21"/>
          <w:szCs w:val="21"/>
        </w:rPr>
        <w:t xml:space="preserve"> yang </w:t>
      </w:r>
      <w:proofErr w:type="spellStart"/>
      <w:r w:rsidRPr="005236E2">
        <w:rPr>
          <w:rFonts w:ascii="Cambria" w:eastAsiaTheme="minorHAnsi" w:hAnsi="Cambria"/>
          <w:sz w:val="21"/>
          <w:szCs w:val="21"/>
        </w:rPr>
        <w:t>tidak</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dapat</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dipidana</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dengan</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ketentuan</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Dengan</w:t>
      </w:r>
      <w:proofErr w:type="spellEnd"/>
      <w:r w:rsidRPr="005236E2">
        <w:rPr>
          <w:rFonts w:ascii="Cambria" w:eastAsiaTheme="minorHAnsi" w:hAnsi="Cambria"/>
          <w:sz w:val="21"/>
          <w:szCs w:val="21"/>
        </w:rPr>
        <w:t xml:space="preserve"> kata lain, </w:t>
      </w:r>
      <w:proofErr w:type="spellStart"/>
      <w:r w:rsidRPr="005236E2">
        <w:rPr>
          <w:rFonts w:ascii="Cambria" w:eastAsiaTheme="minorHAnsi" w:hAnsi="Cambria"/>
          <w:sz w:val="21"/>
          <w:szCs w:val="21"/>
        </w:rPr>
        <w:t>peniadaan</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pidana</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dapat</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dikatakan</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sebagai</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alasan</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pemaaf</w:t>
      </w:r>
      <w:proofErr w:type="spellEnd"/>
      <w:r w:rsidRPr="005236E2">
        <w:rPr>
          <w:rFonts w:ascii="Cambria" w:eastAsiaTheme="minorHAnsi" w:hAnsi="Cambria"/>
          <w:sz w:val="21"/>
          <w:szCs w:val="21"/>
        </w:rPr>
        <w:t xml:space="preserve"> yang </w:t>
      </w:r>
      <w:proofErr w:type="spellStart"/>
      <w:r w:rsidRPr="005236E2">
        <w:rPr>
          <w:rFonts w:ascii="Cambria" w:eastAsiaTheme="minorHAnsi" w:hAnsi="Cambria"/>
          <w:sz w:val="21"/>
          <w:szCs w:val="21"/>
        </w:rPr>
        <w:t>diatur</w:t>
      </w:r>
      <w:proofErr w:type="spell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dalam</w:t>
      </w:r>
      <w:proofErr w:type="spellEnd"/>
      <w:r w:rsidRPr="005236E2">
        <w:rPr>
          <w:rFonts w:ascii="Cambria" w:eastAsiaTheme="minorHAnsi" w:hAnsi="Cambria"/>
          <w:sz w:val="21"/>
          <w:szCs w:val="21"/>
        </w:rPr>
        <w:t xml:space="preserve"> </w:t>
      </w:r>
      <w:proofErr w:type="spellStart"/>
      <w:proofErr w:type="gramStart"/>
      <w:r w:rsidRPr="005236E2">
        <w:rPr>
          <w:rFonts w:ascii="Cambria" w:eastAsiaTheme="minorHAnsi" w:hAnsi="Cambria"/>
          <w:sz w:val="21"/>
          <w:szCs w:val="21"/>
        </w:rPr>
        <w:t>pasal</w:t>
      </w:r>
      <w:proofErr w:type="spellEnd"/>
      <w:r w:rsidRPr="005236E2">
        <w:rPr>
          <w:rFonts w:ascii="Cambria" w:eastAsiaTheme="minorHAnsi" w:hAnsi="Cambria"/>
          <w:sz w:val="21"/>
          <w:szCs w:val="21"/>
        </w:rPr>
        <w:t xml:space="preserve">  49</w:t>
      </w:r>
      <w:proofErr w:type="gramEnd"/>
      <w:r w:rsidRPr="005236E2">
        <w:rPr>
          <w:rFonts w:ascii="Cambria" w:eastAsiaTheme="minorHAnsi" w:hAnsi="Cambria"/>
          <w:sz w:val="21"/>
          <w:szCs w:val="21"/>
        </w:rPr>
        <w:t xml:space="preserve"> </w:t>
      </w:r>
      <w:proofErr w:type="spellStart"/>
      <w:r w:rsidRPr="005236E2">
        <w:rPr>
          <w:rFonts w:ascii="Cambria" w:eastAsiaTheme="minorHAnsi" w:hAnsi="Cambria"/>
          <w:sz w:val="21"/>
          <w:szCs w:val="21"/>
        </w:rPr>
        <w:t>ayat</w:t>
      </w:r>
      <w:proofErr w:type="spellEnd"/>
      <w:r w:rsidRPr="005236E2">
        <w:rPr>
          <w:rFonts w:ascii="Cambria" w:eastAsiaTheme="minorHAnsi" w:hAnsi="Cambria"/>
          <w:sz w:val="21"/>
          <w:szCs w:val="21"/>
        </w:rPr>
        <w:t xml:space="preserve"> (2) </w:t>
      </w:r>
      <w:proofErr w:type="spellStart"/>
      <w:r w:rsidRPr="005236E2">
        <w:rPr>
          <w:rFonts w:ascii="Cambria" w:eastAsiaTheme="minorHAnsi" w:hAnsi="Cambria"/>
          <w:sz w:val="21"/>
          <w:szCs w:val="21"/>
        </w:rPr>
        <w:t>Undang-undang</w:t>
      </w:r>
      <w:proofErr w:type="spellEnd"/>
      <w:r w:rsidRPr="005236E2">
        <w:rPr>
          <w:rFonts w:ascii="Cambria" w:eastAsiaTheme="minorHAnsi" w:hAnsi="Cambria"/>
          <w:sz w:val="21"/>
          <w:szCs w:val="21"/>
        </w:rPr>
        <w:t xml:space="preserve"> </w:t>
      </w:r>
      <w:proofErr w:type="spellStart"/>
      <w:r w:rsidRPr="009C2D4D">
        <w:rPr>
          <w:rFonts w:ascii="Cambria" w:eastAsiaTheme="minorHAnsi" w:hAnsi="Cambria"/>
          <w:sz w:val="21"/>
          <w:szCs w:val="21"/>
        </w:rPr>
        <w:t>Nomor</w:t>
      </w:r>
      <w:proofErr w:type="spellEnd"/>
      <w:r w:rsidRPr="009C2D4D">
        <w:rPr>
          <w:rFonts w:ascii="Cambria" w:eastAsiaTheme="minorHAnsi" w:hAnsi="Cambria"/>
          <w:sz w:val="21"/>
          <w:szCs w:val="21"/>
        </w:rPr>
        <w:t xml:space="preserve"> 1 </w:t>
      </w:r>
      <w:proofErr w:type="spellStart"/>
      <w:r w:rsidRPr="009C2D4D">
        <w:rPr>
          <w:rFonts w:ascii="Cambria" w:eastAsiaTheme="minorHAnsi" w:hAnsi="Cambria"/>
          <w:sz w:val="21"/>
          <w:szCs w:val="21"/>
        </w:rPr>
        <w:t>Tahun</w:t>
      </w:r>
      <w:proofErr w:type="spellEnd"/>
      <w:r w:rsidRPr="009C2D4D">
        <w:rPr>
          <w:rFonts w:ascii="Cambria" w:eastAsiaTheme="minorHAnsi" w:hAnsi="Cambria"/>
          <w:sz w:val="21"/>
          <w:szCs w:val="21"/>
        </w:rPr>
        <w:t xml:space="preserve"> 1946 </w:t>
      </w:r>
      <w:proofErr w:type="spellStart"/>
      <w:r w:rsidRPr="009C2D4D">
        <w:rPr>
          <w:rFonts w:ascii="Cambria" w:eastAsiaTheme="minorHAnsi" w:hAnsi="Cambria"/>
          <w:sz w:val="21"/>
          <w:szCs w:val="21"/>
        </w:rPr>
        <w:t>tentang</w:t>
      </w:r>
      <w:proofErr w:type="spellEnd"/>
      <w:r w:rsidRPr="009C2D4D">
        <w:rPr>
          <w:rFonts w:ascii="Cambria" w:eastAsiaTheme="minorHAnsi" w:hAnsi="Cambria"/>
          <w:sz w:val="21"/>
          <w:szCs w:val="21"/>
        </w:rPr>
        <w:t xml:space="preserve"> Kitab </w:t>
      </w:r>
      <w:proofErr w:type="spellStart"/>
      <w:r w:rsidRPr="009C2D4D">
        <w:rPr>
          <w:rFonts w:ascii="Cambria" w:eastAsiaTheme="minorHAnsi" w:hAnsi="Cambria"/>
          <w:sz w:val="21"/>
          <w:szCs w:val="21"/>
        </w:rPr>
        <w:t>Undang-undang</w:t>
      </w:r>
      <w:proofErr w:type="spellEnd"/>
      <w:r w:rsidRPr="009C2D4D">
        <w:rPr>
          <w:rFonts w:ascii="Cambria" w:eastAsiaTheme="minorHAnsi" w:hAnsi="Cambria"/>
          <w:sz w:val="21"/>
          <w:szCs w:val="21"/>
        </w:rPr>
        <w:t xml:space="preserve"> Hukum </w:t>
      </w:r>
      <w:proofErr w:type="spellStart"/>
      <w:r w:rsidRPr="009C2D4D">
        <w:rPr>
          <w:rFonts w:ascii="Cambria" w:eastAsiaTheme="minorHAnsi" w:hAnsi="Cambria"/>
          <w:sz w:val="21"/>
          <w:szCs w:val="21"/>
        </w:rPr>
        <w:t>Pidana</w:t>
      </w:r>
      <w:proofErr w:type="spellEnd"/>
      <w:r w:rsidRPr="009C2D4D">
        <w:rPr>
          <w:rFonts w:ascii="Cambria" w:eastAsiaTheme="minorHAnsi" w:hAnsi="Cambria"/>
          <w:sz w:val="21"/>
          <w:szCs w:val="21"/>
        </w:rPr>
        <w:t xml:space="preserve"> (KUHP). </w:t>
      </w:r>
      <w:proofErr w:type="spellStart"/>
      <w:r w:rsidRPr="009C2D4D">
        <w:rPr>
          <w:rFonts w:ascii="Cambria" w:eastAsiaTheme="minorHAnsi" w:hAnsi="Cambria"/>
          <w:sz w:val="21"/>
          <w:szCs w:val="21"/>
        </w:rPr>
        <w:t>Pakar</w:t>
      </w:r>
      <w:proofErr w:type="spellEnd"/>
      <w:r w:rsidR="009036AD"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hukum</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mengkategorikan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unsur</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pemaaf</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dalam</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peniadaan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pidana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ditentukan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dengan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dasar</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diantaranya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yaitu</w:t>
      </w:r>
      <w:proofErr w:type="spellEnd"/>
      <w:r w:rsidRPr="009C2D4D">
        <w:rPr>
          <w:rFonts w:ascii="Cambria" w:eastAsiaTheme="minorHAnsi" w:hAnsi="Cambria"/>
          <w:sz w:val="21"/>
          <w:szCs w:val="21"/>
        </w:rPr>
        <w:t>:</w:t>
      </w:r>
      <w:r w:rsidR="007B5FAB" w:rsidRPr="009C2D4D">
        <w:rPr>
          <w:rFonts w:ascii="Cambria" w:eastAsia="Cambria" w:hAnsi="Cambria" w:cs="Cambria"/>
          <w:color w:val="000000"/>
          <w:sz w:val="21"/>
          <w:szCs w:val="21"/>
        </w:rPr>
        <w:t xml:space="preserve"> </w:t>
      </w:r>
      <w:r w:rsidR="007B5FAB" w:rsidRPr="009C2D4D">
        <w:rPr>
          <w:rFonts w:ascii="Cambria" w:eastAsia="Cambria" w:hAnsi="Cambria" w:cs="Cambria"/>
          <w:color w:val="000000"/>
          <w:sz w:val="21"/>
          <w:szCs w:val="21"/>
        </w:rPr>
        <w:t>(</w:t>
      </w:r>
      <w:proofErr w:type="spellStart"/>
      <w:r w:rsidR="009C2D4D" w:rsidRPr="009C2D4D">
        <w:rPr>
          <w:rFonts w:ascii="Cambria" w:eastAsia="Cambria" w:hAnsi="Cambria" w:cs="Cambria"/>
          <w:color w:val="000000"/>
          <w:sz w:val="21"/>
          <w:szCs w:val="21"/>
        </w:rPr>
        <w:t>Adami</w:t>
      </w:r>
      <w:proofErr w:type="spellEnd"/>
      <w:r w:rsidR="009C2D4D" w:rsidRPr="009C2D4D">
        <w:rPr>
          <w:rFonts w:ascii="Cambria" w:eastAsia="Cambria" w:hAnsi="Cambria" w:cs="Cambria"/>
          <w:color w:val="000000"/>
          <w:sz w:val="21"/>
          <w:szCs w:val="21"/>
        </w:rPr>
        <w:t xml:space="preserve"> </w:t>
      </w:r>
      <w:proofErr w:type="spellStart"/>
      <w:r w:rsidR="009C2D4D" w:rsidRPr="009C2D4D">
        <w:rPr>
          <w:rFonts w:ascii="Cambria" w:eastAsia="Cambria" w:hAnsi="Cambria" w:cs="Cambria"/>
          <w:color w:val="000000"/>
          <w:sz w:val="21"/>
          <w:szCs w:val="21"/>
        </w:rPr>
        <w:t>Chazawi</w:t>
      </w:r>
      <w:proofErr w:type="spellEnd"/>
      <w:r w:rsidR="009C2D4D" w:rsidRPr="009C2D4D">
        <w:rPr>
          <w:rFonts w:ascii="Cambria" w:eastAsia="Cambria" w:hAnsi="Cambria" w:cs="Cambria"/>
          <w:color w:val="000000"/>
          <w:sz w:val="21"/>
          <w:szCs w:val="21"/>
        </w:rPr>
        <w:t>, 2009, p.19)</w:t>
      </w:r>
    </w:p>
    <w:p w14:paraId="28768113" w14:textId="41EB0ADF" w:rsidR="005236E2" w:rsidRPr="009C2D4D" w:rsidRDefault="005236E2" w:rsidP="00375B17">
      <w:pPr>
        <w:pStyle w:val="DaftarParagraf"/>
        <w:numPr>
          <w:ilvl w:val="0"/>
          <w:numId w:val="12"/>
        </w:numPr>
        <w:spacing w:before="41" w:line="240" w:lineRule="auto"/>
        <w:contextualSpacing/>
        <w:jc w:val="both"/>
        <w:rPr>
          <w:rFonts w:ascii="Cambria" w:eastAsiaTheme="minorHAnsi" w:hAnsi="Cambria" w:cs="Arial"/>
          <w:sz w:val="21"/>
          <w:szCs w:val="21"/>
        </w:rPr>
      </w:pPr>
      <w:proofErr w:type="spellStart"/>
      <w:r w:rsidRPr="009C2D4D">
        <w:rPr>
          <w:rFonts w:ascii="Cambria" w:eastAsiaTheme="minorHAnsi" w:hAnsi="Cambria" w:cs="Arial"/>
          <w:sz w:val="21"/>
          <w:szCs w:val="21"/>
        </w:rPr>
        <w:t>Ketidakmampuan</w:t>
      </w:r>
      <w:proofErr w:type="spellEnd"/>
      <w:r w:rsidRPr="009C2D4D">
        <w:rPr>
          <w:rFonts w:ascii="Cambria" w:eastAsiaTheme="minorHAnsi" w:hAnsi="Cambria" w:cs="Arial"/>
          <w:sz w:val="21"/>
          <w:szCs w:val="21"/>
        </w:rPr>
        <w:t xml:space="preserve"> </w:t>
      </w:r>
      <w:proofErr w:type="spellStart"/>
      <w:r w:rsidRPr="009C2D4D">
        <w:rPr>
          <w:rFonts w:ascii="Cambria" w:eastAsiaTheme="minorHAnsi" w:hAnsi="Cambria" w:cs="Arial"/>
          <w:sz w:val="21"/>
          <w:szCs w:val="21"/>
        </w:rPr>
        <w:t>bertanggung</w:t>
      </w:r>
      <w:proofErr w:type="spellEnd"/>
      <w:r w:rsidRPr="009C2D4D">
        <w:rPr>
          <w:rFonts w:ascii="Cambria" w:eastAsiaTheme="minorHAnsi" w:hAnsi="Cambria" w:cs="Arial"/>
          <w:sz w:val="21"/>
          <w:szCs w:val="21"/>
        </w:rPr>
        <w:t xml:space="preserve"> </w:t>
      </w:r>
      <w:proofErr w:type="spellStart"/>
      <w:r w:rsidRPr="009C2D4D">
        <w:rPr>
          <w:rFonts w:ascii="Cambria" w:eastAsiaTheme="minorHAnsi" w:hAnsi="Cambria" w:cs="Arial"/>
          <w:sz w:val="21"/>
          <w:szCs w:val="21"/>
        </w:rPr>
        <w:t>jawab</w:t>
      </w:r>
      <w:proofErr w:type="spellEnd"/>
    </w:p>
    <w:p w14:paraId="654278BD" w14:textId="77777777" w:rsidR="005236E2" w:rsidRPr="009C2D4D" w:rsidRDefault="005236E2" w:rsidP="00375B17">
      <w:pPr>
        <w:pStyle w:val="DaftarParagraf"/>
        <w:numPr>
          <w:ilvl w:val="0"/>
          <w:numId w:val="12"/>
        </w:numPr>
        <w:spacing w:before="41" w:line="240" w:lineRule="auto"/>
        <w:contextualSpacing/>
        <w:jc w:val="both"/>
        <w:rPr>
          <w:rFonts w:ascii="Cambria" w:eastAsiaTheme="minorHAnsi" w:hAnsi="Cambria" w:cs="Arial"/>
          <w:sz w:val="21"/>
          <w:szCs w:val="21"/>
        </w:rPr>
      </w:pPr>
      <w:proofErr w:type="spellStart"/>
      <w:r w:rsidRPr="009C2D4D">
        <w:rPr>
          <w:rFonts w:ascii="Cambria" w:eastAsiaTheme="minorHAnsi" w:hAnsi="Cambria" w:cs="Arial"/>
          <w:sz w:val="21"/>
          <w:szCs w:val="21"/>
        </w:rPr>
        <w:t>Pembelan</w:t>
      </w:r>
      <w:proofErr w:type="spellEnd"/>
      <w:r w:rsidRPr="009C2D4D">
        <w:rPr>
          <w:rFonts w:ascii="Cambria" w:eastAsiaTheme="minorHAnsi" w:hAnsi="Cambria" w:cs="Arial"/>
          <w:sz w:val="21"/>
          <w:szCs w:val="21"/>
        </w:rPr>
        <w:t xml:space="preserve"> </w:t>
      </w:r>
      <w:proofErr w:type="spellStart"/>
      <w:r w:rsidRPr="009C2D4D">
        <w:rPr>
          <w:rFonts w:ascii="Cambria" w:eastAsiaTheme="minorHAnsi" w:hAnsi="Cambria" w:cs="Arial"/>
          <w:sz w:val="21"/>
          <w:szCs w:val="21"/>
        </w:rPr>
        <w:t>terpaksa</w:t>
      </w:r>
      <w:proofErr w:type="spellEnd"/>
      <w:r w:rsidRPr="009C2D4D">
        <w:rPr>
          <w:rFonts w:ascii="Cambria" w:eastAsiaTheme="minorHAnsi" w:hAnsi="Cambria" w:cs="Arial"/>
          <w:sz w:val="21"/>
          <w:szCs w:val="21"/>
        </w:rPr>
        <w:t xml:space="preserve"> yang </w:t>
      </w:r>
      <w:proofErr w:type="spellStart"/>
      <w:r w:rsidRPr="009C2D4D">
        <w:rPr>
          <w:rFonts w:ascii="Cambria" w:eastAsiaTheme="minorHAnsi" w:hAnsi="Cambria" w:cs="Arial"/>
          <w:sz w:val="21"/>
          <w:szCs w:val="21"/>
        </w:rPr>
        <w:t>melampaui</w:t>
      </w:r>
      <w:proofErr w:type="spellEnd"/>
      <w:r w:rsidRPr="009C2D4D">
        <w:rPr>
          <w:rFonts w:ascii="Cambria" w:eastAsiaTheme="minorHAnsi" w:hAnsi="Cambria" w:cs="Arial"/>
          <w:sz w:val="21"/>
          <w:szCs w:val="21"/>
        </w:rPr>
        <w:t xml:space="preserve"> </w:t>
      </w:r>
      <w:proofErr w:type="spellStart"/>
      <w:r w:rsidRPr="009C2D4D">
        <w:rPr>
          <w:rFonts w:ascii="Cambria" w:eastAsiaTheme="minorHAnsi" w:hAnsi="Cambria" w:cs="Arial"/>
          <w:sz w:val="21"/>
          <w:szCs w:val="21"/>
        </w:rPr>
        <w:t>batas</w:t>
      </w:r>
      <w:proofErr w:type="spellEnd"/>
      <w:r w:rsidRPr="009C2D4D">
        <w:rPr>
          <w:rFonts w:ascii="Cambria" w:eastAsiaTheme="minorHAnsi" w:hAnsi="Cambria" w:cs="Arial"/>
          <w:sz w:val="21"/>
          <w:szCs w:val="21"/>
        </w:rPr>
        <w:t>; dan</w:t>
      </w:r>
    </w:p>
    <w:p w14:paraId="421EC566" w14:textId="77777777" w:rsidR="005236E2" w:rsidRPr="009C2D4D" w:rsidRDefault="005236E2" w:rsidP="00375B17">
      <w:pPr>
        <w:pStyle w:val="DaftarParagraf"/>
        <w:numPr>
          <w:ilvl w:val="0"/>
          <w:numId w:val="12"/>
        </w:numPr>
        <w:spacing w:before="41" w:line="240" w:lineRule="auto"/>
        <w:contextualSpacing/>
        <w:jc w:val="both"/>
        <w:rPr>
          <w:rFonts w:ascii="Cambria" w:eastAsiaTheme="minorHAnsi" w:hAnsi="Cambria" w:cs="Arial"/>
          <w:sz w:val="21"/>
          <w:szCs w:val="21"/>
        </w:rPr>
      </w:pPr>
      <w:r w:rsidRPr="009C2D4D">
        <w:rPr>
          <w:rFonts w:ascii="Cambria" w:eastAsiaTheme="minorHAnsi" w:hAnsi="Cambria" w:cs="Arial"/>
          <w:sz w:val="21"/>
          <w:szCs w:val="21"/>
        </w:rPr>
        <w:t xml:space="preserve">Hal </w:t>
      </w:r>
      <w:proofErr w:type="spellStart"/>
      <w:r w:rsidRPr="009C2D4D">
        <w:rPr>
          <w:rFonts w:ascii="Cambria" w:eastAsiaTheme="minorHAnsi" w:hAnsi="Cambria" w:cs="Arial"/>
          <w:sz w:val="21"/>
          <w:szCs w:val="21"/>
        </w:rPr>
        <w:t>menjalankan</w:t>
      </w:r>
      <w:proofErr w:type="spellEnd"/>
      <w:r w:rsidRPr="009C2D4D">
        <w:rPr>
          <w:rFonts w:ascii="Cambria" w:eastAsiaTheme="minorHAnsi" w:hAnsi="Cambria" w:cs="Arial"/>
          <w:sz w:val="21"/>
          <w:szCs w:val="21"/>
        </w:rPr>
        <w:t xml:space="preserve"> </w:t>
      </w:r>
      <w:proofErr w:type="spellStart"/>
      <w:r w:rsidRPr="009C2D4D">
        <w:rPr>
          <w:rFonts w:ascii="Cambria" w:eastAsiaTheme="minorHAnsi" w:hAnsi="Cambria" w:cs="Arial"/>
          <w:sz w:val="21"/>
          <w:szCs w:val="21"/>
        </w:rPr>
        <w:t>perintah</w:t>
      </w:r>
      <w:proofErr w:type="spellEnd"/>
      <w:r w:rsidRPr="009C2D4D">
        <w:rPr>
          <w:rFonts w:ascii="Cambria" w:eastAsiaTheme="minorHAnsi" w:hAnsi="Cambria" w:cs="Arial"/>
          <w:sz w:val="21"/>
          <w:szCs w:val="21"/>
        </w:rPr>
        <w:t xml:space="preserve"> </w:t>
      </w:r>
      <w:proofErr w:type="spellStart"/>
      <w:r w:rsidRPr="009C2D4D">
        <w:rPr>
          <w:rFonts w:ascii="Cambria" w:eastAsiaTheme="minorHAnsi" w:hAnsi="Cambria" w:cs="Arial"/>
          <w:sz w:val="21"/>
          <w:szCs w:val="21"/>
        </w:rPr>
        <w:t>jabatan</w:t>
      </w:r>
      <w:proofErr w:type="spellEnd"/>
      <w:r w:rsidRPr="009C2D4D">
        <w:rPr>
          <w:rFonts w:ascii="Cambria" w:eastAsiaTheme="minorHAnsi" w:hAnsi="Cambria" w:cs="Arial"/>
          <w:sz w:val="21"/>
          <w:szCs w:val="21"/>
        </w:rPr>
        <w:t xml:space="preserve"> yang </w:t>
      </w:r>
      <w:proofErr w:type="spellStart"/>
      <w:r w:rsidRPr="009C2D4D">
        <w:rPr>
          <w:rFonts w:ascii="Cambria" w:eastAsiaTheme="minorHAnsi" w:hAnsi="Cambria" w:cs="Arial"/>
          <w:sz w:val="21"/>
          <w:szCs w:val="21"/>
        </w:rPr>
        <w:t>tidak</w:t>
      </w:r>
      <w:proofErr w:type="spellEnd"/>
      <w:r w:rsidRPr="009C2D4D">
        <w:rPr>
          <w:rFonts w:ascii="Cambria" w:eastAsiaTheme="minorHAnsi" w:hAnsi="Cambria" w:cs="Arial"/>
          <w:sz w:val="21"/>
          <w:szCs w:val="21"/>
        </w:rPr>
        <w:t xml:space="preserve"> </w:t>
      </w:r>
      <w:proofErr w:type="spellStart"/>
      <w:r w:rsidRPr="009C2D4D">
        <w:rPr>
          <w:rFonts w:ascii="Cambria" w:eastAsiaTheme="minorHAnsi" w:hAnsi="Cambria" w:cs="Arial"/>
          <w:sz w:val="21"/>
          <w:szCs w:val="21"/>
        </w:rPr>
        <w:t>sah</w:t>
      </w:r>
      <w:proofErr w:type="spellEnd"/>
      <w:r w:rsidRPr="009C2D4D">
        <w:rPr>
          <w:rFonts w:ascii="Cambria" w:eastAsiaTheme="minorHAnsi" w:hAnsi="Cambria" w:cs="Arial"/>
          <w:sz w:val="21"/>
          <w:szCs w:val="21"/>
        </w:rPr>
        <w:t xml:space="preserve"> </w:t>
      </w:r>
      <w:proofErr w:type="spellStart"/>
      <w:r w:rsidRPr="009C2D4D">
        <w:rPr>
          <w:rFonts w:ascii="Cambria" w:eastAsiaTheme="minorHAnsi" w:hAnsi="Cambria" w:cs="Arial"/>
          <w:sz w:val="21"/>
          <w:szCs w:val="21"/>
        </w:rPr>
        <w:t>dengan</w:t>
      </w:r>
      <w:proofErr w:type="spellEnd"/>
      <w:r w:rsidRPr="009C2D4D">
        <w:rPr>
          <w:rFonts w:ascii="Cambria" w:eastAsiaTheme="minorHAnsi" w:hAnsi="Cambria" w:cs="Arial"/>
          <w:sz w:val="21"/>
          <w:szCs w:val="21"/>
        </w:rPr>
        <w:t xml:space="preserve"> </w:t>
      </w:r>
      <w:proofErr w:type="spellStart"/>
      <w:r w:rsidRPr="009C2D4D">
        <w:rPr>
          <w:rFonts w:ascii="Cambria" w:eastAsiaTheme="minorHAnsi" w:hAnsi="Cambria" w:cs="Arial"/>
          <w:sz w:val="21"/>
          <w:szCs w:val="21"/>
        </w:rPr>
        <w:t>itikad</w:t>
      </w:r>
      <w:proofErr w:type="spellEnd"/>
      <w:r w:rsidRPr="009C2D4D">
        <w:rPr>
          <w:rFonts w:ascii="Cambria" w:eastAsiaTheme="minorHAnsi" w:hAnsi="Cambria" w:cs="Arial"/>
          <w:sz w:val="21"/>
          <w:szCs w:val="21"/>
        </w:rPr>
        <w:t xml:space="preserve"> </w:t>
      </w:r>
      <w:proofErr w:type="spellStart"/>
      <w:r w:rsidRPr="009C2D4D">
        <w:rPr>
          <w:rFonts w:ascii="Cambria" w:eastAsiaTheme="minorHAnsi" w:hAnsi="Cambria" w:cs="Arial"/>
          <w:sz w:val="21"/>
          <w:szCs w:val="21"/>
        </w:rPr>
        <w:t>baik</w:t>
      </w:r>
      <w:proofErr w:type="spellEnd"/>
      <w:r w:rsidRPr="009C2D4D">
        <w:rPr>
          <w:rFonts w:ascii="Cambria" w:eastAsiaTheme="minorHAnsi" w:hAnsi="Cambria" w:cs="Arial"/>
          <w:sz w:val="21"/>
          <w:szCs w:val="21"/>
        </w:rPr>
        <w:t>.</w:t>
      </w:r>
    </w:p>
    <w:p w14:paraId="3187B29F" w14:textId="77777777" w:rsidR="005236E2" w:rsidRPr="009C2D4D" w:rsidRDefault="005236E2" w:rsidP="00375B17">
      <w:pPr>
        <w:spacing w:line="240" w:lineRule="auto"/>
        <w:ind w:firstLine="720"/>
        <w:contextualSpacing/>
        <w:jc w:val="both"/>
        <w:rPr>
          <w:rFonts w:ascii="Cambria" w:eastAsiaTheme="minorHAnsi" w:hAnsi="Cambria"/>
          <w:sz w:val="21"/>
          <w:szCs w:val="21"/>
        </w:rPr>
      </w:pPr>
      <w:proofErr w:type="spellStart"/>
      <w:r w:rsidRPr="009C2D4D">
        <w:rPr>
          <w:rFonts w:ascii="Cambria" w:eastAsiaTheme="minorHAnsi" w:hAnsi="Cambria"/>
          <w:sz w:val="21"/>
          <w:szCs w:val="21"/>
        </w:rPr>
        <w:t>Sedangkan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menurut</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pasal</w:t>
      </w:r>
      <w:proofErr w:type="spellEnd"/>
      <w:r w:rsidRPr="009C2D4D">
        <w:rPr>
          <w:rFonts w:ascii="Cambria" w:eastAsiaTheme="minorHAnsi" w:hAnsi="Cambria"/>
          <w:sz w:val="21"/>
          <w:szCs w:val="21"/>
        </w:rPr>
        <w:t xml:space="preserve"> 42 </w:t>
      </w:r>
      <w:proofErr w:type="spellStart"/>
      <w:r w:rsidRPr="009C2D4D">
        <w:rPr>
          <w:rFonts w:ascii="Cambria" w:eastAsiaTheme="minorHAnsi" w:hAnsi="Cambria"/>
          <w:sz w:val="21"/>
          <w:szCs w:val="21"/>
        </w:rPr>
        <w:t>Undang-Undang</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Nomor</w:t>
      </w:r>
      <w:proofErr w:type="spellEnd"/>
      <w:r w:rsidRPr="009C2D4D">
        <w:rPr>
          <w:rFonts w:ascii="Cambria" w:eastAsiaTheme="minorHAnsi" w:hAnsi="Cambria"/>
          <w:sz w:val="21"/>
          <w:szCs w:val="21"/>
        </w:rPr>
        <w:t xml:space="preserve"> 1 </w:t>
      </w:r>
      <w:proofErr w:type="spellStart"/>
      <w:r w:rsidRPr="009C2D4D">
        <w:rPr>
          <w:rFonts w:ascii="Cambria" w:eastAsiaTheme="minorHAnsi" w:hAnsi="Cambria"/>
          <w:sz w:val="21"/>
          <w:szCs w:val="21"/>
        </w:rPr>
        <w:t>Tahun</w:t>
      </w:r>
      <w:proofErr w:type="spellEnd"/>
      <w:r w:rsidRPr="009C2D4D">
        <w:rPr>
          <w:rFonts w:ascii="Cambria" w:eastAsiaTheme="minorHAnsi" w:hAnsi="Cambria"/>
          <w:sz w:val="21"/>
          <w:szCs w:val="21"/>
        </w:rPr>
        <w:t xml:space="preserve"> 2023 </w:t>
      </w:r>
      <w:proofErr w:type="spellStart"/>
      <w:r w:rsidRPr="009C2D4D">
        <w:rPr>
          <w:rFonts w:ascii="Cambria" w:eastAsiaTheme="minorHAnsi" w:hAnsi="Cambria"/>
          <w:sz w:val="21"/>
          <w:szCs w:val="21"/>
        </w:rPr>
        <w:t>Tentang</w:t>
      </w:r>
      <w:proofErr w:type="spellEnd"/>
      <w:r w:rsidRPr="009C2D4D">
        <w:rPr>
          <w:rFonts w:ascii="Cambria" w:eastAsiaTheme="minorHAnsi" w:hAnsi="Cambria"/>
          <w:sz w:val="21"/>
          <w:szCs w:val="21"/>
        </w:rPr>
        <w:t xml:space="preserve"> Kitab </w:t>
      </w:r>
      <w:proofErr w:type="spellStart"/>
      <w:r w:rsidRPr="009C2D4D">
        <w:rPr>
          <w:rFonts w:ascii="Cambria" w:eastAsiaTheme="minorHAnsi" w:hAnsi="Cambria"/>
          <w:sz w:val="21"/>
          <w:szCs w:val="21"/>
        </w:rPr>
        <w:t>Undang-Undang</w:t>
      </w:r>
      <w:proofErr w:type="spellEnd"/>
      <w:r w:rsidRPr="009C2D4D">
        <w:rPr>
          <w:rFonts w:ascii="Cambria" w:eastAsiaTheme="minorHAnsi" w:hAnsi="Cambria"/>
          <w:sz w:val="21"/>
          <w:szCs w:val="21"/>
        </w:rPr>
        <w:t xml:space="preserve"> Hukum </w:t>
      </w:r>
      <w:proofErr w:type="spellStart"/>
      <w:r w:rsidRPr="009C2D4D">
        <w:rPr>
          <w:rFonts w:ascii="Cambria" w:eastAsiaTheme="minorHAnsi" w:hAnsi="Cambria"/>
          <w:sz w:val="21"/>
          <w:szCs w:val="21"/>
        </w:rPr>
        <w:t>Pidana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menjelaskan</w:t>
      </w:r>
      <w:proofErr w:type="spellEnd"/>
      <w:r w:rsidRPr="009C2D4D">
        <w:rPr>
          <w:rFonts w:ascii="Cambria" w:eastAsiaTheme="minorHAnsi" w:hAnsi="Cambria"/>
          <w:sz w:val="21"/>
          <w:szCs w:val="21"/>
        </w:rPr>
        <w:t xml:space="preserve"> </w:t>
      </w:r>
      <w:proofErr w:type="spellStart"/>
      <w:proofErr w:type="gramStart"/>
      <w:r w:rsidRPr="009C2D4D">
        <w:rPr>
          <w:rFonts w:ascii="Cambria" w:eastAsiaTheme="minorHAnsi" w:hAnsi="Cambria"/>
          <w:sz w:val="21"/>
          <w:szCs w:val="21"/>
        </w:rPr>
        <w:t>bahwa</w:t>
      </w:r>
      <w:proofErr w:type="spellEnd"/>
      <w:r w:rsidRPr="009C2D4D">
        <w:rPr>
          <w:rFonts w:ascii="Cambria" w:eastAsiaTheme="minorHAnsi" w:hAnsi="Cambria"/>
          <w:sz w:val="21"/>
          <w:szCs w:val="21"/>
        </w:rPr>
        <w:t xml:space="preserve"> :</w:t>
      </w:r>
      <w:proofErr w:type="gramEnd"/>
    </w:p>
    <w:p w14:paraId="3DDC4C10" w14:textId="77777777" w:rsidR="005236E2" w:rsidRPr="009C2D4D" w:rsidRDefault="005236E2" w:rsidP="00375B17">
      <w:pPr>
        <w:spacing w:line="240" w:lineRule="auto"/>
        <w:ind w:firstLine="720"/>
        <w:contextualSpacing/>
        <w:jc w:val="both"/>
        <w:rPr>
          <w:rFonts w:ascii="Cambria" w:eastAsiaTheme="minorHAnsi" w:hAnsi="Cambria"/>
          <w:sz w:val="21"/>
          <w:szCs w:val="21"/>
        </w:rPr>
      </w:pPr>
      <w:proofErr w:type="spellStart"/>
      <w:r w:rsidRPr="009C2D4D">
        <w:rPr>
          <w:rFonts w:ascii="Cambria" w:eastAsiaTheme="minorHAnsi" w:hAnsi="Cambria"/>
          <w:sz w:val="21"/>
          <w:szCs w:val="21"/>
        </w:rPr>
        <w:t>Setiap</w:t>
      </w:r>
      <w:proofErr w:type="spellEnd"/>
      <w:r w:rsidRPr="009C2D4D">
        <w:rPr>
          <w:rFonts w:ascii="Cambria" w:eastAsiaTheme="minorHAnsi" w:hAnsi="Cambria"/>
          <w:sz w:val="21"/>
          <w:szCs w:val="21"/>
        </w:rPr>
        <w:t xml:space="preserve"> Orang yang </w:t>
      </w:r>
      <w:proofErr w:type="spellStart"/>
      <w:r w:rsidRPr="009C2D4D">
        <w:rPr>
          <w:rFonts w:ascii="Cambria" w:eastAsiaTheme="minorHAnsi" w:hAnsi="Cambria"/>
          <w:sz w:val="21"/>
          <w:szCs w:val="21"/>
        </w:rPr>
        <w:t>melakukan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Tindak</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Pidana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tidak</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dipidana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karena</w:t>
      </w:r>
      <w:proofErr w:type="spellEnd"/>
      <w:r w:rsidRPr="009C2D4D">
        <w:rPr>
          <w:rFonts w:ascii="Cambria" w:eastAsiaTheme="minorHAnsi" w:hAnsi="Cambria"/>
          <w:sz w:val="21"/>
          <w:szCs w:val="21"/>
        </w:rPr>
        <w:t>:</w:t>
      </w:r>
    </w:p>
    <w:p w14:paraId="475ED489" w14:textId="77777777" w:rsidR="005236E2" w:rsidRPr="009C2D4D" w:rsidRDefault="005236E2" w:rsidP="00375B17">
      <w:pPr>
        <w:pStyle w:val="DaftarParagraf"/>
        <w:numPr>
          <w:ilvl w:val="0"/>
          <w:numId w:val="13"/>
        </w:numPr>
        <w:spacing w:before="41" w:line="240" w:lineRule="auto"/>
        <w:ind w:left="1080"/>
        <w:contextualSpacing/>
        <w:jc w:val="both"/>
        <w:rPr>
          <w:rFonts w:ascii="Cambria" w:eastAsiaTheme="minorHAnsi" w:hAnsi="Cambria"/>
          <w:sz w:val="21"/>
          <w:szCs w:val="21"/>
        </w:rPr>
      </w:pPr>
      <w:proofErr w:type="spellStart"/>
      <w:r w:rsidRPr="009C2D4D">
        <w:rPr>
          <w:rFonts w:ascii="Cambria" w:eastAsiaTheme="minorHAnsi" w:hAnsi="Cambria"/>
          <w:sz w:val="21"/>
          <w:szCs w:val="21"/>
        </w:rPr>
        <w:t>Dipaksa</w:t>
      </w:r>
      <w:proofErr w:type="spellEnd"/>
      <w:r w:rsidRPr="009C2D4D">
        <w:rPr>
          <w:rFonts w:ascii="Cambria" w:eastAsiaTheme="minorHAnsi" w:hAnsi="Cambria"/>
          <w:sz w:val="21"/>
          <w:szCs w:val="21"/>
        </w:rPr>
        <w:t xml:space="preserve"> oleh </w:t>
      </w:r>
      <w:proofErr w:type="spellStart"/>
      <w:r w:rsidRPr="009C2D4D">
        <w:rPr>
          <w:rFonts w:ascii="Cambria" w:eastAsiaTheme="minorHAnsi" w:hAnsi="Cambria"/>
          <w:sz w:val="21"/>
          <w:szCs w:val="21"/>
        </w:rPr>
        <w:t>kekuatan</w:t>
      </w:r>
      <w:proofErr w:type="spellEnd"/>
      <w:r w:rsidRPr="009C2D4D">
        <w:rPr>
          <w:rFonts w:ascii="Cambria" w:eastAsiaTheme="minorHAnsi" w:hAnsi="Cambria"/>
          <w:sz w:val="21"/>
          <w:szCs w:val="21"/>
        </w:rPr>
        <w:t xml:space="preserve"> yang </w:t>
      </w:r>
      <w:proofErr w:type="spellStart"/>
      <w:r w:rsidRPr="009C2D4D">
        <w:rPr>
          <w:rFonts w:ascii="Cambria" w:eastAsiaTheme="minorHAnsi" w:hAnsi="Cambria"/>
          <w:sz w:val="21"/>
          <w:szCs w:val="21"/>
        </w:rPr>
        <w:t>tidak</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dapat</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ditahan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atau</w:t>
      </w:r>
      <w:proofErr w:type="spellEnd"/>
    </w:p>
    <w:p w14:paraId="1C0C53A1" w14:textId="77777777" w:rsidR="005236E2" w:rsidRPr="009C2D4D" w:rsidRDefault="005236E2" w:rsidP="00375B17">
      <w:pPr>
        <w:pStyle w:val="DaftarParagraf"/>
        <w:numPr>
          <w:ilvl w:val="0"/>
          <w:numId w:val="13"/>
        </w:numPr>
        <w:spacing w:before="41" w:line="240" w:lineRule="auto"/>
        <w:ind w:left="1080"/>
        <w:contextualSpacing/>
        <w:jc w:val="both"/>
        <w:rPr>
          <w:rFonts w:ascii="Cambria" w:eastAsiaTheme="minorHAnsi" w:hAnsi="Cambria"/>
          <w:sz w:val="21"/>
          <w:szCs w:val="21"/>
        </w:rPr>
      </w:pPr>
      <w:proofErr w:type="spellStart"/>
      <w:r w:rsidRPr="009C2D4D">
        <w:rPr>
          <w:rFonts w:ascii="Cambria" w:eastAsiaTheme="minorHAnsi" w:hAnsi="Cambria"/>
          <w:sz w:val="21"/>
          <w:szCs w:val="21"/>
        </w:rPr>
        <w:t>Dipaksa</w:t>
      </w:r>
      <w:proofErr w:type="spellEnd"/>
      <w:r w:rsidRPr="009C2D4D">
        <w:rPr>
          <w:rFonts w:ascii="Cambria" w:eastAsiaTheme="minorHAnsi" w:hAnsi="Cambria"/>
          <w:sz w:val="21"/>
          <w:szCs w:val="21"/>
        </w:rPr>
        <w:t xml:space="preserve"> oleh </w:t>
      </w:r>
      <w:proofErr w:type="spellStart"/>
      <w:r w:rsidRPr="009C2D4D">
        <w:rPr>
          <w:rFonts w:ascii="Cambria" w:eastAsiaTheme="minorHAnsi" w:hAnsi="Cambria"/>
          <w:sz w:val="21"/>
          <w:szCs w:val="21"/>
        </w:rPr>
        <w:t>adanya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ancaman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tekanan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atau</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kekuatan</w:t>
      </w:r>
      <w:proofErr w:type="spellEnd"/>
      <w:r w:rsidRPr="009C2D4D">
        <w:rPr>
          <w:rFonts w:ascii="Cambria" w:eastAsiaTheme="minorHAnsi" w:hAnsi="Cambria"/>
          <w:sz w:val="21"/>
          <w:szCs w:val="21"/>
        </w:rPr>
        <w:t xml:space="preserve"> yang </w:t>
      </w:r>
      <w:proofErr w:type="spellStart"/>
      <w:r w:rsidRPr="009C2D4D">
        <w:rPr>
          <w:rFonts w:ascii="Cambria" w:eastAsiaTheme="minorHAnsi" w:hAnsi="Cambria"/>
          <w:sz w:val="21"/>
          <w:szCs w:val="21"/>
        </w:rPr>
        <w:t>tidak</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dapat</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dihindari</w:t>
      </w:r>
      <w:proofErr w:type="spellEnd"/>
      <w:r w:rsidRPr="009C2D4D">
        <w:rPr>
          <w:rFonts w:ascii="Cambria" w:eastAsiaTheme="minorHAnsi" w:hAnsi="Cambria"/>
          <w:sz w:val="21"/>
          <w:szCs w:val="21"/>
        </w:rPr>
        <w:t>.</w:t>
      </w:r>
    </w:p>
    <w:p w14:paraId="1FF10262" w14:textId="77777777" w:rsidR="005236E2" w:rsidRPr="009C2D4D" w:rsidRDefault="005236E2" w:rsidP="00375B17">
      <w:pPr>
        <w:spacing w:line="240" w:lineRule="auto"/>
        <w:ind w:firstLine="720"/>
        <w:contextualSpacing/>
        <w:jc w:val="both"/>
        <w:rPr>
          <w:rFonts w:ascii="Cambria" w:eastAsiaTheme="minorHAnsi" w:hAnsi="Cambria"/>
          <w:sz w:val="21"/>
          <w:szCs w:val="21"/>
        </w:rPr>
      </w:pPr>
      <w:proofErr w:type="spellStart"/>
      <w:r w:rsidRPr="009C2D4D">
        <w:rPr>
          <w:rFonts w:ascii="Cambria" w:eastAsiaTheme="minorHAnsi" w:hAnsi="Cambria"/>
          <w:sz w:val="21"/>
          <w:szCs w:val="21"/>
        </w:rPr>
        <w:t>Menurut</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pasal</w:t>
      </w:r>
      <w:proofErr w:type="spellEnd"/>
      <w:r w:rsidRPr="009C2D4D">
        <w:rPr>
          <w:rFonts w:ascii="Cambria" w:eastAsiaTheme="minorHAnsi" w:hAnsi="Cambria"/>
          <w:sz w:val="21"/>
          <w:szCs w:val="21"/>
        </w:rPr>
        <w:t xml:space="preserve"> 43 </w:t>
      </w:r>
      <w:proofErr w:type="spellStart"/>
      <w:r w:rsidRPr="009C2D4D">
        <w:rPr>
          <w:rFonts w:ascii="Cambria" w:eastAsiaTheme="minorHAnsi" w:hAnsi="Cambria"/>
          <w:sz w:val="21"/>
          <w:szCs w:val="21"/>
        </w:rPr>
        <w:t>Undang-Undang</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Nomor</w:t>
      </w:r>
      <w:proofErr w:type="spellEnd"/>
      <w:r w:rsidRPr="009C2D4D">
        <w:rPr>
          <w:rFonts w:ascii="Cambria" w:eastAsiaTheme="minorHAnsi" w:hAnsi="Cambria"/>
          <w:sz w:val="21"/>
          <w:szCs w:val="21"/>
        </w:rPr>
        <w:t xml:space="preserve"> 1 </w:t>
      </w:r>
      <w:proofErr w:type="spellStart"/>
      <w:r w:rsidRPr="009C2D4D">
        <w:rPr>
          <w:rFonts w:ascii="Cambria" w:eastAsiaTheme="minorHAnsi" w:hAnsi="Cambria"/>
          <w:sz w:val="21"/>
          <w:szCs w:val="21"/>
        </w:rPr>
        <w:t>Tahun</w:t>
      </w:r>
      <w:proofErr w:type="spellEnd"/>
      <w:r w:rsidRPr="009C2D4D">
        <w:rPr>
          <w:rFonts w:ascii="Cambria" w:eastAsiaTheme="minorHAnsi" w:hAnsi="Cambria"/>
          <w:sz w:val="21"/>
          <w:szCs w:val="21"/>
        </w:rPr>
        <w:t xml:space="preserve"> 2023 </w:t>
      </w:r>
      <w:proofErr w:type="spellStart"/>
      <w:r w:rsidRPr="009C2D4D">
        <w:rPr>
          <w:rFonts w:ascii="Cambria" w:eastAsiaTheme="minorHAnsi" w:hAnsi="Cambria"/>
          <w:sz w:val="21"/>
          <w:szCs w:val="21"/>
        </w:rPr>
        <w:t>Tentang</w:t>
      </w:r>
      <w:proofErr w:type="spellEnd"/>
      <w:r w:rsidRPr="009C2D4D">
        <w:rPr>
          <w:rFonts w:ascii="Cambria" w:eastAsiaTheme="minorHAnsi" w:hAnsi="Cambria"/>
          <w:sz w:val="21"/>
          <w:szCs w:val="21"/>
        </w:rPr>
        <w:t xml:space="preserve"> Kitab </w:t>
      </w:r>
      <w:proofErr w:type="spellStart"/>
      <w:r w:rsidRPr="009C2D4D">
        <w:rPr>
          <w:rFonts w:ascii="Cambria" w:eastAsiaTheme="minorHAnsi" w:hAnsi="Cambria"/>
          <w:sz w:val="21"/>
          <w:szCs w:val="21"/>
        </w:rPr>
        <w:t>Undang-Undang</w:t>
      </w:r>
      <w:proofErr w:type="spellEnd"/>
      <w:r w:rsidRPr="009C2D4D">
        <w:rPr>
          <w:rFonts w:ascii="Cambria" w:eastAsiaTheme="minorHAnsi" w:hAnsi="Cambria"/>
          <w:sz w:val="21"/>
          <w:szCs w:val="21"/>
        </w:rPr>
        <w:t xml:space="preserve"> Hukum </w:t>
      </w:r>
      <w:proofErr w:type="spellStart"/>
      <w:r w:rsidRPr="009C2D4D">
        <w:rPr>
          <w:rFonts w:ascii="Cambria" w:eastAsiaTheme="minorHAnsi" w:hAnsi="Cambria"/>
          <w:sz w:val="21"/>
          <w:szCs w:val="21"/>
        </w:rPr>
        <w:t>Pidana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menjelaskan</w:t>
      </w:r>
      <w:proofErr w:type="spellEnd"/>
      <w:r w:rsidRPr="009C2D4D">
        <w:rPr>
          <w:rFonts w:ascii="Cambria" w:eastAsiaTheme="minorHAnsi" w:hAnsi="Cambria"/>
          <w:sz w:val="21"/>
          <w:szCs w:val="21"/>
        </w:rPr>
        <w:t xml:space="preserve"> </w:t>
      </w:r>
      <w:proofErr w:type="spellStart"/>
      <w:proofErr w:type="gramStart"/>
      <w:r w:rsidRPr="009C2D4D">
        <w:rPr>
          <w:rFonts w:ascii="Cambria" w:eastAsiaTheme="minorHAnsi" w:hAnsi="Cambria"/>
          <w:sz w:val="21"/>
          <w:szCs w:val="21"/>
        </w:rPr>
        <w:t>bahwa</w:t>
      </w:r>
      <w:proofErr w:type="spellEnd"/>
      <w:r w:rsidRPr="009C2D4D">
        <w:rPr>
          <w:rFonts w:ascii="Cambria" w:eastAsiaTheme="minorHAnsi" w:hAnsi="Cambria"/>
          <w:sz w:val="21"/>
          <w:szCs w:val="21"/>
        </w:rPr>
        <w:t xml:space="preserve"> :</w:t>
      </w:r>
      <w:proofErr w:type="gramEnd"/>
    </w:p>
    <w:p w14:paraId="09D5E6FD" w14:textId="1C38964F" w:rsidR="005236E2" w:rsidRPr="009C2D4D" w:rsidRDefault="005236E2" w:rsidP="00375B17">
      <w:pPr>
        <w:spacing w:line="240" w:lineRule="auto"/>
        <w:contextualSpacing/>
        <w:jc w:val="both"/>
        <w:rPr>
          <w:rFonts w:ascii="Cambria" w:eastAsiaTheme="minorHAnsi" w:hAnsi="Cambria"/>
          <w:sz w:val="21"/>
          <w:szCs w:val="21"/>
        </w:rPr>
      </w:pPr>
      <w:proofErr w:type="spellStart"/>
      <w:r w:rsidRPr="009C2D4D">
        <w:rPr>
          <w:rFonts w:ascii="Cambria" w:eastAsiaTheme="minorHAnsi" w:hAnsi="Cambria"/>
          <w:sz w:val="21"/>
          <w:szCs w:val="21"/>
        </w:rPr>
        <w:t>Setiap</w:t>
      </w:r>
      <w:proofErr w:type="spellEnd"/>
      <w:r w:rsidRPr="009C2D4D">
        <w:rPr>
          <w:rFonts w:ascii="Cambria" w:eastAsiaTheme="minorHAnsi" w:hAnsi="Cambria"/>
          <w:sz w:val="21"/>
          <w:szCs w:val="21"/>
        </w:rPr>
        <w:t xml:space="preserve"> Orang yang </w:t>
      </w:r>
      <w:proofErr w:type="spellStart"/>
      <w:r w:rsidRPr="009C2D4D">
        <w:rPr>
          <w:rFonts w:ascii="Cambria" w:eastAsiaTheme="minorHAnsi" w:hAnsi="Cambria"/>
          <w:sz w:val="21"/>
          <w:szCs w:val="21"/>
        </w:rPr>
        <w:t>melakukan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pembelaan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terpaksa</w:t>
      </w:r>
      <w:proofErr w:type="spellEnd"/>
      <w:r w:rsidRPr="009C2D4D">
        <w:rPr>
          <w:rFonts w:ascii="Cambria" w:eastAsiaTheme="minorHAnsi" w:hAnsi="Cambria"/>
          <w:sz w:val="21"/>
          <w:szCs w:val="21"/>
        </w:rPr>
        <w:t xml:space="preserve"> yang </w:t>
      </w:r>
      <w:proofErr w:type="spellStart"/>
      <w:r w:rsidRPr="009C2D4D">
        <w:rPr>
          <w:rFonts w:ascii="Cambria" w:eastAsiaTheme="minorHAnsi" w:hAnsi="Cambria"/>
          <w:sz w:val="21"/>
          <w:szCs w:val="21"/>
        </w:rPr>
        <w:t>melampaui</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batas</w:t>
      </w:r>
      <w:proofErr w:type="spellEnd"/>
      <w:r w:rsidRPr="009C2D4D">
        <w:rPr>
          <w:rFonts w:ascii="Cambria" w:eastAsiaTheme="minorHAnsi" w:hAnsi="Cambria"/>
          <w:sz w:val="21"/>
          <w:szCs w:val="21"/>
        </w:rPr>
        <w:t xml:space="preserve"> yang </w:t>
      </w:r>
      <w:proofErr w:type="spellStart"/>
      <w:r w:rsidRPr="009C2D4D">
        <w:rPr>
          <w:rFonts w:ascii="Cambria" w:eastAsiaTheme="minorHAnsi" w:hAnsi="Cambria"/>
          <w:sz w:val="21"/>
          <w:szCs w:val="21"/>
        </w:rPr>
        <w:t>langsung</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disebabkan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keguncangan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jiwa</w:t>
      </w:r>
      <w:proofErr w:type="spellEnd"/>
      <w:r w:rsidRPr="009C2D4D">
        <w:rPr>
          <w:rFonts w:ascii="Cambria" w:eastAsiaTheme="minorHAnsi" w:hAnsi="Cambria"/>
          <w:sz w:val="21"/>
          <w:szCs w:val="21"/>
        </w:rPr>
        <w:t xml:space="preserve"> yang </w:t>
      </w:r>
      <w:proofErr w:type="spellStart"/>
      <w:r w:rsidRPr="009C2D4D">
        <w:rPr>
          <w:rFonts w:ascii="Cambria" w:eastAsiaTheme="minorHAnsi" w:hAnsi="Cambria"/>
          <w:sz w:val="21"/>
          <w:szCs w:val="21"/>
        </w:rPr>
        <w:t>hebat</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karena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serangan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atau</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ancaman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serangan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seketika</w:t>
      </w:r>
      <w:proofErr w:type="spellEnd"/>
      <w:r w:rsidRPr="009C2D4D">
        <w:rPr>
          <w:rFonts w:ascii="Cambria" w:eastAsiaTheme="minorHAnsi" w:hAnsi="Cambria"/>
          <w:sz w:val="21"/>
          <w:szCs w:val="21"/>
        </w:rPr>
        <w:t xml:space="preserve"> yang </w:t>
      </w:r>
      <w:proofErr w:type="spellStart"/>
      <w:r w:rsidRPr="009C2D4D">
        <w:rPr>
          <w:rFonts w:ascii="Cambria" w:eastAsiaTheme="minorHAnsi" w:hAnsi="Cambria"/>
          <w:sz w:val="21"/>
          <w:szCs w:val="21"/>
        </w:rPr>
        <w:t>melawan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hukum</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tidak</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dipidana</w:t>
      </w:r>
      <w:proofErr w:type="spellEnd"/>
      <w:r w:rsidRPr="009C2D4D">
        <w:rPr>
          <w:rFonts w:ascii="Cambria" w:eastAsiaTheme="minorHAnsi" w:hAnsi="Cambria"/>
          <w:sz w:val="21"/>
          <w:szCs w:val="21"/>
        </w:rPr>
        <w:t>.</w:t>
      </w:r>
    </w:p>
    <w:p w14:paraId="6E0B1E7F" w14:textId="1CEB02B7" w:rsidR="005236E2" w:rsidRPr="009C2D4D" w:rsidRDefault="005236E2" w:rsidP="00375B17">
      <w:pPr>
        <w:spacing w:line="240" w:lineRule="auto"/>
        <w:ind w:firstLine="720"/>
        <w:contextualSpacing/>
        <w:jc w:val="both"/>
        <w:rPr>
          <w:rFonts w:ascii="Cambria" w:eastAsiaTheme="minorHAnsi" w:hAnsi="Cambria"/>
          <w:sz w:val="21"/>
          <w:szCs w:val="21"/>
        </w:rPr>
      </w:pPr>
      <w:r w:rsidRPr="009C2D4D">
        <w:rPr>
          <w:rFonts w:ascii="Cambria" w:eastAsiaTheme="minorHAnsi" w:hAnsi="Cambria"/>
          <w:sz w:val="21"/>
          <w:szCs w:val="21"/>
        </w:rPr>
        <w:t xml:space="preserve">Hal </w:t>
      </w:r>
      <w:proofErr w:type="spellStart"/>
      <w:r w:rsidRPr="009C2D4D">
        <w:rPr>
          <w:rFonts w:ascii="Cambria" w:eastAsiaTheme="minorHAnsi" w:hAnsi="Cambria"/>
          <w:sz w:val="21"/>
          <w:szCs w:val="21"/>
        </w:rPr>
        <w:t>ini</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penjelas</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bahwa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dasar</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unsur</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diatas</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menyatakan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bahwa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pembelaan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terpaksa</w:t>
      </w:r>
      <w:proofErr w:type="spellEnd"/>
      <w:r w:rsidRPr="009C2D4D">
        <w:rPr>
          <w:rFonts w:ascii="Cambria" w:eastAsiaTheme="minorHAnsi" w:hAnsi="Cambria"/>
          <w:sz w:val="21"/>
          <w:szCs w:val="21"/>
        </w:rPr>
        <w:t xml:space="preserve"> yang </w:t>
      </w:r>
      <w:proofErr w:type="spellStart"/>
      <w:r w:rsidRPr="009C2D4D">
        <w:rPr>
          <w:rFonts w:ascii="Cambria" w:eastAsiaTheme="minorHAnsi" w:hAnsi="Cambria"/>
          <w:sz w:val="21"/>
          <w:szCs w:val="21"/>
        </w:rPr>
        <w:t>melampaui</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batas</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ialah</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sebuah</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pembelaan</w:t>
      </w:r>
      <w:proofErr w:type="spellEnd"/>
      <w:r w:rsidRPr="009C2D4D">
        <w:rPr>
          <w:rFonts w:ascii="Cambria" w:eastAsiaTheme="minorHAnsi" w:hAnsi="Cambria"/>
          <w:sz w:val="21"/>
          <w:szCs w:val="21"/>
        </w:rPr>
        <w:t xml:space="preserve"> yang </w:t>
      </w:r>
      <w:proofErr w:type="spellStart"/>
      <w:r w:rsidRPr="009C2D4D">
        <w:rPr>
          <w:rFonts w:ascii="Cambria" w:eastAsiaTheme="minorHAnsi" w:hAnsi="Cambria"/>
          <w:sz w:val="21"/>
          <w:szCs w:val="21"/>
        </w:rPr>
        <w:t>disebabkan</w:t>
      </w:r>
      <w:proofErr w:type="spellEnd"/>
      <w:r w:rsidRPr="009C2D4D">
        <w:rPr>
          <w:rFonts w:ascii="Cambria" w:eastAsiaTheme="minorHAnsi" w:hAnsi="Cambria"/>
          <w:sz w:val="21"/>
          <w:szCs w:val="21"/>
        </w:rPr>
        <w:t xml:space="preserve"> oleh </w:t>
      </w:r>
      <w:proofErr w:type="spellStart"/>
      <w:r w:rsidRPr="009C2D4D">
        <w:rPr>
          <w:rFonts w:ascii="Cambria" w:eastAsiaTheme="minorHAnsi" w:hAnsi="Cambria"/>
          <w:sz w:val="21"/>
          <w:szCs w:val="21"/>
        </w:rPr>
        <w:t>adanya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paksaan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dari</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sekitar</w:t>
      </w:r>
      <w:proofErr w:type="spellEnd"/>
      <w:r w:rsidRPr="009C2D4D">
        <w:rPr>
          <w:rFonts w:ascii="Cambria" w:eastAsiaTheme="minorHAnsi" w:hAnsi="Cambria"/>
          <w:sz w:val="21"/>
          <w:szCs w:val="21"/>
        </w:rPr>
        <w:t xml:space="preserve"> yang </w:t>
      </w:r>
      <w:proofErr w:type="spellStart"/>
      <w:r w:rsidRPr="009C2D4D">
        <w:rPr>
          <w:rFonts w:ascii="Cambria" w:eastAsiaTheme="minorHAnsi" w:hAnsi="Cambria"/>
          <w:sz w:val="21"/>
          <w:szCs w:val="21"/>
        </w:rPr>
        <w:t>tidak</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dapat</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dihindari</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baik</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itu</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berhubungan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dengan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psikis</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maupun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fisik</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seseorang</w:t>
      </w:r>
      <w:proofErr w:type="spellEnd"/>
      <w:r w:rsidRPr="009C2D4D">
        <w:rPr>
          <w:rFonts w:ascii="Cambria" w:eastAsiaTheme="minorHAnsi" w:hAnsi="Cambria"/>
          <w:sz w:val="21"/>
          <w:szCs w:val="21"/>
        </w:rPr>
        <w:t xml:space="preserve">. </w:t>
      </w:r>
    </w:p>
    <w:p w14:paraId="52BD71E7" w14:textId="1A6D72F0" w:rsidR="005236E2" w:rsidRPr="009C2D4D" w:rsidRDefault="005236E2" w:rsidP="00375B17">
      <w:pPr>
        <w:spacing w:line="240" w:lineRule="auto"/>
        <w:ind w:firstLine="720"/>
        <w:contextualSpacing/>
        <w:jc w:val="both"/>
        <w:rPr>
          <w:rFonts w:ascii="Cambria" w:eastAsiaTheme="minorHAnsi" w:hAnsi="Cambria"/>
          <w:sz w:val="21"/>
          <w:szCs w:val="21"/>
        </w:rPr>
      </w:pPr>
      <w:r w:rsidRPr="009C2D4D">
        <w:rPr>
          <w:rFonts w:ascii="Cambria" w:eastAsiaTheme="minorHAnsi" w:hAnsi="Cambria"/>
          <w:sz w:val="21"/>
          <w:szCs w:val="21"/>
        </w:rPr>
        <w:t xml:space="preserve">Bahasa </w:t>
      </w:r>
      <w:proofErr w:type="spellStart"/>
      <w:r w:rsidRPr="009C2D4D">
        <w:rPr>
          <w:rFonts w:ascii="Cambria" w:eastAsiaTheme="minorHAnsi" w:hAnsi="Cambria"/>
          <w:sz w:val="21"/>
          <w:szCs w:val="21"/>
        </w:rPr>
        <w:t>belanda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menjelaskan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bahwa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sesuatu</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perbuatan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pidana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dapat</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dikatakan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sebagai</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pembelaan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terpaksa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apabila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setiap</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unsur</w:t>
      </w:r>
      <w:proofErr w:type="spellEnd"/>
      <w:r w:rsidRPr="009C2D4D">
        <w:rPr>
          <w:rFonts w:ascii="Cambria" w:eastAsiaTheme="minorHAnsi" w:hAnsi="Cambria"/>
          <w:sz w:val="21"/>
          <w:szCs w:val="21"/>
        </w:rPr>
        <w:t xml:space="preserve"> yang </w:t>
      </w:r>
      <w:proofErr w:type="spellStart"/>
      <w:r w:rsidRPr="009C2D4D">
        <w:rPr>
          <w:rFonts w:ascii="Cambria" w:eastAsiaTheme="minorHAnsi" w:hAnsi="Cambria"/>
          <w:sz w:val="21"/>
          <w:szCs w:val="21"/>
        </w:rPr>
        <w:t>mencakup</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syarat</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pembelaan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terpaksa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terpenuhi</w:t>
      </w:r>
      <w:proofErr w:type="spellEnd"/>
      <w:r w:rsidRPr="009C2D4D">
        <w:rPr>
          <w:rFonts w:ascii="Cambria" w:eastAsiaTheme="minorHAnsi" w:hAnsi="Cambria"/>
          <w:sz w:val="21"/>
          <w:szCs w:val="21"/>
        </w:rPr>
        <w:t>.</w:t>
      </w:r>
      <w:r w:rsidR="009C2D4D" w:rsidRPr="009C2D4D">
        <w:rPr>
          <w:rFonts w:ascii="Cambria" w:eastAsiaTheme="minorHAnsi" w:hAnsi="Cambria"/>
          <w:sz w:val="21"/>
          <w:szCs w:val="21"/>
        </w:rPr>
        <w:t xml:space="preserve"> (</w:t>
      </w:r>
      <w:proofErr w:type="spellStart"/>
      <w:r w:rsidR="009C2D4D" w:rsidRPr="009C2D4D">
        <w:rPr>
          <w:rFonts w:ascii="Cambria" w:eastAsiaTheme="minorHAnsi" w:hAnsi="Cambria"/>
          <w:sz w:val="21"/>
          <w:szCs w:val="21"/>
        </w:rPr>
        <w:t>Moeljatno</w:t>
      </w:r>
      <w:proofErr w:type="spellEnd"/>
      <w:r w:rsidR="009C2D4D" w:rsidRPr="009C2D4D">
        <w:rPr>
          <w:rFonts w:ascii="Cambria" w:eastAsiaTheme="minorHAnsi" w:hAnsi="Cambria"/>
          <w:sz w:val="21"/>
          <w:szCs w:val="21"/>
        </w:rPr>
        <w:t>, 2009, p.160)</w:t>
      </w:r>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Pembelaan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terpaksa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dalam</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Undang-Undang</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Nomor</w:t>
      </w:r>
      <w:proofErr w:type="spellEnd"/>
      <w:r w:rsidRPr="009C2D4D">
        <w:rPr>
          <w:rFonts w:ascii="Cambria" w:eastAsiaTheme="minorHAnsi" w:hAnsi="Cambria"/>
          <w:sz w:val="21"/>
          <w:szCs w:val="21"/>
        </w:rPr>
        <w:t xml:space="preserve"> 1 </w:t>
      </w:r>
      <w:proofErr w:type="spellStart"/>
      <w:r w:rsidRPr="009C2D4D">
        <w:rPr>
          <w:rFonts w:ascii="Cambria" w:eastAsiaTheme="minorHAnsi" w:hAnsi="Cambria"/>
          <w:sz w:val="21"/>
          <w:szCs w:val="21"/>
        </w:rPr>
        <w:t>Tahun</w:t>
      </w:r>
      <w:proofErr w:type="spellEnd"/>
      <w:r w:rsidRPr="009C2D4D">
        <w:rPr>
          <w:rFonts w:ascii="Cambria" w:eastAsiaTheme="minorHAnsi" w:hAnsi="Cambria"/>
          <w:sz w:val="21"/>
          <w:szCs w:val="21"/>
        </w:rPr>
        <w:t xml:space="preserve"> 2023 </w:t>
      </w:r>
      <w:proofErr w:type="spellStart"/>
      <w:r w:rsidRPr="009C2D4D">
        <w:rPr>
          <w:rFonts w:ascii="Cambria" w:eastAsiaTheme="minorHAnsi" w:hAnsi="Cambria"/>
          <w:sz w:val="21"/>
          <w:szCs w:val="21"/>
        </w:rPr>
        <w:t>Perubahan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atas</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Undang-Undang</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Nomor</w:t>
      </w:r>
      <w:proofErr w:type="spellEnd"/>
      <w:r w:rsidRPr="009C2D4D">
        <w:rPr>
          <w:rFonts w:ascii="Cambria" w:eastAsiaTheme="minorHAnsi" w:hAnsi="Cambria"/>
          <w:sz w:val="21"/>
          <w:szCs w:val="21"/>
        </w:rPr>
        <w:t xml:space="preserve"> 1 </w:t>
      </w:r>
      <w:proofErr w:type="spellStart"/>
      <w:r w:rsidRPr="009C2D4D">
        <w:rPr>
          <w:rFonts w:ascii="Cambria" w:eastAsiaTheme="minorHAnsi" w:hAnsi="Cambria"/>
          <w:sz w:val="21"/>
          <w:szCs w:val="21"/>
        </w:rPr>
        <w:t>Tahun</w:t>
      </w:r>
      <w:proofErr w:type="spellEnd"/>
      <w:r w:rsidRPr="009C2D4D">
        <w:rPr>
          <w:rFonts w:ascii="Cambria" w:eastAsiaTheme="minorHAnsi" w:hAnsi="Cambria"/>
          <w:sz w:val="21"/>
          <w:szCs w:val="21"/>
        </w:rPr>
        <w:t xml:space="preserve"> 1946 </w:t>
      </w:r>
      <w:proofErr w:type="spellStart"/>
      <w:r w:rsidRPr="009C2D4D">
        <w:rPr>
          <w:rFonts w:ascii="Cambria" w:eastAsiaTheme="minorHAnsi" w:hAnsi="Cambria"/>
          <w:sz w:val="21"/>
          <w:szCs w:val="21"/>
        </w:rPr>
        <w:t>Tentang</w:t>
      </w:r>
      <w:proofErr w:type="spellEnd"/>
      <w:r w:rsidRPr="009C2D4D">
        <w:rPr>
          <w:rFonts w:ascii="Cambria" w:eastAsiaTheme="minorHAnsi" w:hAnsi="Cambria"/>
          <w:sz w:val="21"/>
          <w:szCs w:val="21"/>
        </w:rPr>
        <w:t xml:space="preserve"> Kitab </w:t>
      </w:r>
      <w:proofErr w:type="spellStart"/>
      <w:r w:rsidRPr="009C2D4D">
        <w:rPr>
          <w:rFonts w:ascii="Cambria" w:eastAsiaTheme="minorHAnsi" w:hAnsi="Cambria"/>
          <w:sz w:val="21"/>
          <w:szCs w:val="21"/>
        </w:rPr>
        <w:t>Undang-Undang</w:t>
      </w:r>
      <w:proofErr w:type="spellEnd"/>
      <w:r w:rsidRPr="009C2D4D">
        <w:rPr>
          <w:rFonts w:ascii="Cambria" w:eastAsiaTheme="minorHAnsi" w:hAnsi="Cambria"/>
          <w:sz w:val="21"/>
          <w:szCs w:val="21"/>
        </w:rPr>
        <w:t xml:space="preserve"> Hukum </w:t>
      </w:r>
      <w:proofErr w:type="spellStart"/>
      <w:r w:rsidRPr="009C2D4D">
        <w:rPr>
          <w:rFonts w:ascii="Cambria" w:eastAsiaTheme="minorHAnsi" w:hAnsi="Cambria"/>
          <w:sz w:val="21"/>
          <w:szCs w:val="21"/>
        </w:rPr>
        <w:t>Pidana</w:t>
      </w:r>
      <w:proofErr w:type="spellEnd"/>
      <w:r w:rsidRPr="009C2D4D">
        <w:rPr>
          <w:rFonts w:ascii="Cambria" w:eastAsiaTheme="minorHAnsi" w:hAnsi="Cambria"/>
          <w:sz w:val="21"/>
          <w:szCs w:val="21"/>
        </w:rPr>
        <w:t xml:space="preserve"> (KUHP) </w:t>
      </w:r>
      <w:proofErr w:type="spellStart"/>
      <w:r w:rsidRPr="009C2D4D">
        <w:rPr>
          <w:rFonts w:ascii="Cambria" w:eastAsiaTheme="minorHAnsi" w:hAnsi="Cambria"/>
          <w:sz w:val="21"/>
          <w:szCs w:val="21"/>
        </w:rPr>
        <w:t>diartikan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sebagai</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i/>
          <w:iCs/>
          <w:sz w:val="21"/>
          <w:szCs w:val="21"/>
        </w:rPr>
        <w:t>noodweer</w:t>
      </w:r>
      <w:proofErr w:type="spellEnd"/>
      <w:r w:rsidRPr="009C2D4D">
        <w:rPr>
          <w:rFonts w:ascii="Cambria" w:eastAsiaTheme="minorHAnsi" w:hAnsi="Cambria"/>
          <w:i/>
          <w:iCs/>
          <w:sz w:val="21"/>
          <w:szCs w:val="21"/>
        </w:rPr>
        <w:t xml:space="preserve"> </w:t>
      </w:r>
      <w:r w:rsidRPr="009C2D4D">
        <w:rPr>
          <w:rFonts w:ascii="Cambria" w:eastAsiaTheme="minorHAnsi" w:hAnsi="Cambria"/>
          <w:sz w:val="21"/>
          <w:szCs w:val="21"/>
        </w:rPr>
        <w:t xml:space="preserve">yang </w:t>
      </w:r>
      <w:proofErr w:type="spellStart"/>
      <w:r w:rsidRPr="009C2D4D">
        <w:rPr>
          <w:rFonts w:ascii="Cambria" w:eastAsiaTheme="minorHAnsi" w:hAnsi="Cambria"/>
          <w:sz w:val="21"/>
          <w:szCs w:val="21"/>
        </w:rPr>
        <w:t>sifat</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perbuatan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seorang</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terdakwa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tetap</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dikatakan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sebagai</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perbuatan</w:t>
      </w:r>
      <w:proofErr w:type="spellEnd"/>
      <w:r w:rsidRPr="009C2D4D">
        <w:rPr>
          <w:rFonts w:ascii="Cambria" w:eastAsiaTheme="minorHAnsi" w:hAnsi="Cambria"/>
          <w:sz w:val="21"/>
          <w:szCs w:val="21"/>
        </w:rPr>
        <w:t xml:space="preserve"> yang </w:t>
      </w:r>
      <w:proofErr w:type="spellStart"/>
      <w:r w:rsidRPr="009C2D4D">
        <w:rPr>
          <w:rFonts w:ascii="Cambria" w:eastAsiaTheme="minorHAnsi" w:hAnsi="Cambria"/>
          <w:sz w:val="21"/>
          <w:szCs w:val="21"/>
        </w:rPr>
        <w:t>melawan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hukum</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hingga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ada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penentuan</w:t>
      </w:r>
      <w:proofErr w:type="spellEnd"/>
      <w:r w:rsidRPr="009C2D4D">
        <w:rPr>
          <w:rFonts w:ascii="Cambria" w:eastAsiaTheme="minorHAnsi" w:hAnsi="Cambria"/>
          <w:sz w:val="21"/>
          <w:szCs w:val="21"/>
        </w:rPr>
        <w:t xml:space="preserve"> hakim yang </w:t>
      </w:r>
      <w:proofErr w:type="spellStart"/>
      <w:r w:rsidRPr="009C2D4D">
        <w:rPr>
          <w:rFonts w:ascii="Cambria" w:eastAsiaTheme="minorHAnsi" w:hAnsi="Cambria"/>
          <w:sz w:val="21"/>
          <w:szCs w:val="21"/>
        </w:rPr>
        <w:t>menjelaskan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bahwa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hal</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tersebut</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dapat</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meniadakan</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pidana</w:t>
      </w:r>
      <w:proofErr w:type="spellEnd"/>
      <w:r w:rsidRPr="009C2D4D">
        <w:rPr>
          <w:rFonts w:ascii="Cambria" w:eastAsiaTheme="minorHAnsi" w:hAnsi="Cambria"/>
          <w:sz w:val="21"/>
          <w:szCs w:val="21"/>
        </w:rPr>
        <w:t xml:space="preserve"> </w:t>
      </w:r>
      <w:proofErr w:type="spellStart"/>
      <w:r w:rsidRPr="009C2D4D">
        <w:rPr>
          <w:rFonts w:ascii="Cambria" w:eastAsiaTheme="minorHAnsi" w:hAnsi="Cambria"/>
          <w:sz w:val="21"/>
          <w:szCs w:val="21"/>
        </w:rPr>
        <w:t>seseorang</w:t>
      </w:r>
      <w:proofErr w:type="spellEnd"/>
      <w:r w:rsidRPr="009C2D4D">
        <w:rPr>
          <w:rFonts w:ascii="Cambria" w:eastAsiaTheme="minorHAnsi" w:hAnsi="Cambria"/>
          <w:sz w:val="21"/>
          <w:szCs w:val="21"/>
        </w:rPr>
        <w:t>.</w:t>
      </w:r>
    </w:p>
    <w:p w14:paraId="62C7EF53" w14:textId="77777777" w:rsidR="00702811" w:rsidRPr="009C2D4D" w:rsidRDefault="00702811" w:rsidP="00375B17">
      <w:pPr>
        <w:pStyle w:val="DaftarParagraf"/>
        <w:numPr>
          <w:ilvl w:val="0"/>
          <w:numId w:val="6"/>
        </w:numPr>
        <w:spacing w:line="240" w:lineRule="auto"/>
        <w:contextualSpacing/>
        <w:jc w:val="both"/>
        <w:rPr>
          <w:rFonts w:ascii="Cambria" w:hAnsi="Cambria"/>
          <w:sz w:val="21"/>
          <w:szCs w:val="21"/>
          <w:lang w:eastAsia="id-ID"/>
        </w:rPr>
      </w:pPr>
      <w:proofErr w:type="spellStart"/>
      <w:r w:rsidRPr="009C2D4D">
        <w:rPr>
          <w:rFonts w:ascii="Cambria" w:hAnsi="Cambria"/>
          <w:sz w:val="21"/>
          <w:szCs w:val="21"/>
          <w:lang w:eastAsia="id-ID"/>
        </w:rPr>
        <w:t>Putusan</w:t>
      </w:r>
      <w:proofErr w:type="spellEnd"/>
      <w:r w:rsidRPr="009C2D4D">
        <w:rPr>
          <w:rFonts w:ascii="Cambria" w:hAnsi="Cambria"/>
          <w:sz w:val="21"/>
          <w:szCs w:val="21"/>
          <w:lang w:eastAsia="id-ID"/>
        </w:rPr>
        <w:t xml:space="preserve"> Hakim</w:t>
      </w:r>
    </w:p>
    <w:p w14:paraId="7036783A" w14:textId="328FA5F0" w:rsidR="00DC232F" w:rsidRDefault="00702811" w:rsidP="00375B17">
      <w:pPr>
        <w:spacing w:line="240" w:lineRule="auto"/>
        <w:ind w:firstLine="720"/>
        <w:contextualSpacing/>
        <w:jc w:val="both"/>
        <w:rPr>
          <w:rFonts w:ascii="Cambria" w:hAnsi="Cambria"/>
          <w:sz w:val="21"/>
          <w:szCs w:val="21"/>
          <w:lang w:eastAsia="id-ID"/>
        </w:rPr>
      </w:pPr>
      <w:r w:rsidRPr="009C2D4D">
        <w:rPr>
          <w:rFonts w:ascii="Cambria" w:hAnsi="Cambria"/>
          <w:sz w:val="21"/>
          <w:szCs w:val="21"/>
          <w:lang w:eastAsia="id-ID"/>
        </w:rPr>
        <w:t xml:space="preserve">Hakim </w:t>
      </w:r>
      <w:proofErr w:type="spellStart"/>
      <w:r w:rsidRPr="009C2D4D">
        <w:rPr>
          <w:rFonts w:ascii="Cambria" w:hAnsi="Cambria"/>
          <w:sz w:val="21"/>
          <w:szCs w:val="21"/>
          <w:lang w:eastAsia="id-ID"/>
        </w:rPr>
        <w:t>dapat</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diartikan</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sebagai</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konkretisasi</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hukum</w:t>
      </w:r>
      <w:proofErr w:type="spellEnd"/>
      <w:r w:rsidRPr="009C2D4D">
        <w:rPr>
          <w:rFonts w:ascii="Cambria" w:hAnsi="Cambria"/>
          <w:sz w:val="21"/>
          <w:szCs w:val="21"/>
          <w:lang w:eastAsia="id-ID"/>
        </w:rPr>
        <w:t xml:space="preserve"> dan </w:t>
      </w:r>
      <w:proofErr w:type="spellStart"/>
      <w:r w:rsidRPr="009C2D4D">
        <w:rPr>
          <w:rFonts w:ascii="Cambria" w:hAnsi="Cambria"/>
          <w:sz w:val="21"/>
          <w:szCs w:val="21"/>
          <w:lang w:eastAsia="id-ID"/>
        </w:rPr>
        <w:t>keadilan</w:t>
      </w:r>
      <w:proofErr w:type="spellEnd"/>
      <w:r w:rsidRPr="009C2D4D">
        <w:rPr>
          <w:rFonts w:ascii="Cambria" w:hAnsi="Cambria"/>
          <w:sz w:val="21"/>
          <w:szCs w:val="21"/>
          <w:lang w:eastAsia="id-ID"/>
        </w:rPr>
        <w:t xml:space="preserve"> yang </w:t>
      </w:r>
      <w:proofErr w:type="spellStart"/>
      <w:r w:rsidRPr="009C2D4D">
        <w:rPr>
          <w:rFonts w:ascii="Cambria" w:hAnsi="Cambria"/>
          <w:sz w:val="21"/>
          <w:szCs w:val="21"/>
          <w:lang w:eastAsia="id-ID"/>
        </w:rPr>
        <w:t>bersifat</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abstrak</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bahkan</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ada</w:t>
      </w:r>
      <w:proofErr w:type="spellEnd"/>
      <w:r w:rsidRPr="009C2D4D">
        <w:rPr>
          <w:rFonts w:ascii="Cambria" w:hAnsi="Cambria"/>
          <w:sz w:val="21"/>
          <w:szCs w:val="21"/>
          <w:lang w:eastAsia="id-ID"/>
        </w:rPr>
        <w:t xml:space="preserve"> yang </w:t>
      </w:r>
      <w:proofErr w:type="spellStart"/>
      <w:r w:rsidRPr="009C2D4D">
        <w:rPr>
          <w:rFonts w:ascii="Cambria" w:hAnsi="Cambria"/>
          <w:sz w:val="21"/>
          <w:szCs w:val="21"/>
          <w:lang w:eastAsia="id-ID"/>
        </w:rPr>
        <w:t>menggambarkan</w:t>
      </w:r>
      <w:proofErr w:type="spellEnd"/>
      <w:r w:rsidRPr="009C2D4D">
        <w:rPr>
          <w:rFonts w:ascii="Cambria" w:hAnsi="Cambria"/>
          <w:sz w:val="21"/>
          <w:szCs w:val="21"/>
          <w:lang w:eastAsia="id-ID"/>
        </w:rPr>
        <w:t xml:space="preserve"> hakim </w:t>
      </w:r>
      <w:proofErr w:type="spellStart"/>
      <w:r w:rsidRPr="009C2D4D">
        <w:rPr>
          <w:rFonts w:ascii="Cambria" w:hAnsi="Cambria"/>
          <w:sz w:val="21"/>
          <w:szCs w:val="21"/>
          <w:lang w:eastAsia="id-ID"/>
        </w:rPr>
        <w:t>sebagai</w:t>
      </w:r>
      <w:proofErr w:type="spellEnd"/>
      <w:r w:rsidRPr="009C2D4D">
        <w:rPr>
          <w:rFonts w:ascii="Cambria" w:hAnsi="Cambria"/>
          <w:sz w:val="21"/>
          <w:szCs w:val="21"/>
          <w:lang w:eastAsia="id-ID"/>
        </w:rPr>
        <w:t xml:space="preserve"> wakil </w:t>
      </w:r>
      <w:proofErr w:type="spellStart"/>
      <w:r w:rsidRPr="009C2D4D">
        <w:rPr>
          <w:rFonts w:ascii="Cambria" w:hAnsi="Cambria"/>
          <w:sz w:val="21"/>
          <w:szCs w:val="21"/>
          <w:lang w:eastAsia="id-ID"/>
        </w:rPr>
        <w:t>Tuhan</w:t>
      </w:r>
      <w:proofErr w:type="spellEnd"/>
      <w:r w:rsidRPr="009C2D4D">
        <w:rPr>
          <w:rFonts w:ascii="Cambria" w:hAnsi="Cambria"/>
          <w:sz w:val="21"/>
          <w:szCs w:val="21"/>
          <w:lang w:eastAsia="id-ID"/>
        </w:rPr>
        <w:t xml:space="preserve"> di </w:t>
      </w:r>
      <w:proofErr w:type="spellStart"/>
      <w:r w:rsidRPr="009C2D4D">
        <w:rPr>
          <w:rFonts w:ascii="Cambria" w:hAnsi="Cambria"/>
          <w:sz w:val="21"/>
          <w:szCs w:val="21"/>
          <w:lang w:eastAsia="id-ID"/>
        </w:rPr>
        <w:t>bumi</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untuk</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menegakkan</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hukum</w:t>
      </w:r>
      <w:proofErr w:type="spellEnd"/>
      <w:r w:rsidRPr="009C2D4D">
        <w:rPr>
          <w:rFonts w:ascii="Cambria" w:hAnsi="Cambria"/>
          <w:sz w:val="21"/>
          <w:szCs w:val="21"/>
          <w:lang w:eastAsia="id-ID"/>
        </w:rPr>
        <w:t xml:space="preserve"> dan </w:t>
      </w:r>
      <w:proofErr w:type="spellStart"/>
      <w:r w:rsidRPr="009C2D4D">
        <w:rPr>
          <w:rFonts w:ascii="Cambria" w:hAnsi="Cambria"/>
          <w:sz w:val="21"/>
          <w:szCs w:val="21"/>
          <w:lang w:eastAsia="id-ID"/>
        </w:rPr>
        <w:t>keadilan</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dalam</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memberikan</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putusan</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buktinya</w:t>
      </w:r>
      <w:proofErr w:type="spellEnd"/>
      <w:r w:rsidRPr="009C2D4D">
        <w:rPr>
          <w:rFonts w:ascii="Cambria" w:hAnsi="Cambria"/>
          <w:sz w:val="21"/>
          <w:szCs w:val="21"/>
          <w:lang w:eastAsia="id-ID"/>
        </w:rPr>
        <w:t xml:space="preserve"> hakim </w:t>
      </w:r>
      <w:proofErr w:type="spellStart"/>
      <w:r w:rsidRPr="009C2D4D">
        <w:rPr>
          <w:rFonts w:ascii="Cambria" w:hAnsi="Cambria"/>
          <w:sz w:val="21"/>
          <w:szCs w:val="21"/>
          <w:lang w:eastAsia="id-ID"/>
        </w:rPr>
        <w:t>adalah</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satu-satunya</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penegak</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hukum</w:t>
      </w:r>
      <w:proofErr w:type="spellEnd"/>
      <w:r w:rsidRPr="009C2D4D">
        <w:rPr>
          <w:rFonts w:ascii="Cambria" w:hAnsi="Cambria"/>
          <w:sz w:val="21"/>
          <w:szCs w:val="21"/>
          <w:lang w:eastAsia="id-ID"/>
        </w:rPr>
        <w:t xml:space="preserve"> yang </w:t>
      </w:r>
      <w:proofErr w:type="spellStart"/>
      <w:r w:rsidRPr="009C2D4D">
        <w:rPr>
          <w:rFonts w:ascii="Cambria" w:hAnsi="Cambria"/>
          <w:sz w:val="21"/>
          <w:szCs w:val="21"/>
          <w:lang w:eastAsia="id-ID"/>
        </w:rPr>
        <w:t>berani</w:t>
      </w:r>
      <w:proofErr w:type="spellEnd"/>
      <w:r w:rsidRPr="009C2D4D">
        <w:rPr>
          <w:rFonts w:ascii="Cambria" w:hAnsi="Cambria"/>
          <w:sz w:val="21"/>
          <w:szCs w:val="21"/>
          <w:lang w:eastAsia="id-ID"/>
        </w:rPr>
        <w:t xml:space="preserve"> dan </w:t>
      </w:r>
      <w:proofErr w:type="spellStart"/>
      <w:r w:rsidRPr="009C2D4D">
        <w:rPr>
          <w:rFonts w:ascii="Cambria" w:hAnsi="Cambria"/>
          <w:sz w:val="21"/>
          <w:szCs w:val="21"/>
          <w:lang w:eastAsia="id-ID"/>
        </w:rPr>
        <w:t>mampu</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mengatasnamakan</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Tuhan</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dalam</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setiap</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putusan</w:t>
      </w:r>
      <w:proofErr w:type="spellEnd"/>
      <w:r w:rsidRPr="009C2D4D">
        <w:rPr>
          <w:rFonts w:ascii="Cambria" w:hAnsi="Cambria"/>
          <w:sz w:val="21"/>
          <w:szCs w:val="21"/>
          <w:lang w:eastAsia="id-ID"/>
        </w:rPr>
        <w:t xml:space="preserve"> yang </w:t>
      </w:r>
      <w:proofErr w:type="spellStart"/>
      <w:r w:rsidRPr="009C2D4D">
        <w:rPr>
          <w:rFonts w:ascii="Cambria" w:hAnsi="Cambria"/>
          <w:sz w:val="21"/>
          <w:szCs w:val="21"/>
          <w:lang w:eastAsia="id-ID"/>
        </w:rPr>
        <w:t>dikeluarkannya</w:t>
      </w:r>
      <w:proofErr w:type="spellEnd"/>
      <w:r w:rsidRPr="009C2D4D">
        <w:rPr>
          <w:rFonts w:ascii="Cambria" w:hAnsi="Cambria"/>
          <w:sz w:val="21"/>
          <w:szCs w:val="21"/>
          <w:lang w:eastAsia="id-ID"/>
        </w:rPr>
        <w:t xml:space="preserve"> dan </w:t>
      </w:r>
      <w:proofErr w:type="spellStart"/>
      <w:r w:rsidRPr="009C2D4D">
        <w:rPr>
          <w:rFonts w:ascii="Cambria" w:hAnsi="Cambria"/>
          <w:sz w:val="21"/>
          <w:szCs w:val="21"/>
          <w:lang w:eastAsia="id-ID"/>
        </w:rPr>
        <w:t>menjadi</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sebuah</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kewajiban</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untuk</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dimasukkannya</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hal</w:t>
      </w:r>
      <w:proofErr w:type="spellEnd"/>
      <w:r w:rsidRPr="009C2D4D">
        <w:rPr>
          <w:rFonts w:ascii="Cambria" w:hAnsi="Cambria"/>
          <w:sz w:val="21"/>
          <w:szCs w:val="21"/>
          <w:lang w:eastAsia="id-ID"/>
        </w:rPr>
        <w:t xml:space="preserve"> </w:t>
      </w:r>
      <w:proofErr w:type="spellStart"/>
      <w:r w:rsidRPr="009C2D4D">
        <w:rPr>
          <w:rFonts w:ascii="Cambria" w:hAnsi="Cambria"/>
          <w:sz w:val="21"/>
          <w:szCs w:val="21"/>
          <w:lang w:eastAsia="id-ID"/>
        </w:rPr>
        <w:t>tersebut</w:t>
      </w:r>
      <w:proofErr w:type="spellEnd"/>
      <w:r w:rsidR="009C2D4D" w:rsidRPr="009C2D4D">
        <w:rPr>
          <w:rFonts w:ascii="Cambria" w:hAnsi="Cambria"/>
          <w:sz w:val="21"/>
          <w:szCs w:val="21"/>
          <w:lang w:eastAsia="id-ID"/>
        </w:rPr>
        <w:t>.</w:t>
      </w:r>
      <w:r w:rsidR="009C2D4D" w:rsidRPr="009C2D4D">
        <w:rPr>
          <w:rFonts w:ascii="Cambria" w:eastAsia="Cambria" w:hAnsi="Cambria" w:cs="Cambria"/>
          <w:color w:val="000000"/>
          <w:sz w:val="21"/>
          <w:szCs w:val="21"/>
        </w:rPr>
        <w:t xml:space="preserve"> </w:t>
      </w:r>
      <w:r w:rsidR="007B5FAB" w:rsidRPr="009C2D4D">
        <w:rPr>
          <w:rFonts w:ascii="Cambria" w:eastAsia="Cambria" w:hAnsi="Cambria" w:cs="Cambria"/>
          <w:color w:val="000000"/>
          <w:sz w:val="21"/>
          <w:szCs w:val="21"/>
        </w:rPr>
        <w:t>(</w:t>
      </w:r>
      <w:proofErr w:type="spellStart"/>
      <w:r w:rsidR="009C2D4D" w:rsidRPr="009C2D4D">
        <w:rPr>
          <w:rFonts w:ascii="Cambria" w:eastAsia="Cambria" w:hAnsi="Cambria" w:cs="Cambria"/>
          <w:color w:val="000000"/>
          <w:sz w:val="21"/>
          <w:szCs w:val="21"/>
        </w:rPr>
        <w:t>Zulkarain</w:t>
      </w:r>
      <w:proofErr w:type="spellEnd"/>
      <w:r w:rsidR="009C2D4D" w:rsidRPr="009C2D4D">
        <w:rPr>
          <w:rFonts w:ascii="Cambria" w:eastAsia="Cambria" w:hAnsi="Cambria" w:cs="Cambria"/>
          <w:color w:val="000000"/>
          <w:sz w:val="21"/>
          <w:szCs w:val="21"/>
        </w:rPr>
        <w:t>, 2003, p.5)</w:t>
      </w:r>
    </w:p>
    <w:p w14:paraId="0AC24526" w14:textId="67ED44BC" w:rsidR="00563D14" w:rsidRPr="00563D14" w:rsidRDefault="00563D14" w:rsidP="00375B17">
      <w:pPr>
        <w:spacing w:line="240" w:lineRule="auto"/>
        <w:ind w:firstLine="720"/>
        <w:contextualSpacing/>
        <w:jc w:val="both"/>
        <w:rPr>
          <w:rFonts w:ascii="Cambria" w:hAnsi="Cambria" w:cs="Times New Roman"/>
          <w:sz w:val="21"/>
          <w:szCs w:val="21"/>
          <w:lang w:eastAsia="id-ID"/>
        </w:rPr>
      </w:pPr>
      <w:proofErr w:type="spellStart"/>
      <w:r w:rsidRPr="00563D14">
        <w:rPr>
          <w:rFonts w:ascii="Cambria" w:hAnsi="Cambria" w:cs="Times New Roman"/>
          <w:sz w:val="21"/>
          <w:szCs w:val="21"/>
          <w:lang w:eastAsia="id-ID"/>
        </w:rPr>
        <w:t>Putusan</w:t>
      </w:r>
      <w:proofErr w:type="spellEnd"/>
      <w:r w:rsidRPr="00563D14">
        <w:rPr>
          <w:rFonts w:ascii="Cambria" w:hAnsi="Cambria" w:cs="Times New Roman"/>
          <w:sz w:val="21"/>
          <w:szCs w:val="21"/>
          <w:lang w:eastAsia="id-ID"/>
        </w:rPr>
        <w:t xml:space="preserve"> hakim </w:t>
      </w:r>
      <w:proofErr w:type="spellStart"/>
      <w:r w:rsidRPr="00563D14">
        <w:rPr>
          <w:rFonts w:ascii="Cambria" w:hAnsi="Cambria" w:cs="Times New Roman"/>
          <w:sz w:val="21"/>
          <w:szCs w:val="21"/>
          <w:lang w:eastAsia="id-ID"/>
        </w:rPr>
        <w:t>merupakan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pernyataan</w:t>
      </w:r>
      <w:proofErr w:type="spellEnd"/>
      <w:r w:rsidRPr="00563D14">
        <w:rPr>
          <w:rFonts w:ascii="Cambria" w:hAnsi="Cambria" w:cs="Times New Roman"/>
          <w:sz w:val="21"/>
          <w:szCs w:val="21"/>
          <w:lang w:eastAsia="id-ID"/>
        </w:rPr>
        <w:t xml:space="preserve"> yang </w:t>
      </w:r>
      <w:proofErr w:type="spellStart"/>
      <w:r w:rsidRPr="00563D14">
        <w:rPr>
          <w:rFonts w:ascii="Cambria" w:hAnsi="Cambria" w:cs="Times New Roman"/>
          <w:sz w:val="21"/>
          <w:szCs w:val="21"/>
          <w:lang w:eastAsia="id-ID"/>
        </w:rPr>
        <w:t>dikeluarkan</w:t>
      </w:r>
      <w:proofErr w:type="spellEnd"/>
      <w:r w:rsidRPr="00563D14">
        <w:rPr>
          <w:rFonts w:ascii="Cambria" w:hAnsi="Cambria" w:cs="Times New Roman"/>
          <w:sz w:val="21"/>
          <w:szCs w:val="21"/>
          <w:lang w:eastAsia="id-ID"/>
        </w:rPr>
        <w:t xml:space="preserve"> oleh hakim </w:t>
      </w:r>
      <w:proofErr w:type="spellStart"/>
      <w:r w:rsidRPr="00563D14">
        <w:rPr>
          <w:rFonts w:ascii="Cambria" w:hAnsi="Cambria" w:cs="Times New Roman"/>
          <w:sz w:val="21"/>
          <w:szCs w:val="21"/>
          <w:lang w:eastAsia="id-ID"/>
        </w:rPr>
        <w:t>selaku</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pejabat</w:t>
      </w:r>
      <w:proofErr w:type="spellEnd"/>
      <w:r w:rsidRPr="00563D14">
        <w:rPr>
          <w:rFonts w:ascii="Cambria" w:hAnsi="Cambria" w:cs="Times New Roman"/>
          <w:sz w:val="21"/>
          <w:szCs w:val="21"/>
          <w:lang w:eastAsia="id-ID"/>
        </w:rPr>
        <w:t xml:space="preserve"> Negara yang </w:t>
      </w:r>
      <w:proofErr w:type="spellStart"/>
      <w:r w:rsidRPr="00563D14">
        <w:rPr>
          <w:rFonts w:ascii="Cambria" w:hAnsi="Cambria" w:cs="Times New Roman"/>
          <w:sz w:val="21"/>
          <w:szCs w:val="21"/>
          <w:lang w:eastAsia="id-ID"/>
        </w:rPr>
        <w:t>diberikan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kewenangan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untuk</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itu</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diucapkan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dalam</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persidangan</w:t>
      </w:r>
      <w:proofErr w:type="spellEnd"/>
      <w:r w:rsidRPr="00563D14">
        <w:rPr>
          <w:rFonts w:ascii="Cambria" w:hAnsi="Cambria" w:cs="Times New Roman"/>
          <w:sz w:val="21"/>
          <w:szCs w:val="21"/>
          <w:lang w:eastAsia="id-ID"/>
        </w:rPr>
        <w:t xml:space="preserve"> yang </w:t>
      </w:r>
      <w:proofErr w:type="spellStart"/>
      <w:r w:rsidRPr="00563D14">
        <w:rPr>
          <w:rFonts w:ascii="Cambria" w:hAnsi="Cambria" w:cs="Times New Roman"/>
          <w:sz w:val="21"/>
          <w:szCs w:val="21"/>
          <w:lang w:eastAsia="id-ID"/>
        </w:rPr>
        <w:t>bertujuan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untuk</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mengakhiri</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atau</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menyelesaikan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suatu</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perkara</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maupun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suatu</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konflik</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Pernyataan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tersebut</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dapat</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berupa</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pemidanaan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pembebasan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ataupun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lepas</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dari</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tuntutan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hukum</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menurut</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cara</w:t>
      </w:r>
      <w:proofErr w:type="spellEnd"/>
      <w:r w:rsidRPr="00563D14">
        <w:rPr>
          <w:rFonts w:ascii="Cambria" w:hAnsi="Cambria" w:cs="Times New Roman"/>
          <w:sz w:val="21"/>
          <w:szCs w:val="21"/>
          <w:lang w:eastAsia="id-ID"/>
        </w:rPr>
        <w:t xml:space="preserve"> yang </w:t>
      </w:r>
      <w:proofErr w:type="spellStart"/>
      <w:r w:rsidRPr="00563D14">
        <w:rPr>
          <w:rFonts w:ascii="Cambria" w:hAnsi="Cambria" w:cs="Times New Roman"/>
          <w:sz w:val="21"/>
          <w:szCs w:val="21"/>
          <w:lang w:eastAsia="id-ID"/>
        </w:rPr>
        <w:t>telah</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ditentukan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dalam</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undang-undang</w:t>
      </w:r>
      <w:proofErr w:type="spellEnd"/>
      <w:r w:rsidR="009C2D4D">
        <w:rPr>
          <w:sz w:val="24"/>
          <w:szCs w:val="24"/>
        </w:rPr>
        <w:t xml:space="preserve">. </w:t>
      </w:r>
      <w:r w:rsidR="009C2D4D">
        <w:t>(</w:t>
      </w:r>
      <w:proofErr w:type="spellStart"/>
      <w:r w:rsidR="009C2D4D" w:rsidRPr="009C2D4D">
        <w:rPr>
          <w:rFonts w:ascii="Cambria" w:eastAsia="Cambria" w:hAnsi="Cambria" w:cs="Cambria"/>
          <w:color w:val="000000"/>
          <w:sz w:val="21"/>
          <w:szCs w:val="21"/>
        </w:rPr>
        <w:t>Sudikno</w:t>
      </w:r>
      <w:proofErr w:type="spellEnd"/>
      <w:r w:rsidR="009C2D4D" w:rsidRPr="009C2D4D">
        <w:rPr>
          <w:rFonts w:ascii="Cambria" w:eastAsia="Cambria" w:hAnsi="Cambria" w:cs="Cambria"/>
          <w:color w:val="000000"/>
          <w:sz w:val="21"/>
          <w:szCs w:val="21"/>
        </w:rPr>
        <w:t xml:space="preserve"> </w:t>
      </w:r>
      <w:proofErr w:type="spellStart"/>
      <w:r w:rsidR="009C2D4D" w:rsidRPr="009C2D4D">
        <w:rPr>
          <w:rFonts w:ascii="Cambria" w:eastAsia="Cambria" w:hAnsi="Cambria" w:cs="Cambria"/>
          <w:color w:val="000000"/>
          <w:sz w:val="21"/>
          <w:szCs w:val="21"/>
        </w:rPr>
        <w:t>Mertokusumo</w:t>
      </w:r>
      <w:proofErr w:type="spellEnd"/>
      <w:r w:rsidR="009C2D4D">
        <w:rPr>
          <w:rFonts w:ascii="Cambria" w:eastAsia="Cambria" w:hAnsi="Cambria" w:cs="Cambria"/>
          <w:color w:val="000000"/>
          <w:sz w:val="21"/>
          <w:szCs w:val="21"/>
        </w:rPr>
        <w:t>, 2009, p.172)</w:t>
      </w:r>
      <w:r w:rsidRPr="00563D14">
        <w:rPr>
          <w:rFonts w:ascii="Cambria" w:hAnsi="Cambria" w:cs="Times New Roman"/>
          <w:sz w:val="21"/>
          <w:szCs w:val="21"/>
          <w:lang w:eastAsia="id-ID"/>
        </w:rPr>
        <w:t xml:space="preserve"> </w:t>
      </w:r>
    </w:p>
    <w:p w14:paraId="59E374EE" w14:textId="1902BE25" w:rsidR="00563D14" w:rsidRPr="00563D14" w:rsidRDefault="00563D14" w:rsidP="00375B17">
      <w:pPr>
        <w:spacing w:line="240" w:lineRule="auto"/>
        <w:ind w:firstLine="720"/>
        <w:contextualSpacing/>
        <w:jc w:val="both"/>
        <w:rPr>
          <w:rFonts w:ascii="Cambria" w:hAnsi="Cambria" w:cs="Times New Roman"/>
          <w:sz w:val="21"/>
          <w:szCs w:val="21"/>
          <w:lang w:eastAsia="id-ID"/>
        </w:rPr>
      </w:pPr>
      <w:proofErr w:type="spellStart"/>
      <w:r w:rsidRPr="00563D14">
        <w:rPr>
          <w:rFonts w:ascii="Cambria" w:hAnsi="Cambria" w:cs="Times New Roman"/>
          <w:sz w:val="21"/>
          <w:szCs w:val="21"/>
          <w:lang w:eastAsia="id-ID"/>
        </w:rPr>
        <w:t>Putusan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diartikan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sebagai</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suatu</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hal</w:t>
      </w:r>
      <w:proofErr w:type="spellEnd"/>
      <w:r w:rsidRPr="00563D14">
        <w:rPr>
          <w:rFonts w:ascii="Cambria" w:hAnsi="Cambria" w:cs="Times New Roman"/>
          <w:sz w:val="21"/>
          <w:szCs w:val="21"/>
          <w:lang w:eastAsia="id-ID"/>
        </w:rPr>
        <w:t xml:space="preserve"> yang sangat </w:t>
      </w:r>
      <w:proofErr w:type="spellStart"/>
      <w:r w:rsidRPr="00563D14">
        <w:rPr>
          <w:rFonts w:ascii="Cambria" w:hAnsi="Cambria" w:cs="Times New Roman"/>
          <w:sz w:val="21"/>
          <w:szCs w:val="21"/>
          <w:lang w:eastAsia="id-ID"/>
        </w:rPr>
        <w:t>penting</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dalam</w:t>
      </w:r>
      <w:proofErr w:type="spellEnd"/>
      <w:r w:rsidRPr="00563D14">
        <w:rPr>
          <w:rFonts w:ascii="Cambria" w:hAnsi="Cambria" w:cs="Times New Roman"/>
          <w:sz w:val="21"/>
          <w:szCs w:val="21"/>
          <w:lang w:eastAsia="id-ID"/>
        </w:rPr>
        <w:t xml:space="preserve"> proses </w:t>
      </w:r>
      <w:proofErr w:type="spellStart"/>
      <w:r w:rsidRPr="00563D14">
        <w:rPr>
          <w:rFonts w:ascii="Cambria" w:hAnsi="Cambria" w:cs="Times New Roman"/>
          <w:sz w:val="21"/>
          <w:szCs w:val="21"/>
          <w:lang w:eastAsia="id-ID"/>
        </w:rPr>
        <w:t>penyelesaian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perkara</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kedudukan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pertimbangan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hukum</w:t>
      </w:r>
      <w:proofErr w:type="spellEnd"/>
      <w:r w:rsidRPr="00563D14">
        <w:rPr>
          <w:rFonts w:ascii="Cambria" w:hAnsi="Cambria" w:cs="Times New Roman"/>
          <w:sz w:val="21"/>
          <w:szCs w:val="21"/>
          <w:lang w:eastAsia="id-ID"/>
        </w:rPr>
        <w:t xml:space="preserve"> yang </w:t>
      </w:r>
      <w:proofErr w:type="spellStart"/>
      <w:r w:rsidRPr="00563D14">
        <w:rPr>
          <w:rFonts w:ascii="Cambria" w:hAnsi="Cambria" w:cs="Times New Roman"/>
          <w:sz w:val="21"/>
          <w:szCs w:val="21"/>
          <w:lang w:eastAsia="id-ID"/>
        </w:rPr>
        <w:t>terkandung</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didalamnya</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dianggap</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sebagai</w:t>
      </w:r>
      <w:proofErr w:type="spellEnd"/>
      <w:r w:rsidRPr="00563D14">
        <w:rPr>
          <w:rFonts w:ascii="Cambria" w:hAnsi="Cambria" w:cs="Times New Roman"/>
          <w:sz w:val="21"/>
          <w:szCs w:val="21"/>
          <w:lang w:eastAsia="id-ID"/>
        </w:rPr>
        <w:t xml:space="preserve"> inti </w:t>
      </w:r>
      <w:proofErr w:type="spellStart"/>
      <w:r w:rsidRPr="00563D14">
        <w:rPr>
          <w:rFonts w:ascii="Cambria" w:hAnsi="Cambria" w:cs="Times New Roman"/>
          <w:sz w:val="21"/>
          <w:szCs w:val="21"/>
          <w:lang w:eastAsia="id-ID"/>
        </w:rPr>
        <w:t>yuridis</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dari</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sebuah</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putusan</w:t>
      </w:r>
      <w:proofErr w:type="spellEnd"/>
      <w:r w:rsidRPr="00563D14">
        <w:rPr>
          <w:rFonts w:ascii="Cambria" w:hAnsi="Cambria" w:cs="Times New Roman"/>
          <w:sz w:val="21"/>
          <w:szCs w:val="21"/>
          <w:lang w:eastAsia="id-ID"/>
        </w:rPr>
        <w:t xml:space="preserve"> hakim </w:t>
      </w:r>
      <w:proofErr w:type="spellStart"/>
      <w:r w:rsidRPr="00563D14">
        <w:rPr>
          <w:rFonts w:ascii="Cambria" w:hAnsi="Cambria" w:cs="Times New Roman"/>
          <w:sz w:val="21"/>
          <w:szCs w:val="21"/>
          <w:lang w:eastAsia="id-ID"/>
        </w:rPr>
        <w:t>jika</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memenuhi</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syarat</w:t>
      </w:r>
      <w:proofErr w:type="spellEnd"/>
      <w:r w:rsidRPr="00563D14">
        <w:rPr>
          <w:rFonts w:ascii="Cambria" w:hAnsi="Cambria" w:cs="Times New Roman"/>
          <w:sz w:val="21"/>
          <w:szCs w:val="21"/>
          <w:lang w:eastAsia="id-ID"/>
        </w:rPr>
        <w:t xml:space="preserve"> minimal </w:t>
      </w:r>
      <w:proofErr w:type="spellStart"/>
      <w:r w:rsidRPr="00563D14">
        <w:rPr>
          <w:rFonts w:ascii="Cambria" w:hAnsi="Cambria" w:cs="Times New Roman"/>
          <w:sz w:val="21"/>
          <w:szCs w:val="21"/>
          <w:lang w:eastAsia="id-ID"/>
        </w:rPr>
        <w:t>pertimbangan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sebagai</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berikut</w:t>
      </w:r>
      <w:proofErr w:type="spellEnd"/>
      <w:r w:rsidRPr="00563D14">
        <w:rPr>
          <w:rFonts w:ascii="Cambria" w:hAnsi="Cambria" w:cs="Times New Roman"/>
          <w:sz w:val="21"/>
          <w:szCs w:val="21"/>
          <w:lang w:eastAsia="id-ID"/>
        </w:rPr>
        <w:t>:</w:t>
      </w:r>
      <w:r w:rsidR="007B5FAB" w:rsidRPr="007B5FAB">
        <w:rPr>
          <w:rFonts w:ascii="Cambria" w:eastAsia="Cambria" w:hAnsi="Cambria" w:cs="Cambria"/>
          <w:color w:val="000000"/>
          <w:sz w:val="21"/>
          <w:szCs w:val="21"/>
          <w:highlight w:val="yellow"/>
        </w:rPr>
        <w:t xml:space="preserve"> </w:t>
      </w:r>
      <w:r w:rsidR="007B5FAB" w:rsidRPr="002C726D">
        <w:rPr>
          <w:rFonts w:ascii="Cambria" w:eastAsia="Cambria" w:hAnsi="Cambria" w:cs="Cambria"/>
          <w:color w:val="000000"/>
          <w:sz w:val="21"/>
          <w:szCs w:val="21"/>
        </w:rPr>
        <w:t>(</w:t>
      </w:r>
      <w:proofErr w:type="spellStart"/>
      <w:r w:rsidR="002C726D" w:rsidRPr="002C726D">
        <w:rPr>
          <w:rFonts w:ascii="Cambria" w:eastAsia="Cambria" w:hAnsi="Cambria" w:cs="Cambria"/>
          <w:color w:val="000000"/>
          <w:sz w:val="21"/>
          <w:szCs w:val="21"/>
        </w:rPr>
        <w:t>Jonaedi</w:t>
      </w:r>
      <w:proofErr w:type="spellEnd"/>
      <w:r w:rsidR="002C726D" w:rsidRPr="002C726D">
        <w:rPr>
          <w:rFonts w:ascii="Cambria" w:eastAsia="Cambria" w:hAnsi="Cambria" w:cs="Cambria"/>
          <w:color w:val="000000"/>
          <w:sz w:val="21"/>
          <w:szCs w:val="21"/>
        </w:rPr>
        <w:t xml:space="preserve"> </w:t>
      </w:r>
      <w:proofErr w:type="gramStart"/>
      <w:r w:rsidR="002C726D" w:rsidRPr="002C726D">
        <w:rPr>
          <w:rFonts w:ascii="Cambria" w:eastAsia="Cambria" w:hAnsi="Cambria" w:cs="Cambria"/>
          <w:color w:val="000000"/>
          <w:sz w:val="21"/>
          <w:szCs w:val="21"/>
        </w:rPr>
        <w:t>Efendi</w:t>
      </w:r>
      <w:r w:rsidR="002C726D" w:rsidRPr="002C726D">
        <w:rPr>
          <w:rFonts w:ascii="Cambria" w:eastAsia="Cambria" w:hAnsi="Cambria" w:cs="Cambria"/>
          <w:color w:val="000000"/>
          <w:sz w:val="21"/>
          <w:szCs w:val="21"/>
        </w:rPr>
        <w:t xml:space="preserve"> ,</w:t>
      </w:r>
      <w:proofErr w:type="gramEnd"/>
      <w:r w:rsidR="002C726D" w:rsidRPr="002C726D">
        <w:rPr>
          <w:rFonts w:ascii="Cambria" w:eastAsia="Cambria" w:hAnsi="Cambria" w:cs="Cambria"/>
          <w:color w:val="000000"/>
          <w:sz w:val="21"/>
          <w:szCs w:val="21"/>
        </w:rPr>
        <w:t xml:space="preserve"> 2018, p.119-120)</w:t>
      </w:r>
    </w:p>
    <w:p w14:paraId="0609BC29" w14:textId="77777777" w:rsidR="00563D14" w:rsidRPr="00563D14" w:rsidRDefault="00563D14" w:rsidP="00375B17">
      <w:pPr>
        <w:spacing w:line="240" w:lineRule="auto"/>
        <w:ind w:firstLine="360"/>
        <w:contextualSpacing/>
        <w:jc w:val="both"/>
        <w:rPr>
          <w:rFonts w:ascii="Cambria" w:hAnsi="Cambria" w:cs="Times New Roman"/>
          <w:sz w:val="21"/>
          <w:szCs w:val="21"/>
          <w:lang w:eastAsia="id-ID"/>
        </w:rPr>
      </w:pPr>
      <w:r w:rsidRPr="00563D14">
        <w:rPr>
          <w:rFonts w:ascii="Cambria" w:hAnsi="Cambria" w:cs="Times New Roman"/>
          <w:sz w:val="21"/>
          <w:szCs w:val="21"/>
          <w:lang w:eastAsia="id-ID"/>
        </w:rPr>
        <w:lastRenderedPageBreak/>
        <w:t>a)</w:t>
      </w:r>
      <w:r w:rsidRPr="00563D14">
        <w:rPr>
          <w:rFonts w:ascii="Cambria" w:hAnsi="Cambria" w:cs="Times New Roman"/>
          <w:sz w:val="21"/>
          <w:szCs w:val="21"/>
          <w:lang w:eastAsia="id-ID"/>
        </w:rPr>
        <w:tab/>
      </w:r>
      <w:proofErr w:type="spellStart"/>
      <w:r w:rsidRPr="00563D14">
        <w:rPr>
          <w:rFonts w:ascii="Cambria" w:hAnsi="Cambria" w:cs="Times New Roman"/>
          <w:sz w:val="21"/>
          <w:szCs w:val="21"/>
          <w:lang w:eastAsia="id-ID"/>
        </w:rPr>
        <w:t>Pertimbangan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berdasarkan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hukum</w:t>
      </w:r>
      <w:proofErr w:type="spellEnd"/>
      <w:r w:rsidRPr="00563D14">
        <w:rPr>
          <w:rFonts w:ascii="Cambria" w:hAnsi="Cambria" w:cs="Times New Roman"/>
          <w:sz w:val="21"/>
          <w:szCs w:val="21"/>
          <w:lang w:eastAsia="id-ID"/>
        </w:rPr>
        <w:t xml:space="preserve"> dan </w:t>
      </w:r>
      <w:proofErr w:type="spellStart"/>
      <w:r w:rsidRPr="00563D14">
        <w:rPr>
          <w:rFonts w:ascii="Cambria" w:hAnsi="Cambria" w:cs="Times New Roman"/>
          <w:sz w:val="21"/>
          <w:szCs w:val="21"/>
          <w:lang w:eastAsia="id-ID"/>
        </w:rPr>
        <w:t>perundang-undangan</w:t>
      </w:r>
      <w:proofErr w:type="spellEnd"/>
      <w:r w:rsidRPr="00563D14">
        <w:rPr>
          <w:rFonts w:ascii="Cambria" w:hAnsi="Cambria" w:cs="Times New Roman"/>
          <w:sz w:val="21"/>
          <w:szCs w:val="21"/>
          <w:lang w:eastAsia="id-ID"/>
        </w:rPr>
        <w:t>;</w:t>
      </w:r>
    </w:p>
    <w:p w14:paraId="3E842160" w14:textId="77777777" w:rsidR="00563D14" w:rsidRPr="00563D14" w:rsidRDefault="00563D14" w:rsidP="00375B17">
      <w:pPr>
        <w:spacing w:line="240" w:lineRule="auto"/>
        <w:ind w:firstLine="360"/>
        <w:contextualSpacing/>
        <w:jc w:val="both"/>
        <w:rPr>
          <w:rFonts w:ascii="Cambria" w:hAnsi="Cambria" w:cs="Times New Roman"/>
          <w:sz w:val="21"/>
          <w:szCs w:val="21"/>
          <w:lang w:eastAsia="id-ID"/>
        </w:rPr>
      </w:pPr>
      <w:r w:rsidRPr="00563D14">
        <w:rPr>
          <w:rFonts w:ascii="Cambria" w:hAnsi="Cambria" w:cs="Times New Roman"/>
          <w:sz w:val="21"/>
          <w:szCs w:val="21"/>
          <w:lang w:eastAsia="id-ID"/>
        </w:rPr>
        <w:t>b)</w:t>
      </w:r>
      <w:r w:rsidRPr="00563D14">
        <w:rPr>
          <w:rFonts w:ascii="Cambria" w:hAnsi="Cambria" w:cs="Times New Roman"/>
          <w:sz w:val="21"/>
          <w:szCs w:val="21"/>
          <w:lang w:eastAsia="id-ID"/>
        </w:rPr>
        <w:tab/>
      </w:r>
      <w:proofErr w:type="spellStart"/>
      <w:r w:rsidRPr="00563D14">
        <w:rPr>
          <w:rFonts w:ascii="Cambria" w:hAnsi="Cambria" w:cs="Times New Roman"/>
          <w:sz w:val="21"/>
          <w:szCs w:val="21"/>
          <w:lang w:eastAsia="id-ID"/>
        </w:rPr>
        <w:t>Pertimbangan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untuk</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mewujudkan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keadilan</w:t>
      </w:r>
      <w:proofErr w:type="spellEnd"/>
      <w:r w:rsidRPr="00563D14">
        <w:rPr>
          <w:rFonts w:ascii="Cambria" w:hAnsi="Cambria" w:cs="Times New Roman"/>
          <w:sz w:val="21"/>
          <w:szCs w:val="21"/>
          <w:lang w:eastAsia="id-ID"/>
        </w:rPr>
        <w:t xml:space="preserve"> </w:t>
      </w:r>
    </w:p>
    <w:p w14:paraId="6E01275B" w14:textId="3C053546" w:rsidR="00563D14" w:rsidRDefault="00563D14" w:rsidP="00375B17">
      <w:pPr>
        <w:spacing w:line="240" w:lineRule="auto"/>
        <w:ind w:firstLine="360"/>
        <w:contextualSpacing/>
        <w:jc w:val="both"/>
        <w:rPr>
          <w:rFonts w:ascii="Cambria" w:hAnsi="Cambria" w:cs="Times New Roman"/>
          <w:sz w:val="21"/>
          <w:szCs w:val="21"/>
          <w:lang w:eastAsia="id-ID"/>
        </w:rPr>
      </w:pPr>
      <w:r w:rsidRPr="00563D14">
        <w:rPr>
          <w:rFonts w:ascii="Cambria" w:hAnsi="Cambria" w:cs="Times New Roman"/>
          <w:sz w:val="21"/>
          <w:szCs w:val="21"/>
          <w:lang w:eastAsia="id-ID"/>
        </w:rPr>
        <w:t>c)</w:t>
      </w:r>
      <w:r w:rsidRPr="00563D14">
        <w:rPr>
          <w:rFonts w:ascii="Cambria" w:hAnsi="Cambria" w:cs="Times New Roman"/>
          <w:sz w:val="21"/>
          <w:szCs w:val="21"/>
          <w:lang w:eastAsia="id-ID"/>
        </w:rPr>
        <w:tab/>
      </w:r>
      <w:proofErr w:type="spellStart"/>
      <w:r w:rsidRPr="00563D14">
        <w:rPr>
          <w:rFonts w:ascii="Cambria" w:hAnsi="Cambria" w:cs="Times New Roman"/>
          <w:sz w:val="21"/>
          <w:szCs w:val="21"/>
          <w:lang w:eastAsia="id-ID"/>
        </w:rPr>
        <w:t>Pertimbangan</w:t>
      </w:r>
      <w:proofErr w:type="spellEnd"/>
      <w:r w:rsidRPr="00563D14">
        <w:rPr>
          <w:rFonts w:ascii="Cambria" w:hAnsi="Cambria" w:cs="Times New Roman"/>
          <w:sz w:val="21"/>
          <w:szCs w:val="21"/>
          <w:lang w:eastAsia="id-ID"/>
        </w:rPr>
        <w:t xml:space="preserve"> demi </w:t>
      </w:r>
      <w:proofErr w:type="spellStart"/>
      <w:r w:rsidRPr="00563D14">
        <w:rPr>
          <w:rFonts w:ascii="Cambria" w:hAnsi="Cambria" w:cs="Times New Roman"/>
          <w:sz w:val="21"/>
          <w:szCs w:val="21"/>
          <w:lang w:eastAsia="id-ID"/>
        </w:rPr>
        <w:t>mewujudkan</w:t>
      </w:r>
      <w:proofErr w:type="spellEnd"/>
      <w:r w:rsidRPr="00563D14">
        <w:rPr>
          <w:rFonts w:ascii="Cambria" w:hAnsi="Cambria" w:cs="Times New Roman"/>
          <w:sz w:val="21"/>
          <w:szCs w:val="21"/>
          <w:lang w:eastAsia="id-ID"/>
        </w:rPr>
        <w:t xml:space="preserve"> </w:t>
      </w:r>
      <w:proofErr w:type="spellStart"/>
      <w:r w:rsidRPr="00563D14">
        <w:rPr>
          <w:rFonts w:ascii="Cambria" w:hAnsi="Cambria" w:cs="Times New Roman"/>
          <w:sz w:val="21"/>
          <w:szCs w:val="21"/>
          <w:lang w:eastAsia="id-ID"/>
        </w:rPr>
        <w:t>kemaslahatan</w:t>
      </w:r>
      <w:proofErr w:type="spellEnd"/>
      <w:r w:rsidRPr="00563D14">
        <w:rPr>
          <w:rFonts w:ascii="Cambria" w:hAnsi="Cambria" w:cs="Times New Roman"/>
          <w:sz w:val="21"/>
          <w:szCs w:val="21"/>
          <w:lang w:eastAsia="id-ID"/>
        </w:rPr>
        <w:t xml:space="preserve">. </w:t>
      </w:r>
    </w:p>
    <w:p w14:paraId="2ED99366" w14:textId="77777777" w:rsidR="006F10DF" w:rsidRPr="00563D14" w:rsidRDefault="006F10DF" w:rsidP="00375B17">
      <w:pPr>
        <w:spacing w:line="240" w:lineRule="auto"/>
        <w:ind w:firstLine="360"/>
        <w:contextualSpacing/>
        <w:jc w:val="both"/>
        <w:rPr>
          <w:rFonts w:ascii="Cambria" w:hAnsi="Cambria" w:cs="Times New Roman"/>
          <w:sz w:val="21"/>
          <w:szCs w:val="21"/>
          <w:lang w:eastAsia="id-ID"/>
        </w:rPr>
      </w:pPr>
    </w:p>
    <w:p w14:paraId="44413F97" w14:textId="3621082D" w:rsidR="005236E2" w:rsidRDefault="003C2CBE" w:rsidP="00375B17">
      <w:pPr>
        <w:spacing w:line="240" w:lineRule="auto"/>
        <w:ind w:firstLine="360"/>
        <w:contextualSpacing/>
        <w:jc w:val="both"/>
        <w:rPr>
          <w:rFonts w:ascii="Cambria" w:hAnsi="Cambria" w:cs="Times New Roman"/>
          <w:sz w:val="21"/>
          <w:szCs w:val="21"/>
          <w:lang w:eastAsia="id-ID"/>
        </w:rPr>
      </w:pPr>
      <w:proofErr w:type="spellStart"/>
      <w:r>
        <w:rPr>
          <w:rFonts w:ascii="Cambria" w:hAnsi="Cambria" w:cs="Times New Roman"/>
          <w:sz w:val="21"/>
          <w:szCs w:val="21"/>
          <w:lang w:eastAsia="id-ID"/>
        </w:rPr>
        <w:t>P</w:t>
      </w:r>
      <w:r w:rsidR="00563D14" w:rsidRPr="00563D14">
        <w:rPr>
          <w:rFonts w:ascii="Cambria" w:hAnsi="Cambria" w:cs="Times New Roman"/>
          <w:sz w:val="21"/>
          <w:szCs w:val="21"/>
          <w:lang w:eastAsia="id-ID"/>
        </w:rPr>
        <w:t>utusan</w:t>
      </w:r>
      <w:proofErr w:type="spellEnd"/>
      <w:r w:rsidR="00563D14" w:rsidRPr="00563D14">
        <w:rPr>
          <w:rFonts w:ascii="Cambria" w:hAnsi="Cambria" w:cs="Times New Roman"/>
          <w:sz w:val="21"/>
          <w:szCs w:val="21"/>
          <w:lang w:eastAsia="id-ID"/>
        </w:rPr>
        <w:t xml:space="preserve"> </w:t>
      </w:r>
      <w:r w:rsidRPr="005236E2">
        <w:rPr>
          <w:rFonts w:ascii="Cambria" w:hAnsi="Cambria" w:cs="Times New Roman"/>
          <w:sz w:val="21"/>
          <w:szCs w:val="21"/>
          <w:lang w:eastAsia="id-ID"/>
        </w:rPr>
        <w:t>41/</w:t>
      </w:r>
      <w:proofErr w:type="spellStart"/>
      <w:r w:rsidRPr="005236E2">
        <w:rPr>
          <w:rFonts w:ascii="Cambria" w:hAnsi="Cambria" w:cs="Times New Roman"/>
          <w:sz w:val="21"/>
          <w:szCs w:val="21"/>
          <w:lang w:eastAsia="id-ID"/>
        </w:rPr>
        <w:t>Pid.B</w:t>
      </w:r>
      <w:proofErr w:type="spellEnd"/>
      <w:r w:rsidRPr="005236E2">
        <w:rPr>
          <w:rFonts w:ascii="Cambria" w:hAnsi="Cambria" w:cs="Times New Roman"/>
          <w:sz w:val="21"/>
          <w:szCs w:val="21"/>
          <w:lang w:eastAsia="id-ID"/>
        </w:rPr>
        <w:t>/2021/</w:t>
      </w:r>
      <w:proofErr w:type="spellStart"/>
      <w:proofErr w:type="gramStart"/>
      <w:r w:rsidRPr="005236E2">
        <w:rPr>
          <w:rFonts w:ascii="Cambria" w:hAnsi="Cambria" w:cs="Times New Roman"/>
          <w:sz w:val="21"/>
          <w:szCs w:val="21"/>
          <w:lang w:eastAsia="id-ID"/>
        </w:rPr>
        <w:t>PN.Sdw</w:t>
      </w:r>
      <w:proofErr w:type="spellEnd"/>
      <w:proofErr w:type="gramEnd"/>
      <w:r w:rsidRPr="00563D14">
        <w:rPr>
          <w:rFonts w:ascii="Cambria" w:hAnsi="Cambria" w:cs="Times New Roman"/>
          <w:sz w:val="21"/>
          <w:szCs w:val="21"/>
          <w:lang w:eastAsia="id-ID"/>
        </w:rPr>
        <w:t xml:space="preserve"> </w:t>
      </w:r>
      <w:proofErr w:type="spellStart"/>
      <w:r>
        <w:rPr>
          <w:rFonts w:ascii="Cambria" w:hAnsi="Cambria" w:cs="Times New Roman"/>
          <w:sz w:val="21"/>
          <w:szCs w:val="21"/>
          <w:lang w:eastAsia="id-ID"/>
        </w:rPr>
        <w:t>merupakan</w:t>
      </w:r>
      <w:proofErr w:type="spellEnd"/>
      <w:r>
        <w:rPr>
          <w:rFonts w:ascii="Cambria" w:hAnsi="Cambria" w:cs="Times New Roman"/>
          <w:sz w:val="21"/>
          <w:szCs w:val="21"/>
          <w:lang w:eastAsia="id-ID"/>
        </w:rPr>
        <w:t xml:space="preserve"> salah </w:t>
      </w:r>
      <w:proofErr w:type="spellStart"/>
      <w:r>
        <w:rPr>
          <w:rFonts w:ascii="Cambria" w:hAnsi="Cambria" w:cs="Times New Roman"/>
          <w:sz w:val="21"/>
          <w:szCs w:val="21"/>
          <w:lang w:eastAsia="id-ID"/>
        </w:rPr>
        <w:t>satu</w:t>
      </w:r>
      <w:proofErr w:type="spellEnd"/>
      <w:r>
        <w:rPr>
          <w:rFonts w:ascii="Cambria" w:hAnsi="Cambria" w:cs="Times New Roman"/>
          <w:sz w:val="21"/>
          <w:szCs w:val="21"/>
          <w:lang w:eastAsia="id-ID"/>
        </w:rPr>
        <w:t xml:space="preserve"> </w:t>
      </w:r>
      <w:proofErr w:type="spellStart"/>
      <w:r>
        <w:rPr>
          <w:rFonts w:ascii="Cambria" w:hAnsi="Cambria" w:cs="Times New Roman"/>
          <w:sz w:val="21"/>
          <w:szCs w:val="21"/>
          <w:lang w:eastAsia="id-ID"/>
        </w:rPr>
        <w:t>putusan</w:t>
      </w:r>
      <w:proofErr w:type="spellEnd"/>
      <w:r>
        <w:rPr>
          <w:rFonts w:ascii="Cambria" w:hAnsi="Cambria" w:cs="Times New Roman"/>
          <w:sz w:val="21"/>
          <w:szCs w:val="21"/>
          <w:lang w:eastAsia="id-ID"/>
        </w:rPr>
        <w:t xml:space="preserve"> </w:t>
      </w:r>
      <w:proofErr w:type="spellStart"/>
      <w:r w:rsidR="005236E2" w:rsidRPr="005236E2">
        <w:rPr>
          <w:rFonts w:ascii="Cambria" w:hAnsi="Cambria" w:cs="Times New Roman"/>
          <w:sz w:val="21"/>
          <w:szCs w:val="21"/>
          <w:lang w:eastAsia="id-ID"/>
        </w:rPr>
        <w:t>berkaitan</w:t>
      </w:r>
      <w:proofErr w:type="spellEnd"/>
      <w:r w:rsidR="005236E2" w:rsidRPr="005236E2">
        <w:rPr>
          <w:rFonts w:ascii="Cambria" w:hAnsi="Cambria" w:cs="Times New Roman"/>
          <w:sz w:val="21"/>
          <w:szCs w:val="21"/>
          <w:lang w:eastAsia="id-ID"/>
        </w:rPr>
        <w:t xml:space="preserve"> </w:t>
      </w:r>
      <w:proofErr w:type="spellStart"/>
      <w:r w:rsidR="005236E2" w:rsidRPr="005236E2">
        <w:rPr>
          <w:rFonts w:ascii="Cambria" w:hAnsi="Cambria" w:cs="Times New Roman"/>
          <w:sz w:val="21"/>
          <w:szCs w:val="21"/>
          <w:lang w:eastAsia="id-ID"/>
        </w:rPr>
        <w:t>dengan</w:t>
      </w:r>
      <w:proofErr w:type="spellEnd"/>
      <w:r w:rsidR="005236E2" w:rsidRPr="005236E2">
        <w:rPr>
          <w:rFonts w:ascii="Cambria" w:hAnsi="Cambria" w:cs="Times New Roman"/>
          <w:sz w:val="21"/>
          <w:szCs w:val="21"/>
          <w:lang w:eastAsia="id-ID"/>
        </w:rPr>
        <w:t xml:space="preserve"> </w:t>
      </w:r>
      <w:proofErr w:type="spellStart"/>
      <w:r w:rsidR="005236E2" w:rsidRPr="005236E2">
        <w:rPr>
          <w:rFonts w:ascii="Cambria" w:hAnsi="Cambria" w:cs="Times New Roman"/>
          <w:sz w:val="21"/>
          <w:szCs w:val="21"/>
          <w:lang w:eastAsia="id-ID"/>
        </w:rPr>
        <w:t>pembelaan</w:t>
      </w:r>
      <w:proofErr w:type="spellEnd"/>
      <w:r w:rsidR="005236E2" w:rsidRPr="005236E2">
        <w:rPr>
          <w:rFonts w:ascii="Cambria" w:hAnsi="Cambria" w:cs="Times New Roman"/>
          <w:sz w:val="21"/>
          <w:szCs w:val="21"/>
          <w:lang w:eastAsia="id-ID"/>
        </w:rPr>
        <w:t xml:space="preserve"> </w:t>
      </w:r>
      <w:proofErr w:type="spellStart"/>
      <w:r w:rsidR="005236E2" w:rsidRPr="005236E2">
        <w:rPr>
          <w:rFonts w:ascii="Cambria" w:hAnsi="Cambria" w:cs="Times New Roman"/>
          <w:sz w:val="21"/>
          <w:szCs w:val="21"/>
          <w:lang w:eastAsia="id-ID"/>
        </w:rPr>
        <w:t>terpaksa</w:t>
      </w:r>
      <w:proofErr w:type="spellEnd"/>
      <w:r w:rsidR="005236E2" w:rsidRPr="005236E2">
        <w:rPr>
          <w:rFonts w:ascii="Cambria" w:hAnsi="Cambria" w:cs="Times New Roman"/>
          <w:sz w:val="21"/>
          <w:szCs w:val="21"/>
          <w:lang w:eastAsia="id-ID"/>
        </w:rPr>
        <w:t xml:space="preserve"> yang </w:t>
      </w:r>
      <w:proofErr w:type="spellStart"/>
      <w:r w:rsidR="005236E2" w:rsidRPr="005236E2">
        <w:rPr>
          <w:rFonts w:ascii="Cambria" w:hAnsi="Cambria" w:cs="Times New Roman"/>
          <w:sz w:val="21"/>
          <w:szCs w:val="21"/>
          <w:lang w:eastAsia="id-ID"/>
        </w:rPr>
        <w:t>menyebabkan</w:t>
      </w:r>
      <w:proofErr w:type="spellEnd"/>
      <w:r w:rsidR="005236E2" w:rsidRPr="005236E2">
        <w:rPr>
          <w:rFonts w:ascii="Cambria" w:hAnsi="Cambria" w:cs="Times New Roman"/>
          <w:sz w:val="21"/>
          <w:szCs w:val="21"/>
          <w:lang w:eastAsia="id-ID"/>
        </w:rPr>
        <w:t xml:space="preserve"> </w:t>
      </w:r>
      <w:proofErr w:type="spellStart"/>
      <w:r w:rsidR="005236E2" w:rsidRPr="005236E2">
        <w:rPr>
          <w:rFonts w:ascii="Cambria" w:hAnsi="Cambria" w:cs="Times New Roman"/>
          <w:sz w:val="21"/>
          <w:szCs w:val="21"/>
          <w:lang w:eastAsia="id-ID"/>
        </w:rPr>
        <w:t>luka</w:t>
      </w:r>
      <w:proofErr w:type="spellEnd"/>
      <w:r w:rsidR="005236E2" w:rsidRPr="005236E2">
        <w:rPr>
          <w:rFonts w:ascii="Cambria" w:hAnsi="Cambria" w:cs="Times New Roman"/>
          <w:sz w:val="21"/>
          <w:szCs w:val="21"/>
          <w:lang w:eastAsia="id-ID"/>
        </w:rPr>
        <w:t xml:space="preserve"> pada </w:t>
      </w:r>
      <w:proofErr w:type="spellStart"/>
      <w:r w:rsidR="005236E2" w:rsidRPr="005236E2">
        <w:rPr>
          <w:rFonts w:ascii="Cambria" w:hAnsi="Cambria" w:cs="Times New Roman"/>
          <w:sz w:val="21"/>
          <w:szCs w:val="21"/>
          <w:lang w:eastAsia="id-ID"/>
        </w:rPr>
        <w:t>diri</w:t>
      </w:r>
      <w:proofErr w:type="spellEnd"/>
      <w:r w:rsidR="005236E2" w:rsidRPr="005236E2">
        <w:rPr>
          <w:rFonts w:ascii="Cambria" w:hAnsi="Cambria" w:cs="Times New Roman"/>
          <w:sz w:val="21"/>
          <w:szCs w:val="21"/>
          <w:lang w:eastAsia="id-ID"/>
        </w:rPr>
        <w:t xml:space="preserve"> </w:t>
      </w:r>
      <w:proofErr w:type="spellStart"/>
      <w:r w:rsidR="005236E2" w:rsidRPr="005236E2">
        <w:rPr>
          <w:rFonts w:ascii="Cambria" w:hAnsi="Cambria" w:cs="Times New Roman"/>
          <w:sz w:val="21"/>
          <w:szCs w:val="21"/>
          <w:lang w:eastAsia="id-ID"/>
        </w:rPr>
        <w:t>seeorang</w:t>
      </w:r>
      <w:proofErr w:type="spellEnd"/>
      <w:r w:rsidR="005236E2" w:rsidRPr="005236E2">
        <w:rPr>
          <w:rFonts w:ascii="Cambria" w:hAnsi="Cambria" w:cs="Times New Roman"/>
          <w:sz w:val="21"/>
          <w:szCs w:val="21"/>
          <w:lang w:eastAsia="id-ID"/>
        </w:rPr>
        <w:t xml:space="preserve"> </w:t>
      </w:r>
      <w:proofErr w:type="spellStart"/>
      <w:r w:rsidR="005236E2" w:rsidRPr="005236E2">
        <w:rPr>
          <w:rFonts w:ascii="Cambria" w:hAnsi="Cambria" w:cs="Times New Roman"/>
          <w:sz w:val="21"/>
          <w:szCs w:val="21"/>
          <w:lang w:eastAsia="id-ID"/>
        </w:rPr>
        <w:t>dengan</w:t>
      </w:r>
      <w:proofErr w:type="spellEnd"/>
      <w:r w:rsidR="005236E2" w:rsidRPr="005236E2">
        <w:rPr>
          <w:rFonts w:ascii="Cambria" w:hAnsi="Cambria" w:cs="Times New Roman"/>
          <w:sz w:val="21"/>
          <w:szCs w:val="21"/>
          <w:lang w:eastAsia="id-ID"/>
        </w:rPr>
        <w:t xml:space="preserve"> </w:t>
      </w:r>
      <w:proofErr w:type="spellStart"/>
      <w:r w:rsidR="005236E2" w:rsidRPr="005236E2">
        <w:rPr>
          <w:rFonts w:ascii="Cambria" w:hAnsi="Cambria" w:cs="Times New Roman"/>
          <w:sz w:val="21"/>
          <w:szCs w:val="21"/>
          <w:lang w:eastAsia="id-ID"/>
        </w:rPr>
        <w:t>dakwaan</w:t>
      </w:r>
      <w:proofErr w:type="spellEnd"/>
      <w:r w:rsidR="005236E2" w:rsidRPr="005236E2">
        <w:rPr>
          <w:rFonts w:ascii="Cambria" w:hAnsi="Cambria" w:cs="Times New Roman"/>
          <w:sz w:val="21"/>
          <w:szCs w:val="21"/>
          <w:lang w:eastAsia="id-ID"/>
        </w:rPr>
        <w:t xml:space="preserve"> </w:t>
      </w:r>
      <w:proofErr w:type="spellStart"/>
      <w:r w:rsidR="005236E2" w:rsidRPr="005236E2">
        <w:rPr>
          <w:rFonts w:ascii="Cambria" w:hAnsi="Cambria" w:cs="Times New Roman"/>
          <w:sz w:val="21"/>
          <w:szCs w:val="21"/>
          <w:lang w:eastAsia="id-ID"/>
        </w:rPr>
        <w:t>tindak</w:t>
      </w:r>
      <w:proofErr w:type="spellEnd"/>
      <w:r w:rsidR="005236E2" w:rsidRPr="005236E2">
        <w:rPr>
          <w:rFonts w:ascii="Cambria" w:hAnsi="Cambria" w:cs="Times New Roman"/>
          <w:sz w:val="21"/>
          <w:szCs w:val="21"/>
          <w:lang w:eastAsia="id-ID"/>
        </w:rPr>
        <w:t xml:space="preserve"> </w:t>
      </w:r>
      <w:proofErr w:type="spellStart"/>
      <w:r w:rsidR="005236E2" w:rsidRPr="005236E2">
        <w:rPr>
          <w:rFonts w:ascii="Cambria" w:hAnsi="Cambria" w:cs="Times New Roman"/>
          <w:sz w:val="21"/>
          <w:szCs w:val="21"/>
          <w:lang w:eastAsia="id-ID"/>
        </w:rPr>
        <w:t>pidana</w:t>
      </w:r>
      <w:proofErr w:type="spellEnd"/>
      <w:r w:rsidR="005236E2" w:rsidRPr="005236E2">
        <w:rPr>
          <w:rFonts w:ascii="Cambria" w:hAnsi="Cambria" w:cs="Times New Roman"/>
          <w:sz w:val="21"/>
          <w:szCs w:val="21"/>
          <w:lang w:eastAsia="id-ID"/>
        </w:rPr>
        <w:t xml:space="preserve"> </w:t>
      </w:r>
      <w:proofErr w:type="spellStart"/>
      <w:r w:rsidR="005236E2" w:rsidRPr="005236E2">
        <w:rPr>
          <w:rFonts w:ascii="Cambria" w:hAnsi="Cambria" w:cs="Times New Roman"/>
          <w:sz w:val="21"/>
          <w:szCs w:val="21"/>
          <w:lang w:eastAsia="id-ID"/>
        </w:rPr>
        <w:t>penganiayaan</w:t>
      </w:r>
      <w:proofErr w:type="spellEnd"/>
      <w:r>
        <w:rPr>
          <w:rFonts w:ascii="Cambria" w:hAnsi="Cambria" w:cs="Times New Roman"/>
          <w:sz w:val="21"/>
          <w:szCs w:val="21"/>
          <w:lang w:eastAsia="id-ID"/>
        </w:rPr>
        <w:t>.</w:t>
      </w:r>
      <w:r w:rsidR="005236E2" w:rsidRPr="008C06C5">
        <w:rPr>
          <w:rFonts w:ascii="Cambria" w:hAnsi="Cambria" w:cs="Times New Roman"/>
          <w:sz w:val="21"/>
          <w:szCs w:val="21"/>
          <w:highlight w:val="yellow"/>
          <w:lang w:eastAsia="id-ID"/>
        </w:rPr>
        <w:t xml:space="preserve"> </w:t>
      </w:r>
      <w:proofErr w:type="spellStart"/>
      <w:r w:rsidR="005236E2" w:rsidRPr="000E47B7">
        <w:rPr>
          <w:rFonts w:ascii="Cambria" w:hAnsi="Cambria" w:cs="Times New Roman"/>
          <w:sz w:val="21"/>
          <w:szCs w:val="21"/>
          <w:lang w:eastAsia="id-ID"/>
        </w:rPr>
        <w:t>Dalam</w:t>
      </w:r>
      <w:proofErr w:type="spellEnd"/>
      <w:r w:rsidR="005236E2" w:rsidRPr="000E47B7">
        <w:rPr>
          <w:rFonts w:ascii="Cambria" w:hAnsi="Cambria" w:cs="Times New Roman"/>
          <w:sz w:val="21"/>
          <w:szCs w:val="21"/>
          <w:lang w:eastAsia="id-ID"/>
        </w:rPr>
        <w:t xml:space="preserve"> </w:t>
      </w:r>
      <w:proofErr w:type="spellStart"/>
      <w:r w:rsidR="005236E2" w:rsidRPr="000E47B7">
        <w:rPr>
          <w:rFonts w:ascii="Cambria" w:hAnsi="Cambria" w:cs="Times New Roman"/>
          <w:sz w:val="21"/>
          <w:szCs w:val="21"/>
          <w:lang w:eastAsia="id-ID"/>
        </w:rPr>
        <w:t>dakwaan</w:t>
      </w:r>
      <w:proofErr w:type="spellEnd"/>
      <w:r w:rsidR="005236E2" w:rsidRPr="000E47B7">
        <w:rPr>
          <w:rFonts w:ascii="Cambria" w:hAnsi="Cambria" w:cs="Times New Roman"/>
          <w:sz w:val="21"/>
          <w:szCs w:val="21"/>
          <w:lang w:eastAsia="id-ID"/>
        </w:rPr>
        <w:t xml:space="preserve"> </w:t>
      </w:r>
      <w:proofErr w:type="spellStart"/>
      <w:r w:rsidR="005236E2" w:rsidRPr="000E47B7">
        <w:rPr>
          <w:rFonts w:ascii="Cambria" w:hAnsi="Cambria" w:cs="Times New Roman"/>
          <w:sz w:val="21"/>
          <w:szCs w:val="21"/>
          <w:lang w:eastAsia="id-ID"/>
        </w:rPr>
        <w:t>menyatakan</w:t>
      </w:r>
      <w:proofErr w:type="spellEnd"/>
      <w:r w:rsidR="005236E2" w:rsidRPr="000E47B7">
        <w:rPr>
          <w:rFonts w:ascii="Cambria" w:hAnsi="Cambria" w:cs="Times New Roman"/>
          <w:sz w:val="21"/>
          <w:szCs w:val="21"/>
          <w:lang w:eastAsia="id-ID"/>
        </w:rPr>
        <w:t xml:space="preserve"> </w:t>
      </w:r>
      <w:proofErr w:type="spellStart"/>
      <w:r w:rsidR="005236E2" w:rsidRPr="000E47B7">
        <w:rPr>
          <w:rFonts w:ascii="Cambria" w:hAnsi="Cambria" w:cs="Times New Roman"/>
          <w:sz w:val="21"/>
          <w:szCs w:val="21"/>
          <w:lang w:eastAsia="id-ID"/>
        </w:rPr>
        <w:t>Bahwa</w:t>
      </w:r>
      <w:proofErr w:type="spellEnd"/>
      <w:r w:rsidR="005236E2" w:rsidRPr="000E47B7">
        <w:rPr>
          <w:rFonts w:ascii="Cambria" w:hAnsi="Cambria" w:cs="Times New Roman"/>
          <w:sz w:val="21"/>
          <w:szCs w:val="21"/>
          <w:lang w:eastAsia="id-ID"/>
        </w:rPr>
        <w:t xml:space="preserve"> </w:t>
      </w:r>
      <w:proofErr w:type="spellStart"/>
      <w:r w:rsidR="006B7822">
        <w:rPr>
          <w:rFonts w:ascii="Cambria" w:hAnsi="Cambria" w:cs="Times New Roman"/>
          <w:bCs/>
          <w:sz w:val="21"/>
          <w:szCs w:val="21"/>
        </w:rPr>
        <w:t>Tersangka</w:t>
      </w:r>
      <w:proofErr w:type="spellEnd"/>
      <w:r w:rsidR="006B7822">
        <w:rPr>
          <w:rFonts w:ascii="Cambria" w:hAnsi="Cambria" w:cs="Times New Roman"/>
          <w:bCs/>
          <w:sz w:val="21"/>
          <w:szCs w:val="21"/>
        </w:rPr>
        <w:t xml:space="preserve"> </w:t>
      </w:r>
      <w:proofErr w:type="spellStart"/>
      <w:r w:rsidR="006B7822">
        <w:rPr>
          <w:rFonts w:ascii="Cambria" w:hAnsi="Cambria" w:cs="Times New Roman"/>
          <w:bCs/>
          <w:sz w:val="21"/>
          <w:szCs w:val="21"/>
        </w:rPr>
        <w:t>atas</w:t>
      </w:r>
      <w:proofErr w:type="spellEnd"/>
      <w:r w:rsidR="006B7822">
        <w:rPr>
          <w:rFonts w:ascii="Cambria" w:hAnsi="Cambria" w:cs="Times New Roman"/>
          <w:bCs/>
          <w:sz w:val="21"/>
          <w:szCs w:val="21"/>
        </w:rPr>
        <w:t xml:space="preserve"> </w:t>
      </w:r>
      <w:proofErr w:type="spellStart"/>
      <w:r w:rsidR="006B7822">
        <w:rPr>
          <w:rFonts w:ascii="Cambria" w:hAnsi="Cambria" w:cs="Times New Roman"/>
          <w:bCs/>
          <w:sz w:val="21"/>
          <w:szCs w:val="21"/>
        </w:rPr>
        <w:t>nama</w:t>
      </w:r>
      <w:proofErr w:type="spellEnd"/>
      <w:r w:rsidR="006B7822">
        <w:rPr>
          <w:rFonts w:ascii="Cambria" w:hAnsi="Cambria"/>
          <w:bCs/>
          <w:sz w:val="21"/>
          <w:szCs w:val="21"/>
        </w:rPr>
        <w:t xml:space="preserve"> </w:t>
      </w:r>
      <w:proofErr w:type="spellStart"/>
      <w:r w:rsidR="006B7822" w:rsidRPr="005B5330">
        <w:rPr>
          <w:rFonts w:ascii="Cambria" w:hAnsi="Cambria"/>
          <w:sz w:val="21"/>
          <w:szCs w:val="21"/>
        </w:rPr>
        <w:t>Yosebius</w:t>
      </w:r>
      <w:proofErr w:type="spellEnd"/>
      <w:r w:rsidR="006B7822" w:rsidRPr="005B5330">
        <w:rPr>
          <w:rFonts w:ascii="Cambria" w:hAnsi="Cambria"/>
          <w:sz w:val="21"/>
          <w:szCs w:val="21"/>
        </w:rPr>
        <w:t xml:space="preserve"> </w:t>
      </w:r>
      <w:proofErr w:type="spellStart"/>
      <w:r w:rsidR="006B7822" w:rsidRPr="005B5330">
        <w:rPr>
          <w:rFonts w:ascii="Cambria" w:hAnsi="Cambria"/>
          <w:sz w:val="21"/>
          <w:szCs w:val="21"/>
        </w:rPr>
        <w:t>Kolo</w:t>
      </w:r>
      <w:proofErr w:type="spellEnd"/>
      <w:r w:rsidR="006B7822">
        <w:rPr>
          <w:rFonts w:ascii="Cambria" w:hAnsi="Cambria"/>
          <w:sz w:val="21"/>
          <w:szCs w:val="21"/>
        </w:rPr>
        <w:t xml:space="preserve"> </w:t>
      </w:r>
      <w:proofErr w:type="spellStart"/>
      <w:r w:rsidR="006B7822">
        <w:rPr>
          <w:rFonts w:ascii="Cambria" w:hAnsi="Cambria" w:cs="Times New Roman"/>
          <w:bCs/>
          <w:sz w:val="21"/>
          <w:szCs w:val="21"/>
        </w:rPr>
        <w:t>bersama</w:t>
      </w:r>
      <w:proofErr w:type="spellEnd"/>
      <w:r w:rsidR="006B7822">
        <w:rPr>
          <w:rFonts w:ascii="Cambria" w:hAnsi="Cambria" w:cs="Times New Roman"/>
          <w:bCs/>
          <w:sz w:val="21"/>
          <w:szCs w:val="21"/>
        </w:rPr>
        <w:t xml:space="preserve"> </w:t>
      </w:r>
      <w:proofErr w:type="spellStart"/>
      <w:r w:rsidR="006B7822">
        <w:rPr>
          <w:rFonts w:ascii="Cambria" w:hAnsi="Cambria" w:cs="Times New Roman"/>
          <w:bCs/>
          <w:sz w:val="21"/>
          <w:szCs w:val="21"/>
        </w:rPr>
        <w:t>sama</w:t>
      </w:r>
      <w:proofErr w:type="spellEnd"/>
      <w:r w:rsidR="006B7822">
        <w:rPr>
          <w:rFonts w:ascii="Cambria" w:hAnsi="Cambria" w:cs="Times New Roman"/>
          <w:bCs/>
          <w:sz w:val="21"/>
          <w:szCs w:val="21"/>
        </w:rPr>
        <w:t xml:space="preserve"> </w:t>
      </w:r>
      <w:proofErr w:type="spellStart"/>
      <w:r w:rsidR="006B7822">
        <w:rPr>
          <w:rFonts w:ascii="Cambria" w:hAnsi="Cambria" w:cs="Times New Roman"/>
          <w:bCs/>
          <w:sz w:val="21"/>
          <w:szCs w:val="21"/>
        </w:rPr>
        <w:t>dengan</w:t>
      </w:r>
      <w:proofErr w:type="spellEnd"/>
      <w:r w:rsidR="006B7822">
        <w:rPr>
          <w:rFonts w:ascii="Cambria" w:hAnsi="Cambria" w:cs="Times New Roman"/>
          <w:bCs/>
          <w:sz w:val="21"/>
          <w:szCs w:val="21"/>
        </w:rPr>
        <w:t xml:space="preserve"> </w:t>
      </w:r>
      <w:proofErr w:type="spellStart"/>
      <w:r w:rsidR="006B7822">
        <w:rPr>
          <w:rFonts w:ascii="Cambria" w:hAnsi="Cambria" w:cs="Times New Roman"/>
          <w:bCs/>
          <w:sz w:val="21"/>
          <w:szCs w:val="21"/>
        </w:rPr>
        <w:t>saudara</w:t>
      </w:r>
      <w:proofErr w:type="spellEnd"/>
      <w:r w:rsidR="006B7822">
        <w:rPr>
          <w:rFonts w:ascii="Cambria" w:hAnsi="Cambria" w:cs="Times New Roman"/>
          <w:bCs/>
          <w:sz w:val="21"/>
          <w:szCs w:val="21"/>
        </w:rPr>
        <w:t xml:space="preserve"> </w:t>
      </w:r>
      <w:proofErr w:type="spellStart"/>
      <w:r w:rsidR="006B7822" w:rsidRPr="008E6EAF">
        <w:rPr>
          <w:rFonts w:ascii="Cambria" w:eastAsia="Cambria" w:hAnsi="Cambria" w:cs="Cambria"/>
          <w:color w:val="000000"/>
          <w:sz w:val="21"/>
          <w:szCs w:val="21"/>
        </w:rPr>
        <w:t>Anjelo</w:t>
      </w:r>
      <w:proofErr w:type="spellEnd"/>
      <w:r w:rsidR="006B7822" w:rsidRPr="008E6EAF">
        <w:rPr>
          <w:rFonts w:ascii="Cambria" w:eastAsia="Cambria" w:hAnsi="Cambria" w:cs="Cambria"/>
          <w:color w:val="000000"/>
          <w:sz w:val="21"/>
          <w:szCs w:val="21"/>
        </w:rPr>
        <w:t xml:space="preserve">, </w:t>
      </w:r>
      <w:proofErr w:type="spellStart"/>
      <w:r w:rsidR="006B7822">
        <w:rPr>
          <w:rFonts w:ascii="Cambria" w:eastAsia="Cambria" w:hAnsi="Cambria" w:cs="Cambria"/>
          <w:color w:val="000000"/>
          <w:sz w:val="21"/>
          <w:szCs w:val="21"/>
        </w:rPr>
        <w:t>saudara</w:t>
      </w:r>
      <w:proofErr w:type="spellEnd"/>
      <w:r w:rsidR="006B7822" w:rsidRPr="008E6EAF">
        <w:rPr>
          <w:rFonts w:ascii="Cambria" w:eastAsia="Cambria" w:hAnsi="Cambria" w:cs="Cambria"/>
          <w:color w:val="000000"/>
          <w:sz w:val="21"/>
          <w:szCs w:val="21"/>
        </w:rPr>
        <w:t xml:space="preserve">. Jose, </w:t>
      </w:r>
      <w:proofErr w:type="spellStart"/>
      <w:r w:rsidR="006B7822">
        <w:rPr>
          <w:rFonts w:ascii="Cambria" w:eastAsia="Cambria" w:hAnsi="Cambria" w:cs="Cambria"/>
          <w:color w:val="000000"/>
          <w:sz w:val="21"/>
          <w:szCs w:val="21"/>
        </w:rPr>
        <w:t>saudara</w:t>
      </w:r>
      <w:proofErr w:type="spellEnd"/>
      <w:r w:rsidR="006B7822" w:rsidRPr="008E6EAF">
        <w:rPr>
          <w:rFonts w:ascii="Cambria" w:eastAsia="Cambria" w:hAnsi="Cambria" w:cs="Cambria"/>
          <w:color w:val="000000"/>
          <w:sz w:val="21"/>
          <w:szCs w:val="21"/>
        </w:rPr>
        <w:t xml:space="preserve">. </w:t>
      </w:r>
      <w:proofErr w:type="spellStart"/>
      <w:r w:rsidR="006B7822" w:rsidRPr="008E6EAF">
        <w:rPr>
          <w:rFonts w:ascii="Cambria" w:eastAsia="Cambria" w:hAnsi="Cambria" w:cs="Cambria"/>
          <w:color w:val="000000"/>
          <w:sz w:val="21"/>
          <w:szCs w:val="21"/>
        </w:rPr>
        <w:t>Martinus</w:t>
      </w:r>
      <w:proofErr w:type="spellEnd"/>
      <w:r w:rsidR="006B7822" w:rsidRPr="008E6EAF">
        <w:rPr>
          <w:rFonts w:ascii="Cambria" w:eastAsia="Cambria" w:hAnsi="Cambria" w:cs="Cambria"/>
          <w:color w:val="000000"/>
          <w:sz w:val="21"/>
          <w:szCs w:val="21"/>
        </w:rPr>
        <w:t xml:space="preserve"> Nong </w:t>
      </w:r>
      <w:proofErr w:type="spellStart"/>
      <w:r w:rsidR="006B7822" w:rsidRPr="008E6EAF">
        <w:rPr>
          <w:rFonts w:ascii="Cambria" w:eastAsia="Cambria" w:hAnsi="Cambria" w:cs="Cambria"/>
          <w:color w:val="000000"/>
          <w:sz w:val="21"/>
          <w:szCs w:val="21"/>
        </w:rPr>
        <w:t>Yanto</w:t>
      </w:r>
      <w:proofErr w:type="spellEnd"/>
      <w:r w:rsidR="006B7822" w:rsidRPr="008E6EAF">
        <w:rPr>
          <w:rFonts w:ascii="Cambria" w:eastAsia="Cambria" w:hAnsi="Cambria" w:cs="Cambria"/>
          <w:color w:val="000000"/>
          <w:sz w:val="21"/>
          <w:szCs w:val="21"/>
        </w:rPr>
        <w:t xml:space="preserve"> Dan </w:t>
      </w:r>
      <w:proofErr w:type="spellStart"/>
      <w:r w:rsidR="006B7822" w:rsidRPr="008E6EAF">
        <w:rPr>
          <w:rFonts w:ascii="Cambria" w:eastAsia="Cambria" w:hAnsi="Cambria" w:cs="Cambria"/>
          <w:color w:val="000000"/>
          <w:sz w:val="21"/>
          <w:szCs w:val="21"/>
        </w:rPr>
        <w:t>Saksi</w:t>
      </w:r>
      <w:proofErr w:type="spellEnd"/>
      <w:r w:rsidR="006B7822" w:rsidRPr="008E6EAF">
        <w:rPr>
          <w:rFonts w:ascii="Cambria" w:eastAsia="Cambria" w:hAnsi="Cambria" w:cs="Cambria"/>
          <w:color w:val="000000"/>
          <w:sz w:val="21"/>
          <w:szCs w:val="21"/>
        </w:rPr>
        <w:t xml:space="preserve"> </w:t>
      </w:r>
      <w:proofErr w:type="spellStart"/>
      <w:r w:rsidR="006B7822" w:rsidRPr="008E6EAF">
        <w:rPr>
          <w:rFonts w:ascii="Cambria" w:eastAsia="Cambria" w:hAnsi="Cambria" w:cs="Cambria"/>
          <w:color w:val="000000"/>
          <w:sz w:val="21"/>
          <w:szCs w:val="21"/>
        </w:rPr>
        <w:t>Alosius</w:t>
      </w:r>
      <w:proofErr w:type="spellEnd"/>
      <w:r w:rsidR="006B7822" w:rsidRPr="008E6EAF">
        <w:rPr>
          <w:rFonts w:ascii="Cambria" w:eastAsia="Cambria" w:hAnsi="Cambria" w:cs="Cambria"/>
          <w:color w:val="000000"/>
          <w:sz w:val="21"/>
          <w:szCs w:val="21"/>
        </w:rPr>
        <w:t xml:space="preserve"> </w:t>
      </w:r>
      <w:r w:rsidR="006B7822">
        <w:rPr>
          <w:rFonts w:ascii="Cambria" w:hAnsi="Cambria" w:cs="Times New Roman"/>
          <w:bCs/>
          <w:sz w:val="21"/>
          <w:szCs w:val="21"/>
        </w:rPr>
        <w:t xml:space="preserve">duduk </w:t>
      </w:r>
      <w:proofErr w:type="spellStart"/>
      <w:r w:rsidR="006B7822">
        <w:rPr>
          <w:rFonts w:ascii="Cambria" w:hAnsi="Cambria" w:cs="Times New Roman"/>
          <w:bCs/>
          <w:sz w:val="21"/>
          <w:szCs w:val="21"/>
        </w:rPr>
        <w:t>diteras</w:t>
      </w:r>
      <w:proofErr w:type="spellEnd"/>
      <w:r w:rsidR="006B7822">
        <w:rPr>
          <w:rFonts w:ascii="Cambria" w:hAnsi="Cambria" w:cs="Times New Roman"/>
          <w:bCs/>
          <w:sz w:val="21"/>
          <w:szCs w:val="21"/>
        </w:rPr>
        <w:t xml:space="preserve"> </w:t>
      </w:r>
      <w:proofErr w:type="spellStart"/>
      <w:r w:rsidR="006B7822">
        <w:rPr>
          <w:rFonts w:ascii="Cambria" w:hAnsi="Cambria" w:cs="Times New Roman"/>
          <w:bCs/>
          <w:sz w:val="21"/>
          <w:szCs w:val="21"/>
        </w:rPr>
        <w:t>rumah</w:t>
      </w:r>
      <w:proofErr w:type="spellEnd"/>
      <w:r w:rsidR="006B7822">
        <w:rPr>
          <w:rFonts w:ascii="Cambria" w:hAnsi="Cambria" w:cs="Times New Roman"/>
          <w:bCs/>
          <w:sz w:val="21"/>
          <w:szCs w:val="21"/>
        </w:rPr>
        <w:t xml:space="preserve"> </w:t>
      </w:r>
      <w:proofErr w:type="spellStart"/>
      <w:r w:rsidR="006B7822">
        <w:rPr>
          <w:rFonts w:ascii="Cambria" w:hAnsi="Cambria"/>
          <w:bCs/>
          <w:sz w:val="21"/>
          <w:szCs w:val="21"/>
        </w:rPr>
        <w:t>saksi</w:t>
      </w:r>
      <w:proofErr w:type="spellEnd"/>
      <w:r w:rsidR="006B7822">
        <w:rPr>
          <w:rFonts w:ascii="Cambria" w:hAnsi="Cambria"/>
          <w:bCs/>
          <w:sz w:val="21"/>
          <w:szCs w:val="21"/>
        </w:rPr>
        <w:t xml:space="preserve"> </w:t>
      </w:r>
      <w:proofErr w:type="spellStart"/>
      <w:r w:rsidR="006B7822">
        <w:rPr>
          <w:rFonts w:ascii="Cambria" w:hAnsi="Cambria" w:cs="Times New Roman"/>
          <w:bCs/>
          <w:sz w:val="21"/>
          <w:szCs w:val="21"/>
        </w:rPr>
        <w:t>berbincang</w:t>
      </w:r>
      <w:proofErr w:type="spellEnd"/>
      <w:r w:rsidR="006B7822">
        <w:rPr>
          <w:rFonts w:ascii="Cambria" w:hAnsi="Cambria" w:cs="Times New Roman"/>
          <w:bCs/>
          <w:sz w:val="21"/>
          <w:szCs w:val="21"/>
        </w:rPr>
        <w:t xml:space="preserve"> </w:t>
      </w:r>
      <w:proofErr w:type="spellStart"/>
      <w:r w:rsidR="006B7822">
        <w:rPr>
          <w:rFonts w:ascii="Cambria" w:hAnsi="Cambria" w:cs="Times New Roman"/>
          <w:bCs/>
          <w:sz w:val="21"/>
          <w:szCs w:val="21"/>
        </w:rPr>
        <w:t>bincang</w:t>
      </w:r>
      <w:proofErr w:type="spellEnd"/>
      <w:r w:rsidR="006B7822">
        <w:rPr>
          <w:rFonts w:ascii="Cambria" w:hAnsi="Cambria" w:cs="Times New Roman"/>
          <w:bCs/>
          <w:sz w:val="21"/>
          <w:szCs w:val="21"/>
        </w:rPr>
        <w:t xml:space="preserve"> </w:t>
      </w:r>
      <w:proofErr w:type="spellStart"/>
      <w:r w:rsidR="006B7822">
        <w:rPr>
          <w:rFonts w:ascii="Cambria" w:hAnsi="Cambria" w:cs="Times New Roman"/>
          <w:bCs/>
          <w:sz w:val="21"/>
          <w:szCs w:val="21"/>
        </w:rPr>
        <w:t>sambil</w:t>
      </w:r>
      <w:proofErr w:type="spellEnd"/>
      <w:r w:rsidR="006B7822">
        <w:rPr>
          <w:rFonts w:ascii="Cambria" w:hAnsi="Cambria" w:cs="Times New Roman"/>
          <w:bCs/>
          <w:sz w:val="21"/>
          <w:szCs w:val="21"/>
        </w:rPr>
        <w:t xml:space="preserve"> </w:t>
      </w:r>
      <w:proofErr w:type="spellStart"/>
      <w:r w:rsidR="006B7822">
        <w:rPr>
          <w:rFonts w:ascii="Cambria" w:hAnsi="Cambria" w:cs="Times New Roman"/>
          <w:bCs/>
          <w:sz w:val="21"/>
          <w:szCs w:val="21"/>
        </w:rPr>
        <w:t>mendengarkan</w:t>
      </w:r>
      <w:proofErr w:type="spellEnd"/>
      <w:r w:rsidR="006B7822">
        <w:rPr>
          <w:rFonts w:ascii="Cambria" w:hAnsi="Cambria" w:cs="Times New Roman"/>
          <w:bCs/>
          <w:sz w:val="21"/>
          <w:szCs w:val="21"/>
        </w:rPr>
        <w:t xml:space="preserve"> </w:t>
      </w:r>
      <w:proofErr w:type="spellStart"/>
      <w:r w:rsidR="006B7822">
        <w:rPr>
          <w:rFonts w:ascii="Cambria" w:hAnsi="Cambria" w:cs="Times New Roman"/>
          <w:bCs/>
          <w:sz w:val="21"/>
          <w:szCs w:val="21"/>
        </w:rPr>
        <w:t>musik</w:t>
      </w:r>
      <w:proofErr w:type="spellEnd"/>
      <w:r w:rsidR="006B7822">
        <w:rPr>
          <w:rFonts w:ascii="Cambria" w:hAnsi="Cambria" w:cs="Times New Roman"/>
          <w:bCs/>
          <w:sz w:val="21"/>
          <w:szCs w:val="21"/>
        </w:rPr>
        <w:t xml:space="preserve">, </w:t>
      </w:r>
      <w:r>
        <w:rPr>
          <w:rFonts w:ascii="Cambria" w:hAnsi="Cambria" w:cs="Times New Roman"/>
          <w:bCs/>
          <w:sz w:val="21"/>
          <w:szCs w:val="21"/>
        </w:rPr>
        <w:t xml:space="preserve"> </w:t>
      </w:r>
      <w:proofErr w:type="spellStart"/>
      <w:r>
        <w:rPr>
          <w:rFonts w:ascii="Cambria" w:hAnsi="Cambria" w:cs="Times New Roman"/>
          <w:bCs/>
          <w:sz w:val="21"/>
          <w:szCs w:val="21"/>
        </w:rPr>
        <w:t>kemudian</w:t>
      </w:r>
      <w:proofErr w:type="spellEnd"/>
      <w:r>
        <w:rPr>
          <w:rFonts w:ascii="Cambria" w:hAnsi="Cambria" w:cs="Times New Roman"/>
          <w:bCs/>
          <w:sz w:val="21"/>
          <w:szCs w:val="21"/>
        </w:rPr>
        <w:t xml:space="preserve"> korban </w:t>
      </w:r>
      <w:proofErr w:type="spellStart"/>
      <w:r>
        <w:rPr>
          <w:rFonts w:ascii="Cambria" w:hAnsi="Cambria" w:cs="Times New Roman"/>
          <w:bCs/>
          <w:sz w:val="21"/>
          <w:szCs w:val="21"/>
        </w:rPr>
        <w:t>atas</w:t>
      </w:r>
      <w:proofErr w:type="spellEnd"/>
      <w:r>
        <w:rPr>
          <w:rFonts w:ascii="Cambria" w:hAnsi="Cambria" w:cs="Times New Roman"/>
          <w:bCs/>
          <w:sz w:val="21"/>
          <w:szCs w:val="21"/>
        </w:rPr>
        <w:t xml:space="preserve"> </w:t>
      </w:r>
      <w:proofErr w:type="spellStart"/>
      <w:r>
        <w:rPr>
          <w:rFonts w:ascii="Cambria" w:hAnsi="Cambria" w:cs="Times New Roman"/>
          <w:bCs/>
          <w:sz w:val="21"/>
          <w:szCs w:val="21"/>
        </w:rPr>
        <w:t>nama</w:t>
      </w:r>
      <w:proofErr w:type="spellEnd"/>
      <w:r>
        <w:rPr>
          <w:rFonts w:ascii="Cambria" w:hAnsi="Cambria" w:cs="Times New Roman"/>
          <w:bCs/>
          <w:sz w:val="21"/>
          <w:szCs w:val="21"/>
        </w:rPr>
        <w:t xml:space="preserve"> </w:t>
      </w:r>
      <w:proofErr w:type="spellStart"/>
      <w:r w:rsidR="006F10DF">
        <w:rPr>
          <w:rFonts w:ascii="Cambria" w:hAnsi="Cambria" w:cs="Times New Roman"/>
          <w:bCs/>
          <w:sz w:val="21"/>
          <w:szCs w:val="21"/>
        </w:rPr>
        <w:t>Muh</w:t>
      </w:r>
      <w:proofErr w:type="spellEnd"/>
      <w:r w:rsidR="006F10DF">
        <w:rPr>
          <w:rFonts w:ascii="Cambria" w:hAnsi="Cambria" w:cs="Times New Roman"/>
          <w:bCs/>
          <w:sz w:val="21"/>
          <w:szCs w:val="21"/>
        </w:rPr>
        <w:t xml:space="preserve"> </w:t>
      </w:r>
      <w:proofErr w:type="spellStart"/>
      <w:r w:rsidR="006F10DF">
        <w:rPr>
          <w:rFonts w:ascii="Cambria" w:hAnsi="Cambria" w:cs="Times New Roman"/>
          <w:bCs/>
          <w:sz w:val="21"/>
          <w:szCs w:val="21"/>
        </w:rPr>
        <w:t>Palli</w:t>
      </w:r>
      <w:proofErr w:type="spellEnd"/>
      <w:r>
        <w:rPr>
          <w:rFonts w:ascii="Cambria" w:hAnsi="Cambria" w:cs="Times New Roman"/>
          <w:bCs/>
          <w:sz w:val="21"/>
          <w:szCs w:val="21"/>
        </w:rPr>
        <w:t xml:space="preserve"> </w:t>
      </w:r>
      <w:proofErr w:type="spellStart"/>
      <w:r>
        <w:rPr>
          <w:rFonts w:ascii="Cambria" w:hAnsi="Cambria" w:cs="Times New Roman"/>
          <w:bCs/>
          <w:sz w:val="21"/>
          <w:szCs w:val="21"/>
        </w:rPr>
        <w:t>merasa</w:t>
      </w:r>
      <w:proofErr w:type="spellEnd"/>
      <w:r>
        <w:rPr>
          <w:rFonts w:ascii="Cambria" w:hAnsi="Cambria" w:cs="Times New Roman"/>
          <w:bCs/>
          <w:sz w:val="21"/>
          <w:szCs w:val="21"/>
        </w:rPr>
        <w:t xml:space="preserve"> </w:t>
      </w:r>
      <w:proofErr w:type="spellStart"/>
      <w:r>
        <w:rPr>
          <w:rFonts w:ascii="Cambria" w:hAnsi="Cambria" w:cs="Times New Roman"/>
          <w:bCs/>
          <w:sz w:val="21"/>
          <w:szCs w:val="21"/>
        </w:rPr>
        <w:t>terganggu</w:t>
      </w:r>
      <w:proofErr w:type="spellEnd"/>
      <w:r>
        <w:rPr>
          <w:rFonts w:ascii="Cambria" w:hAnsi="Cambria" w:cs="Times New Roman"/>
          <w:bCs/>
          <w:sz w:val="21"/>
          <w:szCs w:val="21"/>
        </w:rPr>
        <w:t xml:space="preserve"> dan </w:t>
      </w:r>
      <w:proofErr w:type="spellStart"/>
      <w:r>
        <w:rPr>
          <w:rFonts w:ascii="Cambria" w:hAnsi="Cambria"/>
          <w:bCs/>
          <w:sz w:val="21"/>
          <w:szCs w:val="21"/>
        </w:rPr>
        <w:t>m</w:t>
      </w:r>
      <w:r>
        <w:rPr>
          <w:rFonts w:ascii="LiberationSans" w:hAnsi="LiberationSans"/>
          <w:sz w:val="20"/>
          <w:szCs w:val="20"/>
        </w:rPr>
        <w:t>endatangi</w:t>
      </w:r>
      <w:proofErr w:type="spellEnd"/>
      <w:r>
        <w:rPr>
          <w:rFonts w:ascii="LiberationSans" w:hAnsi="LiberationSans"/>
          <w:sz w:val="20"/>
          <w:szCs w:val="20"/>
        </w:rPr>
        <w:t xml:space="preserve"> </w:t>
      </w:r>
      <w:proofErr w:type="spellStart"/>
      <w:r>
        <w:rPr>
          <w:rFonts w:ascii="LiberationSans" w:hAnsi="LiberationSans"/>
          <w:sz w:val="20"/>
          <w:szCs w:val="20"/>
        </w:rPr>
        <w:t>terdakwa</w:t>
      </w:r>
      <w:proofErr w:type="spellEnd"/>
      <w:r>
        <w:rPr>
          <w:rFonts w:ascii="LiberationSans" w:hAnsi="LiberationSans"/>
          <w:sz w:val="20"/>
          <w:szCs w:val="20"/>
        </w:rPr>
        <w:t xml:space="preserve"> dan </w:t>
      </w:r>
      <w:proofErr w:type="spellStart"/>
      <w:r>
        <w:rPr>
          <w:rFonts w:ascii="LiberationSans" w:hAnsi="LiberationSans"/>
          <w:sz w:val="20"/>
          <w:szCs w:val="20"/>
        </w:rPr>
        <w:t>langsung</w:t>
      </w:r>
      <w:proofErr w:type="spellEnd"/>
      <w:r>
        <w:rPr>
          <w:rFonts w:ascii="LiberationSans" w:hAnsi="LiberationSans"/>
          <w:sz w:val="20"/>
          <w:szCs w:val="20"/>
        </w:rPr>
        <w:t xml:space="preserve"> </w:t>
      </w:r>
      <w:proofErr w:type="spellStart"/>
      <w:r>
        <w:rPr>
          <w:rFonts w:ascii="LiberationSans" w:hAnsi="LiberationSans"/>
          <w:sz w:val="20"/>
          <w:szCs w:val="20"/>
        </w:rPr>
        <w:t>menyerang</w:t>
      </w:r>
      <w:proofErr w:type="spellEnd"/>
      <w:r>
        <w:rPr>
          <w:rFonts w:ascii="LiberationSans" w:hAnsi="LiberationSans"/>
          <w:sz w:val="20"/>
          <w:szCs w:val="20"/>
        </w:rPr>
        <w:t xml:space="preserve"> </w:t>
      </w:r>
      <w:proofErr w:type="spellStart"/>
      <w:r>
        <w:rPr>
          <w:rFonts w:ascii="LiberationSans" w:hAnsi="LiberationSans"/>
          <w:sz w:val="20"/>
          <w:szCs w:val="20"/>
        </w:rPr>
        <w:t>terdakwa</w:t>
      </w:r>
      <w:proofErr w:type="spellEnd"/>
      <w:r>
        <w:rPr>
          <w:rFonts w:ascii="LiberationSans" w:hAnsi="LiberationSans"/>
          <w:sz w:val="20"/>
          <w:szCs w:val="20"/>
        </w:rPr>
        <w:t xml:space="preserve"> </w:t>
      </w:r>
      <w:proofErr w:type="spellStart"/>
      <w:r>
        <w:rPr>
          <w:rFonts w:ascii="LiberationSans" w:hAnsi="LiberationSans"/>
          <w:sz w:val="20"/>
          <w:szCs w:val="20"/>
        </w:rPr>
        <w:t>dengan</w:t>
      </w:r>
      <w:proofErr w:type="spellEnd"/>
      <w:r>
        <w:rPr>
          <w:rFonts w:ascii="LiberationSans" w:hAnsi="LiberationSans"/>
          <w:sz w:val="20"/>
          <w:szCs w:val="20"/>
        </w:rPr>
        <w:t xml:space="preserve"> </w:t>
      </w:r>
      <w:proofErr w:type="spellStart"/>
      <w:r>
        <w:rPr>
          <w:rFonts w:ascii="LiberationSans" w:hAnsi="LiberationSans"/>
          <w:sz w:val="20"/>
          <w:szCs w:val="20"/>
        </w:rPr>
        <w:t>menusuk</w:t>
      </w:r>
      <w:proofErr w:type="spellEnd"/>
      <w:r>
        <w:rPr>
          <w:rFonts w:ascii="LiberationSans" w:hAnsi="LiberationSans"/>
          <w:sz w:val="20"/>
          <w:szCs w:val="20"/>
        </w:rPr>
        <w:t xml:space="preserve"> </w:t>
      </w:r>
      <w:proofErr w:type="spellStart"/>
      <w:r>
        <w:rPr>
          <w:rFonts w:ascii="LiberationSans" w:hAnsi="LiberationSans"/>
          <w:sz w:val="20"/>
          <w:szCs w:val="20"/>
        </w:rPr>
        <w:t>terdakwa</w:t>
      </w:r>
      <w:proofErr w:type="spellEnd"/>
      <w:r>
        <w:rPr>
          <w:rFonts w:ascii="LiberationSans" w:hAnsi="LiberationSans"/>
          <w:sz w:val="20"/>
          <w:szCs w:val="20"/>
        </w:rPr>
        <w:t xml:space="preserve"> </w:t>
      </w:r>
      <w:proofErr w:type="spellStart"/>
      <w:r>
        <w:rPr>
          <w:rFonts w:ascii="LiberationSans" w:hAnsi="LiberationSans"/>
          <w:sz w:val="20"/>
          <w:szCs w:val="20"/>
        </w:rPr>
        <w:t>menggunakan</w:t>
      </w:r>
      <w:proofErr w:type="spellEnd"/>
      <w:r>
        <w:rPr>
          <w:rFonts w:ascii="LiberationSans" w:hAnsi="LiberationSans"/>
          <w:sz w:val="20"/>
          <w:szCs w:val="20"/>
        </w:rPr>
        <w:t xml:space="preserve"> </w:t>
      </w:r>
      <w:proofErr w:type="spellStart"/>
      <w:r>
        <w:rPr>
          <w:rFonts w:ascii="LiberationSans" w:hAnsi="LiberationSans"/>
          <w:sz w:val="20"/>
          <w:szCs w:val="20"/>
        </w:rPr>
        <w:t>sebilah</w:t>
      </w:r>
      <w:proofErr w:type="spellEnd"/>
      <w:r>
        <w:rPr>
          <w:rFonts w:ascii="LiberationSans" w:hAnsi="LiberationSans"/>
          <w:sz w:val="20"/>
          <w:szCs w:val="20"/>
        </w:rPr>
        <w:t xml:space="preserve"> </w:t>
      </w:r>
      <w:proofErr w:type="spellStart"/>
      <w:r>
        <w:rPr>
          <w:rFonts w:ascii="LiberationSans" w:hAnsi="LiberationSans"/>
          <w:sz w:val="20"/>
          <w:szCs w:val="20"/>
        </w:rPr>
        <w:t>badik</w:t>
      </w:r>
      <w:proofErr w:type="spellEnd"/>
      <w:r>
        <w:rPr>
          <w:rFonts w:ascii="LiberationSans" w:hAnsi="LiberationSans"/>
          <w:sz w:val="20"/>
          <w:szCs w:val="20"/>
        </w:rPr>
        <w:t xml:space="preserve"> </w:t>
      </w:r>
      <w:proofErr w:type="spellStart"/>
      <w:r>
        <w:rPr>
          <w:rFonts w:ascii="LiberationSans" w:hAnsi="LiberationSans"/>
          <w:sz w:val="20"/>
          <w:szCs w:val="20"/>
        </w:rPr>
        <w:t>sebanyak</w:t>
      </w:r>
      <w:proofErr w:type="spellEnd"/>
      <w:r>
        <w:rPr>
          <w:rFonts w:ascii="LiberationSans" w:hAnsi="LiberationSans"/>
          <w:sz w:val="20"/>
          <w:szCs w:val="20"/>
        </w:rPr>
        <w:t xml:space="preserve"> 1 (</w:t>
      </w:r>
      <w:proofErr w:type="spellStart"/>
      <w:r>
        <w:rPr>
          <w:rFonts w:ascii="LiberationSans" w:hAnsi="LiberationSans"/>
          <w:sz w:val="20"/>
          <w:szCs w:val="20"/>
        </w:rPr>
        <w:t>satu</w:t>
      </w:r>
      <w:proofErr w:type="spellEnd"/>
      <w:r>
        <w:rPr>
          <w:rFonts w:ascii="LiberationSans" w:hAnsi="LiberationSans"/>
          <w:sz w:val="20"/>
          <w:szCs w:val="20"/>
        </w:rPr>
        <w:t xml:space="preserve">) kali </w:t>
      </w:r>
      <w:proofErr w:type="spellStart"/>
      <w:r>
        <w:rPr>
          <w:rFonts w:ascii="LiberationSans" w:hAnsi="LiberationSans"/>
          <w:sz w:val="20"/>
          <w:szCs w:val="20"/>
        </w:rPr>
        <w:t>hingga</w:t>
      </w:r>
      <w:proofErr w:type="spellEnd"/>
      <w:r>
        <w:rPr>
          <w:rFonts w:ascii="LiberationSans" w:hAnsi="LiberationSans"/>
          <w:sz w:val="20"/>
          <w:szCs w:val="20"/>
        </w:rPr>
        <w:t xml:space="preserve"> </w:t>
      </w:r>
      <w:proofErr w:type="spellStart"/>
      <w:r>
        <w:rPr>
          <w:rFonts w:ascii="LiberationSans" w:hAnsi="LiberationSans"/>
          <w:sz w:val="20"/>
          <w:szCs w:val="20"/>
        </w:rPr>
        <w:t>mengenai</w:t>
      </w:r>
      <w:proofErr w:type="spellEnd"/>
      <w:r>
        <w:rPr>
          <w:rFonts w:ascii="LiberationSans" w:hAnsi="LiberationSans"/>
          <w:sz w:val="20"/>
          <w:szCs w:val="20"/>
        </w:rPr>
        <w:t xml:space="preserve"> </w:t>
      </w:r>
      <w:proofErr w:type="spellStart"/>
      <w:r>
        <w:rPr>
          <w:rFonts w:ascii="LiberationSans" w:hAnsi="LiberationSans"/>
          <w:sz w:val="20"/>
          <w:szCs w:val="20"/>
        </w:rPr>
        <w:t>tangan</w:t>
      </w:r>
      <w:proofErr w:type="spellEnd"/>
      <w:r>
        <w:rPr>
          <w:rFonts w:ascii="LiberationSans" w:hAnsi="LiberationSans"/>
          <w:sz w:val="20"/>
          <w:szCs w:val="20"/>
        </w:rPr>
        <w:t xml:space="preserve"> </w:t>
      </w:r>
      <w:proofErr w:type="spellStart"/>
      <w:r>
        <w:rPr>
          <w:rFonts w:ascii="LiberationSans" w:hAnsi="LiberationSans"/>
          <w:sz w:val="20"/>
          <w:szCs w:val="20"/>
        </w:rPr>
        <w:t>bagian</w:t>
      </w:r>
      <w:proofErr w:type="spellEnd"/>
      <w:r>
        <w:rPr>
          <w:rFonts w:ascii="LiberationSans" w:hAnsi="LiberationSans"/>
          <w:sz w:val="20"/>
          <w:szCs w:val="20"/>
        </w:rPr>
        <w:t xml:space="preserve"> </w:t>
      </w:r>
      <w:proofErr w:type="spellStart"/>
      <w:r>
        <w:rPr>
          <w:rFonts w:ascii="LiberationSans" w:hAnsi="LiberationSans"/>
          <w:sz w:val="20"/>
          <w:szCs w:val="20"/>
        </w:rPr>
        <w:t>lengan</w:t>
      </w:r>
      <w:proofErr w:type="spellEnd"/>
      <w:r>
        <w:rPr>
          <w:rFonts w:ascii="LiberationSans" w:hAnsi="LiberationSans"/>
          <w:sz w:val="20"/>
          <w:szCs w:val="20"/>
        </w:rPr>
        <w:t xml:space="preserve"> </w:t>
      </w:r>
      <w:proofErr w:type="spellStart"/>
      <w:r>
        <w:rPr>
          <w:rFonts w:ascii="LiberationSans" w:hAnsi="LiberationSans"/>
          <w:sz w:val="20"/>
          <w:szCs w:val="20"/>
        </w:rPr>
        <w:t>sebelah</w:t>
      </w:r>
      <w:proofErr w:type="spellEnd"/>
      <w:r>
        <w:rPr>
          <w:rFonts w:ascii="LiberationSans" w:hAnsi="LiberationSans"/>
          <w:sz w:val="20"/>
          <w:szCs w:val="20"/>
        </w:rPr>
        <w:t xml:space="preserve"> </w:t>
      </w:r>
      <w:proofErr w:type="spellStart"/>
      <w:r>
        <w:rPr>
          <w:rFonts w:ascii="LiberationSans" w:hAnsi="LiberationSans"/>
          <w:sz w:val="20"/>
          <w:szCs w:val="20"/>
        </w:rPr>
        <w:t>kiri</w:t>
      </w:r>
      <w:proofErr w:type="spellEnd"/>
      <w:r>
        <w:rPr>
          <w:rFonts w:ascii="LiberationSans" w:hAnsi="LiberationSans"/>
          <w:sz w:val="20"/>
          <w:szCs w:val="20"/>
        </w:rPr>
        <w:t xml:space="preserve"> </w:t>
      </w:r>
      <w:proofErr w:type="spellStart"/>
      <w:r>
        <w:rPr>
          <w:rFonts w:ascii="LiberationSans" w:hAnsi="LiberationSans"/>
          <w:sz w:val="20"/>
          <w:szCs w:val="20"/>
        </w:rPr>
        <w:t>terdakwa</w:t>
      </w:r>
      <w:proofErr w:type="spellEnd"/>
      <w:r>
        <w:rPr>
          <w:rFonts w:ascii="LiberationSans" w:hAnsi="LiberationSans"/>
          <w:sz w:val="20"/>
          <w:szCs w:val="20"/>
        </w:rPr>
        <w:t xml:space="preserve"> </w:t>
      </w:r>
      <w:proofErr w:type="spellStart"/>
      <w:r>
        <w:rPr>
          <w:rFonts w:ascii="LiberationSans" w:hAnsi="LiberationSans"/>
          <w:sz w:val="20"/>
          <w:szCs w:val="20"/>
        </w:rPr>
        <w:t>sehingga</w:t>
      </w:r>
      <w:proofErr w:type="spellEnd"/>
      <w:r>
        <w:rPr>
          <w:rFonts w:ascii="LiberationSans" w:hAnsi="LiberationSans"/>
          <w:sz w:val="20"/>
          <w:szCs w:val="20"/>
        </w:rPr>
        <w:t xml:space="preserve"> </w:t>
      </w:r>
      <w:proofErr w:type="spellStart"/>
      <w:r>
        <w:rPr>
          <w:rFonts w:ascii="LiberationSans" w:hAnsi="LiberationSans"/>
          <w:sz w:val="20"/>
          <w:szCs w:val="20"/>
        </w:rPr>
        <w:t>lengan</w:t>
      </w:r>
      <w:proofErr w:type="spellEnd"/>
      <w:r>
        <w:rPr>
          <w:rFonts w:ascii="LiberationSans" w:hAnsi="LiberationSans"/>
          <w:sz w:val="20"/>
          <w:szCs w:val="20"/>
        </w:rPr>
        <w:t xml:space="preserve"> </w:t>
      </w:r>
      <w:proofErr w:type="spellStart"/>
      <w:r>
        <w:rPr>
          <w:rFonts w:ascii="LiberationSans" w:hAnsi="LiberationSans"/>
          <w:sz w:val="20"/>
          <w:szCs w:val="20"/>
        </w:rPr>
        <w:t>bagian</w:t>
      </w:r>
      <w:proofErr w:type="spellEnd"/>
      <w:r>
        <w:rPr>
          <w:rFonts w:ascii="LiberationSans" w:hAnsi="LiberationSans"/>
          <w:sz w:val="20"/>
          <w:szCs w:val="20"/>
        </w:rPr>
        <w:t xml:space="preserve"> </w:t>
      </w:r>
      <w:proofErr w:type="spellStart"/>
      <w:r>
        <w:rPr>
          <w:rFonts w:ascii="LiberationSans" w:hAnsi="LiberationSans"/>
          <w:sz w:val="20"/>
          <w:szCs w:val="20"/>
        </w:rPr>
        <w:t>kiri</w:t>
      </w:r>
      <w:proofErr w:type="spellEnd"/>
      <w:r>
        <w:rPr>
          <w:rFonts w:ascii="LiberationSans" w:hAnsi="LiberationSans"/>
          <w:sz w:val="20"/>
          <w:szCs w:val="20"/>
        </w:rPr>
        <w:t xml:space="preserve"> </w:t>
      </w:r>
      <w:proofErr w:type="spellStart"/>
      <w:r>
        <w:rPr>
          <w:rFonts w:ascii="LiberationSans" w:hAnsi="LiberationSans"/>
          <w:sz w:val="20"/>
          <w:szCs w:val="20"/>
        </w:rPr>
        <w:t>terluka</w:t>
      </w:r>
      <w:proofErr w:type="spellEnd"/>
      <w:r>
        <w:rPr>
          <w:rFonts w:ascii="LiberationSans" w:hAnsi="LiberationSans"/>
          <w:sz w:val="20"/>
          <w:szCs w:val="20"/>
        </w:rPr>
        <w:t xml:space="preserve"> </w:t>
      </w:r>
      <w:proofErr w:type="spellStart"/>
      <w:r>
        <w:rPr>
          <w:rFonts w:ascii="LiberationSans" w:hAnsi="LiberationSans"/>
          <w:sz w:val="20"/>
          <w:szCs w:val="20"/>
        </w:rPr>
        <w:t>sobek</w:t>
      </w:r>
      <w:proofErr w:type="spellEnd"/>
      <w:r>
        <w:rPr>
          <w:rFonts w:ascii="LiberationSans" w:hAnsi="LiberationSans"/>
          <w:sz w:val="20"/>
          <w:szCs w:val="20"/>
        </w:rPr>
        <w:t xml:space="preserve"> </w:t>
      </w:r>
      <w:proofErr w:type="spellStart"/>
      <w:r>
        <w:rPr>
          <w:rFonts w:ascii="LiberationSans" w:hAnsi="LiberationSans"/>
          <w:sz w:val="20"/>
          <w:szCs w:val="20"/>
        </w:rPr>
        <w:t>setelah</w:t>
      </w:r>
      <w:proofErr w:type="spellEnd"/>
      <w:r>
        <w:rPr>
          <w:rFonts w:ascii="LiberationSans" w:hAnsi="LiberationSans"/>
          <w:sz w:val="20"/>
          <w:szCs w:val="20"/>
        </w:rPr>
        <w:t xml:space="preserve"> </w:t>
      </w:r>
      <w:proofErr w:type="spellStart"/>
      <w:r>
        <w:rPr>
          <w:rFonts w:ascii="LiberationSans" w:hAnsi="LiberationSans"/>
          <w:sz w:val="20"/>
          <w:szCs w:val="20"/>
        </w:rPr>
        <w:t>itu</w:t>
      </w:r>
      <w:proofErr w:type="spellEnd"/>
      <w:r>
        <w:rPr>
          <w:rFonts w:ascii="LiberationSans" w:hAnsi="LiberationSans"/>
          <w:sz w:val="20"/>
          <w:szCs w:val="20"/>
        </w:rPr>
        <w:t xml:space="preserve"> korban </w:t>
      </w:r>
      <w:proofErr w:type="spellStart"/>
      <w:r w:rsidR="006F10DF" w:rsidRPr="006F10DF">
        <w:rPr>
          <w:rFonts w:ascii="LiberationSans" w:hAnsi="LiberationSans"/>
          <w:sz w:val="20"/>
          <w:szCs w:val="20"/>
        </w:rPr>
        <w:t>Muh</w:t>
      </w:r>
      <w:proofErr w:type="spellEnd"/>
      <w:r w:rsidR="006F10DF" w:rsidRPr="006F10DF">
        <w:rPr>
          <w:rFonts w:ascii="LiberationSans" w:hAnsi="LiberationSans"/>
          <w:sz w:val="20"/>
          <w:szCs w:val="20"/>
        </w:rPr>
        <w:t xml:space="preserve"> </w:t>
      </w:r>
      <w:proofErr w:type="spellStart"/>
      <w:r w:rsidR="006F10DF" w:rsidRPr="006F10DF">
        <w:rPr>
          <w:rFonts w:ascii="LiberationSans" w:hAnsi="LiberationSans"/>
          <w:sz w:val="20"/>
          <w:szCs w:val="20"/>
        </w:rPr>
        <w:t>Palli</w:t>
      </w:r>
      <w:proofErr w:type="spellEnd"/>
      <w:r w:rsidR="006F10DF">
        <w:rPr>
          <w:rFonts w:ascii="LiberationSans" w:hAnsi="LiberationSans"/>
          <w:sz w:val="20"/>
          <w:szCs w:val="20"/>
        </w:rPr>
        <w:t xml:space="preserve"> </w:t>
      </w:r>
      <w:proofErr w:type="spellStart"/>
      <w:r>
        <w:rPr>
          <w:rFonts w:ascii="LiberationSans" w:hAnsi="LiberationSans"/>
          <w:sz w:val="20"/>
          <w:szCs w:val="20"/>
        </w:rPr>
        <w:t>akan</w:t>
      </w:r>
      <w:proofErr w:type="spellEnd"/>
      <w:r>
        <w:rPr>
          <w:rFonts w:ascii="LiberationSans" w:hAnsi="LiberationSans"/>
          <w:sz w:val="20"/>
          <w:szCs w:val="20"/>
        </w:rPr>
        <w:t xml:space="preserve"> </w:t>
      </w:r>
      <w:proofErr w:type="spellStart"/>
      <w:r>
        <w:rPr>
          <w:rFonts w:ascii="LiberationSans" w:hAnsi="LiberationSans"/>
          <w:sz w:val="20"/>
          <w:szCs w:val="20"/>
        </w:rPr>
        <w:t>menusuk</w:t>
      </w:r>
      <w:proofErr w:type="spellEnd"/>
      <w:r>
        <w:rPr>
          <w:rFonts w:ascii="LiberationSans" w:hAnsi="LiberationSans"/>
          <w:sz w:val="20"/>
          <w:szCs w:val="20"/>
        </w:rPr>
        <w:t xml:space="preserve"> </w:t>
      </w:r>
      <w:proofErr w:type="spellStart"/>
      <w:r>
        <w:rPr>
          <w:rFonts w:ascii="LiberationSans" w:hAnsi="LiberationSans"/>
          <w:sz w:val="20"/>
          <w:szCs w:val="20"/>
        </w:rPr>
        <w:t>terdakwa</w:t>
      </w:r>
      <w:proofErr w:type="spellEnd"/>
      <w:r>
        <w:rPr>
          <w:rFonts w:ascii="LiberationSans" w:hAnsi="LiberationSans"/>
          <w:sz w:val="20"/>
          <w:szCs w:val="20"/>
        </w:rPr>
        <w:t xml:space="preserve"> </w:t>
      </w:r>
      <w:proofErr w:type="spellStart"/>
      <w:r>
        <w:rPr>
          <w:rFonts w:ascii="LiberationSans" w:hAnsi="LiberationSans"/>
          <w:sz w:val="20"/>
          <w:szCs w:val="20"/>
        </w:rPr>
        <w:t>kembali</w:t>
      </w:r>
      <w:proofErr w:type="spellEnd"/>
      <w:r>
        <w:rPr>
          <w:rFonts w:ascii="LiberationSans" w:hAnsi="LiberationSans"/>
          <w:sz w:val="20"/>
          <w:szCs w:val="20"/>
        </w:rPr>
        <w:t xml:space="preserve">, </w:t>
      </w:r>
      <w:proofErr w:type="spellStart"/>
      <w:r>
        <w:rPr>
          <w:rFonts w:ascii="LiberationSans" w:hAnsi="LiberationSans"/>
          <w:sz w:val="20"/>
          <w:szCs w:val="20"/>
        </w:rPr>
        <w:t>namun</w:t>
      </w:r>
      <w:proofErr w:type="spellEnd"/>
      <w:r>
        <w:rPr>
          <w:rFonts w:ascii="LiberationSans" w:hAnsi="LiberationSans"/>
          <w:sz w:val="20"/>
          <w:szCs w:val="20"/>
        </w:rPr>
        <w:t xml:space="preserve"> </w:t>
      </w:r>
      <w:proofErr w:type="spellStart"/>
      <w:r>
        <w:rPr>
          <w:rFonts w:ascii="LiberationSans" w:hAnsi="LiberationSans"/>
          <w:sz w:val="20"/>
          <w:szCs w:val="20"/>
        </w:rPr>
        <w:t>terdakwa</w:t>
      </w:r>
      <w:proofErr w:type="spellEnd"/>
      <w:r>
        <w:rPr>
          <w:rFonts w:ascii="LiberationSans" w:hAnsi="LiberationSans"/>
          <w:sz w:val="20"/>
          <w:szCs w:val="20"/>
        </w:rPr>
        <w:t xml:space="preserve"> </w:t>
      </w:r>
      <w:proofErr w:type="spellStart"/>
      <w:r>
        <w:rPr>
          <w:rFonts w:ascii="LiberationSans" w:hAnsi="LiberationSans"/>
          <w:sz w:val="20"/>
          <w:szCs w:val="20"/>
        </w:rPr>
        <w:t>langsung</w:t>
      </w:r>
      <w:proofErr w:type="spellEnd"/>
      <w:r>
        <w:rPr>
          <w:rFonts w:ascii="LiberationSans" w:hAnsi="LiberationSans"/>
          <w:sz w:val="20"/>
          <w:szCs w:val="20"/>
        </w:rPr>
        <w:t xml:space="preserve"> </w:t>
      </w:r>
      <w:proofErr w:type="spellStart"/>
      <w:r>
        <w:rPr>
          <w:rFonts w:ascii="LiberationSans" w:hAnsi="LiberationSans"/>
          <w:sz w:val="20"/>
          <w:szCs w:val="20"/>
        </w:rPr>
        <w:t>mundur</w:t>
      </w:r>
      <w:proofErr w:type="spellEnd"/>
      <w:r>
        <w:rPr>
          <w:rFonts w:ascii="LiberationSans" w:hAnsi="LiberationSans"/>
          <w:sz w:val="20"/>
          <w:szCs w:val="20"/>
        </w:rPr>
        <w:t xml:space="preserve"> </w:t>
      </w:r>
      <w:proofErr w:type="spellStart"/>
      <w:r>
        <w:rPr>
          <w:rFonts w:ascii="LiberationSans" w:hAnsi="LiberationSans"/>
          <w:sz w:val="20"/>
          <w:szCs w:val="20"/>
        </w:rPr>
        <w:t>menghindar</w:t>
      </w:r>
      <w:proofErr w:type="spellEnd"/>
      <w:r>
        <w:rPr>
          <w:rFonts w:ascii="LiberationSans" w:hAnsi="LiberationSans"/>
          <w:sz w:val="20"/>
          <w:szCs w:val="20"/>
        </w:rPr>
        <w:t xml:space="preserve"> </w:t>
      </w:r>
      <w:proofErr w:type="spellStart"/>
      <w:r>
        <w:rPr>
          <w:rFonts w:ascii="LiberationSans" w:hAnsi="LiberationSans"/>
          <w:sz w:val="20"/>
          <w:szCs w:val="20"/>
        </w:rPr>
        <w:t>hingga</w:t>
      </w:r>
      <w:proofErr w:type="spellEnd"/>
      <w:r>
        <w:rPr>
          <w:rFonts w:ascii="LiberationSans" w:hAnsi="LiberationSans"/>
          <w:sz w:val="20"/>
          <w:szCs w:val="20"/>
        </w:rPr>
        <w:t xml:space="preserve"> </w:t>
      </w:r>
      <w:proofErr w:type="spellStart"/>
      <w:r>
        <w:rPr>
          <w:rFonts w:ascii="LiberationSans" w:hAnsi="LiberationSans"/>
          <w:sz w:val="20"/>
          <w:szCs w:val="20"/>
        </w:rPr>
        <w:t>terjatuh</w:t>
      </w:r>
      <w:proofErr w:type="spellEnd"/>
      <w:r>
        <w:rPr>
          <w:rFonts w:ascii="LiberationSans" w:hAnsi="LiberationSans"/>
          <w:sz w:val="20"/>
          <w:szCs w:val="20"/>
        </w:rPr>
        <w:t xml:space="preserve"> </w:t>
      </w:r>
      <w:proofErr w:type="spellStart"/>
      <w:r>
        <w:rPr>
          <w:rFonts w:ascii="LiberationSans" w:hAnsi="LiberationSans"/>
          <w:sz w:val="20"/>
          <w:szCs w:val="20"/>
        </w:rPr>
        <w:t>ditanah</w:t>
      </w:r>
      <w:proofErr w:type="spellEnd"/>
      <w:r>
        <w:rPr>
          <w:rFonts w:ascii="LiberationSans" w:hAnsi="LiberationSans"/>
          <w:sz w:val="20"/>
          <w:szCs w:val="20"/>
        </w:rPr>
        <w:t xml:space="preserve"> </w:t>
      </w:r>
      <w:proofErr w:type="spellStart"/>
      <w:r>
        <w:rPr>
          <w:rFonts w:ascii="LiberationSans" w:hAnsi="LiberationSans"/>
          <w:sz w:val="20"/>
          <w:szCs w:val="20"/>
        </w:rPr>
        <w:t>kemudian</w:t>
      </w:r>
      <w:proofErr w:type="spellEnd"/>
      <w:r>
        <w:rPr>
          <w:rFonts w:ascii="LiberationSans" w:hAnsi="LiberationSans"/>
          <w:sz w:val="20"/>
          <w:szCs w:val="20"/>
        </w:rPr>
        <w:t xml:space="preserve"> </w:t>
      </w:r>
      <w:proofErr w:type="spellStart"/>
      <w:r>
        <w:rPr>
          <w:rFonts w:ascii="LiberationSans" w:hAnsi="LiberationSans"/>
          <w:sz w:val="20"/>
          <w:szCs w:val="20"/>
        </w:rPr>
        <w:t>saksi</w:t>
      </w:r>
      <w:proofErr w:type="spellEnd"/>
      <w:r>
        <w:rPr>
          <w:rFonts w:ascii="LiberationSans" w:hAnsi="LiberationSans"/>
          <w:sz w:val="20"/>
          <w:szCs w:val="20"/>
        </w:rPr>
        <w:t xml:space="preserve"> </w:t>
      </w:r>
      <w:proofErr w:type="spellStart"/>
      <w:r w:rsidR="006F10DF" w:rsidRPr="006F10DF">
        <w:rPr>
          <w:rFonts w:ascii="LiberationSans" w:hAnsi="LiberationSans"/>
          <w:sz w:val="20"/>
          <w:szCs w:val="20"/>
        </w:rPr>
        <w:t>Muh</w:t>
      </w:r>
      <w:proofErr w:type="spellEnd"/>
      <w:r w:rsidR="006F10DF" w:rsidRPr="006F10DF">
        <w:rPr>
          <w:rFonts w:ascii="LiberationSans" w:hAnsi="LiberationSans"/>
          <w:sz w:val="20"/>
          <w:szCs w:val="20"/>
        </w:rPr>
        <w:t xml:space="preserve"> </w:t>
      </w:r>
      <w:proofErr w:type="spellStart"/>
      <w:r w:rsidR="006F10DF" w:rsidRPr="006F10DF">
        <w:rPr>
          <w:rFonts w:ascii="LiberationSans" w:hAnsi="LiberationSans"/>
          <w:sz w:val="20"/>
          <w:szCs w:val="20"/>
        </w:rPr>
        <w:t>Palli</w:t>
      </w:r>
      <w:proofErr w:type="spellEnd"/>
      <w:r w:rsidR="006F10DF">
        <w:rPr>
          <w:rFonts w:ascii="LiberationSans" w:hAnsi="LiberationSans"/>
          <w:sz w:val="20"/>
          <w:szCs w:val="20"/>
        </w:rPr>
        <w:t xml:space="preserve"> </w:t>
      </w:r>
      <w:proofErr w:type="spellStart"/>
      <w:r>
        <w:rPr>
          <w:rFonts w:ascii="LiberationSans" w:hAnsi="LiberationSans"/>
          <w:sz w:val="20"/>
          <w:szCs w:val="20"/>
        </w:rPr>
        <w:t>mendatangi</w:t>
      </w:r>
      <w:proofErr w:type="spellEnd"/>
      <w:r>
        <w:rPr>
          <w:rFonts w:ascii="LiberationSans" w:hAnsi="LiberationSans"/>
          <w:sz w:val="20"/>
          <w:szCs w:val="20"/>
        </w:rPr>
        <w:t xml:space="preserve"> </w:t>
      </w:r>
      <w:proofErr w:type="spellStart"/>
      <w:r>
        <w:rPr>
          <w:rFonts w:ascii="Cambria" w:hAnsi="Cambria" w:cs="Times New Roman"/>
          <w:bCs/>
          <w:sz w:val="21"/>
          <w:szCs w:val="21"/>
        </w:rPr>
        <w:t>saudara</w:t>
      </w:r>
      <w:proofErr w:type="spellEnd"/>
      <w:r>
        <w:rPr>
          <w:rFonts w:ascii="Cambria" w:hAnsi="Cambria" w:cs="Times New Roman"/>
          <w:bCs/>
          <w:sz w:val="21"/>
          <w:szCs w:val="21"/>
        </w:rPr>
        <w:t xml:space="preserve"> </w:t>
      </w:r>
      <w:proofErr w:type="spellStart"/>
      <w:r>
        <w:rPr>
          <w:rFonts w:ascii="Cambria" w:hAnsi="Cambria" w:cs="Times New Roman"/>
          <w:bCs/>
          <w:sz w:val="21"/>
          <w:szCs w:val="21"/>
        </w:rPr>
        <w:t>martinus</w:t>
      </w:r>
      <w:proofErr w:type="spellEnd"/>
      <w:r>
        <w:rPr>
          <w:rFonts w:ascii="Cambria" w:hAnsi="Cambria" w:cs="Times New Roman"/>
          <w:bCs/>
          <w:sz w:val="21"/>
          <w:szCs w:val="21"/>
        </w:rPr>
        <w:t xml:space="preserve"> </w:t>
      </w:r>
      <w:proofErr w:type="spellStart"/>
      <w:r>
        <w:rPr>
          <w:rFonts w:ascii="Cambria" w:hAnsi="Cambria" w:cs="Times New Roman"/>
          <w:bCs/>
          <w:sz w:val="21"/>
          <w:szCs w:val="21"/>
        </w:rPr>
        <w:t>nong</w:t>
      </w:r>
      <w:proofErr w:type="spellEnd"/>
      <w:r>
        <w:rPr>
          <w:rFonts w:ascii="Cambria" w:hAnsi="Cambria" w:cs="Times New Roman"/>
          <w:bCs/>
          <w:sz w:val="21"/>
          <w:szCs w:val="21"/>
        </w:rPr>
        <w:t xml:space="preserve"> </w:t>
      </w:r>
      <w:proofErr w:type="spellStart"/>
      <w:r>
        <w:rPr>
          <w:rFonts w:ascii="Cambria" w:hAnsi="Cambria" w:cs="Times New Roman"/>
          <w:bCs/>
          <w:sz w:val="21"/>
          <w:szCs w:val="21"/>
        </w:rPr>
        <w:t>yanto</w:t>
      </w:r>
      <w:proofErr w:type="spellEnd"/>
      <w:r>
        <w:rPr>
          <w:rFonts w:ascii="Cambria" w:hAnsi="Cambria" w:cs="Times New Roman"/>
          <w:bCs/>
          <w:sz w:val="21"/>
          <w:szCs w:val="21"/>
        </w:rPr>
        <w:t xml:space="preserve"> </w:t>
      </w:r>
      <w:proofErr w:type="spellStart"/>
      <w:r>
        <w:rPr>
          <w:rFonts w:ascii="Cambria" w:hAnsi="Cambria" w:cs="Times New Roman"/>
          <w:bCs/>
          <w:sz w:val="21"/>
          <w:szCs w:val="21"/>
        </w:rPr>
        <w:t>dengan</w:t>
      </w:r>
      <w:proofErr w:type="spellEnd"/>
      <w:r>
        <w:rPr>
          <w:rFonts w:ascii="Cambria" w:hAnsi="Cambria" w:cs="Times New Roman"/>
          <w:bCs/>
          <w:sz w:val="21"/>
          <w:szCs w:val="21"/>
        </w:rPr>
        <w:t xml:space="preserve"> </w:t>
      </w:r>
      <w:proofErr w:type="spellStart"/>
      <w:r>
        <w:rPr>
          <w:rFonts w:ascii="Cambria" w:hAnsi="Cambria" w:cs="Times New Roman"/>
          <w:bCs/>
          <w:sz w:val="21"/>
          <w:szCs w:val="21"/>
        </w:rPr>
        <w:t>mengayunkan</w:t>
      </w:r>
      <w:proofErr w:type="spellEnd"/>
      <w:r>
        <w:rPr>
          <w:rFonts w:ascii="Cambria" w:hAnsi="Cambria" w:cs="Times New Roman"/>
          <w:bCs/>
          <w:sz w:val="21"/>
          <w:szCs w:val="21"/>
        </w:rPr>
        <w:t xml:space="preserve"> </w:t>
      </w:r>
      <w:proofErr w:type="spellStart"/>
      <w:r>
        <w:rPr>
          <w:rFonts w:ascii="Cambria" w:hAnsi="Cambria" w:cs="Times New Roman"/>
          <w:bCs/>
          <w:sz w:val="21"/>
          <w:szCs w:val="21"/>
        </w:rPr>
        <w:t>senjata</w:t>
      </w:r>
      <w:proofErr w:type="spellEnd"/>
      <w:r>
        <w:rPr>
          <w:rFonts w:ascii="Cambria" w:hAnsi="Cambria" w:cs="Times New Roman"/>
          <w:bCs/>
          <w:sz w:val="21"/>
          <w:szCs w:val="21"/>
        </w:rPr>
        <w:t xml:space="preserve"> </w:t>
      </w:r>
      <w:proofErr w:type="spellStart"/>
      <w:r>
        <w:rPr>
          <w:rFonts w:ascii="Cambria" w:hAnsi="Cambria" w:cs="Times New Roman"/>
          <w:bCs/>
          <w:sz w:val="21"/>
          <w:szCs w:val="21"/>
        </w:rPr>
        <w:t>tajam</w:t>
      </w:r>
      <w:proofErr w:type="spellEnd"/>
      <w:r>
        <w:rPr>
          <w:rFonts w:ascii="Cambria" w:hAnsi="Cambria" w:cs="Times New Roman"/>
          <w:bCs/>
          <w:sz w:val="21"/>
          <w:szCs w:val="21"/>
        </w:rPr>
        <w:t xml:space="preserve"> </w:t>
      </w:r>
      <w:proofErr w:type="spellStart"/>
      <w:r>
        <w:rPr>
          <w:rFonts w:ascii="Cambria" w:hAnsi="Cambria" w:cs="Times New Roman"/>
          <w:bCs/>
          <w:sz w:val="21"/>
          <w:szCs w:val="21"/>
        </w:rPr>
        <w:t>badik</w:t>
      </w:r>
      <w:proofErr w:type="spellEnd"/>
      <w:r>
        <w:rPr>
          <w:rFonts w:ascii="Cambria" w:hAnsi="Cambria" w:cs="Times New Roman"/>
          <w:bCs/>
          <w:sz w:val="21"/>
          <w:szCs w:val="21"/>
        </w:rPr>
        <w:t xml:space="preserve"> dan </w:t>
      </w:r>
      <w:proofErr w:type="spellStart"/>
      <w:r>
        <w:rPr>
          <w:rFonts w:ascii="Cambria" w:hAnsi="Cambria" w:cs="Times New Roman"/>
          <w:bCs/>
          <w:sz w:val="21"/>
          <w:szCs w:val="21"/>
        </w:rPr>
        <w:t>mengenai</w:t>
      </w:r>
      <w:proofErr w:type="spellEnd"/>
      <w:r>
        <w:rPr>
          <w:rFonts w:ascii="Cambria" w:hAnsi="Cambria" w:cs="Times New Roman"/>
          <w:bCs/>
          <w:sz w:val="21"/>
          <w:szCs w:val="21"/>
        </w:rPr>
        <w:t xml:space="preserve"> </w:t>
      </w:r>
      <w:proofErr w:type="spellStart"/>
      <w:r>
        <w:rPr>
          <w:rFonts w:ascii="Cambria" w:hAnsi="Cambria" w:cs="Times New Roman"/>
          <w:bCs/>
          <w:sz w:val="21"/>
          <w:szCs w:val="21"/>
        </w:rPr>
        <w:t>lengan</w:t>
      </w:r>
      <w:proofErr w:type="spellEnd"/>
      <w:r>
        <w:rPr>
          <w:rFonts w:ascii="Cambria" w:hAnsi="Cambria" w:cs="Times New Roman"/>
          <w:bCs/>
          <w:sz w:val="21"/>
          <w:szCs w:val="21"/>
        </w:rPr>
        <w:t xml:space="preserve"> </w:t>
      </w:r>
      <w:proofErr w:type="spellStart"/>
      <w:r>
        <w:rPr>
          <w:rFonts w:ascii="Cambria" w:hAnsi="Cambria" w:cs="Times New Roman"/>
          <w:bCs/>
          <w:sz w:val="21"/>
          <w:szCs w:val="21"/>
        </w:rPr>
        <w:t>kiri</w:t>
      </w:r>
      <w:proofErr w:type="spellEnd"/>
      <w:r>
        <w:rPr>
          <w:rFonts w:ascii="Cambria" w:hAnsi="Cambria" w:cs="Times New Roman"/>
          <w:bCs/>
          <w:sz w:val="21"/>
          <w:szCs w:val="21"/>
        </w:rPr>
        <w:t xml:space="preserve"> dan </w:t>
      </w:r>
      <w:proofErr w:type="spellStart"/>
      <w:r>
        <w:rPr>
          <w:rFonts w:ascii="Cambria" w:hAnsi="Cambria" w:cs="Times New Roman"/>
          <w:bCs/>
          <w:sz w:val="21"/>
          <w:szCs w:val="21"/>
        </w:rPr>
        <w:t>lengan</w:t>
      </w:r>
      <w:proofErr w:type="spellEnd"/>
      <w:r>
        <w:rPr>
          <w:rFonts w:ascii="Cambria" w:hAnsi="Cambria" w:cs="Times New Roman"/>
          <w:bCs/>
          <w:sz w:val="21"/>
          <w:szCs w:val="21"/>
        </w:rPr>
        <w:t xml:space="preserve"> </w:t>
      </w:r>
      <w:proofErr w:type="spellStart"/>
      <w:r>
        <w:rPr>
          <w:rFonts w:ascii="Cambria" w:hAnsi="Cambria" w:cs="Times New Roman"/>
          <w:bCs/>
          <w:sz w:val="21"/>
          <w:szCs w:val="21"/>
        </w:rPr>
        <w:t>kanan</w:t>
      </w:r>
      <w:proofErr w:type="spellEnd"/>
      <w:r>
        <w:rPr>
          <w:rFonts w:ascii="Cambria" w:hAnsi="Cambria" w:cs="Times New Roman"/>
          <w:bCs/>
          <w:sz w:val="21"/>
          <w:szCs w:val="21"/>
        </w:rPr>
        <w:t xml:space="preserve"> </w:t>
      </w:r>
      <w:proofErr w:type="spellStart"/>
      <w:r>
        <w:rPr>
          <w:rFonts w:ascii="Cambria" w:hAnsi="Cambria" w:cs="Times New Roman"/>
          <w:bCs/>
          <w:sz w:val="21"/>
          <w:szCs w:val="21"/>
        </w:rPr>
        <w:t>saudara</w:t>
      </w:r>
      <w:proofErr w:type="spellEnd"/>
      <w:r>
        <w:rPr>
          <w:rFonts w:ascii="Cambria" w:hAnsi="Cambria" w:cs="Times New Roman"/>
          <w:bCs/>
          <w:sz w:val="21"/>
          <w:szCs w:val="21"/>
        </w:rPr>
        <w:t xml:space="preserve"> </w:t>
      </w:r>
      <w:proofErr w:type="spellStart"/>
      <w:r>
        <w:rPr>
          <w:rFonts w:ascii="Cambria" w:hAnsi="Cambria" w:cs="Times New Roman"/>
          <w:bCs/>
          <w:sz w:val="21"/>
          <w:szCs w:val="21"/>
        </w:rPr>
        <w:t>martinus</w:t>
      </w:r>
      <w:proofErr w:type="spellEnd"/>
      <w:r>
        <w:rPr>
          <w:rFonts w:ascii="Cambria" w:hAnsi="Cambria" w:cs="Times New Roman"/>
          <w:bCs/>
          <w:sz w:val="21"/>
          <w:szCs w:val="21"/>
        </w:rPr>
        <w:t xml:space="preserve">, </w:t>
      </w:r>
      <w:proofErr w:type="spellStart"/>
      <w:r>
        <w:rPr>
          <w:rFonts w:ascii="Cambria" w:hAnsi="Cambria" w:cs="Times New Roman"/>
          <w:bCs/>
          <w:sz w:val="21"/>
          <w:szCs w:val="21"/>
        </w:rPr>
        <w:t>setelah</w:t>
      </w:r>
      <w:proofErr w:type="spellEnd"/>
      <w:r>
        <w:rPr>
          <w:rFonts w:ascii="Cambria" w:hAnsi="Cambria" w:cs="Times New Roman"/>
          <w:bCs/>
          <w:sz w:val="21"/>
          <w:szCs w:val="21"/>
        </w:rPr>
        <w:t xml:space="preserve"> </w:t>
      </w:r>
      <w:proofErr w:type="spellStart"/>
      <w:r>
        <w:rPr>
          <w:rFonts w:ascii="Cambria" w:hAnsi="Cambria" w:cs="Times New Roman"/>
          <w:bCs/>
          <w:sz w:val="21"/>
          <w:szCs w:val="21"/>
        </w:rPr>
        <w:t>itu</w:t>
      </w:r>
      <w:proofErr w:type="spellEnd"/>
      <w:r>
        <w:rPr>
          <w:rFonts w:ascii="Cambria" w:hAnsi="Cambria" w:cs="Times New Roman"/>
          <w:bCs/>
          <w:sz w:val="21"/>
          <w:szCs w:val="21"/>
        </w:rPr>
        <w:t xml:space="preserve"> korban </w:t>
      </w:r>
      <w:proofErr w:type="spellStart"/>
      <w:r>
        <w:rPr>
          <w:rFonts w:ascii="Cambria" w:hAnsi="Cambria" w:cs="Times New Roman"/>
          <w:bCs/>
          <w:sz w:val="21"/>
          <w:szCs w:val="21"/>
        </w:rPr>
        <w:t>mencekik</w:t>
      </w:r>
      <w:proofErr w:type="spellEnd"/>
      <w:r>
        <w:rPr>
          <w:rFonts w:ascii="Cambria" w:hAnsi="Cambria" w:cs="Times New Roman"/>
          <w:bCs/>
          <w:sz w:val="21"/>
          <w:szCs w:val="21"/>
        </w:rPr>
        <w:t xml:space="preserve"> </w:t>
      </w:r>
      <w:proofErr w:type="spellStart"/>
      <w:r>
        <w:rPr>
          <w:rFonts w:ascii="Cambria" w:hAnsi="Cambria" w:cs="Times New Roman"/>
          <w:bCs/>
          <w:sz w:val="21"/>
          <w:szCs w:val="21"/>
        </w:rPr>
        <w:t>leher</w:t>
      </w:r>
      <w:proofErr w:type="spellEnd"/>
      <w:r>
        <w:rPr>
          <w:rFonts w:ascii="Cambria" w:hAnsi="Cambria" w:cs="Times New Roman"/>
          <w:bCs/>
          <w:sz w:val="21"/>
          <w:szCs w:val="21"/>
        </w:rPr>
        <w:t xml:space="preserve"> </w:t>
      </w:r>
      <w:proofErr w:type="spellStart"/>
      <w:r>
        <w:rPr>
          <w:rFonts w:ascii="Cambria" w:hAnsi="Cambria" w:cs="Times New Roman"/>
          <w:bCs/>
          <w:sz w:val="21"/>
          <w:szCs w:val="21"/>
        </w:rPr>
        <w:t>saudara</w:t>
      </w:r>
      <w:proofErr w:type="spellEnd"/>
      <w:r>
        <w:rPr>
          <w:rFonts w:ascii="Cambria" w:hAnsi="Cambria" w:cs="Times New Roman"/>
          <w:bCs/>
          <w:sz w:val="21"/>
          <w:szCs w:val="21"/>
        </w:rPr>
        <w:t xml:space="preserve"> </w:t>
      </w:r>
      <w:proofErr w:type="spellStart"/>
      <w:r>
        <w:rPr>
          <w:rFonts w:ascii="Cambria" w:hAnsi="Cambria" w:cs="Times New Roman"/>
          <w:bCs/>
          <w:sz w:val="21"/>
          <w:szCs w:val="21"/>
        </w:rPr>
        <w:t>martinus</w:t>
      </w:r>
      <w:proofErr w:type="spellEnd"/>
      <w:r>
        <w:rPr>
          <w:rFonts w:ascii="Cambria" w:hAnsi="Cambria" w:cs="Times New Roman"/>
          <w:bCs/>
          <w:sz w:val="21"/>
          <w:szCs w:val="21"/>
        </w:rPr>
        <w:t xml:space="preserve"> </w:t>
      </w:r>
      <w:proofErr w:type="spellStart"/>
      <w:r>
        <w:rPr>
          <w:rFonts w:ascii="Cambria" w:hAnsi="Cambria" w:cs="Times New Roman"/>
          <w:bCs/>
          <w:sz w:val="21"/>
          <w:szCs w:val="21"/>
        </w:rPr>
        <w:t>hinggah</w:t>
      </w:r>
      <w:proofErr w:type="spellEnd"/>
      <w:r>
        <w:rPr>
          <w:rFonts w:ascii="Cambria" w:hAnsi="Cambria" w:cs="Times New Roman"/>
          <w:bCs/>
          <w:sz w:val="21"/>
          <w:szCs w:val="21"/>
        </w:rPr>
        <w:t xml:space="preserve"> </w:t>
      </w:r>
      <w:proofErr w:type="spellStart"/>
      <w:r>
        <w:rPr>
          <w:rFonts w:ascii="Cambria" w:hAnsi="Cambria" w:cs="Times New Roman"/>
          <w:bCs/>
          <w:sz w:val="21"/>
          <w:szCs w:val="21"/>
        </w:rPr>
        <w:t>terjatuh</w:t>
      </w:r>
      <w:proofErr w:type="spellEnd"/>
      <w:r>
        <w:rPr>
          <w:rFonts w:ascii="Cambria" w:hAnsi="Cambria" w:cs="Times New Roman"/>
          <w:bCs/>
          <w:sz w:val="21"/>
          <w:szCs w:val="21"/>
        </w:rPr>
        <w:t xml:space="preserve"> </w:t>
      </w:r>
      <w:proofErr w:type="spellStart"/>
      <w:r>
        <w:rPr>
          <w:rFonts w:ascii="Cambria" w:hAnsi="Cambria" w:cs="Times New Roman"/>
          <w:bCs/>
          <w:sz w:val="21"/>
          <w:szCs w:val="21"/>
        </w:rPr>
        <w:t>dari</w:t>
      </w:r>
      <w:proofErr w:type="spellEnd"/>
      <w:r>
        <w:rPr>
          <w:rFonts w:ascii="Cambria" w:hAnsi="Cambria" w:cs="Times New Roman"/>
          <w:bCs/>
          <w:sz w:val="21"/>
          <w:szCs w:val="21"/>
        </w:rPr>
        <w:t xml:space="preserve"> </w:t>
      </w:r>
      <w:proofErr w:type="spellStart"/>
      <w:r>
        <w:rPr>
          <w:rFonts w:ascii="Cambria" w:hAnsi="Cambria" w:cs="Times New Roman"/>
          <w:bCs/>
          <w:sz w:val="21"/>
          <w:szCs w:val="21"/>
        </w:rPr>
        <w:t>tempat</w:t>
      </w:r>
      <w:proofErr w:type="spellEnd"/>
      <w:r>
        <w:rPr>
          <w:rFonts w:ascii="Cambria" w:hAnsi="Cambria" w:cs="Times New Roman"/>
          <w:bCs/>
          <w:sz w:val="21"/>
          <w:szCs w:val="21"/>
        </w:rPr>
        <w:t xml:space="preserve"> </w:t>
      </w:r>
      <w:proofErr w:type="spellStart"/>
      <w:r>
        <w:rPr>
          <w:rFonts w:ascii="Cambria" w:hAnsi="Cambria" w:cs="Times New Roman"/>
          <w:bCs/>
          <w:sz w:val="21"/>
          <w:szCs w:val="21"/>
        </w:rPr>
        <w:t>duduknya</w:t>
      </w:r>
      <w:proofErr w:type="spellEnd"/>
      <w:r>
        <w:rPr>
          <w:rFonts w:ascii="Cambria" w:hAnsi="Cambria" w:cs="Times New Roman"/>
          <w:bCs/>
          <w:sz w:val="21"/>
          <w:szCs w:val="21"/>
        </w:rPr>
        <w:t xml:space="preserve"> dan </w:t>
      </w:r>
      <w:proofErr w:type="spellStart"/>
      <w:r>
        <w:rPr>
          <w:rFonts w:ascii="Cambria" w:hAnsi="Cambria" w:cs="Times New Roman"/>
          <w:bCs/>
          <w:sz w:val="21"/>
          <w:szCs w:val="21"/>
        </w:rPr>
        <w:t>terbaring</w:t>
      </w:r>
      <w:proofErr w:type="spellEnd"/>
      <w:r>
        <w:rPr>
          <w:rFonts w:ascii="Cambria" w:hAnsi="Cambria" w:cs="Times New Roman"/>
          <w:bCs/>
          <w:sz w:val="21"/>
          <w:szCs w:val="21"/>
        </w:rPr>
        <w:t xml:space="preserve"> di </w:t>
      </w:r>
      <w:proofErr w:type="spellStart"/>
      <w:r>
        <w:rPr>
          <w:rFonts w:ascii="Cambria" w:hAnsi="Cambria" w:cs="Times New Roman"/>
          <w:bCs/>
          <w:sz w:val="21"/>
          <w:szCs w:val="21"/>
        </w:rPr>
        <w:t>lantai</w:t>
      </w:r>
      <w:proofErr w:type="spellEnd"/>
      <w:r>
        <w:rPr>
          <w:rFonts w:ascii="Cambria" w:hAnsi="Cambria" w:cs="Times New Roman"/>
          <w:bCs/>
          <w:sz w:val="21"/>
          <w:szCs w:val="21"/>
        </w:rPr>
        <w:t xml:space="preserve">. Lalu korban </w:t>
      </w:r>
      <w:proofErr w:type="spellStart"/>
      <w:r>
        <w:rPr>
          <w:rFonts w:ascii="Cambria" w:hAnsi="Cambria" w:cs="Times New Roman"/>
          <w:bCs/>
          <w:sz w:val="21"/>
          <w:szCs w:val="21"/>
        </w:rPr>
        <w:t>berusaha</w:t>
      </w:r>
      <w:proofErr w:type="spellEnd"/>
      <w:r>
        <w:rPr>
          <w:rFonts w:ascii="Cambria" w:hAnsi="Cambria" w:cs="Times New Roman"/>
          <w:bCs/>
          <w:sz w:val="21"/>
          <w:szCs w:val="21"/>
        </w:rPr>
        <w:t xml:space="preserve"> </w:t>
      </w:r>
      <w:proofErr w:type="spellStart"/>
      <w:r>
        <w:rPr>
          <w:rFonts w:ascii="Cambria" w:hAnsi="Cambria" w:cs="Times New Roman"/>
          <w:bCs/>
          <w:sz w:val="21"/>
          <w:szCs w:val="21"/>
        </w:rPr>
        <w:t>kembali</w:t>
      </w:r>
      <w:proofErr w:type="spellEnd"/>
      <w:r>
        <w:rPr>
          <w:rFonts w:ascii="Cambria" w:hAnsi="Cambria" w:cs="Times New Roman"/>
          <w:bCs/>
          <w:sz w:val="21"/>
          <w:szCs w:val="21"/>
        </w:rPr>
        <w:t xml:space="preserve"> </w:t>
      </w:r>
      <w:proofErr w:type="spellStart"/>
      <w:r>
        <w:rPr>
          <w:rFonts w:ascii="Cambria" w:hAnsi="Cambria" w:cs="Times New Roman"/>
          <w:bCs/>
          <w:sz w:val="21"/>
          <w:szCs w:val="21"/>
        </w:rPr>
        <w:t>untuk</w:t>
      </w:r>
      <w:proofErr w:type="spellEnd"/>
      <w:r>
        <w:rPr>
          <w:rFonts w:ascii="Cambria" w:hAnsi="Cambria" w:cs="Times New Roman"/>
          <w:bCs/>
          <w:sz w:val="21"/>
          <w:szCs w:val="21"/>
        </w:rPr>
        <w:t xml:space="preserve"> </w:t>
      </w:r>
      <w:proofErr w:type="spellStart"/>
      <w:r>
        <w:rPr>
          <w:rFonts w:ascii="Cambria" w:hAnsi="Cambria" w:cs="Times New Roman"/>
          <w:bCs/>
          <w:sz w:val="21"/>
          <w:szCs w:val="21"/>
        </w:rPr>
        <w:t>menusuk</w:t>
      </w:r>
      <w:proofErr w:type="spellEnd"/>
      <w:r>
        <w:rPr>
          <w:rFonts w:ascii="Cambria" w:hAnsi="Cambria" w:cs="Times New Roman"/>
          <w:bCs/>
          <w:sz w:val="21"/>
          <w:szCs w:val="21"/>
        </w:rPr>
        <w:t xml:space="preserve"> </w:t>
      </w:r>
      <w:proofErr w:type="spellStart"/>
      <w:r>
        <w:rPr>
          <w:rFonts w:ascii="Cambria" w:hAnsi="Cambria" w:cs="Times New Roman"/>
          <w:bCs/>
          <w:sz w:val="21"/>
          <w:szCs w:val="21"/>
        </w:rPr>
        <w:t>saudara</w:t>
      </w:r>
      <w:proofErr w:type="spellEnd"/>
      <w:r>
        <w:rPr>
          <w:rFonts w:ascii="Cambria" w:hAnsi="Cambria" w:cs="Times New Roman"/>
          <w:bCs/>
          <w:sz w:val="21"/>
          <w:szCs w:val="21"/>
        </w:rPr>
        <w:t xml:space="preserve"> </w:t>
      </w:r>
      <w:proofErr w:type="spellStart"/>
      <w:r>
        <w:rPr>
          <w:rFonts w:ascii="Cambria" w:hAnsi="Cambria" w:cs="Times New Roman"/>
          <w:bCs/>
          <w:sz w:val="21"/>
          <w:szCs w:val="21"/>
        </w:rPr>
        <w:t>martinus</w:t>
      </w:r>
      <w:proofErr w:type="spellEnd"/>
      <w:r>
        <w:rPr>
          <w:rFonts w:ascii="Cambria" w:hAnsi="Cambria" w:cs="Times New Roman"/>
          <w:bCs/>
          <w:sz w:val="21"/>
          <w:szCs w:val="21"/>
        </w:rPr>
        <w:t xml:space="preserve">. </w:t>
      </w:r>
      <w:proofErr w:type="spellStart"/>
      <w:r>
        <w:rPr>
          <w:rFonts w:ascii="Cambria" w:hAnsi="Cambria" w:cs="Times New Roman"/>
          <w:bCs/>
          <w:sz w:val="21"/>
          <w:szCs w:val="21"/>
        </w:rPr>
        <w:t>Melihat</w:t>
      </w:r>
      <w:proofErr w:type="spellEnd"/>
      <w:r>
        <w:rPr>
          <w:rFonts w:ascii="Cambria" w:hAnsi="Cambria" w:cs="Times New Roman"/>
          <w:bCs/>
          <w:sz w:val="21"/>
          <w:szCs w:val="21"/>
        </w:rPr>
        <w:t xml:space="preserve"> </w:t>
      </w:r>
      <w:proofErr w:type="spellStart"/>
      <w:r>
        <w:rPr>
          <w:rFonts w:ascii="Cambria" w:hAnsi="Cambria" w:cs="Times New Roman"/>
          <w:bCs/>
          <w:sz w:val="21"/>
          <w:szCs w:val="21"/>
        </w:rPr>
        <w:t>hal</w:t>
      </w:r>
      <w:proofErr w:type="spellEnd"/>
      <w:r>
        <w:rPr>
          <w:rFonts w:ascii="Cambria" w:hAnsi="Cambria" w:cs="Times New Roman"/>
          <w:bCs/>
          <w:sz w:val="21"/>
          <w:szCs w:val="21"/>
        </w:rPr>
        <w:t xml:space="preserve"> </w:t>
      </w:r>
      <w:proofErr w:type="spellStart"/>
      <w:r>
        <w:rPr>
          <w:rFonts w:ascii="Cambria" w:hAnsi="Cambria" w:cs="Times New Roman"/>
          <w:bCs/>
          <w:sz w:val="21"/>
          <w:szCs w:val="21"/>
        </w:rPr>
        <w:t>tersebut</w:t>
      </w:r>
      <w:proofErr w:type="spellEnd"/>
      <w:r>
        <w:rPr>
          <w:rFonts w:ascii="Cambria" w:hAnsi="Cambria" w:cs="Times New Roman"/>
          <w:bCs/>
          <w:sz w:val="21"/>
          <w:szCs w:val="21"/>
        </w:rPr>
        <w:t xml:space="preserve">, </w:t>
      </w:r>
      <w:proofErr w:type="spellStart"/>
      <w:r>
        <w:rPr>
          <w:rFonts w:ascii="Cambria" w:hAnsi="Cambria" w:cs="Times New Roman"/>
          <w:bCs/>
          <w:sz w:val="21"/>
          <w:szCs w:val="21"/>
        </w:rPr>
        <w:t>tersangka</w:t>
      </w:r>
      <w:proofErr w:type="spellEnd"/>
      <w:r>
        <w:rPr>
          <w:rFonts w:ascii="Cambria" w:hAnsi="Cambria" w:cs="Times New Roman"/>
          <w:bCs/>
          <w:sz w:val="21"/>
          <w:szCs w:val="21"/>
        </w:rPr>
        <w:t xml:space="preserve"> </w:t>
      </w:r>
      <w:proofErr w:type="spellStart"/>
      <w:r>
        <w:rPr>
          <w:rFonts w:ascii="Cambria" w:hAnsi="Cambria" w:cs="Times New Roman"/>
          <w:bCs/>
          <w:sz w:val="21"/>
          <w:szCs w:val="21"/>
        </w:rPr>
        <w:t>datang</w:t>
      </w:r>
      <w:proofErr w:type="spellEnd"/>
      <w:r>
        <w:rPr>
          <w:rFonts w:ascii="Cambria" w:hAnsi="Cambria" w:cs="Times New Roman"/>
          <w:bCs/>
          <w:sz w:val="21"/>
          <w:szCs w:val="21"/>
        </w:rPr>
        <w:t xml:space="preserve"> </w:t>
      </w:r>
      <w:proofErr w:type="spellStart"/>
      <w:r>
        <w:rPr>
          <w:rFonts w:ascii="Cambria" w:hAnsi="Cambria" w:cs="Times New Roman"/>
          <w:bCs/>
          <w:sz w:val="21"/>
          <w:szCs w:val="21"/>
        </w:rPr>
        <w:t>membawa</w:t>
      </w:r>
      <w:proofErr w:type="spellEnd"/>
      <w:r>
        <w:rPr>
          <w:rFonts w:ascii="Cambria" w:hAnsi="Cambria" w:cs="Times New Roman"/>
          <w:bCs/>
          <w:sz w:val="21"/>
          <w:szCs w:val="21"/>
        </w:rPr>
        <w:t xml:space="preserve"> 2 </w:t>
      </w:r>
      <w:proofErr w:type="spellStart"/>
      <w:r>
        <w:rPr>
          <w:rFonts w:ascii="Cambria" w:hAnsi="Cambria" w:cs="Times New Roman"/>
          <w:bCs/>
          <w:sz w:val="21"/>
          <w:szCs w:val="21"/>
        </w:rPr>
        <w:t>buah</w:t>
      </w:r>
      <w:proofErr w:type="spellEnd"/>
      <w:r>
        <w:rPr>
          <w:rFonts w:ascii="Cambria" w:hAnsi="Cambria" w:cs="Times New Roman"/>
          <w:bCs/>
          <w:sz w:val="21"/>
          <w:szCs w:val="21"/>
        </w:rPr>
        <w:t xml:space="preserve"> </w:t>
      </w:r>
      <w:proofErr w:type="spellStart"/>
      <w:r>
        <w:rPr>
          <w:rFonts w:ascii="Cambria" w:hAnsi="Cambria" w:cs="Times New Roman"/>
          <w:bCs/>
          <w:sz w:val="21"/>
          <w:szCs w:val="21"/>
        </w:rPr>
        <w:t>potongan</w:t>
      </w:r>
      <w:proofErr w:type="spellEnd"/>
      <w:r>
        <w:rPr>
          <w:rFonts w:ascii="Cambria" w:hAnsi="Cambria" w:cs="Times New Roman"/>
          <w:bCs/>
          <w:sz w:val="21"/>
          <w:szCs w:val="21"/>
        </w:rPr>
        <w:t xml:space="preserve"> </w:t>
      </w:r>
      <w:proofErr w:type="spellStart"/>
      <w:r>
        <w:rPr>
          <w:rFonts w:ascii="Cambria" w:hAnsi="Cambria" w:cs="Times New Roman"/>
          <w:bCs/>
          <w:sz w:val="21"/>
          <w:szCs w:val="21"/>
        </w:rPr>
        <w:t>papan</w:t>
      </w:r>
      <w:proofErr w:type="spellEnd"/>
      <w:r>
        <w:rPr>
          <w:rFonts w:ascii="Cambria" w:hAnsi="Cambria" w:cs="Times New Roman"/>
          <w:bCs/>
          <w:sz w:val="21"/>
          <w:szCs w:val="21"/>
        </w:rPr>
        <w:t xml:space="preserve"> </w:t>
      </w:r>
      <w:proofErr w:type="spellStart"/>
      <w:r>
        <w:rPr>
          <w:rFonts w:ascii="Cambria" w:hAnsi="Cambria" w:cs="Times New Roman"/>
          <w:bCs/>
          <w:sz w:val="21"/>
          <w:szCs w:val="21"/>
        </w:rPr>
        <w:t>kayu</w:t>
      </w:r>
      <w:proofErr w:type="spellEnd"/>
      <w:r>
        <w:rPr>
          <w:rFonts w:ascii="Cambria" w:hAnsi="Cambria" w:cs="Times New Roman"/>
          <w:bCs/>
          <w:sz w:val="21"/>
          <w:szCs w:val="21"/>
        </w:rPr>
        <w:t xml:space="preserve"> </w:t>
      </w:r>
      <w:proofErr w:type="spellStart"/>
      <w:r>
        <w:rPr>
          <w:rFonts w:ascii="Cambria" w:hAnsi="Cambria" w:cs="Times New Roman"/>
          <w:bCs/>
          <w:sz w:val="21"/>
          <w:szCs w:val="21"/>
        </w:rPr>
        <w:t>ulin</w:t>
      </w:r>
      <w:proofErr w:type="spellEnd"/>
      <w:r>
        <w:rPr>
          <w:rFonts w:ascii="Cambria" w:hAnsi="Cambria" w:cs="Times New Roman"/>
          <w:bCs/>
          <w:sz w:val="21"/>
          <w:szCs w:val="21"/>
        </w:rPr>
        <w:t xml:space="preserve"> </w:t>
      </w:r>
      <w:proofErr w:type="spellStart"/>
      <w:r>
        <w:rPr>
          <w:rFonts w:ascii="Cambria" w:hAnsi="Cambria" w:cs="Times New Roman"/>
          <w:bCs/>
          <w:sz w:val="21"/>
          <w:szCs w:val="21"/>
        </w:rPr>
        <w:t>lalu</w:t>
      </w:r>
      <w:proofErr w:type="spellEnd"/>
      <w:r>
        <w:rPr>
          <w:rFonts w:ascii="Cambria" w:hAnsi="Cambria" w:cs="Times New Roman"/>
          <w:bCs/>
          <w:sz w:val="21"/>
          <w:szCs w:val="21"/>
        </w:rPr>
        <w:t xml:space="preserve"> </w:t>
      </w:r>
      <w:proofErr w:type="spellStart"/>
      <w:r>
        <w:rPr>
          <w:rFonts w:ascii="Cambria" w:hAnsi="Cambria" w:cs="Times New Roman"/>
          <w:bCs/>
          <w:sz w:val="21"/>
          <w:szCs w:val="21"/>
        </w:rPr>
        <w:t>melempar</w:t>
      </w:r>
      <w:proofErr w:type="spellEnd"/>
      <w:r>
        <w:rPr>
          <w:rFonts w:ascii="Cambria" w:hAnsi="Cambria" w:cs="Times New Roman"/>
          <w:bCs/>
          <w:sz w:val="21"/>
          <w:szCs w:val="21"/>
        </w:rPr>
        <w:t xml:space="preserve"> </w:t>
      </w:r>
      <w:proofErr w:type="spellStart"/>
      <w:r>
        <w:rPr>
          <w:rFonts w:ascii="Cambria" w:hAnsi="Cambria" w:cs="Times New Roman"/>
          <w:bCs/>
          <w:sz w:val="21"/>
          <w:szCs w:val="21"/>
        </w:rPr>
        <w:t>kayu</w:t>
      </w:r>
      <w:proofErr w:type="spellEnd"/>
      <w:r>
        <w:rPr>
          <w:rFonts w:ascii="Cambria" w:hAnsi="Cambria" w:cs="Times New Roman"/>
          <w:bCs/>
          <w:sz w:val="21"/>
          <w:szCs w:val="21"/>
        </w:rPr>
        <w:t xml:space="preserve"> </w:t>
      </w:r>
      <w:proofErr w:type="spellStart"/>
      <w:r>
        <w:rPr>
          <w:rFonts w:ascii="Cambria" w:hAnsi="Cambria" w:cs="Times New Roman"/>
          <w:bCs/>
          <w:sz w:val="21"/>
          <w:szCs w:val="21"/>
        </w:rPr>
        <w:t>tersebut</w:t>
      </w:r>
      <w:proofErr w:type="spellEnd"/>
      <w:r>
        <w:rPr>
          <w:rFonts w:ascii="Cambria" w:hAnsi="Cambria" w:cs="Times New Roman"/>
          <w:bCs/>
          <w:sz w:val="21"/>
          <w:szCs w:val="21"/>
        </w:rPr>
        <w:t xml:space="preserve"> </w:t>
      </w:r>
      <w:proofErr w:type="spellStart"/>
      <w:r>
        <w:rPr>
          <w:rFonts w:ascii="Cambria" w:hAnsi="Cambria" w:cs="Times New Roman"/>
          <w:bCs/>
          <w:sz w:val="21"/>
          <w:szCs w:val="21"/>
        </w:rPr>
        <w:t>ke</w:t>
      </w:r>
      <w:proofErr w:type="spellEnd"/>
      <w:r>
        <w:rPr>
          <w:rFonts w:ascii="Cambria" w:hAnsi="Cambria" w:cs="Times New Roman"/>
          <w:bCs/>
          <w:sz w:val="21"/>
          <w:szCs w:val="21"/>
        </w:rPr>
        <w:t xml:space="preserve"> </w:t>
      </w:r>
      <w:proofErr w:type="spellStart"/>
      <w:r>
        <w:rPr>
          <w:rFonts w:ascii="Cambria" w:hAnsi="Cambria" w:cs="Times New Roman"/>
          <w:bCs/>
          <w:sz w:val="21"/>
          <w:szCs w:val="21"/>
        </w:rPr>
        <w:t>arah</w:t>
      </w:r>
      <w:proofErr w:type="spellEnd"/>
      <w:r>
        <w:rPr>
          <w:rFonts w:ascii="Cambria" w:hAnsi="Cambria" w:cs="Times New Roman"/>
          <w:bCs/>
          <w:sz w:val="21"/>
          <w:szCs w:val="21"/>
        </w:rPr>
        <w:t xml:space="preserve"> korban </w:t>
      </w:r>
      <w:proofErr w:type="spellStart"/>
      <w:r>
        <w:rPr>
          <w:rFonts w:ascii="Cambria" w:hAnsi="Cambria" w:cs="Times New Roman"/>
          <w:bCs/>
          <w:sz w:val="21"/>
          <w:szCs w:val="21"/>
        </w:rPr>
        <w:t>yakni</w:t>
      </w:r>
      <w:proofErr w:type="spellEnd"/>
      <w:r>
        <w:rPr>
          <w:rFonts w:ascii="Cambria" w:hAnsi="Cambria" w:cs="Times New Roman"/>
          <w:bCs/>
          <w:sz w:val="21"/>
          <w:szCs w:val="21"/>
        </w:rPr>
        <w:t xml:space="preserve"> </w:t>
      </w:r>
      <w:proofErr w:type="spellStart"/>
      <w:r w:rsidR="006F10DF">
        <w:rPr>
          <w:rFonts w:ascii="Cambria" w:hAnsi="Cambria" w:cs="Times New Roman"/>
          <w:bCs/>
          <w:sz w:val="21"/>
          <w:szCs w:val="21"/>
        </w:rPr>
        <w:t>Muh</w:t>
      </w:r>
      <w:proofErr w:type="spellEnd"/>
      <w:r w:rsidR="006F10DF">
        <w:rPr>
          <w:rFonts w:ascii="Cambria" w:hAnsi="Cambria" w:cs="Times New Roman"/>
          <w:bCs/>
          <w:sz w:val="21"/>
          <w:szCs w:val="21"/>
        </w:rPr>
        <w:t xml:space="preserve"> </w:t>
      </w:r>
      <w:proofErr w:type="spellStart"/>
      <w:r w:rsidR="006F10DF">
        <w:rPr>
          <w:rFonts w:ascii="Cambria" w:hAnsi="Cambria" w:cs="Times New Roman"/>
          <w:bCs/>
          <w:sz w:val="21"/>
          <w:szCs w:val="21"/>
        </w:rPr>
        <w:t>Palli</w:t>
      </w:r>
      <w:proofErr w:type="spellEnd"/>
      <w:r>
        <w:rPr>
          <w:rFonts w:ascii="Cambria" w:hAnsi="Cambria"/>
          <w:bCs/>
          <w:sz w:val="21"/>
          <w:szCs w:val="21"/>
        </w:rPr>
        <w:t xml:space="preserve">. </w:t>
      </w:r>
      <w:r>
        <w:rPr>
          <w:rFonts w:ascii="Cambria" w:hAnsi="Cambria" w:cs="Times New Roman"/>
          <w:bCs/>
          <w:sz w:val="21"/>
          <w:szCs w:val="21"/>
        </w:rPr>
        <w:t xml:space="preserve"> </w:t>
      </w:r>
      <w:proofErr w:type="spellStart"/>
      <w:r>
        <w:rPr>
          <w:rFonts w:ascii="Cambria" w:hAnsi="Cambria" w:cs="Times New Roman"/>
          <w:bCs/>
          <w:sz w:val="21"/>
          <w:szCs w:val="21"/>
        </w:rPr>
        <w:t>Akibat</w:t>
      </w:r>
      <w:proofErr w:type="spellEnd"/>
      <w:r>
        <w:rPr>
          <w:rFonts w:ascii="Cambria" w:hAnsi="Cambria" w:cs="Times New Roman"/>
          <w:bCs/>
          <w:sz w:val="21"/>
          <w:szCs w:val="21"/>
        </w:rPr>
        <w:t xml:space="preserve"> </w:t>
      </w:r>
      <w:proofErr w:type="spellStart"/>
      <w:r>
        <w:rPr>
          <w:rFonts w:ascii="Cambria" w:hAnsi="Cambria" w:cs="Times New Roman"/>
          <w:bCs/>
          <w:sz w:val="21"/>
          <w:szCs w:val="21"/>
        </w:rPr>
        <w:t>lemparan</w:t>
      </w:r>
      <w:proofErr w:type="spellEnd"/>
      <w:r>
        <w:rPr>
          <w:rFonts w:ascii="Cambria" w:hAnsi="Cambria" w:cs="Times New Roman"/>
          <w:bCs/>
          <w:sz w:val="21"/>
          <w:szCs w:val="21"/>
        </w:rPr>
        <w:t xml:space="preserve"> </w:t>
      </w:r>
      <w:proofErr w:type="spellStart"/>
      <w:r>
        <w:rPr>
          <w:rFonts w:ascii="Cambria" w:hAnsi="Cambria" w:cs="Times New Roman"/>
          <w:bCs/>
          <w:sz w:val="21"/>
          <w:szCs w:val="21"/>
        </w:rPr>
        <w:t>kayu</w:t>
      </w:r>
      <w:proofErr w:type="spellEnd"/>
      <w:r>
        <w:rPr>
          <w:rFonts w:ascii="Cambria" w:hAnsi="Cambria" w:cs="Times New Roman"/>
          <w:bCs/>
          <w:sz w:val="21"/>
          <w:szCs w:val="21"/>
        </w:rPr>
        <w:t xml:space="preserve"> </w:t>
      </w:r>
      <w:proofErr w:type="spellStart"/>
      <w:r>
        <w:rPr>
          <w:rFonts w:ascii="Cambria" w:hAnsi="Cambria" w:cs="Times New Roman"/>
          <w:bCs/>
          <w:sz w:val="21"/>
          <w:szCs w:val="21"/>
        </w:rPr>
        <w:t>tersebut</w:t>
      </w:r>
      <w:proofErr w:type="spellEnd"/>
      <w:r>
        <w:rPr>
          <w:rFonts w:ascii="Cambria" w:hAnsi="Cambria" w:cs="Times New Roman"/>
          <w:bCs/>
          <w:sz w:val="21"/>
          <w:szCs w:val="21"/>
        </w:rPr>
        <w:t xml:space="preserve"> korban </w:t>
      </w:r>
      <w:proofErr w:type="spellStart"/>
      <w:r w:rsidR="006F10DF">
        <w:rPr>
          <w:rFonts w:ascii="Cambria" w:hAnsi="Cambria" w:cs="Times New Roman"/>
          <w:bCs/>
          <w:sz w:val="21"/>
          <w:szCs w:val="21"/>
        </w:rPr>
        <w:t>Muh</w:t>
      </w:r>
      <w:proofErr w:type="spellEnd"/>
      <w:r w:rsidR="006F10DF">
        <w:rPr>
          <w:rFonts w:ascii="Cambria" w:hAnsi="Cambria" w:cs="Times New Roman"/>
          <w:bCs/>
          <w:sz w:val="21"/>
          <w:szCs w:val="21"/>
        </w:rPr>
        <w:t xml:space="preserve"> </w:t>
      </w:r>
      <w:proofErr w:type="spellStart"/>
      <w:r w:rsidR="006F10DF">
        <w:rPr>
          <w:rFonts w:ascii="Cambria" w:hAnsi="Cambria" w:cs="Times New Roman"/>
          <w:bCs/>
          <w:sz w:val="21"/>
          <w:szCs w:val="21"/>
        </w:rPr>
        <w:t>Palli</w:t>
      </w:r>
      <w:proofErr w:type="spellEnd"/>
      <w:r>
        <w:rPr>
          <w:rFonts w:ascii="Cambria" w:hAnsi="Cambria" w:cs="Times New Roman"/>
          <w:bCs/>
          <w:sz w:val="21"/>
          <w:szCs w:val="21"/>
        </w:rPr>
        <w:t xml:space="preserve"> </w:t>
      </w:r>
      <w:proofErr w:type="spellStart"/>
      <w:r>
        <w:rPr>
          <w:rFonts w:ascii="Cambria" w:hAnsi="Cambria" w:cs="Times New Roman"/>
          <w:bCs/>
          <w:sz w:val="21"/>
          <w:szCs w:val="21"/>
        </w:rPr>
        <w:t>terduduk</w:t>
      </w:r>
      <w:proofErr w:type="spellEnd"/>
      <w:r>
        <w:rPr>
          <w:rFonts w:ascii="Cambria" w:hAnsi="Cambria" w:cs="Times New Roman"/>
          <w:bCs/>
          <w:sz w:val="21"/>
          <w:szCs w:val="21"/>
        </w:rPr>
        <w:t xml:space="preserve">, </w:t>
      </w:r>
      <w:proofErr w:type="spellStart"/>
      <w:r>
        <w:rPr>
          <w:rFonts w:ascii="Cambria" w:hAnsi="Cambria" w:cs="Times New Roman"/>
          <w:bCs/>
          <w:sz w:val="21"/>
          <w:szCs w:val="21"/>
        </w:rPr>
        <w:t>tidak</w:t>
      </w:r>
      <w:proofErr w:type="spellEnd"/>
      <w:r>
        <w:rPr>
          <w:rFonts w:ascii="Cambria" w:hAnsi="Cambria" w:cs="Times New Roman"/>
          <w:bCs/>
          <w:sz w:val="21"/>
          <w:szCs w:val="21"/>
        </w:rPr>
        <w:t xml:space="preserve"> </w:t>
      </w:r>
      <w:proofErr w:type="spellStart"/>
      <w:r>
        <w:rPr>
          <w:rFonts w:ascii="Cambria" w:hAnsi="Cambria" w:cs="Times New Roman"/>
          <w:bCs/>
          <w:sz w:val="21"/>
          <w:szCs w:val="21"/>
        </w:rPr>
        <w:t>sadarkan</w:t>
      </w:r>
      <w:proofErr w:type="spellEnd"/>
      <w:r>
        <w:rPr>
          <w:rFonts w:ascii="Cambria" w:hAnsi="Cambria" w:cs="Times New Roman"/>
          <w:bCs/>
          <w:sz w:val="21"/>
          <w:szCs w:val="21"/>
        </w:rPr>
        <w:t xml:space="preserve"> </w:t>
      </w:r>
      <w:proofErr w:type="spellStart"/>
      <w:r>
        <w:rPr>
          <w:rFonts w:ascii="Cambria" w:hAnsi="Cambria" w:cs="Times New Roman"/>
          <w:bCs/>
          <w:sz w:val="21"/>
          <w:szCs w:val="21"/>
        </w:rPr>
        <w:t>diri</w:t>
      </w:r>
      <w:proofErr w:type="spellEnd"/>
      <w:r>
        <w:rPr>
          <w:rFonts w:ascii="Cambria" w:hAnsi="Cambria" w:cs="Times New Roman"/>
          <w:bCs/>
          <w:sz w:val="21"/>
          <w:szCs w:val="21"/>
        </w:rPr>
        <w:t xml:space="preserve"> dan </w:t>
      </w:r>
      <w:proofErr w:type="spellStart"/>
      <w:r>
        <w:rPr>
          <w:rFonts w:ascii="Cambria" w:hAnsi="Cambria" w:cs="Times New Roman"/>
          <w:bCs/>
          <w:sz w:val="21"/>
          <w:szCs w:val="21"/>
        </w:rPr>
        <w:t>mengalami</w:t>
      </w:r>
      <w:proofErr w:type="spellEnd"/>
      <w:r>
        <w:rPr>
          <w:rFonts w:ascii="Cambria" w:hAnsi="Cambria" w:cs="Times New Roman"/>
          <w:bCs/>
          <w:sz w:val="21"/>
          <w:szCs w:val="21"/>
        </w:rPr>
        <w:t xml:space="preserve"> </w:t>
      </w:r>
      <w:proofErr w:type="spellStart"/>
      <w:r>
        <w:rPr>
          <w:rFonts w:ascii="Cambria" w:hAnsi="Cambria" w:cs="Times New Roman"/>
          <w:bCs/>
          <w:sz w:val="21"/>
          <w:szCs w:val="21"/>
        </w:rPr>
        <w:t>luka</w:t>
      </w:r>
      <w:proofErr w:type="spellEnd"/>
      <w:r>
        <w:rPr>
          <w:rFonts w:ascii="Cambria" w:hAnsi="Cambria" w:cs="Times New Roman"/>
          <w:bCs/>
          <w:sz w:val="21"/>
          <w:szCs w:val="21"/>
        </w:rPr>
        <w:t xml:space="preserve"> di </w:t>
      </w:r>
      <w:proofErr w:type="spellStart"/>
      <w:r>
        <w:rPr>
          <w:rFonts w:ascii="Cambria" w:hAnsi="Cambria" w:cs="Times New Roman"/>
          <w:bCs/>
          <w:sz w:val="21"/>
          <w:szCs w:val="21"/>
        </w:rPr>
        <w:t>pelipis</w:t>
      </w:r>
      <w:proofErr w:type="spellEnd"/>
      <w:r>
        <w:rPr>
          <w:rFonts w:ascii="Cambria" w:hAnsi="Cambria" w:cs="Times New Roman"/>
          <w:bCs/>
          <w:sz w:val="21"/>
          <w:szCs w:val="21"/>
        </w:rPr>
        <w:t xml:space="preserve"> </w:t>
      </w:r>
      <w:proofErr w:type="spellStart"/>
      <w:r>
        <w:rPr>
          <w:rFonts w:ascii="Cambria" w:hAnsi="Cambria" w:cs="Times New Roman"/>
          <w:bCs/>
          <w:sz w:val="21"/>
          <w:szCs w:val="21"/>
        </w:rPr>
        <w:t>sebelah</w:t>
      </w:r>
      <w:proofErr w:type="spellEnd"/>
      <w:r>
        <w:rPr>
          <w:rFonts w:ascii="Cambria" w:hAnsi="Cambria" w:cs="Times New Roman"/>
          <w:bCs/>
          <w:sz w:val="21"/>
          <w:szCs w:val="21"/>
        </w:rPr>
        <w:t xml:space="preserve"> </w:t>
      </w:r>
      <w:proofErr w:type="spellStart"/>
      <w:r>
        <w:rPr>
          <w:rFonts w:ascii="Cambria" w:hAnsi="Cambria" w:cs="Times New Roman"/>
          <w:bCs/>
          <w:sz w:val="21"/>
          <w:szCs w:val="21"/>
        </w:rPr>
        <w:t>kiri</w:t>
      </w:r>
      <w:proofErr w:type="spellEnd"/>
      <w:r>
        <w:rPr>
          <w:rFonts w:ascii="Cambria" w:hAnsi="Cambria" w:cs="Times New Roman"/>
          <w:bCs/>
          <w:sz w:val="21"/>
          <w:szCs w:val="21"/>
        </w:rPr>
        <w:t xml:space="preserve"> dan pipi </w:t>
      </w:r>
      <w:proofErr w:type="spellStart"/>
      <w:r>
        <w:rPr>
          <w:rFonts w:ascii="Cambria" w:hAnsi="Cambria" w:cs="Times New Roman"/>
          <w:bCs/>
          <w:sz w:val="21"/>
          <w:szCs w:val="21"/>
        </w:rPr>
        <w:t>sebelah</w:t>
      </w:r>
      <w:proofErr w:type="spellEnd"/>
      <w:r>
        <w:rPr>
          <w:rFonts w:ascii="Cambria" w:hAnsi="Cambria" w:cs="Times New Roman"/>
          <w:bCs/>
          <w:sz w:val="21"/>
          <w:szCs w:val="21"/>
        </w:rPr>
        <w:t xml:space="preserve"> </w:t>
      </w:r>
      <w:proofErr w:type="spellStart"/>
      <w:r>
        <w:rPr>
          <w:rFonts w:ascii="Cambria" w:hAnsi="Cambria" w:cs="Times New Roman"/>
          <w:bCs/>
          <w:sz w:val="21"/>
          <w:szCs w:val="21"/>
        </w:rPr>
        <w:t>kiri</w:t>
      </w:r>
      <w:proofErr w:type="spellEnd"/>
      <w:r>
        <w:rPr>
          <w:rFonts w:ascii="Cambria" w:hAnsi="Cambria" w:cs="Times New Roman"/>
          <w:bCs/>
          <w:sz w:val="21"/>
          <w:szCs w:val="21"/>
        </w:rPr>
        <w:t>.</w:t>
      </w:r>
    </w:p>
    <w:p w14:paraId="74AF4C1E" w14:textId="5119F337" w:rsidR="00DC232F" w:rsidRPr="007B5FAB" w:rsidRDefault="00DC232F" w:rsidP="00375B17">
      <w:pPr>
        <w:pStyle w:val="NormalWeb"/>
        <w:ind w:firstLine="567"/>
        <w:rPr>
          <w:rFonts w:ascii="Cambria" w:hAnsi="Cambria"/>
          <w:sz w:val="21"/>
          <w:szCs w:val="21"/>
        </w:rPr>
      </w:pPr>
      <w:r w:rsidRPr="007B5FAB">
        <w:rPr>
          <w:rFonts w:ascii="Cambria" w:hAnsi="Cambria"/>
          <w:sz w:val="21"/>
          <w:szCs w:val="21"/>
        </w:rPr>
        <w:t xml:space="preserve">Adapun </w:t>
      </w:r>
      <w:proofErr w:type="spellStart"/>
      <w:r w:rsidRPr="007B5FAB">
        <w:rPr>
          <w:rFonts w:ascii="Cambria" w:hAnsi="Cambria"/>
          <w:sz w:val="21"/>
          <w:szCs w:val="21"/>
        </w:rPr>
        <w:t>hasil</w:t>
      </w:r>
      <w:proofErr w:type="spellEnd"/>
      <w:r w:rsidRPr="007B5FAB">
        <w:rPr>
          <w:rFonts w:ascii="Cambria" w:hAnsi="Cambria"/>
          <w:sz w:val="21"/>
          <w:szCs w:val="21"/>
        </w:rPr>
        <w:t xml:space="preserve"> </w:t>
      </w:r>
      <w:proofErr w:type="spellStart"/>
      <w:r w:rsidRPr="007B5FAB">
        <w:rPr>
          <w:rFonts w:ascii="Cambria" w:hAnsi="Cambria"/>
          <w:sz w:val="21"/>
          <w:szCs w:val="21"/>
        </w:rPr>
        <w:t>pertimbangan</w:t>
      </w:r>
      <w:proofErr w:type="spellEnd"/>
      <w:r w:rsidRPr="007B5FAB">
        <w:rPr>
          <w:rFonts w:ascii="Cambria" w:hAnsi="Cambria"/>
          <w:sz w:val="21"/>
          <w:szCs w:val="21"/>
        </w:rPr>
        <w:t xml:space="preserve"> hakim </w:t>
      </w:r>
      <w:proofErr w:type="spellStart"/>
      <w:r w:rsidRPr="007B5FAB">
        <w:rPr>
          <w:rFonts w:ascii="Cambria" w:hAnsi="Cambria"/>
          <w:sz w:val="21"/>
          <w:szCs w:val="21"/>
        </w:rPr>
        <w:t>melalui</w:t>
      </w:r>
      <w:proofErr w:type="spellEnd"/>
      <w:r w:rsidRPr="007B5FAB">
        <w:rPr>
          <w:rFonts w:ascii="Cambria" w:hAnsi="Cambria"/>
          <w:sz w:val="21"/>
          <w:szCs w:val="21"/>
        </w:rPr>
        <w:t xml:space="preserve"> </w:t>
      </w:r>
      <w:proofErr w:type="spellStart"/>
      <w:r w:rsidRPr="007B5FAB">
        <w:rPr>
          <w:rFonts w:ascii="Cambria" w:hAnsi="Cambria"/>
          <w:sz w:val="21"/>
          <w:szCs w:val="21"/>
        </w:rPr>
        <w:t>putusan</w:t>
      </w:r>
      <w:proofErr w:type="spellEnd"/>
      <w:r w:rsidRPr="007B5FAB">
        <w:rPr>
          <w:rFonts w:ascii="Cambria" w:hAnsi="Cambria"/>
          <w:sz w:val="21"/>
          <w:szCs w:val="21"/>
        </w:rPr>
        <w:t xml:space="preserve"> </w:t>
      </w:r>
      <w:proofErr w:type="spellStart"/>
      <w:r w:rsidRPr="007B5FAB">
        <w:rPr>
          <w:rFonts w:ascii="Cambria" w:hAnsi="Cambria"/>
          <w:sz w:val="21"/>
          <w:szCs w:val="21"/>
        </w:rPr>
        <w:t>ini</w:t>
      </w:r>
      <w:proofErr w:type="spellEnd"/>
      <w:r w:rsidRPr="007B5FAB">
        <w:rPr>
          <w:rFonts w:ascii="Cambria" w:hAnsi="Cambria"/>
          <w:sz w:val="21"/>
          <w:szCs w:val="21"/>
        </w:rPr>
        <w:t xml:space="preserve"> </w:t>
      </w:r>
      <w:proofErr w:type="spellStart"/>
      <w:r w:rsidRPr="007B5FAB">
        <w:rPr>
          <w:rFonts w:ascii="Cambria" w:hAnsi="Cambria"/>
          <w:sz w:val="21"/>
          <w:szCs w:val="21"/>
        </w:rPr>
        <w:t>dapat</w:t>
      </w:r>
      <w:proofErr w:type="spellEnd"/>
      <w:r w:rsidRPr="007B5FAB">
        <w:rPr>
          <w:rFonts w:ascii="Cambria" w:hAnsi="Cambria"/>
          <w:sz w:val="21"/>
          <w:szCs w:val="21"/>
        </w:rPr>
        <w:t xml:space="preserve"> </w:t>
      </w:r>
      <w:proofErr w:type="spellStart"/>
      <w:r w:rsidRPr="007B5FAB">
        <w:rPr>
          <w:rFonts w:ascii="Cambria" w:hAnsi="Cambria"/>
          <w:sz w:val="21"/>
          <w:szCs w:val="21"/>
        </w:rPr>
        <w:t>dilihat</w:t>
      </w:r>
      <w:proofErr w:type="spellEnd"/>
      <w:r w:rsidRPr="007B5FAB">
        <w:rPr>
          <w:rFonts w:ascii="Cambria" w:hAnsi="Cambria"/>
          <w:sz w:val="21"/>
          <w:szCs w:val="21"/>
        </w:rPr>
        <w:t xml:space="preserve"> </w:t>
      </w:r>
      <w:proofErr w:type="spellStart"/>
      <w:r w:rsidRPr="007B5FAB">
        <w:rPr>
          <w:rFonts w:ascii="Cambria" w:hAnsi="Cambria"/>
          <w:sz w:val="21"/>
          <w:szCs w:val="21"/>
        </w:rPr>
        <w:t>dalam</w:t>
      </w:r>
      <w:proofErr w:type="spellEnd"/>
      <w:r w:rsidRPr="007B5FAB">
        <w:rPr>
          <w:rFonts w:ascii="Cambria" w:hAnsi="Cambria"/>
          <w:sz w:val="21"/>
          <w:szCs w:val="21"/>
        </w:rPr>
        <w:t xml:space="preserve"> table di </w:t>
      </w:r>
      <w:proofErr w:type="spellStart"/>
      <w:r w:rsidRPr="007B5FAB">
        <w:rPr>
          <w:rFonts w:ascii="Cambria" w:hAnsi="Cambria"/>
          <w:sz w:val="21"/>
          <w:szCs w:val="21"/>
        </w:rPr>
        <w:t>bawah</w:t>
      </w:r>
      <w:proofErr w:type="spellEnd"/>
      <w:r w:rsidRPr="007B5FAB">
        <w:rPr>
          <w:rFonts w:ascii="Cambria" w:hAnsi="Cambria"/>
          <w:sz w:val="21"/>
          <w:szCs w:val="21"/>
        </w:rPr>
        <w:t xml:space="preserve"> </w:t>
      </w:r>
      <w:proofErr w:type="spellStart"/>
      <w:r w:rsidRPr="007B5FAB">
        <w:rPr>
          <w:rFonts w:ascii="Cambria" w:hAnsi="Cambria"/>
          <w:sz w:val="21"/>
          <w:szCs w:val="21"/>
        </w:rPr>
        <w:t>ini</w:t>
      </w:r>
      <w:proofErr w:type="spellEnd"/>
      <w:r w:rsidR="005236E2" w:rsidRPr="007B5FAB">
        <w:rPr>
          <w:rFonts w:ascii="Cambria" w:hAnsi="Cambria"/>
          <w:sz w:val="21"/>
          <w:szCs w:val="21"/>
        </w:rPr>
        <w:t>:</w:t>
      </w:r>
    </w:p>
    <w:p w14:paraId="12930F8B" w14:textId="6AC9DF5B" w:rsidR="00702811" w:rsidRPr="005B5330" w:rsidRDefault="00702811" w:rsidP="00375B17">
      <w:pPr>
        <w:pStyle w:val="Default"/>
        <w:contextualSpacing/>
        <w:jc w:val="center"/>
        <w:rPr>
          <w:rFonts w:ascii="Cambria" w:hAnsi="Cambria"/>
          <w:sz w:val="21"/>
          <w:szCs w:val="21"/>
        </w:rPr>
      </w:pPr>
      <w:r w:rsidRPr="005B5330">
        <w:rPr>
          <w:rFonts w:ascii="Cambria" w:hAnsi="Cambria"/>
          <w:sz w:val="21"/>
          <w:szCs w:val="21"/>
        </w:rPr>
        <w:t xml:space="preserve">Tabel 1. </w:t>
      </w:r>
      <w:r w:rsidR="00BA46C9">
        <w:rPr>
          <w:rFonts w:ascii="Cambria" w:hAnsi="Cambria"/>
          <w:sz w:val="21"/>
          <w:szCs w:val="21"/>
          <w:lang w:val="en-US"/>
        </w:rPr>
        <w:t xml:space="preserve"> </w:t>
      </w:r>
      <w:proofErr w:type="spellStart"/>
      <w:r w:rsidR="00BA46C9">
        <w:rPr>
          <w:rFonts w:ascii="Cambria" w:hAnsi="Cambria"/>
          <w:sz w:val="21"/>
          <w:szCs w:val="21"/>
          <w:lang w:val="en-US"/>
        </w:rPr>
        <w:t>Putusan</w:t>
      </w:r>
      <w:proofErr w:type="spellEnd"/>
      <w:r w:rsidR="00BA46C9">
        <w:rPr>
          <w:rFonts w:ascii="Cambria" w:hAnsi="Cambria"/>
          <w:sz w:val="21"/>
          <w:szCs w:val="21"/>
          <w:lang w:val="en-US"/>
        </w:rPr>
        <w:t xml:space="preserve"> dan </w:t>
      </w:r>
      <w:proofErr w:type="spellStart"/>
      <w:r w:rsidR="00BA46C9">
        <w:rPr>
          <w:rFonts w:ascii="Cambria" w:hAnsi="Cambria"/>
          <w:sz w:val="21"/>
          <w:szCs w:val="21"/>
          <w:lang w:val="en-US"/>
        </w:rPr>
        <w:t>Pertimbangan</w:t>
      </w:r>
      <w:proofErr w:type="spellEnd"/>
      <w:r w:rsidR="00BA46C9">
        <w:rPr>
          <w:rFonts w:ascii="Cambria" w:hAnsi="Cambria"/>
          <w:sz w:val="21"/>
          <w:szCs w:val="21"/>
          <w:lang w:val="en-US"/>
        </w:rPr>
        <w:t xml:space="preserve"> Hakim </w:t>
      </w:r>
      <w:proofErr w:type="spellStart"/>
      <w:r w:rsidR="00BA46C9">
        <w:rPr>
          <w:rFonts w:ascii="Cambria" w:hAnsi="Cambria"/>
          <w:sz w:val="21"/>
          <w:szCs w:val="21"/>
          <w:lang w:val="en-US"/>
        </w:rPr>
        <w:t>dalam</w:t>
      </w:r>
      <w:proofErr w:type="spellEnd"/>
      <w:r w:rsidR="00BA46C9">
        <w:rPr>
          <w:rFonts w:ascii="Cambria" w:hAnsi="Cambria"/>
          <w:sz w:val="21"/>
          <w:szCs w:val="21"/>
          <w:lang w:val="en-US"/>
        </w:rPr>
        <w:t xml:space="preserve"> </w:t>
      </w:r>
      <w:proofErr w:type="spellStart"/>
      <w:r w:rsidR="00BA46C9">
        <w:rPr>
          <w:rFonts w:ascii="Cambria" w:hAnsi="Cambria"/>
          <w:sz w:val="21"/>
          <w:szCs w:val="21"/>
          <w:lang w:val="en-US"/>
        </w:rPr>
        <w:t>menentukan</w:t>
      </w:r>
      <w:proofErr w:type="spellEnd"/>
      <w:r w:rsidR="00BA46C9">
        <w:rPr>
          <w:rFonts w:ascii="Cambria" w:hAnsi="Cambria"/>
          <w:sz w:val="21"/>
          <w:szCs w:val="21"/>
          <w:lang w:val="en-US"/>
        </w:rPr>
        <w:t xml:space="preserve"> </w:t>
      </w:r>
      <w:proofErr w:type="spellStart"/>
      <w:r w:rsidR="00BA46C9">
        <w:rPr>
          <w:rFonts w:ascii="Cambria" w:hAnsi="Cambria"/>
          <w:sz w:val="21"/>
          <w:szCs w:val="21"/>
          <w:lang w:val="en-US"/>
        </w:rPr>
        <w:t>kasus</w:t>
      </w:r>
      <w:proofErr w:type="spellEnd"/>
      <w:r w:rsidR="00BA46C9">
        <w:rPr>
          <w:rFonts w:ascii="Cambria" w:hAnsi="Cambria"/>
          <w:sz w:val="21"/>
          <w:szCs w:val="21"/>
          <w:lang w:val="en-US"/>
        </w:rPr>
        <w:t xml:space="preserve"> </w:t>
      </w:r>
      <w:proofErr w:type="spellStart"/>
      <w:r w:rsidR="00BA46C9" w:rsidRPr="009E7EB2">
        <w:rPr>
          <w:rFonts w:ascii="Cambria" w:hAnsi="Cambria"/>
          <w:i/>
          <w:iCs/>
          <w:sz w:val="21"/>
          <w:szCs w:val="21"/>
          <w:lang w:val="en-US"/>
        </w:rPr>
        <w:t>Noodweer</w:t>
      </w:r>
      <w:proofErr w:type="spellEnd"/>
      <w:r w:rsidR="00BA46C9">
        <w:rPr>
          <w:rFonts w:ascii="Cambria" w:hAnsi="Cambria"/>
          <w:sz w:val="21"/>
          <w:szCs w:val="21"/>
          <w:lang w:val="en-US"/>
        </w:rPr>
        <w:t xml:space="preserve"> </w:t>
      </w:r>
      <w:proofErr w:type="spellStart"/>
      <w:r w:rsidR="00BA46C9">
        <w:rPr>
          <w:rFonts w:ascii="Cambria" w:hAnsi="Cambria"/>
          <w:sz w:val="21"/>
          <w:szCs w:val="21"/>
          <w:lang w:val="en-US"/>
        </w:rPr>
        <w:t>atau</w:t>
      </w:r>
      <w:proofErr w:type="spellEnd"/>
      <w:r w:rsidR="00BA46C9">
        <w:rPr>
          <w:rFonts w:ascii="Cambria" w:hAnsi="Cambria"/>
          <w:sz w:val="21"/>
          <w:szCs w:val="21"/>
          <w:lang w:val="en-US"/>
        </w:rPr>
        <w:t xml:space="preserve"> </w:t>
      </w:r>
      <w:proofErr w:type="spellStart"/>
      <w:r w:rsidR="00BA46C9">
        <w:rPr>
          <w:rFonts w:ascii="Cambria" w:hAnsi="Cambria"/>
          <w:sz w:val="21"/>
          <w:szCs w:val="21"/>
          <w:lang w:val="en-US"/>
        </w:rPr>
        <w:t>pembelaan</w:t>
      </w:r>
      <w:proofErr w:type="spellEnd"/>
      <w:r w:rsidR="00BA46C9">
        <w:rPr>
          <w:rFonts w:ascii="Cambria" w:hAnsi="Cambria"/>
          <w:sz w:val="21"/>
          <w:szCs w:val="21"/>
          <w:lang w:val="en-US"/>
        </w:rPr>
        <w:t xml:space="preserve"> </w:t>
      </w:r>
      <w:proofErr w:type="spellStart"/>
      <w:r w:rsidR="00BA46C9">
        <w:rPr>
          <w:rFonts w:ascii="Cambria" w:hAnsi="Cambria"/>
          <w:sz w:val="21"/>
          <w:szCs w:val="21"/>
          <w:lang w:val="en-US"/>
        </w:rPr>
        <w:t>terpaksa</w:t>
      </w:r>
      <w:proofErr w:type="spellEnd"/>
      <w:r w:rsidR="00A566C0">
        <w:rPr>
          <w:rFonts w:ascii="Cambria" w:hAnsi="Cambria"/>
          <w:sz w:val="21"/>
          <w:szCs w:val="21"/>
          <w:lang w:val="en-US"/>
        </w:rPr>
        <w:t>.</w:t>
      </w:r>
    </w:p>
    <w:tbl>
      <w:tblPr>
        <w:tblStyle w:val="KisiTabel"/>
        <w:tblW w:w="9640" w:type="dxa"/>
        <w:tblInd w:w="-289" w:type="dxa"/>
        <w:tblLayout w:type="fixed"/>
        <w:tblLook w:val="04A0" w:firstRow="1" w:lastRow="0" w:firstColumn="1" w:lastColumn="0" w:noHBand="0" w:noVBand="1"/>
      </w:tblPr>
      <w:tblGrid>
        <w:gridCol w:w="1418"/>
        <w:gridCol w:w="3544"/>
        <w:gridCol w:w="4678"/>
      </w:tblGrid>
      <w:tr w:rsidR="005B5330" w:rsidRPr="005B5330" w14:paraId="296451A4" w14:textId="77777777" w:rsidTr="005B5330">
        <w:tc>
          <w:tcPr>
            <w:tcW w:w="1418" w:type="dxa"/>
          </w:tcPr>
          <w:p w14:paraId="6857EAF4" w14:textId="68B5E050" w:rsidR="005B5330" w:rsidRPr="00BA46C9" w:rsidRDefault="005B5330" w:rsidP="00702811">
            <w:pPr>
              <w:pStyle w:val="Default"/>
              <w:spacing w:line="360" w:lineRule="auto"/>
              <w:contextualSpacing/>
              <w:jc w:val="center"/>
              <w:rPr>
                <w:rFonts w:ascii="Cambria" w:hAnsi="Cambria"/>
                <w:b/>
                <w:bCs/>
                <w:sz w:val="21"/>
                <w:szCs w:val="21"/>
                <w:lang w:val="en-US"/>
              </w:rPr>
            </w:pPr>
            <w:proofErr w:type="spellStart"/>
            <w:r w:rsidRPr="00BA46C9">
              <w:rPr>
                <w:rFonts w:ascii="Cambria" w:eastAsia="Calibri" w:hAnsi="Cambria"/>
                <w:b/>
                <w:bCs/>
                <w:sz w:val="21"/>
                <w:szCs w:val="21"/>
                <w:lang w:val="en-US"/>
              </w:rPr>
              <w:t>Nomor</w:t>
            </w:r>
            <w:proofErr w:type="spellEnd"/>
            <w:r w:rsidRPr="00BA46C9">
              <w:rPr>
                <w:rFonts w:ascii="Cambria" w:eastAsia="Calibri" w:hAnsi="Cambria"/>
                <w:b/>
                <w:bCs/>
                <w:sz w:val="21"/>
                <w:szCs w:val="21"/>
                <w:lang w:val="en-US"/>
              </w:rPr>
              <w:t xml:space="preserve"> </w:t>
            </w:r>
            <w:proofErr w:type="spellStart"/>
            <w:r w:rsidRPr="00BA46C9">
              <w:rPr>
                <w:rFonts w:ascii="Cambria" w:eastAsia="Calibri" w:hAnsi="Cambria"/>
                <w:b/>
                <w:bCs/>
                <w:sz w:val="21"/>
                <w:szCs w:val="21"/>
                <w:lang w:val="en-US"/>
              </w:rPr>
              <w:t>Putusan</w:t>
            </w:r>
            <w:proofErr w:type="spellEnd"/>
          </w:p>
        </w:tc>
        <w:tc>
          <w:tcPr>
            <w:tcW w:w="3544" w:type="dxa"/>
          </w:tcPr>
          <w:p w14:paraId="0FDD90AC" w14:textId="7E2F862F" w:rsidR="005B5330" w:rsidRPr="00BA46C9" w:rsidRDefault="005B5330" w:rsidP="00702811">
            <w:pPr>
              <w:pStyle w:val="Default"/>
              <w:spacing w:line="360" w:lineRule="auto"/>
              <w:contextualSpacing/>
              <w:jc w:val="center"/>
              <w:rPr>
                <w:rFonts w:ascii="Cambria" w:hAnsi="Cambria"/>
                <w:b/>
                <w:bCs/>
                <w:sz w:val="21"/>
                <w:szCs w:val="21"/>
                <w:lang w:val="en-US"/>
              </w:rPr>
            </w:pPr>
            <w:proofErr w:type="spellStart"/>
            <w:r w:rsidRPr="00BA46C9">
              <w:rPr>
                <w:rFonts w:ascii="Cambria" w:hAnsi="Cambria"/>
                <w:b/>
                <w:bCs/>
                <w:sz w:val="21"/>
                <w:szCs w:val="21"/>
                <w:lang w:val="en-US"/>
              </w:rPr>
              <w:t>Putusan</w:t>
            </w:r>
            <w:proofErr w:type="spellEnd"/>
            <w:r w:rsidRPr="00BA46C9">
              <w:rPr>
                <w:rFonts w:ascii="Cambria" w:hAnsi="Cambria"/>
                <w:b/>
                <w:bCs/>
                <w:sz w:val="21"/>
                <w:szCs w:val="21"/>
                <w:lang w:val="en-US"/>
              </w:rPr>
              <w:t xml:space="preserve"> Hakim</w:t>
            </w:r>
          </w:p>
        </w:tc>
        <w:tc>
          <w:tcPr>
            <w:tcW w:w="4678" w:type="dxa"/>
          </w:tcPr>
          <w:p w14:paraId="4203DDE4" w14:textId="7FF1CE6B" w:rsidR="005B5330" w:rsidRPr="00BA46C9" w:rsidRDefault="005B5330" w:rsidP="00702811">
            <w:pPr>
              <w:pStyle w:val="Default"/>
              <w:spacing w:line="360" w:lineRule="auto"/>
              <w:contextualSpacing/>
              <w:jc w:val="center"/>
              <w:rPr>
                <w:rFonts w:ascii="Cambria" w:hAnsi="Cambria"/>
                <w:b/>
                <w:bCs/>
                <w:sz w:val="21"/>
                <w:szCs w:val="21"/>
                <w:lang w:val="en-US"/>
              </w:rPr>
            </w:pPr>
            <w:proofErr w:type="spellStart"/>
            <w:r w:rsidRPr="00BA46C9">
              <w:rPr>
                <w:rFonts w:ascii="Cambria" w:hAnsi="Cambria"/>
                <w:b/>
                <w:bCs/>
                <w:sz w:val="21"/>
                <w:szCs w:val="21"/>
                <w:lang w:val="en-US"/>
              </w:rPr>
              <w:t>Pertimbangan</w:t>
            </w:r>
            <w:proofErr w:type="spellEnd"/>
            <w:r w:rsidRPr="00BA46C9">
              <w:rPr>
                <w:rFonts w:ascii="Cambria" w:hAnsi="Cambria"/>
                <w:b/>
                <w:bCs/>
                <w:sz w:val="21"/>
                <w:szCs w:val="21"/>
                <w:lang w:val="en-US"/>
              </w:rPr>
              <w:t xml:space="preserve"> Hakim</w:t>
            </w:r>
          </w:p>
        </w:tc>
      </w:tr>
      <w:tr w:rsidR="005B5330" w:rsidRPr="005B5330" w14:paraId="38A41ADD" w14:textId="77777777" w:rsidTr="005B5330">
        <w:tc>
          <w:tcPr>
            <w:tcW w:w="1418" w:type="dxa"/>
          </w:tcPr>
          <w:p w14:paraId="04C4B0D0" w14:textId="77777777" w:rsidR="005B5330" w:rsidRPr="005B5330" w:rsidRDefault="005B5330" w:rsidP="005B5330">
            <w:pPr>
              <w:pStyle w:val="Default"/>
              <w:contextualSpacing/>
              <w:jc w:val="center"/>
              <w:rPr>
                <w:rFonts w:ascii="Cambria" w:hAnsi="Cambria"/>
                <w:sz w:val="21"/>
                <w:szCs w:val="21"/>
              </w:rPr>
            </w:pPr>
            <w:r w:rsidRPr="005B5330">
              <w:rPr>
                <w:rFonts w:ascii="Cambria" w:hAnsi="Cambria"/>
                <w:b/>
                <w:bCs/>
                <w:sz w:val="21"/>
                <w:szCs w:val="21"/>
                <w:lang w:val="en-US"/>
              </w:rPr>
              <w:t>41/</w:t>
            </w:r>
            <w:proofErr w:type="spellStart"/>
            <w:r w:rsidRPr="005B5330">
              <w:rPr>
                <w:rFonts w:ascii="Cambria" w:hAnsi="Cambria"/>
                <w:b/>
                <w:bCs/>
                <w:sz w:val="21"/>
                <w:szCs w:val="21"/>
                <w:lang w:val="en-US"/>
              </w:rPr>
              <w:t>Pid.B</w:t>
            </w:r>
            <w:proofErr w:type="spellEnd"/>
            <w:r w:rsidRPr="005B5330">
              <w:rPr>
                <w:rFonts w:ascii="Cambria" w:hAnsi="Cambria"/>
                <w:b/>
                <w:bCs/>
                <w:sz w:val="21"/>
                <w:szCs w:val="21"/>
                <w:lang w:val="en-US"/>
              </w:rPr>
              <w:t>/2021/</w:t>
            </w:r>
            <w:proofErr w:type="spellStart"/>
            <w:proofErr w:type="gramStart"/>
            <w:r w:rsidRPr="005B5330">
              <w:rPr>
                <w:rFonts w:ascii="Cambria" w:hAnsi="Cambria"/>
                <w:b/>
                <w:bCs/>
                <w:sz w:val="21"/>
                <w:szCs w:val="21"/>
                <w:lang w:val="en-US"/>
              </w:rPr>
              <w:t>PN.Sdw</w:t>
            </w:r>
            <w:proofErr w:type="spellEnd"/>
            <w:proofErr w:type="gramEnd"/>
          </w:p>
          <w:p w14:paraId="08BFBC29" w14:textId="31038ABE" w:rsidR="005B5330" w:rsidRPr="005B5330" w:rsidRDefault="005B5330" w:rsidP="005B5330">
            <w:pPr>
              <w:pStyle w:val="Default"/>
              <w:contextualSpacing/>
              <w:jc w:val="center"/>
              <w:rPr>
                <w:rFonts w:ascii="Cambria" w:hAnsi="Cambria"/>
                <w:sz w:val="21"/>
                <w:szCs w:val="21"/>
              </w:rPr>
            </w:pPr>
            <w:proofErr w:type="gramStart"/>
            <w:r w:rsidRPr="005B5330">
              <w:rPr>
                <w:rFonts w:ascii="Cambria" w:hAnsi="Cambria"/>
                <w:b/>
                <w:bCs/>
                <w:sz w:val="21"/>
                <w:szCs w:val="21"/>
                <w:lang w:val="en-US"/>
              </w:rPr>
              <w:t>Korban :</w:t>
            </w:r>
            <w:proofErr w:type="gramEnd"/>
            <w:r w:rsidRPr="005B5330">
              <w:rPr>
                <w:rFonts w:ascii="Cambria" w:hAnsi="Cambria"/>
                <w:b/>
                <w:bCs/>
                <w:sz w:val="21"/>
                <w:szCs w:val="21"/>
                <w:lang w:val="en-US"/>
              </w:rPr>
              <w:t xml:space="preserve"> </w:t>
            </w:r>
            <w:r w:rsidR="006F10DF">
              <w:rPr>
                <w:rFonts w:ascii="Cambria" w:hAnsi="Cambria"/>
                <w:sz w:val="21"/>
                <w:szCs w:val="21"/>
                <w:lang w:val="en-US"/>
              </w:rPr>
              <w:t>MUH PALLI</w:t>
            </w:r>
          </w:p>
          <w:p w14:paraId="3EA224E5" w14:textId="77777777" w:rsidR="005B5330" w:rsidRPr="005B5330" w:rsidRDefault="005B5330" w:rsidP="005B5330">
            <w:pPr>
              <w:pStyle w:val="Default"/>
              <w:contextualSpacing/>
              <w:jc w:val="center"/>
              <w:rPr>
                <w:rFonts w:ascii="Cambria" w:hAnsi="Cambria"/>
                <w:sz w:val="21"/>
                <w:szCs w:val="21"/>
              </w:rPr>
            </w:pPr>
            <w:proofErr w:type="spellStart"/>
            <w:proofErr w:type="gramStart"/>
            <w:r w:rsidRPr="005B5330">
              <w:rPr>
                <w:rFonts w:ascii="Cambria" w:hAnsi="Cambria"/>
                <w:b/>
                <w:bCs/>
                <w:sz w:val="21"/>
                <w:szCs w:val="21"/>
                <w:lang w:val="en-US"/>
              </w:rPr>
              <w:t>Tersangka</w:t>
            </w:r>
            <w:proofErr w:type="spellEnd"/>
            <w:r w:rsidRPr="005B5330">
              <w:rPr>
                <w:rFonts w:ascii="Cambria" w:hAnsi="Cambria"/>
                <w:b/>
                <w:bCs/>
                <w:sz w:val="21"/>
                <w:szCs w:val="21"/>
                <w:lang w:val="en-US"/>
              </w:rPr>
              <w:t xml:space="preserve"> :</w:t>
            </w:r>
            <w:proofErr w:type="gramEnd"/>
            <w:r w:rsidRPr="005B5330">
              <w:rPr>
                <w:rFonts w:ascii="Cambria" w:hAnsi="Cambria"/>
                <w:b/>
                <w:bCs/>
                <w:sz w:val="21"/>
                <w:szCs w:val="21"/>
                <w:lang w:val="en-US"/>
              </w:rPr>
              <w:t xml:space="preserve"> </w:t>
            </w:r>
            <w:r w:rsidRPr="005B5330">
              <w:rPr>
                <w:rFonts w:ascii="Cambria" w:hAnsi="Cambria"/>
                <w:sz w:val="21"/>
                <w:szCs w:val="21"/>
              </w:rPr>
              <w:t>YOSEBIUS KOLO ANAK DARI STEVANUS KOLO</w:t>
            </w:r>
          </w:p>
          <w:p w14:paraId="089CC3F1" w14:textId="77777777" w:rsidR="005B5330" w:rsidRPr="005B5330" w:rsidRDefault="005B5330" w:rsidP="005B5330">
            <w:pPr>
              <w:pStyle w:val="Default"/>
              <w:contextualSpacing/>
              <w:jc w:val="center"/>
              <w:rPr>
                <w:rFonts w:ascii="Cambria" w:hAnsi="Cambria"/>
                <w:sz w:val="21"/>
                <w:szCs w:val="21"/>
              </w:rPr>
            </w:pPr>
          </w:p>
        </w:tc>
        <w:tc>
          <w:tcPr>
            <w:tcW w:w="3544" w:type="dxa"/>
          </w:tcPr>
          <w:p w14:paraId="0A6CC4F0" w14:textId="77777777" w:rsidR="005B5330" w:rsidRPr="005B5330" w:rsidRDefault="005B5330" w:rsidP="00866114">
            <w:pPr>
              <w:pStyle w:val="Default"/>
              <w:numPr>
                <w:ilvl w:val="0"/>
                <w:numId w:val="8"/>
              </w:numPr>
              <w:jc w:val="both"/>
              <w:rPr>
                <w:rFonts w:ascii="Cambria" w:hAnsi="Cambria"/>
                <w:sz w:val="21"/>
                <w:szCs w:val="21"/>
              </w:rPr>
            </w:pPr>
            <w:r w:rsidRPr="005B5330">
              <w:rPr>
                <w:rFonts w:ascii="Cambria" w:hAnsi="Cambria"/>
                <w:sz w:val="21"/>
                <w:szCs w:val="21"/>
              </w:rPr>
              <w:t xml:space="preserve">Menyatakan Terdakwa </w:t>
            </w:r>
            <w:proofErr w:type="spellStart"/>
            <w:r w:rsidRPr="005B5330">
              <w:rPr>
                <w:rFonts w:ascii="Cambria" w:hAnsi="Cambria"/>
                <w:sz w:val="21"/>
                <w:szCs w:val="21"/>
              </w:rPr>
              <w:t>Yosebius</w:t>
            </w:r>
            <w:proofErr w:type="spellEnd"/>
            <w:r w:rsidRPr="005B5330">
              <w:rPr>
                <w:rFonts w:ascii="Cambria" w:hAnsi="Cambria"/>
                <w:sz w:val="21"/>
                <w:szCs w:val="21"/>
              </w:rPr>
              <w:t xml:space="preserve"> Kolo anak dari Stevanus Kolo telah  terbukti secara sah dan meyakinkan bersalah melakukan tindak pidana penganiayaan sebagaimana dakwaan Penuntut Umum, akan tetapi perbuatan Terdakwa tersebut tidak dapat dihukum karena Terdakwa melakukan perbuatan tersebut dalam rangka pembelaan diri; </w:t>
            </w:r>
          </w:p>
          <w:p w14:paraId="09CBDDC5" w14:textId="77777777" w:rsidR="005B5330" w:rsidRPr="005B5330" w:rsidRDefault="005B5330" w:rsidP="00866114">
            <w:pPr>
              <w:pStyle w:val="Default"/>
              <w:numPr>
                <w:ilvl w:val="0"/>
                <w:numId w:val="8"/>
              </w:numPr>
              <w:jc w:val="both"/>
              <w:rPr>
                <w:rFonts w:ascii="Cambria" w:hAnsi="Cambria"/>
                <w:sz w:val="21"/>
                <w:szCs w:val="21"/>
              </w:rPr>
            </w:pPr>
            <w:r w:rsidRPr="005B5330">
              <w:rPr>
                <w:rFonts w:ascii="Cambria" w:hAnsi="Cambria"/>
                <w:sz w:val="21"/>
                <w:szCs w:val="21"/>
              </w:rPr>
              <w:t>Membebaskan Terdakwa oleh karena itu dari dakwaan Penuntut Umum ;</w:t>
            </w:r>
          </w:p>
          <w:p w14:paraId="6D0772FB" w14:textId="77777777" w:rsidR="005B5330" w:rsidRPr="005B5330" w:rsidRDefault="005B5330" w:rsidP="00866114">
            <w:pPr>
              <w:pStyle w:val="Default"/>
              <w:numPr>
                <w:ilvl w:val="0"/>
                <w:numId w:val="8"/>
              </w:numPr>
              <w:jc w:val="both"/>
              <w:rPr>
                <w:rFonts w:ascii="Cambria" w:hAnsi="Cambria"/>
                <w:sz w:val="21"/>
                <w:szCs w:val="21"/>
              </w:rPr>
            </w:pPr>
            <w:r w:rsidRPr="005B5330">
              <w:rPr>
                <w:rFonts w:ascii="Cambria" w:hAnsi="Cambria"/>
                <w:sz w:val="21"/>
                <w:szCs w:val="21"/>
              </w:rPr>
              <w:t xml:space="preserve"> Memerintahkan Terdakwa dibebaskan dari tahanan segera setelah putusan ini diucapkan; </w:t>
            </w:r>
          </w:p>
          <w:p w14:paraId="51D2EBA9" w14:textId="77777777" w:rsidR="005B5330" w:rsidRPr="005B5330" w:rsidRDefault="005B5330" w:rsidP="00866114">
            <w:pPr>
              <w:pStyle w:val="Default"/>
              <w:numPr>
                <w:ilvl w:val="0"/>
                <w:numId w:val="8"/>
              </w:numPr>
              <w:jc w:val="both"/>
              <w:rPr>
                <w:rFonts w:ascii="Cambria" w:hAnsi="Cambria"/>
                <w:sz w:val="21"/>
                <w:szCs w:val="21"/>
              </w:rPr>
            </w:pPr>
            <w:r w:rsidRPr="005B5330">
              <w:rPr>
                <w:rFonts w:ascii="Cambria" w:hAnsi="Cambria"/>
                <w:sz w:val="21"/>
                <w:szCs w:val="21"/>
              </w:rPr>
              <w:t>Memulihkan hak-hak Terdakwa dalam kemampuan, kedudukan, harkat serta martabatnya;</w:t>
            </w:r>
          </w:p>
          <w:p w14:paraId="0115B358" w14:textId="77777777" w:rsidR="005B5330" w:rsidRPr="005B5330" w:rsidRDefault="005B5330" w:rsidP="005B5330">
            <w:pPr>
              <w:pStyle w:val="Default"/>
              <w:contextualSpacing/>
              <w:rPr>
                <w:rFonts w:ascii="Cambria" w:hAnsi="Cambria"/>
                <w:sz w:val="21"/>
                <w:szCs w:val="21"/>
              </w:rPr>
            </w:pPr>
          </w:p>
        </w:tc>
        <w:tc>
          <w:tcPr>
            <w:tcW w:w="4678" w:type="dxa"/>
          </w:tcPr>
          <w:p w14:paraId="6A918B06" w14:textId="5386198A" w:rsidR="005B5330" w:rsidRPr="005B5330" w:rsidRDefault="005B5330" w:rsidP="00866114">
            <w:pPr>
              <w:pStyle w:val="Default"/>
              <w:numPr>
                <w:ilvl w:val="0"/>
                <w:numId w:val="10"/>
              </w:numPr>
              <w:ind w:left="315"/>
              <w:contextualSpacing/>
              <w:jc w:val="both"/>
              <w:rPr>
                <w:rFonts w:ascii="Cambria" w:hAnsi="Cambria"/>
                <w:sz w:val="21"/>
                <w:szCs w:val="21"/>
                <w:lang w:val="en-US"/>
              </w:rPr>
            </w:pPr>
            <w:proofErr w:type="spellStart"/>
            <w:r w:rsidRPr="005B5330">
              <w:rPr>
                <w:rFonts w:ascii="Cambria" w:hAnsi="Cambria"/>
                <w:sz w:val="21"/>
                <w:szCs w:val="21"/>
                <w:lang w:val="en-US"/>
              </w:rPr>
              <w:t>Alasan</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pembenar</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yaitu</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alasan</w:t>
            </w:r>
            <w:proofErr w:type="spellEnd"/>
            <w:r w:rsidRPr="005B5330">
              <w:rPr>
                <w:rFonts w:ascii="Cambria" w:hAnsi="Cambria"/>
                <w:sz w:val="21"/>
                <w:szCs w:val="21"/>
                <w:lang w:val="en-US"/>
              </w:rPr>
              <w:t xml:space="preserve"> yang </w:t>
            </w:r>
            <w:proofErr w:type="spellStart"/>
            <w:r w:rsidRPr="005B5330">
              <w:rPr>
                <w:rFonts w:ascii="Cambria" w:hAnsi="Cambria"/>
                <w:sz w:val="21"/>
                <w:szCs w:val="21"/>
                <w:lang w:val="en-US"/>
              </w:rPr>
              <w:t>menghapuskan</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sifat</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melawan</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hukumnya</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perbuatan</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sehingga</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apa</w:t>
            </w:r>
            <w:proofErr w:type="spellEnd"/>
            <w:r w:rsidRPr="005B5330">
              <w:rPr>
                <w:rFonts w:ascii="Cambria" w:hAnsi="Cambria"/>
                <w:sz w:val="21"/>
                <w:szCs w:val="21"/>
                <w:lang w:val="en-US"/>
              </w:rPr>
              <w:t xml:space="preserve"> yang </w:t>
            </w:r>
            <w:proofErr w:type="spellStart"/>
            <w:r w:rsidRPr="005B5330">
              <w:rPr>
                <w:rFonts w:ascii="Cambria" w:hAnsi="Cambria"/>
                <w:sz w:val="21"/>
                <w:szCs w:val="21"/>
                <w:lang w:val="en-US"/>
              </w:rPr>
              <w:t>dilakukan</w:t>
            </w:r>
            <w:proofErr w:type="spellEnd"/>
            <w:r w:rsidRPr="005B5330">
              <w:rPr>
                <w:rFonts w:ascii="Cambria" w:hAnsi="Cambria"/>
                <w:sz w:val="21"/>
                <w:szCs w:val="21"/>
                <w:lang w:val="en-US"/>
              </w:rPr>
              <w:t xml:space="preserve"> oleh </w:t>
            </w:r>
            <w:proofErr w:type="spellStart"/>
            <w:r w:rsidRPr="005B5330">
              <w:rPr>
                <w:rFonts w:ascii="Cambria" w:hAnsi="Cambria"/>
                <w:sz w:val="21"/>
                <w:szCs w:val="21"/>
                <w:lang w:val="en-US"/>
              </w:rPr>
              <w:t>terdakwa</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lalu</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menjadi</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perbuatan</w:t>
            </w:r>
            <w:proofErr w:type="spellEnd"/>
            <w:r w:rsidRPr="005B5330">
              <w:rPr>
                <w:rFonts w:ascii="Cambria" w:hAnsi="Cambria"/>
                <w:sz w:val="21"/>
                <w:szCs w:val="21"/>
                <w:lang w:val="en-US"/>
              </w:rPr>
              <w:t xml:space="preserve"> yang </w:t>
            </w:r>
            <w:proofErr w:type="spellStart"/>
            <w:r w:rsidRPr="005B5330">
              <w:rPr>
                <w:rFonts w:ascii="Cambria" w:hAnsi="Cambria"/>
                <w:sz w:val="21"/>
                <w:szCs w:val="21"/>
                <w:lang w:val="en-US"/>
              </w:rPr>
              <w:t>patut</w:t>
            </w:r>
            <w:proofErr w:type="spellEnd"/>
            <w:r w:rsidRPr="005B5330">
              <w:rPr>
                <w:rFonts w:ascii="Cambria" w:hAnsi="Cambria"/>
                <w:sz w:val="21"/>
                <w:szCs w:val="21"/>
                <w:lang w:val="en-US"/>
              </w:rPr>
              <w:t xml:space="preserve"> dan </w:t>
            </w:r>
            <w:proofErr w:type="spellStart"/>
            <w:r w:rsidRPr="005B5330">
              <w:rPr>
                <w:rFonts w:ascii="Cambria" w:hAnsi="Cambria"/>
                <w:sz w:val="21"/>
                <w:szCs w:val="21"/>
                <w:lang w:val="en-US"/>
              </w:rPr>
              <w:t>benar</w:t>
            </w:r>
            <w:proofErr w:type="spellEnd"/>
            <w:r w:rsidRPr="005B5330">
              <w:rPr>
                <w:rFonts w:ascii="Cambria" w:hAnsi="Cambria"/>
                <w:sz w:val="21"/>
                <w:szCs w:val="21"/>
                <w:lang w:val="en-US"/>
              </w:rPr>
              <w:t>;</w:t>
            </w:r>
          </w:p>
          <w:p w14:paraId="6C8F45AF" w14:textId="77777777" w:rsidR="005B5330" w:rsidRPr="005B5330" w:rsidRDefault="005B5330" w:rsidP="00866114">
            <w:pPr>
              <w:pStyle w:val="Default"/>
              <w:numPr>
                <w:ilvl w:val="0"/>
                <w:numId w:val="10"/>
              </w:numPr>
              <w:ind w:left="315"/>
              <w:contextualSpacing/>
              <w:jc w:val="both"/>
              <w:rPr>
                <w:rFonts w:ascii="Cambria" w:hAnsi="Cambria"/>
                <w:sz w:val="21"/>
                <w:szCs w:val="21"/>
                <w:lang w:val="en-US"/>
              </w:rPr>
            </w:pPr>
            <w:proofErr w:type="spellStart"/>
            <w:r w:rsidRPr="005B5330">
              <w:rPr>
                <w:rFonts w:ascii="Cambria" w:hAnsi="Cambria"/>
                <w:sz w:val="21"/>
                <w:szCs w:val="21"/>
                <w:lang w:val="en-US"/>
              </w:rPr>
              <w:t>Alasan</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pemaaf</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yaitu</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alasan</w:t>
            </w:r>
            <w:proofErr w:type="spellEnd"/>
            <w:r w:rsidRPr="005B5330">
              <w:rPr>
                <w:rFonts w:ascii="Cambria" w:hAnsi="Cambria"/>
                <w:sz w:val="21"/>
                <w:szCs w:val="21"/>
                <w:lang w:val="en-US"/>
              </w:rPr>
              <w:t xml:space="preserve"> yang </w:t>
            </w:r>
            <w:proofErr w:type="spellStart"/>
            <w:r w:rsidRPr="005B5330">
              <w:rPr>
                <w:rFonts w:ascii="Cambria" w:hAnsi="Cambria"/>
                <w:sz w:val="21"/>
                <w:szCs w:val="21"/>
                <w:lang w:val="en-US"/>
              </w:rPr>
              <w:t>menghapuskan</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kesalahan</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terdakwa</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Perbuatan</w:t>
            </w:r>
            <w:proofErr w:type="spellEnd"/>
            <w:r w:rsidRPr="005B5330">
              <w:rPr>
                <w:rFonts w:ascii="Cambria" w:hAnsi="Cambria"/>
                <w:sz w:val="21"/>
                <w:szCs w:val="21"/>
                <w:lang w:val="en-US"/>
              </w:rPr>
              <w:t xml:space="preserve"> yang </w:t>
            </w:r>
            <w:proofErr w:type="spellStart"/>
            <w:r w:rsidRPr="005B5330">
              <w:rPr>
                <w:rFonts w:ascii="Cambria" w:hAnsi="Cambria"/>
                <w:sz w:val="21"/>
                <w:szCs w:val="21"/>
                <w:lang w:val="en-US"/>
              </w:rPr>
              <w:t>dilakukan</w:t>
            </w:r>
            <w:proofErr w:type="spellEnd"/>
            <w:r w:rsidRPr="005B5330">
              <w:rPr>
                <w:rFonts w:ascii="Cambria" w:hAnsi="Cambria"/>
                <w:sz w:val="21"/>
                <w:szCs w:val="21"/>
                <w:lang w:val="en-US"/>
              </w:rPr>
              <w:t xml:space="preserve"> oleh </w:t>
            </w:r>
            <w:proofErr w:type="spellStart"/>
            <w:r w:rsidRPr="005B5330">
              <w:rPr>
                <w:rFonts w:ascii="Cambria" w:hAnsi="Cambria"/>
                <w:sz w:val="21"/>
                <w:szCs w:val="21"/>
                <w:lang w:val="en-US"/>
              </w:rPr>
              <w:t>terdakwa</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tetap</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bersifat</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melawan</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hukum</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jadi</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tetap</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merupakan</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perbuatan</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pidana</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tetapi</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dia</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tidak</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dipidana</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karena</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tidak</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ada</w:t>
            </w:r>
            <w:proofErr w:type="spellEnd"/>
            <w:r w:rsidRPr="005B5330">
              <w:rPr>
                <w:rFonts w:ascii="Cambria" w:hAnsi="Cambria"/>
                <w:sz w:val="21"/>
                <w:szCs w:val="21"/>
                <w:lang w:val="en-US"/>
              </w:rPr>
              <w:t xml:space="preserve"> </w:t>
            </w:r>
            <w:proofErr w:type="spellStart"/>
            <w:r w:rsidRPr="005B5330">
              <w:rPr>
                <w:rFonts w:ascii="Cambria" w:hAnsi="Cambria"/>
                <w:sz w:val="21"/>
                <w:szCs w:val="21"/>
                <w:lang w:val="en-US"/>
              </w:rPr>
              <w:t>kesalahan</w:t>
            </w:r>
            <w:proofErr w:type="spellEnd"/>
            <w:r w:rsidRPr="005B5330">
              <w:rPr>
                <w:rFonts w:ascii="Cambria" w:hAnsi="Cambria"/>
                <w:sz w:val="21"/>
                <w:szCs w:val="21"/>
                <w:lang w:val="en-US"/>
              </w:rPr>
              <w:t>;</w:t>
            </w:r>
          </w:p>
          <w:p w14:paraId="388DF2B0" w14:textId="07BD0634" w:rsidR="005B5330" w:rsidRPr="002129EF" w:rsidRDefault="005B5330" w:rsidP="002129EF">
            <w:pPr>
              <w:pStyle w:val="Default"/>
              <w:numPr>
                <w:ilvl w:val="0"/>
                <w:numId w:val="10"/>
              </w:numPr>
              <w:ind w:left="315"/>
              <w:contextualSpacing/>
              <w:jc w:val="both"/>
              <w:rPr>
                <w:rFonts w:ascii="Cambria" w:hAnsi="Cambria"/>
                <w:sz w:val="21"/>
                <w:szCs w:val="21"/>
                <w:lang w:val="en-US"/>
              </w:rPr>
            </w:pPr>
            <w:proofErr w:type="spellStart"/>
            <w:r w:rsidRPr="005B5330">
              <w:rPr>
                <w:rFonts w:ascii="Cambria" w:eastAsia="Calibri" w:hAnsi="Cambria" w:cs="Calibri"/>
                <w:color w:val="auto"/>
                <w:sz w:val="21"/>
                <w:szCs w:val="21"/>
                <w:lang w:val="en-US" w:eastAsia="en-US"/>
              </w:rPr>
              <w:t>Alasan</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penghapus</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penuntutan</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vervolgingsuitsluitingsgroden</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yakni</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bukanlah</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terletak</w:t>
            </w:r>
            <w:proofErr w:type="spellEnd"/>
            <w:r w:rsidRPr="005B5330">
              <w:rPr>
                <w:rFonts w:ascii="Cambria" w:eastAsia="Calibri" w:hAnsi="Cambria" w:cs="Calibri"/>
                <w:color w:val="auto"/>
                <w:sz w:val="21"/>
                <w:szCs w:val="21"/>
                <w:lang w:val="en-US" w:eastAsia="en-US"/>
              </w:rPr>
              <w:t xml:space="preserve"> pada </w:t>
            </w:r>
            <w:proofErr w:type="spellStart"/>
            <w:r w:rsidRPr="005B5330">
              <w:rPr>
                <w:rFonts w:ascii="Cambria" w:eastAsia="Calibri" w:hAnsi="Cambria" w:cs="Calibri"/>
                <w:color w:val="auto"/>
                <w:sz w:val="21"/>
                <w:szCs w:val="21"/>
                <w:lang w:val="en-US" w:eastAsia="en-US"/>
              </w:rPr>
              <w:t>adanya</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alasan</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pembenar</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maupun</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alasan</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pemaaf</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jadi</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tidak</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ada</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pikiran</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mengenai</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sifatnya</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perbuatan</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maupun</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sifatnya</w:t>
            </w:r>
            <w:proofErr w:type="spellEnd"/>
            <w:r w:rsidRPr="005B5330">
              <w:rPr>
                <w:rFonts w:ascii="Cambria" w:eastAsia="Calibri" w:hAnsi="Cambria" w:cs="Calibri"/>
                <w:color w:val="auto"/>
                <w:sz w:val="21"/>
                <w:szCs w:val="21"/>
                <w:lang w:val="en-US" w:eastAsia="en-US"/>
              </w:rPr>
              <w:t xml:space="preserve"> orang yang </w:t>
            </w:r>
            <w:proofErr w:type="spellStart"/>
            <w:r w:rsidRPr="005B5330">
              <w:rPr>
                <w:rFonts w:ascii="Cambria" w:eastAsia="Calibri" w:hAnsi="Cambria" w:cs="Calibri"/>
                <w:color w:val="auto"/>
                <w:sz w:val="21"/>
                <w:szCs w:val="21"/>
                <w:lang w:val="en-US" w:eastAsia="en-US"/>
              </w:rPr>
              <w:t>melakukan</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perbuatan</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tetapi</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pemerintah</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menganggap</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bahwa</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atas</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dasar</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utilitas</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atau</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kemanfaatannya</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kepada</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masyarakat</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sebaiknya</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tidak</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diadakan</w:t>
            </w:r>
            <w:proofErr w:type="spellEnd"/>
            <w:r w:rsidRPr="005B5330">
              <w:rPr>
                <w:rFonts w:ascii="Cambria" w:eastAsia="Calibri" w:hAnsi="Cambria" w:cs="Calibri"/>
                <w:color w:val="auto"/>
                <w:sz w:val="21"/>
                <w:szCs w:val="21"/>
                <w:lang w:val="en-US" w:eastAsia="en-US"/>
              </w:rPr>
              <w:t xml:space="preserve"> </w:t>
            </w:r>
            <w:proofErr w:type="spellStart"/>
            <w:r w:rsidRPr="005B5330">
              <w:rPr>
                <w:rFonts w:ascii="Cambria" w:eastAsia="Calibri" w:hAnsi="Cambria" w:cs="Calibri"/>
                <w:color w:val="auto"/>
                <w:sz w:val="21"/>
                <w:szCs w:val="21"/>
                <w:lang w:val="en-US" w:eastAsia="en-US"/>
              </w:rPr>
              <w:t>penuntutan</w:t>
            </w:r>
            <w:proofErr w:type="spellEnd"/>
            <w:r w:rsidR="002129EF">
              <w:rPr>
                <w:rFonts w:ascii="Cambria" w:eastAsia="Calibri" w:hAnsi="Cambria" w:cs="Calibri"/>
                <w:color w:val="auto"/>
                <w:sz w:val="21"/>
                <w:szCs w:val="21"/>
                <w:lang w:val="en-US" w:eastAsia="en-US"/>
              </w:rPr>
              <w:t>.</w:t>
            </w:r>
          </w:p>
        </w:tc>
      </w:tr>
    </w:tbl>
    <w:p w14:paraId="563FC3B1" w14:textId="5C103B9B" w:rsidR="00702811" w:rsidRPr="00380258" w:rsidRDefault="00702811" w:rsidP="00702811">
      <w:pPr>
        <w:pStyle w:val="Default"/>
        <w:contextualSpacing/>
        <w:jc w:val="both"/>
        <w:rPr>
          <w:rFonts w:ascii="Cambria" w:hAnsi="Cambria"/>
          <w:sz w:val="21"/>
          <w:szCs w:val="21"/>
          <w:lang w:val="en-US"/>
        </w:rPr>
      </w:pPr>
      <w:r w:rsidRPr="00380258">
        <w:rPr>
          <w:rFonts w:ascii="Cambria" w:hAnsi="Cambria"/>
          <w:sz w:val="21"/>
          <w:szCs w:val="21"/>
        </w:rPr>
        <w:lastRenderedPageBreak/>
        <w:tab/>
      </w:r>
      <w:proofErr w:type="spellStart"/>
      <w:r w:rsidRPr="00380258">
        <w:rPr>
          <w:rFonts w:ascii="Cambria" w:hAnsi="Cambria"/>
          <w:sz w:val="21"/>
          <w:szCs w:val="21"/>
          <w:lang w:val="en-US"/>
        </w:rPr>
        <w:t>Sumber</w:t>
      </w:r>
      <w:proofErr w:type="spellEnd"/>
      <w:r w:rsidRPr="00380258">
        <w:rPr>
          <w:rFonts w:ascii="Cambria" w:hAnsi="Cambria"/>
          <w:sz w:val="21"/>
          <w:szCs w:val="21"/>
          <w:lang w:val="en-US"/>
        </w:rPr>
        <w:t xml:space="preserve">: </w:t>
      </w:r>
      <w:proofErr w:type="spellStart"/>
      <w:r w:rsidR="00380258" w:rsidRPr="00380258">
        <w:rPr>
          <w:rFonts w:ascii="Cambria" w:hAnsi="Cambria"/>
          <w:sz w:val="21"/>
          <w:szCs w:val="21"/>
          <w:lang w:val="en-US"/>
        </w:rPr>
        <w:t>Putusan</w:t>
      </w:r>
      <w:proofErr w:type="spellEnd"/>
      <w:r w:rsidR="00380258" w:rsidRPr="00380258">
        <w:rPr>
          <w:rFonts w:ascii="Cambria" w:hAnsi="Cambria"/>
          <w:sz w:val="21"/>
          <w:szCs w:val="21"/>
          <w:lang w:val="en-US"/>
        </w:rPr>
        <w:t xml:space="preserve"> </w:t>
      </w:r>
      <w:proofErr w:type="spellStart"/>
      <w:r w:rsidR="00380258" w:rsidRPr="00380258">
        <w:rPr>
          <w:rFonts w:ascii="Cambria" w:hAnsi="Cambria"/>
          <w:sz w:val="21"/>
          <w:szCs w:val="21"/>
          <w:lang w:val="en-US"/>
        </w:rPr>
        <w:t>Pengadilan</w:t>
      </w:r>
      <w:proofErr w:type="spellEnd"/>
      <w:r w:rsidR="00380258" w:rsidRPr="00380258">
        <w:rPr>
          <w:rFonts w:ascii="Cambria" w:hAnsi="Cambria"/>
          <w:sz w:val="21"/>
          <w:szCs w:val="21"/>
          <w:lang w:val="en-US"/>
        </w:rPr>
        <w:t xml:space="preserve"> Negeri</w:t>
      </w:r>
      <w:r w:rsidR="003C2CBE">
        <w:rPr>
          <w:rFonts w:ascii="Cambria" w:hAnsi="Cambria"/>
          <w:sz w:val="21"/>
          <w:szCs w:val="21"/>
          <w:lang w:val="en-US"/>
        </w:rPr>
        <w:t xml:space="preserve"> </w:t>
      </w:r>
      <w:proofErr w:type="spellStart"/>
      <w:r w:rsidR="003C2CBE">
        <w:rPr>
          <w:rFonts w:ascii="Cambria" w:hAnsi="Cambria"/>
          <w:sz w:val="21"/>
          <w:szCs w:val="21"/>
          <w:lang w:val="en-US"/>
        </w:rPr>
        <w:t>Kutai</w:t>
      </w:r>
      <w:proofErr w:type="spellEnd"/>
      <w:r w:rsidR="003C2CBE">
        <w:rPr>
          <w:rFonts w:ascii="Cambria" w:hAnsi="Cambria"/>
          <w:sz w:val="21"/>
          <w:szCs w:val="21"/>
          <w:lang w:val="en-US"/>
        </w:rPr>
        <w:t xml:space="preserve"> Barat </w:t>
      </w:r>
    </w:p>
    <w:p w14:paraId="02FDF223" w14:textId="77777777" w:rsidR="006E30B6" w:rsidRDefault="006E30B6" w:rsidP="006E30B6">
      <w:pPr>
        <w:pStyle w:val="Default"/>
        <w:ind w:firstLine="720"/>
        <w:contextualSpacing/>
        <w:jc w:val="both"/>
        <w:rPr>
          <w:rFonts w:ascii="Cambria" w:hAnsi="Cambria"/>
          <w:sz w:val="21"/>
          <w:szCs w:val="21"/>
          <w:lang w:val="en-US"/>
        </w:rPr>
      </w:pPr>
    </w:p>
    <w:p w14:paraId="405E6AF5" w14:textId="49EDEE35" w:rsidR="006E30B6" w:rsidRPr="009E7EB2" w:rsidRDefault="006E30B6" w:rsidP="00FB1D98">
      <w:pPr>
        <w:pStyle w:val="Default"/>
        <w:ind w:firstLine="720"/>
        <w:contextualSpacing/>
        <w:jc w:val="both"/>
        <w:rPr>
          <w:rFonts w:ascii="Cambria" w:eastAsiaTheme="minorHAnsi" w:hAnsi="Cambria"/>
          <w:sz w:val="21"/>
          <w:szCs w:val="21"/>
        </w:rPr>
      </w:pPr>
      <w:r w:rsidRPr="009E7EB2">
        <w:rPr>
          <w:rFonts w:ascii="Cambria" w:eastAsiaTheme="minorHAnsi" w:hAnsi="Cambria"/>
          <w:sz w:val="21"/>
          <w:szCs w:val="21"/>
          <w:lang w:val="en-US"/>
        </w:rPr>
        <w:t xml:space="preserve">Pada </w:t>
      </w:r>
      <w:r w:rsidRPr="009E7EB2">
        <w:rPr>
          <w:rFonts w:ascii="Cambria" w:eastAsiaTheme="minorHAnsi" w:hAnsi="Cambria"/>
          <w:sz w:val="21"/>
          <w:szCs w:val="21"/>
        </w:rPr>
        <w:t xml:space="preserve">Putusan Pengadilan Negeri </w:t>
      </w:r>
      <w:proofErr w:type="spellStart"/>
      <w:r w:rsidRPr="009E7EB2">
        <w:rPr>
          <w:rFonts w:ascii="Cambria" w:eastAsiaTheme="minorHAnsi" w:hAnsi="Cambria"/>
          <w:sz w:val="21"/>
          <w:szCs w:val="21"/>
        </w:rPr>
        <w:t>kutai</w:t>
      </w:r>
      <w:proofErr w:type="spellEnd"/>
      <w:r w:rsidRPr="009E7EB2">
        <w:rPr>
          <w:rFonts w:ascii="Cambria" w:eastAsiaTheme="minorHAnsi" w:hAnsi="Cambria"/>
          <w:sz w:val="21"/>
          <w:szCs w:val="21"/>
        </w:rPr>
        <w:t xml:space="preserve"> Barat dengan nomor putusan 41/</w:t>
      </w:r>
      <w:proofErr w:type="spellStart"/>
      <w:r w:rsidRPr="009E7EB2">
        <w:rPr>
          <w:rFonts w:ascii="Cambria" w:eastAsiaTheme="minorHAnsi" w:hAnsi="Cambria"/>
          <w:sz w:val="21"/>
          <w:szCs w:val="21"/>
        </w:rPr>
        <w:t>Pid.B</w:t>
      </w:r>
      <w:proofErr w:type="spellEnd"/>
      <w:r w:rsidRPr="009E7EB2">
        <w:rPr>
          <w:rFonts w:ascii="Cambria" w:eastAsiaTheme="minorHAnsi" w:hAnsi="Cambria"/>
          <w:sz w:val="21"/>
          <w:szCs w:val="21"/>
        </w:rPr>
        <w:t>/2021/</w:t>
      </w:r>
      <w:proofErr w:type="spellStart"/>
      <w:r w:rsidRPr="009E7EB2">
        <w:rPr>
          <w:rFonts w:ascii="Cambria" w:eastAsiaTheme="minorHAnsi" w:hAnsi="Cambria"/>
          <w:sz w:val="21"/>
          <w:szCs w:val="21"/>
        </w:rPr>
        <w:t>PN.Sdw</w:t>
      </w:r>
      <w:proofErr w:type="spellEnd"/>
      <w:r w:rsidRPr="009E7EB2">
        <w:rPr>
          <w:rFonts w:ascii="Cambria" w:eastAsiaTheme="minorHAnsi" w:hAnsi="Cambria"/>
          <w:sz w:val="21"/>
          <w:szCs w:val="21"/>
        </w:rPr>
        <w:t xml:space="preserve"> </w:t>
      </w:r>
      <w:proofErr w:type="spellStart"/>
      <w:r w:rsidRPr="009E7EB2">
        <w:rPr>
          <w:rFonts w:ascii="Cambria" w:eastAsiaTheme="minorHAnsi" w:hAnsi="Cambria"/>
          <w:sz w:val="21"/>
          <w:szCs w:val="21"/>
          <w:lang w:val="en-US"/>
        </w:rPr>
        <w:t>dapat</w:t>
      </w:r>
      <w:proofErr w:type="spellEnd"/>
      <w:r w:rsidRPr="009E7EB2">
        <w:rPr>
          <w:rFonts w:ascii="Cambria" w:eastAsiaTheme="minorHAnsi" w:hAnsi="Cambria"/>
          <w:sz w:val="21"/>
          <w:szCs w:val="21"/>
          <w:lang w:val="en-US"/>
        </w:rPr>
        <w:t xml:space="preserve"> </w:t>
      </w:r>
      <w:proofErr w:type="spellStart"/>
      <w:r w:rsidRPr="009E7EB2">
        <w:rPr>
          <w:rFonts w:ascii="Cambria" w:eastAsiaTheme="minorHAnsi" w:hAnsi="Cambria"/>
          <w:sz w:val="21"/>
          <w:szCs w:val="21"/>
          <w:lang w:val="en-US"/>
        </w:rPr>
        <w:t>disimpulkan</w:t>
      </w:r>
      <w:proofErr w:type="spellEnd"/>
      <w:r w:rsidRPr="009E7EB2">
        <w:rPr>
          <w:rFonts w:ascii="Cambria" w:eastAsiaTheme="minorHAnsi" w:hAnsi="Cambria"/>
          <w:sz w:val="21"/>
          <w:szCs w:val="21"/>
          <w:lang w:val="en-US"/>
        </w:rPr>
        <w:t xml:space="preserve"> </w:t>
      </w:r>
      <w:r w:rsidRPr="009E7EB2">
        <w:rPr>
          <w:rFonts w:ascii="Cambria" w:eastAsiaTheme="minorHAnsi" w:hAnsi="Cambria"/>
          <w:sz w:val="21"/>
          <w:szCs w:val="21"/>
        </w:rPr>
        <w:t xml:space="preserve">bahwa majelis hakim dalam menjatuhkan putusan tetap mempertimbangkan alasan pembenar dan alasan pemaaf dalam proses penghapusan pertanggungjawaban pidana seseorang sebab perbuatan terdakwa dapat dikategorikan dengan pembelaan terpaksa yang melampaui batas karena semua unsur-unsur pembelaan terpaksa yang melampaui batas terpenuhi sesuai dengan isi putusan yang dilampirkan dalam pertimbangan hakim dalam memutus perkara ini </w:t>
      </w:r>
      <w:proofErr w:type="spellStart"/>
      <w:r w:rsidRPr="009E7EB2">
        <w:rPr>
          <w:rFonts w:ascii="Cambria" w:eastAsiaTheme="minorHAnsi" w:hAnsi="Cambria"/>
          <w:sz w:val="21"/>
          <w:szCs w:val="21"/>
        </w:rPr>
        <w:t>hehingga</w:t>
      </w:r>
      <w:proofErr w:type="spellEnd"/>
      <w:r w:rsidRPr="009E7EB2">
        <w:rPr>
          <w:rFonts w:ascii="Cambria" w:eastAsiaTheme="minorHAnsi" w:hAnsi="Cambria"/>
          <w:sz w:val="21"/>
          <w:szCs w:val="21"/>
        </w:rPr>
        <w:t xml:space="preserve"> hak dan kepentingan terdakwa tetap terpenuhi secara adil sesuai dengan prinsip keadilan yang semestinya.</w:t>
      </w:r>
    </w:p>
    <w:p w14:paraId="600F734C" w14:textId="77777777" w:rsidR="00563E4B" w:rsidRPr="004E10D5" w:rsidRDefault="00563E4B" w:rsidP="00FB1D98">
      <w:pPr>
        <w:pStyle w:val="Default"/>
        <w:contextualSpacing/>
        <w:jc w:val="both"/>
        <w:rPr>
          <w:rFonts w:ascii="Cambria" w:hAnsi="Cambria"/>
          <w:sz w:val="21"/>
          <w:szCs w:val="21"/>
          <w:lang w:val="en-US"/>
        </w:rPr>
      </w:pPr>
    </w:p>
    <w:p w14:paraId="0B70C091" w14:textId="7B0817C5" w:rsidR="00154A20" w:rsidRPr="002129EF" w:rsidRDefault="00154A20" w:rsidP="00FB1D98">
      <w:pPr>
        <w:pStyle w:val="Default"/>
        <w:numPr>
          <w:ilvl w:val="0"/>
          <w:numId w:val="7"/>
        </w:numPr>
        <w:contextualSpacing/>
        <w:jc w:val="both"/>
        <w:rPr>
          <w:b/>
          <w:sz w:val="24"/>
          <w:szCs w:val="24"/>
          <w:lang w:val="en-US"/>
        </w:rPr>
      </w:pPr>
      <w:r w:rsidRPr="002129EF">
        <w:rPr>
          <w:b/>
          <w:sz w:val="24"/>
          <w:szCs w:val="24"/>
        </w:rPr>
        <w:t>P</w:t>
      </w:r>
      <w:proofErr w:type="spellStart"/>
      <w:r w:rsidR="00DC232F" w:rsidRPr="002129EF">
        <w:rPr>
          <w:b/>
          <w:sz w:val="24"/>
          <w:szCs w:val="24"/>
          <w:lang w:val="en-US"/>
        </w:rPr>
        <w:t>sikologi</w:t>
      </w:r>
      <w:proofErr w:type="spellEnd"/>
      <w:r w:rsidR="00DC232F" w:rsidRPr="002129EF">
        <w:rPr>
          <w:b/>
          <w:sz w:val="24"/>
          <w:szCs w:val="24"/>
          <w:lang w:val="en-US"/>
        </w:rPr>
        <w:t xml:space="preserve"> Hukum</w:t>
      </w:r>
      <w:r w:rsidR="00AE55C4" w:rsidRPr="002129EF">
        <w:rPr>
          <w:b/>
          <w:sz w:val="24"/>
          <w:szCs w:val="24"/>
          <w:lang w:val="en-US"/>
        </w:rPr>
        <w:t xml:space="preserve"> </w:t>
      </w:r>
      <w:proofErr w:type="spellStart"/>
      <w:r w:rsidR="00AE55C4" w:rsidRPr="002129EF">
        <w:rPr>
          <w:b/>
          <w:sz w:val="24"/>
          <w:szCs w:val="24"/>
          <w:lang w:val="en-US"/>
        </w:rPr>
        <w:t>Sebagai</w:t>
      </w:r>
      <w:proofErr w:type="spellEnd"/>
      <w:r w:rsidR="00AE55C4" w:rsidRPr="002129EF">
        <w:rPr>
          <w:b/>
          <w:sz w:val="24"/>
          <w:szCs w:val="24"/>
          <w:lang w:val="en-US"/>
        </w:rPr>
        <w:t xml:space="preserve"> </w:t>
      </w:r>
      <w:proofErr w:type="spellStart"/>
      <w:r w:rsidR="00AE55C4" w:rsidRPr="002129EF">
        <w:rPr>
          <w:b/>
          <w:sz w:val="24"/>
          <w:szCs w:val="24"/>
          <w:lang w:val="en-US"/>
        </w:rPr>
        <w:t>Ilmu</w:t>
      </w:r>
      <w:proofErr w:type="spellEnd"/>
      <w:r w:rsidR="00AE55C4" w:rsidRPr="002129EF">
        <w:rPr>
          <w:b/>
          <w:sz w:val="24"/>
          <w:szCs w:val="24"/>
          <w:lang w:val="en-US"/>
        </w:rPr>
        <w:t xml:space="preserve"> </w:t>
      </w:r>
      <w:proofErr w:type="spellStart"/>
      <w:r w:rsidR="00AE55C4" w:rsidRPr="002129EF">
        <w:rPr>
          <w:b/>
          <w:sz w:val="24"/>
          <w:szCs w:val="24"/>
          <w:lang w:val="en-US"/>
        </w:rPr>
        <w:t>Pembantu</w:t>
      </w:r>
      <w:proofErr w:type="spellEnd"/>
      <w:r w:rsidR="00AE55C4" w:rsidRPr="002129EF">
        <w:rPr>
          <w:b/>
          <w:sz w:val="24"/>
          <w:szCs w:val="24"/>
          <w:lang w:val="en-US"/>
        </w:rPr>
        <w:t xml:space="preserve"> </w:t>
      </w:r>
      <w:proofErr w:type="spellStart"/>
      <w:r w:rsidR="00AE55C4" w:rsidRPr="002129EF">
        <w:rPr>
          <w:b/>
          <w:sz w:val="24"/>
          <w:szCs w:val="24"/>
          <w:lang w:val="en-US"/>
        </w:rPr>
        <w:t>Pembentukan</w:t>
      </w:r>
      <w:proofErr w:type="spellEnd"/>
      <w:r w:rsidR="00AE55C4" w:rsidRPr="002129EF">
        <w:rPr>
          <w:b/>
          <w:sz w:val="24"/>
          <w:szCs w:val="24"/>
          <w:lang w:val="en-US"/>
        </w:rPr>
        <w:t xml:space="preserve"> Hukum </w:t>
      </w:r>
      <w:proofErr w:type="spellStart"/>
      <w:r w:rsidR="00AE55C4" w:rsidRPr="002129EF">
        <w:rPr>
          <w:b/>
          <w:sz w:val="24"/>
          <w:szCs w:val="24"/>
          <w:lang w:val="en-US"/>
        </w:rPr>
        <w:t>Pidana</w:t>
      </w:r>
      <w:proofErr w:type="spellEnd"/>
      <w:r w:rsidR="00AE55C4" w:rsidRPr="002129EF">
        <w:rPr>
          <w:b/>
          <w:sz w:val="24"/>
          <w:szCs w:val="24"/>
          <w:lang w:val="en-US"/>
        </w:rPr>
        <w:t>.</w:t>
      </w:r>
    </w:p>
    <w:p w14:paraId="2C3FE93E" w14:textId="2CE594ED" w:rsidR="00563D14" w:rsidRDefault="00563D14" w:rsidP="00FB1D98">
      <w:pPr>
        <w:pStyle w:val="Default"/>
        <w:ind w:firstLine="720"/>
        <w:contextualSpacing/>
        <w:jc w:val="both"/>
        <w:rPr>
          <w:rFonts w:ascii="Cambria" w:hAnsi="Cambria"/>
          <w:sz w:val="21"/>
          <w:szCs w:val="21"/>
        </w:rPr>
      </w:pPr>
      <w:r w:rsidRPr="00563D14">
        <w:rPr>
          <w:rFonts w:ascii="Cambria" w:hAnsi="Cambria"/>
          <w:sz w:val="21"/>
          <w:szCs w:val="21"/>
        </w:rPr>
        <w:t>Psikologi hukum baru lahir pada tahun 1960-an sebagai salah satu kajian empiris, yang memandang hukum dalam wujudnya sebagai “</w:t>
      </w:r>
      <w:proofErr w:type="spellStart"/>
      <w:r w:rsidRPr="00563D14">
        <w:rPr>
          <w:rFonts w:ascii="Cambria" w:hAnsi="Cambria"/>
          <w:sz w:val="21"/>
          <w:szCs w:val="21"/>
        </w:rPr>
        <w:t>behavior</w:t>
      </w:r>
      <w:proofErr w:type="spellEnd"/>
      <w:r w:rsidRPr="00563D14">
        <w:rPr>
          <w:rFonts w:ascii="Cambria" w:hAnsi="Cambria"/>
          <w:sz w:val="21"/>
          <w:szCs w:val="21"/>
        </w:rPr>
        <w:t>'</w:t>
      </w:r>
      <w:r w:rsidR="00AE55C4">
        <w:rPr>
          <w:rFonts w:ascii="Cambria" w:hAnsi="Cambria"/>
          <w:sz w:val="21"/>
          <w:szCs w:val="21"/>
          <w:lang w:val="en-US"/>
        </w:rPr>
        <w:t xml:space="preserve"> </w:t>
      </w:r>
      <w:r w:rsidRPr="00563D14">
        <w:rPr>
          <w:rFonts w:ascii="Cambria" w:hAnsi="Cambria"/>
          <w:sz w:val="21"/>
          <w:szCs w:val="21"/>
        </w:rPr>
        <w:t xml:space="preserve">atau “perilaku” manusia dalam bidang hukum. Hukum memandang perilaku manusia dari segi “benar” atau “salah”. Psikologi hukum mengklasifikasikan perilaku manusia sesuai klasifikasinya sendiri. Klasifikasi yang dimaksud yaitu antara perilaku individu dan perilaku kelompok, antara perilaku normal dan perilaku abnormal, dan sejumlah klasifikasi khas psikologi hukum lainnya. </w:t>
      </w:r>
      <w:r w:rsidRPr="002C726D">
        <w:rPr>
          <w:rFonts w:ascii="Cambria" w:hAnsi="Cambria"/>
          <w:sz w:val="21"/>
          <w:szCs w:val="21"/>
        </w:rPr>
        <w:t>(Achmad Ali, 2009: 2)</w:t>
      </w:r>
    </w:p>
    <w:p w14:paraId="7E8F0352" w14:textId="1385C4E7" w:rsidR="00AE55C4" w:rsidRPr="00563D14" w:rsidRDefault="00AE55C4" w:rsidP="00FB1D98">
      <w:pPr>
        <w:pStyle w:val="Default"/>
        <w:ind w:firstLine="720"/>
        <w:contextualSpacing/>
        <w:jc w:val="both"/>
        <w:rPr>
          <w:rFonts w:ascii="Cambria" w:hAnsi="Cambria"/>
          <w:sz w:val="21"/>
          <w:szCs w:val="21"/>
        </w:rPr>
      </w:pPr>
      <w:r w:rsidRPr="00AE55C4">
        <w:rPr>
          <w:rFonts w:ascii="Cambria" w:hAnsi="Cambria"/>
          <w:sz w:val="21"/>
          <w:szCs w:val="21"/>
        </w:rPr>
        <w:t xml:space="preserve">Masalah yang ditinjau mengenai dasar-dasar kejiwaan dan fungsi pelanggaran terhadap kaidah hukum, dapat dijelaskan </w:t>
      </w:r>
      <w:proofErr w:type="spellStart"/>
      <w:r w:rsidRPr="00AE55C4">
        <w:rPr>
          <w:rFonts w:ascii="Cambria" w:hAnsi="Cambria"/>
          <w:sz w:val="21"/>
          <w:szCs w:val="21"/>
        </w:rPr>
        <w:t>diantaranya</w:t>
      </w:r>
      <w:proofErr w:type="spellEnd"/>
      <w:r w:rsidRPr="00AE55C4">
        <w:rPr>
          <w:rFonts w:ascii="Cambria" w:hAnsi="Cambria"/>
          <w:sz w:val="21"/>
          <w:szCs w:val="21"/>
        </w:rPr>
        <w:t xml:space="preserve"> :</w:t>
      </w:r>
    </w:p>
    <w:p w14:paraId="486ECFE0" w14:textId="21A9D277" w:rsidR="00706E87" w:rsidRDefault="00706E87" w:rsidP="00FB1D98">
      <w:pPr>
        <w:pStyle w:val="Default"/>
        <w:numPr>
          <w:ilvl w:val="0"/>
          <w:numId w:val="14"/>
        </w:numPr>
        <w:ind w:left="709"/>
        <w:contextualSpacing/>
        <w:jc w:val="both"/>
        <w:rPr>
          <w:rFonts w:ascii="Cambria" w:hAnsi="Cambria"/>
          <w:sz w:val="21"/>
          <w:szCs w:val="21"/>
        </w:rPr>
      </w:pPr>
      <w:r>
        <w:rPr>
          <w:rFonts w:ascii="Cambria" w:hAnsi="Cambria"/>
          <w:sz w:val="21"/>
          <w:szCs w:val="21"/>
          <w:lang w:val="en-US"/>
        </w:rPr>
        <w:t>N</w:t>
      </w:r>
      <w:proofErr w:type="spellStart"/>
      <w:r w:rsidR="00563D14" w:rsidRPr="00563D14">
        <w:rPr>
          <w:rFonts w:ascii="Cambria" w:hAnsi="Cambria"/>
          <w:sz w:val="21"/>
          <w:szCs w:val="21"/>
        </w:rPr>
        <w:t>iat</w:t>
      </w:r>
      <w:proofErr w:type="spellEnd"/>
      <w:r w:rsidR="00563D14" w:rsidRPr="00563D14">
        <w:rPr>
          <w:rFonts w:ascii="Cambria" w:hAnsi="Cambria"/>
          <w:sz w:val="21"/>
          <w:szCs w:val="21"/>
        </w:rPr>
        <w:t xml:space="preserve"> </w:t>
      </w:r>
    </w:p>
    <w:p w14:paraId="038CF796" w14:textId="00576FED" w:rsidR="00706E87" w:rsidRDefault="00706E87" w:rsidP="00FB1D98">
      <w:pPr>
        <w:pStyle w:val="Default"/>
        <w:ind w:left="349" w:firstLine="371"/>
        <w:contextualSpacing/>
        <w:jc w:val="both"/>
        <w:rPr>
          <w:rFonts w:ascii="Cambria" w:hAnsi="Cambria"/>
          <w:sz w:val="21"/>
          <w:szCs w:val="21"/>
        </w:rPr>
      </w:pPr>
      <w:r w:rsidRPr="00706E87">
        <w:rPr>
          <w:rFonts w:ascii="Cambria" w:hAnsi="Cambria"/>
          <w:sz w:val="21"/>
          <w:szCs w:val="21"/>
        </w:rPr>
        <w:t>Niat dan Pernyataan konsep fundamental dari seluruh hukum yang berkaitan dengan seluruh awal tingkah laku manusia.  Biasanya niat diucapkan secara eksplisit atau verbal, tetapi sekurang-kurangnya secara akal pikiran. Perbuatan sebuah tindak pidana tanpa niat dianggap tidak sah, demikian pula niat tanpa perbuatan. Dengan demikian, konsep niat dimaksudkan untuk menghasilkan akibat hukum</w:t>
      </w:r>
      <w:r>
        <w:rPr>
          <w:rFonts w:ascii="Cambria" w:hAnsi="Cambria"/>
          <w:sz w:val="21"/>
          <w:szCs w:val="21"/>
          <w:lang w:val="en-US"/>
        </w:rPr>
        <w:t>,</w:t>
      </w:r>
      <w:r w:rsidRPr="00706E87">
        <w:rPr>
          <w:rFonts w:ascii="Cambria" w:hAnsi="Cambria"/>
          <w:sz w:val="21"/>
          <w:szCs w:val="21"/>
        </w:rPr>
        <w:t xml:space="preserve"> Niat mempunyai nilainya sendiri dan dalam keadaan tertentu dapat menghasilkan akibat hukum meskipun tanpa atau melawan kehendak. </w:t>
      </w:r>
    </w:p>
    <w:p w14:paraId="40487F5A" w14:textId="5D22F49F" w:rsidR="00706E87" w:rsidRDefault="00706E87" w:rsidP="00FB1D98">
      <w:pPr>
        <w:pStyle w:val="Default"/>
        <w:numPr>
          <w:ilvl w:val="0"/>
          <w:numId w:val="14"/>
        </w:numPr>
        <w:ind w:left="709"/>
        <w:contextualSpacing/>
        <w:jc w:val="both"/>
        <w:rPr>
          <w:rFonts w:ascii="Cambria" w:hAnsi="Cambria"/>
          <w:sz w:val="21"/>
          <w:szCs w:val="21"/>
        </w:rPr>
      </w:pPr>
      <w:r>
        <w:rPr>
          <w:rFonts w:ascii="Cambria" w:hAnsi="Cambria"/>
          <w:sz w:val="21"/>
          <w:szCs w:val="21"/>
          <w:lang w:val="en-US"/>
        </w:rPr>
        <w:t>K</w:t>
      </w:r>
      <w:proofErr w:type="spellStart"/>
      <w:r w:rsidR="00563D14" w:rsidRPr="00706E87">
        <w:rPr>
          <w:rFonts w:ascii="Cambria" w:hAnsi="Cambria"/>
          <w:sz w:val="21"/>
          <w:szCs w:val="21"/>
        </w:rPr>
        <w:t>egoncangan</w:t>
      </w:r>
      <w:proofErr w:type="spellEnd"/>
      <w:r w:rsidR="00563D14" w:rsidRPr="00706E87">
        <w:rPr>
          <w:rFonts w:ascii="Cambria" w:hAnsi="Cambria"/>
          <w:sz w:val="21"/>
          <w:szCs w:val="21"/>
        </w:rPr>
        <w:t xml:space="preserve"> </w:t>
      </w:r>
      <w:r>
        <w:rPr>
          <w:rFonts w:ascii="Cambria" w:hAnsi="Cambria"/>
          <w:sz w:val="21"/>
          <w:szCs w:val="21"/>
          <w:lang w:val="en-US"/>
        </w:rPr>
        <w:t>J</w:t>
      </w:r>
      <w:proofErr w:type="spellStart"/>
      <w:r w:rsidR="00563D14" w:rsidRPr="00706E87">
        <w:rPr>
          <w:rFonts w:ascii="Cambria" w:hAnsi="Cambria"/>
          <w:sz w:val="21"/>
          <w:szCs w:val="21"/>
        </w:rPr>
        <w:t>iwa</w:t>
      </w:r>
      <w:proofErr w:type="spellEnd"/>
      <w:r w:rsidR="00563D14" w:rsidRPr="00706E87">
        <w:rPr>
          <w:rFonts w:ascii="Cambria" w:hAnsi="Cambria"/>
          <w:sz w:val="21"/>
          <w:szCs w:val="21"/>
          <w:lang w:val="en-US"/>
        </w:rPr>
        <w:t xml:space="preserve"> </w:t>
      </w:r>
    </w:p>
    <w:p w14:paraId="28F8DA30" w14:textId="77777777" w:rsidR="00706E87" w:rsidRDefault="00706E87" w:rsidP="00FB1D98">
      <w:pPr>
        <w:pStyle w:val="Default"/>
        <w:ind w:left="349" w:firstLine="371"/>
        <w:contextualSpacing/>
        <w:jc w:val="both"/>
        <w:rPr>
          <w:rFonts w:ascii="Cambria" w:hAnsi="Cambria"/>
          <w:sz w:val="21"/>
          <w:szCs w:val="21"/>
        </w:rPr>
      </w:pPr>
      <w:proofErr w:type="spellStart"/>
      <w:r w:rsidRPr="00706E87">
        <w:rPr>
          <w:rFonts w:ascii="Cambria" w:hAnsi="Cambria"/>
          <w:sz w:val="21"/>
          <w:szCs w:val="21"/>
          <w:lang w:val="en-US"/>
        </w:rPr>
        <w:t>Dilihat</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dari</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Gramatikal</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Kegoncangan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jiwa</w:t>
      </w:r>
      <w:proofErr w:type="spellEnd"/>
      <w:r w:rsidRPr="00706E87">
        <w:rPr>
          <w:rFonts w:ascii="Cambria" w:hAnsi="Cambria"/>
          <w:sz w:val="21"/>
          <w:szCs w:val="21"/>
          <w:lang w:val="en-US"/>
        </w:rPr>
        <w:t xml:space="preserve"> yang </w:t>
      </w:r>
      <w:proofErr w:type="spellStart"/>
      <w:r w:rsidRPr="00706E87">
        <w:rPr>
          <w:rFonts w:ascii="Cambria" w:hAnsi="Cambria"/>
          <w:sz w:val="21"/>
          <w:szCs w:val="21"/>
          <w:lang w:val="en-US"/>
        </w:rPr>
        <w:t>hebat</w:t>
      </w:r>
      <w:proofErr w:type="spellEnd"/>
      <w:r w:rsidRPr="00706E87">
        <w:rPr>
          <w:rFonts w:ascii="Cambria" w:hAnsi="Cambria"/>
          <w:sz w:val="21"/>
          <w:szCs w:val="21"/>
          <w:lang w:val="en-US"/>
        </w:rPr>
        <w:t xml:space="preserve"> yang </w:t>
      </w:r>
      <w:proofErr w:type="spellStart"/>
      <w:r w:rsidRPr="00706E87">
        <w:rPr>
          <w:rFonts w:ascii="Cambria" w:hAnsi="Cambria"/>
          <w:sz w:val="21"/>
          <w:szCs w:val="21"/>
          <w:lang w:val="en-US"/>
        </w:rPr>
        <w:t>dimaksud</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dalam</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pasal</w:t>
      </w:r>
      <w:proofErr w:type="spellEnd"/>
      <w:r w:rsidRPr="00706E87">
        <w:rPr>
          <w:rFonts w:ascii="Cambria" w:hAnsi="Cambria"/>
          <w:sz w:val="21"/>
          <w:szCs w:val="21"/>
          <w:lang w:val="en-US"/>
        </w:rPr>
        <w:t xml:space="preserve"> 49 </w:t>
      </w:r>
      <w:proofErr w:type="spellStart"/>
      <w:r w:rsidRPr="00706E87">
        <w:rPr>
          <w:rFonts w:ascii="Cambria" w:hAnsi="Cambria"/>
          <w:sz w:val="21"/>
          <w:szCs w:val="21"/>
          <w:lang w:val="en-US"/>
        </w:rPr>
        <w:t>ayat</w:t>
      </w:r>
      <w:proofErr w:type="spellEnd"/>
      <w:r w:rsidRPr="00706E87">
        <w:rPr>
          <w:rFonts w:ascii="Cambria" w:hAnsi="Cambria"/>
          <w:sz w:val="21"/>
          <w:szCs w:val="21"/>
          <w:lang w:val="en-US"/>
        </w:rPr>
        <w:t xml:space="preserve"> (2) KUHP </w:t>
      </w:r>
      <w:proofErr w:type="spellStart"/>
      <w:r w:rsidRPr="00706E87">
        <w:rPr>
          <w:rFonts w:ascii="Cambria" w:hAnsi="Cambria"/>
          <w:sz w:val="21"/>
          <w:szCs w:val="21"/>
          <w:lang w:val="en-US"/>
        </w:rPr>
        <w:t>memiliki</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tiga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suku</w:t>
      </w:r>
      <w:proofErr w:type="spellEnd"/>
      <w:r w:rsidRPr="00706E87">
        <w:rPr>
          <w:rFonts w:ascii="Cambria" w:hAnsi="Cambria"/>
          <w:sz w:val="21"/>
          <w:szCs w:val="21"/>
          <w:lang w:val="en-US"/>
        </w:rPr>
        <w:t xml:space="preserve"> kata </w:t>
      </w:r>
      <w:proofErr w:type="spellStart"/>
      <w:r w:rsidRPr="00706E87">
        <w:rPr>
          <w:rFonts w:ascii="Cambria" w:hAnsi="Cambria"/>
          <w:sz w:val="21"/>
          <w:szCs w:val="21"/>
          <w:lang w:val="en-US"/>
        </w:rPr>
        <w:t>yakni</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kegoncangan</w:t>
      </w:r>
      <w:proofErr w:type="spellEnd"/>
      <w:r w:rsidRPr="00706E87">
        <w:rPr>
          <w:rFonts w:ascii="Cambria" w:hAnsi="Cambria"/>
          <w:sz w:val="21"/>
          <w:szCs w:val="21"/>
          <w:lang w:val="en-US"/>
        </w:rPr>
        <w:t>”, “</w:t>
      </w:r>
      <w:proofErr w:type="spellStart"/>
      <w:r w:rsidRPr="00706E87">
        <w:rPr>
          <w:rFonts w:ascii="Cambria" w:hAnsi="Cambria"/>
          <w:sz w:val="21"/>
          <w:szCs w:val="21"/>
          <w:lang w:val="en-US"/>
        </w:rPr>
        <w:t>jiwa</w:t>
      </w:r>
      <w:proofErr w:type="spellEnd"/>
      <w:r w:rsidRPr="00706E87">
        <w:rPr>
          <w:rFonts w:ascii="Cambria" w:hAnsi="Cambria"/>
          <w:sz w:val="21"/>
          <w:szCs w:val="21"/>
          <w:lang w:val="en-US"/>
        </w:rPr>
        <w:t>”, dan “</w:t>
      </w:r>
      <w:proofErr w:type="spellStart"/>
      <w:r w:rsidRPr="00706E87">
        <w:rPr>
          <w:rFonts w:ascii="Cambria" w:hAnsi="Cambria"/>
          <w:sz w:val="21"/>
          <w:szCs w:val="21"/>
          <w:lang w:val="en-US"/>
        </w:rPr>
        <w:t>hebat</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Makna</w:t>
      </w:r>
      <w:proofErr w:type="spellEnd"/>
      <w:r w:rsidRPr="00706E87">
        <w:rPr>
          <w:rFonts w:ascii="Cambria" w:hAnsi="Cambria"/>
          <w:sz w:val="21"/>
          <w:szCs w:val="21"/>
          <w:lang w:val="en-US"/>
        </w:rPr>
        <w:t xml:space="preserve"> yang </w:t>
      </w:r>
      <w:proofErr w:type="spellStart"/>
      <w:r w:rsidRPr="00706E87">
        <w:rPr>
          <w:rFonts w:ascii="Cambria" w:hAnsi="Cambria"/>
          <w:sz w:val="21"/>
          <w:szCs w:val="21"/>
          <w:lang w:val="en-US"/>
        </w:rPr>
        <w:t>bisa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didapat</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dari</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ketiga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suku</w:t>
      </w:r>
      <w:proofErr w:type="spellEnd"/>
      <w:r w:rsidRPr="00706E87">
        <w:rPr>
          <w:rFonts w:ascii="Cambria" w:hAnsi="Cambria"/>
          <w:sz w:val="21"/>
          <w:szCs w:val="21"/>
          <w:lang w:val="en-US"/>
        </w:rPr>
        <w:t xml:space="preserve"> kata </w:t>
      </w:r>
      <w:proofErr w:type="spellStart"/>
      <w:r w:rsidRPr="00706E87">
        <w:rPr>
          <w:rFonts w:ascii="Cambria" w:hAnsi="Cambria"/>
          <w:sz w:val="21"/>
          <w:szCs w:val="21"/>
          <w:lang w:val="en-US"/>
        </w:rPr>
        <w:t>yakni</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kegoncangan</w:t>
      </w:r>
      <w:proofErr w:type="spellEnd"/>
      <w:r w:rsidRPr="00706E87">
        <w:rPr>
          <w:rFonts w:ascii="Cambria" w:hAnsi="Cambria"/>
          <w:sz w:val="21"/>
          <w:szCs w:val="21"/>
          <w:lang w:val="en-US"/>
        </w:rPr>
        <w:t>”, “</w:t>
      </w:r>
      <w:proofErr w:type="spellStart"/>
      <w:r w:rsidRPr="00706E87">
        <w:rPr>
          <w:rFonts w:ascii="Cambria" w:hAnsi="Cambria"/>
          <w:sz w:val="21"/>
          <w:szCs w:val="21"/>
          <w:lang w:val="en-US"/>
        </w:rPr>
        <w:t>jiwa</w:t>
      </w:r>
      <w:proofErr w:type="spellEnd"/>
      <w:r w:rsidRPr="00706E87">
        <w:rPr>
          <w:rFonts w:ascii="Cambria" w:hAnsi="Cambria"/>
          <w:sz w:val="21"/>
          <w:szCs w:val="21"/>
          <w:lang w:val="en-US"/>
        </w:rPr>
        <w:t>”, dan “</w:t>
      </w:r>
      <w:proofErr w:type="spellStart"/>
      <w:r w:rsidRPr="00706E87">
        <w:rPr>
          <w:rFonts w:ascii="Cambria" w:hAnsi="Cambria"/>
          <w:sz w:val="21"/>
          <w:szCs w:val="21"/>
          <w:lang w:val="en-US"/>
        </w:rPr>
        <w:t>hebat</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menurut</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penafsiran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gramatikal</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yakni</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kegoncangan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jiwa</w:t>
      </w:r>
      <w:proofErr w:type="spellEnd"/>
      <w:r w:rsidRPr="00706E87">
        <w:rPr>
          <w:rFonts w:ascii="Cambria" w:hAnsi="Cambria"/>
          <w:sz w:val="21"/>
          <w:szCs w:val="21"/>
          <w:lang w:val="en-US"/>
        </w:rPr>
        <w:t xml:space="preserve"> yang </w:t>
      </w:r>
      <w:proofErr w:type="spellStart"/>
      <w:r w:rsidRPr="00706E87">
        <w:rPr>
          <w:rFonts w:ascii="Cambria" w:hAnsi="Cambria"/>
          <w:sz w:val="21"/>
          <w:szCs w:val="21"/>
          <w:lang w:val="en-US"/>
        </w:rPr>
        <w:t>hebat</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ialah</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suatu</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keadaan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batin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atau</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jiwa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seseorang</w:t>
      </w:r>
      <w:proofErr w:type="spellEnd"/>
      <w:r w:rsidRPr="00706E87">
        <w:rPr>
          <w:rFonts w:ascii="Cambria" w:hAnsi="Cambria"/>
          <w:sz w:val="21"/>
          <w:szCs w:val="21"/>
          <w:lang w:val="en-US"/>
        </w:rPr>
        <w:t xml:space="preserve"> yang </w:t>
      </w:r>
      <w:proofErr w:type="spellStart"/>
      <w:r w:rsidRPr="00706E87">
        <w:rPr>
          <w:rFonts w:ascii="Cambria" w:hAnsi="Cambria"/>
          <w:sz w:val="21"/>
          <w:szCs w:val="21"/>
          <w:lang w:val="en-US"/>
        </w:rPr>
        <w:t>tidak</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tetap</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dalam</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artian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menimbulkan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suatu</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kegoncangan</w:t>
      </w:r>
      <w:proofErr w:type="spellEnd"/>
      <w:r w:rsidRPr="00706E87">
        <w:rPr>
          <w:rFonts w:ascii="Cambria" w:hAnsi="Cambria"/>
          <w:sz w:val="21"/>
          <w:szCs w:val="21"/>
          <w:lang w:val="en-US"/>
        </w:rPr>
        <w:t xml:space="preserve"> yang </w:t>
      </w:r>
      <w:proofErr w:type="spellStart"/>
      <w:r w:rsidRPr="00706E87">
        <w:rPr>
          <w:rFonts w:ascii="Cambria" w:hAnsi="Cambria"/>
          <w:sz w:val="21"/>
          <w:szCs w:val="21"/>
          <w:lang w:val="en-US"/>
        </w:rPr>
        <w:t>menyebabkan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perasaan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gelisah</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perasaan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takut</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perasaan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tidak</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aman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perasaan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cemas</w:t>
      </w:r>
      <w:proofErr w:type="spellEnd"/>
      <w:r w:rsidRPr="00706E87">
        <w:rPr>
          <w:rFonts w:ascii="Cambria" w:hAnsi="Cambria"/>
          <w:sz w:val="21"/>
          <w:szCs w:val="21"/>
          <w:lang w:val="en-US"/>
        </w:rPr>
        <w:t xml:space="preserve"> yang </w:t>
      </w:r>
      <w:proofErr w:type="spellStart"/>
      <w:r w:rsidRPr="00706E87">
        <w:rPr>
          <w:rFonts w:ascii="Cambria" w:hAnsi="Cambria"/>
          <w:sz w:val="21"/>
          <w:szCs w:val="21"/>
          <w:lang w:val="en-US"/>
        </w:rPr>
        <w:t>dirasakan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secara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teramat</w:t>
      </w:r>
      <w:proofErr w:type="spellEnd"/>
      <w:r w:rsidRPr="00706E87">
        <w:rPr>
          <w:rFonts w:ascii="Cambria" w:hAnsi="Cambria"/>
          <w:sz w:val="21"/>
          <w:szCs w:val="21"/>
          <w:lang w:val="en-US"/>
        </w:rPr>
        <w:t xml:space="preserve"> sangat (</w:t>
      </w:r>
      <w:proofErr w:type="spellStart"/>
      <w:r w:rsidRPr="00706E87">
        <w:rPr>
          <w:rFonts w:ascii="Cambria" w:hAnsi="Cambria"/>
          <w:sz w:val="21"/>
          <w:szCs w:val="21"/>
          <w:lang w:val="en-US"/>
        </w:rPr>
        <w:t>dahsyat</w:t>
      </w:r>
      <w:proofErr w:type="spellEnd"/>
      <w:r w:rsidRPr="00706E87">
        <w:rPr>
          <w:rFonts w:ascii="Cambria" w:hAnsi="Cambria"/>
          <w:sz w:val="21"/>
          <w:szCs w:val="21"/>
          <w:lang w:val="en-US"/>
        </w:rPr>
        <w:t xml:space="preserve">) yang </w:t>
      </w:r>
      <w:proofErr w:type="spellStart"/>
      <w:r w:rsidRPr="00706E87">
        <w:rPr>
          <w:rFonts w:ascii="Cambria" w:hAnsi="Cambria"/>
          <w:sz w:val="21"/>
          <w:szCs w:val="21"/>
          <w:lang w:val="en-US"/>
        </w:rPr>
        <w:t>berakibat</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terganggunya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keadaan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jiwa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atau</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batin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seseorang</w:t>
      </w:r>
      <w:proofErr w:type="spellEnd"/>
      <w:r w:rsidRPr="00706E87">
        <w:rPr>
          <w:rFonts w:ascii="Cambria" w:hAnsi="Cambria"/>
          <w:sz w:val="21"/>
          <w:szCs w:val="21"/>
          <w:lang w:val="en-US"/>
        </w:rPr>
        <w:t xml:space="preserve">. </w:t>
      </w:r>
    </w:p>
    <w:p w14:paraId="1CBB09C5" w14:textId="77777777" w:rsidR="00706E87" w:rsidRDefault="00563D14" w:rsidP="00FB1D98">
      <w:pPr>
        <w:pStyle w:val="Default"/>
        <w:numPr>
          <w:ilvl w:val="0"/>
          <w:numId w:val="14"/>
        </w:numPr>
        <w:ind w:left="709"/>
        <w:contextualSpacing/>
        <w:jc w:val="both"/>
        <w:rPr>
          <w:rFonts w:ascii="Cambria" w:hAnsi="Cambria"/>
          <w:sz w:val="21"/>
          <w:szCs w:val="21"/>
        </w:rPr>
      </w:pPr>
      <w:r w:rsidRPr="00706E87">
        <w:rPr>
          <w:rFonts w:ascii="Cambria" w:hAnsi="Cambria"/>
          <w:sz w:val="21"/>
          <w:szCs w:val="21"/>
        </w:rPr>
        <w:t xml:space="preserve">Naluri mempertahankan </w:t>
      </w:r>
    </w:p>
    <w:p w14:paraId="77287D0C" w14:textId="77777777" w:rsidR="00080492" w:rsidRDefault="00706E87" w:rsidP="00FB1D98">
      <w:pPr>
        <w:pStyle w:val="Default"/>
        <w:ind w:left="349" w:firstLine="360"/>
        <w:contextualSpacing/>
        <w:jc w:val="both"/>
        <w:rPr>
          <w:rFonts w:ascii="Cambria" w:hAnsi="Cambria"/>
          <w:sz w:val="21"/>
          <w:szCs w:val="21"/>
        </w:rPr>
      </w:pPr>
      <w:proofErr w:type="spellStart"/>
      <w:r w:rsidRPr="00706E87">
        <w:rPr>
          <w:rFonts w:ascii="Cambria" w:hAnsi="Cambria"/>
          <w:sz w:val="21"/>
          <w:szCs w:val="21"/>
          <w:lang w:val="en-US"/>
        </w:rPr>
        <w:t>Naluri</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manusia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dalam</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mempertahankan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diri</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dari</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hal</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tersebut</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diatas</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tidak</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bisa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dihindari</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sebab</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psikologi</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manusia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akan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selalu</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mengarah</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apabila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seseorang</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mencoba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menyakitinya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maka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seseorang</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tersebut</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harus</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mempertahankan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diri</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dari</w:t>
      </w:r>
      <w:proofErr w:type="spellEnd"/>
      <w:r w:rsidRPr="00706E87">
        <w:rPr>
          <w:rFonts w:ascii="Cambria" w:hAnsi="Cambria"/>
          <w:sz w:val="21"/>
          <w:szCs w:val="21"/>
          <w:lang w:val="en-US"/>
        </w:rPr>
        <w:t xml:space="preserve"> orang yang </w:t>
      </w:r>
      <w:proofErr w:type="spellStart"/>
      <w:r w:rsidRPr="00706E87">
        <w:rPr>
          <w:rFonts w:ascii="Cambria" w:hAnsi="Cambria"/>
          <w:sz w:val="21"/>
          <w:szCs w:val="21"/>
          <w:lang w:val="en-US"/>
        </w:rPr>
        <w:t>mencoba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menyakitinya</w:t>
      </w:r>
      <w:proofErr w:type="spellEnd"/>
      <w:r w:rsidRPr="00706E87">
        <w:rPr>
          <w:rFonts w:ascii="Cambria" w:hAnsi="Cambria"/>
          <w:sz w:val="21"/>
          <w:szCs w:val="21"/>
          <w:lang w:val="en-US"/>
        </w:rPr>
        <w:t xml:space="preserve">. Hal </w:t>
      </w:r>
      <w:proofErr w:type="spellStart"/>
      <w:r w:rsidRPr="00706E87">
        <w:rPr>
          <w:rFonts w:ascii="Cambria" w:hAnsi="Cambria"/>
          <w:sz w:val="21"/>
          <w:szCs w:val="21"/>
          <w:lang w:val="en-US"/>
        </w:rPr>
        <w:t>tersebut</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tidak</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dapat</w:t>
      </w:r>
      <w:proofErr w:type="spellEnd"/>
      <w:r w:rsidRPr="00706E87">
        <w:rPr>
          <w:rFonts w:ascii="Cambria" w:hAnsi="Cambria"/>
          <w:sz w:val="21"/>
          <w:szCs w:val="21"/>
          <w:lang w:val="en-US"/>
        </w:rPr>
        <w:t xml:space="preserve"> di </w:t>
      </w:r>
      <w:proofErr w:type="spellStart"/>
      <w:r w:rsidRPr="00706E87">
        <w:rPr>
          <w:rFonts w:ascii="Cambria" w:hAnsi="Cambria"/>
          <w:sz w:val="21"/>
          <w:szCs w:val="21"/>
          <w:lang w:val="en-US"/>
        </w:rPr>
        <w:t>hindarkan</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sebab</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terjadi</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dialam</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bawah</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sadar</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sesorang</w:t>
      </w:r>
      <w:proofErr w:type="spellEnd"/>
      <w:r w:rsidRPr="00706E87">
        <w:rPr>
          <w:rFonts w:ascii="Cambria" w:hAnsi="Cambria"/>
          <w:sz w:val="21"/>
          <w:szCs w:val="21"/>
          <w:lang w:val="en-US"/>
        </w:rPr>
        <w:t xml:space="preserve"> yang </w:t>
      </w:r>
      <w:proofErr w:type="spellStart"/>
      <w:r w:rsidRPr="00706E87">
        <w:rPr>
          <w:rFonts w:ascii="Cambria" w:hAnsi="Cambria"/>
          <w:sz w:val="21"/>
          <w:szCs w:val="21"/>
          <w:lang w:val="en-US"/>
        </w:rPr>
        <w:t>merasa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nyawanya</w:t>
      </w:r>
      <w:proofErr w:type="spellEnd"/>
      <w:r w:rsidRPr="00706E87">
        <w:rPr>
          <w:rFonts w:ascii="Cambria" w:hAnsi="Cambria"/>
          <w:sz w:val="21"/>
          <w:szCs w:val="21"/>
          <w:lang w:val="en-US"/>
        </w:rPr>
        <w:t xml:space="preserve"> </w:t>
      </w:r>
      <w:proofErr w:type="spellStart"/>
      <w:r w:rsidRPr="00706E87">
        <w:rPr>
          <w:rFonts w:ascii="Cambria" w:hAnsi="Cambria"/>
          <w:sz w:val="21"/>
          <w:szCs w:val="21"/>
          <w:lang w:val="en-US"/>
        </w:rPr>
        <w:t>terancam</w:t>
      </w:r>
      <w:proofErr w:type="spellEnd"/>
      <w:r w:rsidRPr="00706E87">
        <w:rPr>
          <w:rFonts w:ascii="Cambria" w:hAnsi="Cambria"/>
          <w:sz w:val="21"/>
          <w:szCs w:val="21"/>
          <w:lang w:val="en-US"/>
        </w:rPr>
        <w:t xml:space="preserve">. </w:t>
      </w:r>
    </w:p>
    <w:p w14:paraId="6040A705" w14:textId="28488801" w:rsidR="00556DBF" w:rsidRPr="003C2CBE" w:rsidRDefault="00556DBF" w:rsidP="00FB1D98">
      <w:pPr>
        <w:pStyle w:val="Default"/>
        <w:ind w:left="349" w:firstLine="371"/>
        <w:contextualSpacing/>
        <w:jc w:val="both"/>
        <w:rPr>
          <w:rFonts w:ascii="Cambria" w:hAnsi="Cambria"/>
          <w:sz w:val="21"/>
          <w:szCs w:val="21"/>
          <w:lang w:val="en-US"/>
        </w:rPr>
      </w:pPr>
      <w:proofErr w:type="spellStart"/>
      <w:r>
        <w:rPr>
          <w:rFonts w:ascii="Cambria" w:hAnsi="Cambria"/>
          <w:sz w:val="21"/>
          <w:szCs w:val="21"/>
          <w:lang w:val="en-US"/>
        </w:rPr>
        <w:t>Ketiga</w:t>
      </w:r>
      <w:proofErr w:type="spellEnd"/>
      <w:r>
        <w:rPr>
          <w:rFonts w:ascii="Cambria" w:hAnsi="Cambria"/>
          <w:sz w:val="21"/>
          <w:szCs w:val="21"/>
          <w:lang w:val="en-US"/>
        </w:rPr>
        <w:t xml:space="preserve"> </w:t>
      </w:r>
      <w:proofErr w:type="spellStart"/>
      <w:r>
        <w:rPr>
          <w:rFonts w:ascii="Cambria" w:hAnsi="Cambria"/>
          <w:sz w:val="21"/>
          <w:szCs w:val="21"/>
          <w:lang w:val="en-US"/>
        </w:rPr>
        <w:t>poin</w:t>
      </w:r>
      <w:proofErr w:type="spellEnd"/>
      <w:r>
        <w:rPr>
          <w:rFonts w:ascii="Cambria" w:hAnsi="Cambria"/>
          <w:sz w:val="21"/>
          <w:szCs w:val="21"/>
          <w:lang w:val="en-US"/>
        </w:rPr>
        <w:t xml:space="preserve"> </w:t>
      </w:r>
      <w:proofErr w:type="spellStart"/>
      <w:r>
        <w:rPr>
          <w:rFonts w:ascii="Cambria" w:hAnsi="Cambria"/>
          <w:sz w:val="21"/>
          <w:szCs w:val="21"/>
          <w:lang w:val="en-US"/>
        </w:rPr>
        <w:t>penting</w:t>
      </w:r>
      <w:proofErr w:type="spellEnd"/>
      <w:r w:rsidR="004A0DFA">
        <w:rPr>
          <w:rFonts w:ascii="Cambria" w:hAnsi="Cambria"/>
          <w:sz w:val="21"/>
          <w:szCs w:val="21"/>
          <w:lang w:val="en-US"/>
        </w:rPr>
        <w:t xml:space="preserve"> </w:t>
      </w:r>
      <w:proofErr w:type="spellStart"/>
      <w:r w:rsidR="004A0DFA">
        <w:rPr>
          <w:rFonts w:ascii="Cambria" w:hAnsi="Cambria"/>
          <w:sz w:val="21"/>
          <w:szCs w:val="21"/>
          <w:lang w:val="en-US"/>
        </w:rPr>
        <w:t>tersebut</w:t>
      </w:r>
      <w:proofErr w:type="spellEnd"/>
      <w:r>
        <w:rPr>
          <w:rFonts w:ascii="Cambria" w:hAnsi="Cambria"/>
          <w:sz w:val="21"/>
          <w:szCs w:val="21"/>
          <w:lang w:val="en-US"/>
        </w:rPr>
        <w:t xml:space="preserve"> </w:t>
      </w:r>
      <w:proofErr w:type="spellStart"/>
      <w:r>
        <w:rPr>
          <w:rFonts w:ascii="Cambria" w:hAnsi="Cambria"/>
          <w:sz w:val="21"/>
          <w:szCs w:val="21"/>
          <w:lang w:val="en-US"/>
        </w:rPr>
        <w:t>telah</w:t>
      </w:r>
      <w:proofErr w:type="spellEnd"/>
      <w:r>
        <w:rPr>
          <w:rFonts w:ascii="Cambria" w:hAnsi="Cambria"/>
          <w:sz w:val="21"/>
          <w:szCs w:val="21"/>
          <w:lang w:val="en-US"/>
        </w:rPr>
        <w:t xml:space="preserve"> </w:t>
      </w:r>
      <w:proofErr w:type="spellStart"/>
      <w:r>
        <w:rPr>
          <w:rFonts w:ascii="Cambria" w:hAnsi="Cambria"/>
          <w:sz w:val="21"/>
          <w:szCs w:val="21"/>
          <w:lang w:val="en-US"/>
        </w:rPr>
        <w:t>memenuhi</w:t>
      </w:r>
      <w:proofErr w:type="spellEnd"/>
      <w:r>
        <w:rPr>
          <w:rFonts w:ascii="Cambria" w:hAnsi="Cambria"/>
          <w:sz w:val="21"/>
          <w:szCs w:val="21"/>
          <w:lang w:val="en-US"/>
        </w:rPr>
        <w:t xml:space="preserve"> </w:t>
      </w:r>
      <w:proofErr w:type="spellStart"/>
      <w:r>
        <w:rPr>
          <w:rFonts w:ascii="Cambria" w:hAnsi="Cambria"/>
          <w:sz w:val="21"/>
          <w:szCs w:val="21"/>
          <w:lang w:val="en-US"/>
        </w:rPr>
        <w:t>unsur</w:t>
      </w:r>
      <w:proofErr w:type="spellEnd"/>
      <w:r>
        <w:rPr>
          <w:rFonts w:ascii="Cambria" w:hAnsi="Cambria"/>
          <w:sz w:val="21"/>
          <w:szCs w:val="21"/>
          <w:lang w:val="en-US"/>
        </w:rPr>
        <w:t xml:space="preserve"> </w:t>
      </w:r>
      <w:proofErr w:type="spellStart"/>
      <w:r>
        <w:rPr>
          <w:rFonts w:ascii="Cambria" w:hAnsi="Cambria"/>
          <w:sz w:val="21"/>
          <w:szCs w:val="21"/>
          <w:lang w:val="en-US"/>
        </w:rPr>
        <w:t>pembelaan</w:t>
      </w:r>
      <w:proofErr w:type="spellEnd"/>
      <w:r>
        <w:rPr>
          <w:rFonts w:ascii="Cambria" w:hAnsi="Cambria"/>
          <w:sz w:val="21"/>
          <w:szCs w:val="21"/>
          <w:lang w:val="en-US"/>
        </w:rPr>
        <w:t xml:space="preserve"> </w:t>
      </w:r>
      <w:proofErr w:type="spellStart"/>
      <w:r>
        <w:rPr>
          <w:rFonts w:ascii="Cambria" w:hAnsi="Cambria"/>
          <w:sz w:val="21"/>
          <w:szCs w:val="21"/>
          <w:lang w:val="en-US"/>
        </w:rPr>
        <w:t>terdakwa</w:t>
      </w:r>
      <w:proofErr w:type="spellEnd"/>
      <w:r>
        <w:rPr>
          <w:rFonts w:ascii="Cambria" w:hAnsi="Cambria"/>
          <w:sz w:val="21"/>
          <w:szCs w:val="21"/>
          <w:lang w:val="en-US"/>
        </w:rPr>
        <w:t xml:space="preserve"> </w:t>
      </w:r>
      <w:proofErr w:type="spellStart"/>
      <w:r>
        <w:rPr>
          <w:rFonts w:ascii="Cambria" w:hAnsi="Cambria"/>
          <w:sz w:val="21"/>
          <w:szCs w:val="21"/>
          <w:lang w:val="en-US"/>
        </w:rPr>
        <w:t>dalam</w:t>
      </w:r>
      <w:proofErr w:type="spellEnd"/>
      <w:r>
        <w:rPr>
          <w:rFonts w:ascii="Cambria" w:hAnsi="Cambria"/>
          <w:sz w:val="21"/>
          <w:szCs w:val="21"/>
          <w:lang w:val="en-US"/>
        </w:rPr>
        <w:t xml:space="preserve"> </w:t>
      </w:r>
      <w:proofErr w:type="spellStart"/>
      <w:r>
        <w:rPr>
          <w:rFonts w:ascii="Cambria" w:hAnsi="Cambria"/>
          <w:sz w:val="21"/>
          <w:szCs w:val="21"/>
          <w:lang w:val="en-US"/>
        </w:rPr>
        <w:t>kasus</w:t>
      </w:r>
      <w:proofErr w:type="spellEnd"/>
      <w:r>
        <w:rPr>
          <w:rFonts w:ascii="Cambria" w:hAnsi="Cambria"/>
          <w:sz w:val="21"/>
          <w:szCs w:val="21"/>
          <w:lang w:val="en-US"/>
        </w:rPr>
        <w:t xml:space="preserve"> yang </w:t>
      </w:r>
      <w:proofErr w:type="spellStart"/>
      <w:r>
        <w:rPr>
          <w:rFonts w:ascii="Cambria" w:hAnsi="Cambria"/>
          <w:sz w:val="21"/>
          <w:szCs w:val="21"/>
          <w:lang w:val="en-US"/>
        </w:rPr>
        <w:t>terjadi</w:t>
      </w:r>
      <w:proofErr w:type="spellEnd"/>
      <w:r>
        <w:rPr>
          <w:rFonts w:ascii="Cambria" w:hAnsi="Cambria"/>
          <w:sz w:val="21"/>
          <w:szCs w:val="21"/>
          <w:lang w:val="en-US"/>
        </w:rPr>
        <w:t xml:space="preserve"> pada </w:t>
      </w:r>
      <w:proofErr w:type="spellStart"/>
      <w:r>
        <w:rPr>
          <w:rFonts w:ascii="Cambria" w:hAnsi="Cambria"/>
          <w:sz w:val="21"/>
          <w:szCs w:val="21"/>
          <w:lang w:val="en-US"/>
        </w:rPr>
        <w:t>putusan</w:t>
      </w:r>
      <w:proofErr w:type="spellEnd"/>
      <w:r>
        <w:rPr>
          <w:rFonts w:ascii="Cambria" w:hAnsi="Cambria"/>
          <w:sz w:val="21"/>
          <w:szCs w:val="21"/>
          <w:lang w:val="en-US"/>
        </w:rPr>
        <w:t xml:space="preserve"> </w:t>
      </w:r>
      <w:r w:rsidR="004A0DFA" w:rsidRPr="005236E2">
        <w:rPr>
          <w:rFonts w:ascii="Cambria" w:hAnsi="Cambria"/>
          <w:sz w:val="21"/>
          <w:szCs w:val="21"/>
        </w:rPr>
        <w:t>41/</w:t>
      </w:r>
      <w:proofErr w:type="spellStart"/>
      <w:r w:rsidR="004A0DFA" w:rsidRPr="005236E2">
        <w:rPr>
          <w:rFonts w:ascii="Cambria" w:hAnsi="Cambria"/>
          <w:sz w:val="21"/>
          <w:szCs w:val="21"/>
        </w:rPr>
        <w:t>Pid.B</w:t>
      </w:r>
      <w:proofErr w:type="spellEnd"/>
      <w:r w:rsidR="004A0DFA" w:rsidRPr="005236E2">
        <w:rPr>
          <w:rFonts w:ascii="Cambria" w:hAnsi="Cambria"/>
          <w:sz w:val="21"/>
          <w:szCs w:val="21"/>
        </w:rPr>
        <w:t>/2021/</w:t>
      </w:r>
      <w:proofErr w:type="spellStart"/>
      <w:proofErr w:type="gramStart"/>
      <w:r w:rsidR="004A0DFA" w:rsidRPr="005236E2">
        <w:rPr>
          <w:rFonts w:ascii="Cambria" w:hAnsi="Cambria"/>
          <w:sz w:val="21"/>
          <w:szCs w:val="21"/>
        </w:rPr>
        <w:t>PN.Sdw</w:t>
      </w:r>
      <w:proofErr w:type="spellEnd"/>
      <w:proofErr w:type="gramEnd"/>
      <w:r>
        <w:rPr>
          <w:rFonts w:ascii="Cambria" w:hAnsi="Cambria"/>
          <w:sz w:val="21"/>
          <w:szCs w:val="21"/>
          <w:lang w:val="en-US"/>
        </w:rPr>
        <w:t xml:space="preserve"> yang mana </w:t>
      </w:r>
      <w:proofErr w:type="spellStart"/>
      <w:r>
        <w:rPr>
          <w:rFonts w:ascii="Cambria" w:hAnsi="Cambria"/>
          <w:sz w:val="21"/>
          <w:szCs w:val="21"/>
          <w:lang w:val="en-US"/>
        </w:rPr>
        <w:t>terdapat</w:t>
      </w:r>
      <w:proofErr w:type="spellEnd"/>
      <w:r>
        <w:rPr>
          <w:rFonts w:ascii="Cambria" w:hAnsi="Cambria"/>
          <w:sz w:val="21"/>
          <w:szCs w:val="21"/>
          <w:lang w:val="en-US"/>
        </w:rPr>
        <w:t xml:space="preserve"> </w:t>
      </w:r>
      <w:proofErr w:type="spellStart"/>
      <w:r>
        <w:rPr>
          <w:rFonts w:ascii="Cambria" w:hAnsi="Cambria"/>
          <w:sz w:val="21"/>
          <w:szCs w:val="21"/>
          <w:lang w:val="en-US"/>
        </w:rPr>
        <w:t>niat</w:t>
      </w:r>
      <w:proofErr w:type="spellEnd"/>
      <w:r>
        <w:rPr>
          <w:rFonts w:ascii="Cambria" w:hAnsi="Cambria"/>
          <w:sz w:val="21"/>
          <w:szCs w:val="21"/>
          <w:lang w:val="en-US"/>
        </w:rPr>
        <w:t xml:space="preserve">, </w:t>
      </w:r>
      <w:proofErr w:type="spellStart"/>
      <w:r>
        <w:rPr>
          <w:rFonts w:ascii="Cambria" w:hAnsi="Cambria"/>
          <w:sz w:val="21"/>
          <w:szCs w:val="21"/>
          <w:lang w:val="en-US"/>
        </w:rPr>
        <w:t>kegoncangan</w:t>
      </w:r>
      <w:proofErr w:type="spellEnd"/>
      <w:r>
        <w:rPr>
          <w:rFonts w:ascii="Cambria" w:hAnsi="Cambria"/>
          <w:sz w:val="21"/>
          <w:szCs w:val="21"/>
          <w:lang w:val="en-US"/>
        </w:rPr>
        <w:t xml:space="preserve"> </w:t>
      </w:r>
      <w:proofErr w:type="spellStart"/>
      <w:r>
        <w:rPr>
          <w:rFonts w:ascii="Cambria" w:hAnsi="Cambria"/>
          <w:sz w:val="21"/>
          <w:szCs w:val="21"/>
          <w:lang w:val="en-US"/>
        </w:rPr>
        <w:t>jiwa</w:t>
      </w:r>
      <w:proofErr w:type="spellEnd"/>
      <w:r>
        <w:rPr>
          <w:rFonts w:ascii="Cambria" w:hAnsi="Cambria"/>
          <w:sz w:val="21"/>
          <w:szCs w:val="21"/>
          <w:lang w:val="en-US"/>
        </w:rPr>
        <w:t xml:space="preserve">, dan </w:t>
      </w:r>
      <w:proofErr w:type="spellStart"/>
      <w:r>
        <w:rPr>
          <w:rFonts w:ascii="Cambria" w:hAnsi="Cambria"/>
          <w:sz w:val="21"/>
          <w:szCs w:val="21"/>
          <w:lang w:val="en-US"/>
        </w:rPr>
        <w:t>naluri</w:t>
      </w:r>
      <w:proofErr w:type="spellEnd"/>
      <w:r>
        <w:rPr>
          <w:rFonts w:ascii="Cambria" w:hAnsi="Cambria"/>
          <w:sz w:val="21"/>
          <w:szCs w:val="21"/>
          <w:lang w:val="en-US"/>
        </w:rPr>
        <w:t xml:space="preserve"> </w:t>
      </w:r>
      <w:proofErr w:type="spellStart"/>
      <w:r>
        <w:rPr>
          <w:rFonts w:ascii="Cambria" w:hAnsi="Cambria"/>
          <w:sz w:val="21"/>
          <w:szCs w:val="21"/>
          <w:lang w:val="en-US"/>
        </w:rPr>
        <w:t>mempertahankan</w:t>
      </w:r>
      <w:proofErr w:type="spellEnd"/>
      <w:r>
        <w:rPr>
          <w:rFonts w:ascii="Cambria" w:hAnsi="Cambria"/>
          <w:sz w:val="21"/>
          <w:szCs w:val="21"/>
          <w:lang w:val="en-US"/>
        </w:rPr>
        <w:t xml:space="preserve"> </w:t>
      </w:r>
      <w:proofErr w:type="spellStart"/>
      <w:r>
        <w:rPr>
          <w:rFonts w:ascii="Cambria" w:hAnsi="Cambria"/>
          <w:sz w:val="21"/>
          <w:szCs w:val="21"/>
          <w:lang w:val="en-US"/>
        </w:rPr>
        <w:t>diri</w:t>
      </w:r>
      <w:proofErr w:type="spellEnd"/>
      <w:r>
        <w:rPr>
          <w:rFonts w:ascii="Cambria" w:hAnsi="Cambria"/>
          <w:sz w:val="21"/>
          <w:szCs w:val="21"/>
          <w:lang w:val="en-US"/>
        </w:rPr>
        <w:t xml:space="preserve">. </w:t>
      </w:r>
      <w:proofErr w:type="spellStart"/>
      <w:r>
        <w:rPr>
          <w:rFonts w:ascii="Cambria" w:hAnsi="Cambria"/>
          <w:sz w:val="21"/>
          <w:szCs w:val="21"/>
          <w:lang w:val="en-US"/>
        </w:rPr>
        <w:t>Terdakwa</w:t>
      </w:r>
      <w:proofErr w:type="spellEnd"/>
      <w:r>
        <w:rPr>
          <w:rFonts w:ascii="Cambria" w:hAnsi="Cambria"/>
          <w:sz w:val="21"/>
          <w:szCs w:val="21"/>
          <w:lang w:val="en-US"/>
        </w:rPr>
        <w:t xml:space="preserve"> </w:t>
      </w:r>
      <w:proofErr w:type="spellStart"/>
      <w:r>
        <w:rPr>
          <w:rFonts w:ascii="Cambria" w:hAnsi="Cambria"/>
          <w:sz w:val="21"/>
          <w:szCs w:val="21"/>
          <w:lang w:val="en-US"/>
        </w:rPr>
        <w:t>melakukan</w:t>
      </w:r>
      <w:proofErr w:type="spellEnd"/>
      <w:r>
        <w:rPr>
          <w:rFonts w:ascii="Cambria" w:hAnsi="Cambria"/>
          <w:sz w:val="21"/>
          <w:szCs w:val="21"/>
          <w:lang w:val="en-US"/>
        </w:rPr>
        <w:t xml:space="preserve"> </w:t>
      </w:r>
      <w:proofErr w:type="spellStart"/>
      <w:r>
        <w:rPr>
          <w:rFonts w:ascii="Cambria" w:hAnsi="Cambria"/>
          <w:sz w:val="21"/>
          <w:szCs w:val="21"/>
          <w:lang w:val="en-US"/>
        </w:rPr>
        <w:t>pembelaan</w:t>
      </w:r>
      <w:proofErr w:type="spellEnd"/>
      <w:r>
        <w:rPr>
          <w:rFonts w:ascii="Cambria" w:hAnsi="Cambria"/>
          <w:sz w:val="21"/>
          <w:szCs w:val="21"/>
          <w:lang w:val="en-US"/>
        </w:rPr>
        <w:t xml:space="preserve"> </w:t>
      </w:r>
      <w:proofErr w:type="spellStart"/>
      <w:r>
        <w:rPr>
          <w:rFonts w:ascii="Cambria" w:hAnsi="Cambria"/>
          <w:sz w:val="21"/>
          <w:szCs w:val="21"/>
          <w:lang w:val="en-US"/>
        </w:rPr>
        <w:t>diri</w:t>
      </w:r>
      <w:proofErr w:type="spellEnd"/>
      <w:r>
        <w:rPr>
          <w:rFonts w:ascii="Cambria" w:hAnsi="Cambria"/>
          <w:sz w:val="21"/>
          <w:szCs w:val="21"/>
          <w:lang w:val="en-US"/>
        </w:rPr>
        <w:t xml:space="preserve"> </w:t>
      </w:r>
      <w:proofErr w:type="spellStart"/>
      <w:r>
        <w:rPr>
          <w:rFonts w:ascii="Cambria" w:hAnsi="Cambria"/>
          <w:sz w:val="21"/>
          <w:szCs w:val="21"/>
          <w:lang w:val="en-US"/>
        </w:rPr>
        <w:t>karena</w:t>
      </w:r>
      <w:proofErr w:type="spellEnd"/>
      <w:r>
        <w:rPr>
          <w:rFonts w:ascii="Cambria" w:hAnsi="Cambria"/>
          <w:sz w:val="21"/>
          <w:szCs w:val="21"/>
          <w:lang w:val="en-US"/>
        </w:rPr>
        <w:t xml:space="preserve"> </w:t>
      </w:r>
      <w:proofErr w:type="spellStart"/>
      <w:r>
        <w:rPr>
          <w:rFonts w:ascii="Cambria" w:hAnsi="Cambria"/>
          <w:sz w:val="21"/>
          <w:szCs w:val="21"/>
          <w:lang w:val="en-US"/>
        </w:rPr>
        <w:t>melihat</w:t>
      </w:r>
      <w:proofErr w:type="spellEnd"/>
      <w:r>
        <w:rPr>
          <w:rFonts w:ascii="Cambria" w:hAnsi="Cambria"/>
          <w:sz w:val="21"/>
          <w:szCs w:val="21"/>
          <w:lang w:val="en-US"/>
        </w:rPr>
        <w:t xml:space="preserve"> </w:t>
      </w:r>
      <w:proofErr w:type="spellStart"/>
      <w:r>
        <w:rPr>
          <w:rFonts w:ascii="Cambria" w:hAnsi="Cambria"/>
          <w:sz w:val="21"/>
          <w:szCs w:val="21"/>
          <w:lang w:val="en-US"/>
        </w:rPr>
        <w:t>saudara</w:t>
      </w:r>
      <w:proofErr w:type="spellEnd"/>
      <w:r>
        <w:rPr>
          <w:rFonts w:ascii="Cambria" w:hAnsi="Cambria"/>
          <w:sz w:val="21"/>
          <w:szCs w:val="21"/>
          <w:lang w:val="en-US"/>
        </w:rPr>
        <w:t xml:space="preserve"> </w:t>
      </w:r>
      <w:proofErr w:type="spellStart"/>
      <w:r>
        <w:rPr>
          <w:rFonts w:ascii="Cambria" w:hAnsi="Cambria"/>
          <w:sz w:val="21"/>
          <w:szCs w:val="21"/>
          <w:lang w:val="en-US"/>
        </w:rPr>
        <w:t>Martinus</w:t>
      </w:r>
      <w:proofErr w:type="spellEnd"/>
      <w:r>
        <w:rPr>
          <w:rFonts w:ascii="Cambria" w:hAnsi="Cambria"/>
          <w:sz w:val="21"/>
          <w:szCs w:val="21"/>
          <w:lang w:val="en-US"/>
        </w:rPr>
        <w:t xml:space="preserve"> </w:t>
      </w:r>
      <w:proofErr w:type="spellStart"/>
      <w:r>
        <w:rPr>
          <w:rFonts w:ascii="Cambria" w:hAnsi="Cambria"/>
          <w:sz w:val="21"/>
          <w:szCs w:val="21"/>
          <w:lang w:val="en-US"/>
        </w:rPr>
        <w:t>dalam</w:t>
      </w:r>
      <w:proofErr w:type="spellEnd"/>
      <w:r>
        <w:rPr>
          <w:rFonts w:ascii="Cambria" w:hAnsi="Cambria"/>
          <w:sz w:val="21"/>
          <w:szCs w:val="21"/>
          <w:lang w:val="en-US"/>
        </w:rPr>
        <w:t xml:space="preserve"> </w:t>
      </w:r>
      <w:proofErr w:type="spellStart"/>
      <w:r>
        <w:rPr>
          <w:rFonts w:ascii="Cambria" w:hAnsi="Cambria"/>
          <w:sz w:val="21"/>
          <w:szCs w:val="21"/>
          <w:lang w:val="en-US"/>
        </w:rPr>
        <w:t>keadaan</w:t>
      </w:r>
      <w:proofErr w:type="spellEnd"/>
      <w:r>
        <w:rPr>
          <w:rFonts w:ascii="Cambria" w:hAnsi="Cambria"/>
          <w:sz w:val="21"/>
          <w:szCs w:val="21"/>
          <w:lang w:val="en-US"/>
        </w:rPr>
        <w:t xml:space="preserve"> </w:t>
      </w:r>
      <w:proofErr w:type="spellStart"/>
      <w:r>
        <w:rPr>
          <w:rFonts w:ascii="Cambria" w:hAnsi="Cambria"/>
          <w:sz w:val="21"/>
          <w:szCs w:val="21"/>
          <w:lang w:val="en-US"/>
        </w:rPr>
        <w:t>dicekik</w:t>
      </w:r>
      <w:proofErr w:type="spellEnd"/>
      <w:r>
        <w:rPr>
          <w:rFonts w:ascii="Cambria" w:hAnsi="Cambria"/>
          <w:sz w:val="21"/>
          <w:szCs w:val="21"/>
          <w:lang w:val="en-US"/>
        </w:rPr>
        <w:t xml:space="preserve"> dan </w:t>
      </w:r>
      <w:proofErr w:type="spellStart"/>
      <w:r>
        <w:rPr>
          <w:rFonts w:ascii="Cambria" w:hAnsi="Cambria"/>
          <w:sz w:val="21"/>
          <w:szCs w:val="21"/>
          <w:lang w:val="en-US"/>
        </w:rPr>
        <w:t>ingin</w:t>
      </w:r>
      <w:proofErr w:type="spellEnd"/>
      <w:r>
        <w:rPr>
          <w:rFonts w:ascii="Cambria" w:hAnsi="Cambria"/>
          <w:sz w:val="21"/>
          <w:szCs w:val="21"/>
          <w:lang w:val="en-US"/>
        </w:rPr>
        <w:t xml:space="preserve"> </w:t>
      </w:r>
      <w:proofErr w:type="spellStart"/>
      <w:proofErr w:type="gramStart"/>
      <w:r>
        <w:rPr>
          <w:rFonts w:ascii="Cambria" w:hAnsi="Cambria"/>
          <w:sz w:val="21"/>
          <w:szCs w:val="21"/>
          <w:lang w:val="en-US"/>
        </w:rPr>
        <w:t>ditusuk</w:t>
      </w:r>
      <w:proofErr w:type="spellEnd"/>
      <w:r>
        <w:rPr>
          <w:rFonts w:ascii="Cambria" w:hAnsi="Cambria"/>
          <w:sz w:val="21"/>
          <w:szCs w:val="21"/>
          <w:lang w:val="en-US"/>
        </w:rPr>
        <w:t xml:space="preserve"> </w:t>
      </w:r>
      <w:r>
        <w:rPr>
          <w:rFonts w:ascii="Cambria" w:hAnsi="Cambria"/>
          <w:sz w:val="21"/>
          <w:szCs w:val="21"/>
          <w:lang w:val="en-US"/>
        </w:rPr>
        <w:t xml:space="preserve"> oleh</w:t>
      </w:r>
      <w:proofErr w:type="gramEnd"/>
      <w:r>
        <w:rPr>
          <w:rFonts w:ascii="Cambria" w:hAnsi="Cambria"/>
          <w:sz w:val="21"/>
          <w:szCs w:val="21"/>
          <w:lang w:val="en-US"/>
        </w:rPr>
        <w:t xml:space="preserve"> </w:t>
      </w:r>
      <w:proofErr w:type="spellStart"/>
      <w:r w:rsidR="006F10DF">
        <w:rPr>
          <w:rFonts w:ascii="Cambria" w:hAnsi="Cambria"/>
          <w:sz w:val="21"/>
          <w:szCs w:val="21"/>
          <w:lang w:val="en-US"/>
        </w:rPr>
        <w:t>Muh</w:t>
      </w:r>
      <w:proofErr w:type="spellEnd"/>
      <w:r w:rsidR="006F10DF">
        <w:rPr>
          <w:rFonts w:ascii="Cambria" w:hAnsi="Cambria"/>
          <w:sz w:val="21"/>
          <w:szCs w:val="21"/>
          <w:lang w:val="en-US"/>
        </w:rPr>
        <w:t xml:space="preserve"> </w:t>
      </w:r>
      <w:proofErr w:type="spellStart"/>
      <w:r w:rsidR="006F10DF">
        <w:rPr>
          <w:rFonts w:ascii="Cambria" w:hAnsi="Cambria"/>
          <w:sz w:val="21"/>
          <w:szCs w:val="21"/>
          <w:lang w:val="en-US"/>
        </w:rPr>
        <w:t>Palli</w:t>
      </w:r>
      <w:proofErr w:type="spellEnd"/>
      <w:r w:rsidR="004A0DFA">
        <w:rPr>
          <w:rFonts w:ascii="Cambria" w:hAnsi="Cambria"/>
          <w:sz w:val="21"/>
          <w:szCs w:val="21"/>
          <w:lang w:val="en-US"/>
        </w:rPr>
        <w:t xml:space="preserve">. </w:t>
      </w:r>
      <w:proofErr w:type="spellStart"/>
      <w:r w:rsidR="004A0DFA">
        <w:rPr>
          <w:rFonts w:ascii="Cambria" w:hAnsi="Cambria"/>
          <w:sz w:val="21"/>
          <w:szCs w:val="21"/>
          <w:lang w:val="en-US"/>
        </w:rPr>
        <w:t>Terdakwa</w:t>
      </w:r>
      <w:proofErr w:type="spellEnd"/>
      <w:r w:rsidR="004A0DFA">
        <w:rPr>
          <w:rFonts w:ascii="Cambria" w:hAnsi="Cambria"/>
          <w:sz w:val="21"/>
          <w:szCs w:val="21"/>
          <w:lang w:val="en-US"/>
        </w:rPr>
        <w:t xml:space="preserve"> </w:t>
      </w:r>
      <w:proofErr w:type="spellStart"/>
      <w:r w:rsidR="004A0DFA">
        <w:rPr>
          <w:rFonts w:ascii="Cambria" w:hAnsi="Cambria"/>
          <w:sz w:val="21"/>
          <w:szCs w:val="21"/>
          <w:lang w:val="en-US"/>
        </w:rPr>
        <w:t>merasa</w:t>
      </w:r>
      <w:proofErr w:type="spellEnd"/>
      <w:r w:rsidR="004A0DFA">
        <w:rPr>
          <w:rFonts w:ascii="Cambria" w:hAnsi="Cambria"/>
          <w:sz w:val="21"/>
          <w:szCs w:val="21"/>
          <w:lang w:val="en-US"/>
        </w:rPr>
        <w:t xml:space="preserve"> </w:t>
      </w:r>
      <w:proofErr w:type="spellStart"/>
      <w:r w:rsidR="004A0DFA">
        <w:rPr>
          <w:rFonts w:ascii="Cambria" w:hAnsi="Cambria"/>
          <w:sz w:val="21"/>
          <w:szCs w:val="21"/>
          <w:lang w:val="en-US"/>
        </w:rPr>
        <w:t>kaget</w:t>
      </w:r>
      <w:proofErr w:type="spellEnd"/>
      <w:r w:rsidR="004A0DFA">
        <w:rPr>
          <w:rFonts w:ascii="Cambria" w:hAnsi="Cambria"/>
          <w:sz w:val="21"/>
          <w:szCs w:val="21"/>
          <w:lang w:val="en-US"/>
        </w:rPr>
        <w:t xml:space="preserve"> dan </w:t>
      </w:r>
      <w:proofErr w:type="spellStart"/>
      <w:r w:rsidR="004A0DFA">
        <w:rPr>
          <w:rFonts w:ascii="Cambria" w:hAnsi="Cambria"/>
          <w:sz w:val="21"/>
          <w:szCs w:val="21"/>
          <w:lang w:val="en-US"/>
        </w:rPr>
        <w:t>panik</w:t>
      </w:r>
      <w:proofErr w:type="spellEnd"/>
      <w:r w:rsidR="004A0DFA">
        <w:rPr>
          <w:rFonts w:ascii="Cambria" w:hAnsi="Cambria"/>
          <w:sz w:val="21"/>
          <w:szCs w:val="21"/>
          <w:lang w:val="en-US"/>
        </w:rPr>
        <w:t>,</w:t>
      </w:r>
      <w:r>
        <w:rPr>
          <w:rFonts w:ascii="Cambria" w:hAnsi="Cambria"/>
          <w:sz w:val="21"/>
          <w:szCs w:val="21"/>
          <w:lang w:val="en-US"/>
        </w:rPr>
        <w:t xml:space="preserve"> </w:t>
      </w:r>
      <w:proofErr w:type="spellStart"/>
      <w:r>
        <w:rPr>
          <w:rFonts w:ascii="Cambria" w:hAnsi="Cambria"/>
          <w:sz w:val="21"/>
          <w:szCs w:val="21"/>
          <w:lang w:val="en-US"/>
        </w:rPr>
        <w:t>maka</w:t>
      </w:r>
      <w:proofErr w:type="spellEnd"/>
      <w:r>
        <w:rPr>
          <w:rFonts w:ascii="Cambria" w:hAnsi="Cambria"/>
          <w:sz w:val="21"/>
          <w:szCs w:val="21"/>
          <w:lang w:val="en-US"/>
        </w:rPr>
        <w:t xml:space="preserve"> </w:t>
      </w:r>
      <w:proofErr w:type="spellStart"/>
      <w:r>
        <w:rPr>
          <w:rFonts w:ascii="Cambria" w:hAnsi="Cambria"/>
          <w:sz w:val="21"/>
          <w:szCs w:val="21"/>
          <w:lang w:val="en-US"/>
        </w:rPr>
        <w:t>dari</w:t>
      </w:r>
      <w:proofErr w:type="spellEnd"/>
      <w:r>
        <w:rPr>
          <w:rFonts w:ascii="Cambria" w:hAnsi="Cambria"/>
          <w:sz w:val="21"/>
          <w:szCs w:val="21"/>
          <w:lang w:val="en-US"/>
        </w:rPr>
        <w:t xml:space="preserve"> </w:t>
      </w:r>
      <w:proofErr w:type="spellStart"/>
      <w:r>
        <w:rPr>
          <w:rFonts w:ascii="Cambria" w:hAnsi="Cambria"/>
          <w:sz w:val="21"/>
          <w:szCs w:val="21"/>
          <w:lang w:val="en-US"/>
        </w:rPr>
        <w:t>itu</w:t>
      </w:r>
      <w:proofErr w:type="spellEnd"/>
      <w:r>
        <w:rPr>
          <w:rFonts w:ascii="Cambria" w:hAnsi="Cambria"/>
          <w:sz w:val="21"/>
          <w:szCs w:val="21"/>
          <w:lang w:val="en-US"/>
        </w:rPr>
        <w:t xml:space="preserve"> </w:t>
      </w:r>
      <w:proofErr w:type="spellStart"/>
      <w:r w:rsidR="004A0DFA">
        <w:rPr>
          <w:rFonts w:ascii="Cambria" w:hAnsi="Cambria"/>
          <w:sz w:val="21"/>
          <w:szCs w:val="21"/>
          <w:lang w:val="en-US"/>
        </w:rPr>
        <w:t>timbullah</w:t>
      </w:r>
      <w:proofErr w:type="spellEnd"/>
      <w:r w:rsidR="004A0DFA">
        <w:rPr>
          <w:rFonts w:ascii="Cambria" w:hAnsi="Cambria"/>
          <w:sz w:val="21"/>
          <w:szCs w:val="21"/>
          <w:lang w:val="en-US"/>
        </w:rPr>
        <w:t xml:space="preserve"> </w:t>
      </w:r>
      <w:proofErr w:type="spellStart"/>
      <w:r w:rsidR="004A0DFA">
        <w:rPr>
          <w:rFonts w:ascii="Cambria" w:hAnsi="Cambria"/>
          <w:sz w:val="21"/>
          <w:szCs w:val="21"/>
          <w:lang w:val="en-US"/>
        </w:rPr>
        <w:t>naluri</w:t>
      </w:r>
      <w:proofErr w:type="spellEnd"/>
      <w:r w:rsidR="004A0DFA">
        <w:rPr>
          <w:rFonts w:ascii="Cambria" w:hAnsi="Cambria"/>
          <w:sz w:val="21"/>
          <w:szCs w:val="21"/>
          <w:lang w:val="en-US"/>
        </w:rPr>
        <w:t xml:space="preserve"> </w:t>
      </w:r>
      <w:proofErr w:type="spellStart"/>
      <w:r w:rsidR="004A0DFA">
        <w:rPr>
          <w:rFonts w:ascii="Cambria" w:hAnsi="Cambria"/>
          <w:sz w:val="21"/>
          <w:szCs w:val="21"/>
          <w:lang w:val="en-US"/>
        </w:rPr>
        <w:t>dari</w:t>
      </w:r>
      <w:proofErr w:type="spellEnd"/>
      <w:r w:rsidR="004A0DFA">
        <w:rPr>
          <w:rFonts w:ascii="Cambria" w:hAnsi="Cambria"/>
          <w:sz w:val="21"/>
          <w:szCs w:val="21"/>
          <w:lang w:val="en-US"/>
        </w:rPr>
        <w:t xml:space="preserve"> </w:t>
      </w:r>
      <w:proofErr w:type="spellStart"/>
      <w:r w:rsidR="004A0DFA">
        <w:rPr>
          <w:rFonts w:ascii="Cambria" w:hAnsi="Cambria"/>
          <w:sz w:val="21"/>
          <w:szCs w:val="21"/>
          <w:lang w:val="en-US"/>
        </w:rPr>
        <w:t>terdakwa</w:t>
      </w:r>
      <w:proofErr w:type="spellEnd"/>
      <w:r w:rsidR="004A0DFA">
        <w:rPr>
          <w:rFonts w:ascii="Cambria" w:hAnsi="Cambria"/>
          <w:sz w:val="21"/>
          <w:szCs w:val="21"/>
          <w:lang w:val="en-US"/>
        </w:rPr>
        <w:t xml:space="preserve"> </w:t>
      </w:r>
      <w:proofErr w:type="spellStart"/>
      <w:r>
        <w:rPr>
          <w:rFonts w:ascii="Cambria" w:hAnsi="Cambria"/>
          <w:sz w:val="21"/>
          <w:szCs w:val="21"/>
          <w:lang w:val="en-US"/>
        </w:rPr>
        <w:t>untuk</w:t>
      </w:r>
      <w:proofErr w:type="spellEnd"/>
      <w:r>
        <w:rPr>
          <w:rFonts w:ascii="Cambria" w:hAnsi="Cambria"/>
          <w:sz w:val="21"/>
          <w:szCs w:val="21"/>
          <w:lang w:val="en-US"/>
        </w:rPr>
        <w:t xml:space="preserve"> </w:t>
      </w:r>
      <w:proofErr w:type="spellStart"/>
      <w:r>
        <w:rPr>
          <w:rFonts w:ascii="Cambria" w:hAnsi="Cambria"/>
          <w:sz w:val="21"/>
          <w:szCs w:val="21"/>
          <w:lang w:val="en-US"/>
        </w:rPr>
        <w:t>menyelamatkan</w:t>
      </w:r>
      <w:proofErr w:type="spellEnd"/>
      <w:r>
        <w:rPr>
          <w:rFonts w:ascii="Cambria" w:hAnsi="Cambria"/>
          <w:sz w:val="21"/>
          <w:szCs w:val="21"/>
          <w:lang w:val="en-US"/>
        </w:rPr>
        <w:t xml:space="preserve"> </w:t>
      </w:r>
      <w:proofErr w:type="spellStart"/>
      <w:r>
        <w:rPr>
          <w:rFonts w:ascii="Cambria" w:hAnsi="Cambria"/>
          <w:sz w:val="21"/>
          <w:szCs w:val="21"/>
          <w:lang w:val="en-US"/>
        </w:rPr>
        <w:t>saudara</w:t>
      </w:r>
      <w:proofErr w:type="spellEnd"/>
      <w:r>
        <w:rPr>
          <w:rFonts w:ascii="Cambria" w:hAnsi="Cambria"/>
          <w:sz w:val="21"/>
          <w:szCs w:val="21"/>
          <w:lang w:val="en-US"/>
        </w:rPr>
        <w:t xml:space="preserve"> </w:t>
      </w:r>
      <w:proofErr w:type="spellStart"/>
      <w:r>
        <w:rPr>
          <w:rFonts w:ascii="Cambria" w:hAnsi="Cambria"/>
          <w:sz w:val="21"/>
          <w:szCs w:val="21"/>
          <w:lang w:val="en-US"/>
        </w:rPr>
        <w:t>Martinus</w:t>
      </w:r>
      <w:proofErr w:type="spellEnd"/>
      <w:r w:rsidR="004A0DFA">
        <w:rPr>
          <w:rFonts w:ascii="Cambria" w:hAnsi="Cambria"/>
          <w:sz w:val="21"/>
          <w:szCs w:val="21"/>
          <w:lang w:val="en-US"/>
        </w:rPr>
        <w:t xml:space="preserve"> yang </w:t>
      </w:r>
      <w:proofErr w:type="spellStart"/>
      <w:r w:rsidR="004A0DFA">
        <w:rPr>
          <w:rFonts w:ascii="Cambria" w:hAnsi="Cambria"/>
          <w:sz w:val="21"/>
          <w:szCs w:val="21"/>
          <w:lang w:val="en-US"/>
        </w:rPr>
        <w:t>nyawanya</w:t>
      </w:r>
      <w:proofErr w:type="spellEnd"/>
      <w:r w:rsidR="004A0DFA">
        <w:rPr>
          <w:rFonts w:ascii="Cambria" w:hAnsi="Cambria"/>
          <w:sz w:val="21"/>
          <w:szCs w:val="21"/>
          <w:lang w:val="en-US"/>
        </w:rPr>
        <w:t xml:space="preserve"> </w:t>
      </w:r>
      <w:proofErr w:type="spellStart"/>
      <w:r w:rsidR="004A0DFA">
        <w:rPr>
          <w:rFonts w:ascii="Cambria" w:hAnsi="Cambria"/>
          <w:sz w:val="21"/>
          <w:szCs w:val="21"/>
          <w:lang w:val="en-US"/>
        </w:rPr>
        <w:t>sedang</w:t>
      </w:r>
      <w:proofErr w:type="spellEnd"/>
      <w:r w:rsidR="004A0DFA">
        <w:rPr>
          <w:rFonts w:ascii="Cambria" w:hAnsi="Cambria"/>
          <w:sz w:val="21"/>
          <w:szCs w:val="21"/>
          <w:lang w:val="en-US"/>
        </w:rPr>
        <w:t xml:space="preserve"> </w:t>
      </w:r>
      <w:proofErr w:type="spellStart"/>
      <w:r w:rsidR="004A0DFA">
        <w:rPr>
          <w:rFonts w:ascii="Cambria" w:hAnsi="Cambria"/>
          <w:sz w:val="21"/>
          <w:szCs w:val="21"/>
          <w:lang w:val="en-US"/>
        </w:rPr>
        <w:t>terancam</w:t>
      </w:r>
      <w:proofErr w:type="spellEnd"/>
      <w:r w:rsidR="004A0DFA">
        <w:rPr>
          <w:rFonts w:ascii="Cambria" w:hAnsi="Cambria"/>
          <w:sz w:val="21"/>
          <w:szCs w:val="21"/>
          <w:lang w:val="en-US"/>
        </w:rPr>
        <w:t>.</w:t>
      </w:r>
      <w:r>
        <w:rPr>
          <w:rFonts w:ascii="Cambria" w:hAnsi="Cambria"/>
          <w:sz w:val="21"/>
          <w:szCs w:val="21"/>
          <w:lang w:val="en-US"/>
        </w:rPr>
        <w:t xml:space="preserve"> </w:t>
      </w:r>
      <w:proofErr w:type="spellStart"/>
      <w:r w:rsidR="004A0DFA">
        <w:rPr>
          <w:rFonts w:ascii="Cambria" w:hAnsi="Cambria"/>
          <w:sz w:val="21"/>
          <w:szCs w:val="21"/>
          <w:lang w:val="en-US"/>
        </w:rPr>
        <w:t>Sehingga</w:t>
      </w:r>
      <w:proofErr w:type="spellEnd"/>
      <w:r w:rsidR="004A0DFA">
        <w:rPr>
          <w:rFonts w:ascii="Cambria" w:hAnsi="Cambria"/>
          <w:sz w:val="21"/>
          <w:szCs w:val="21"/>
          <w:lang w:val="en-US"/>
        </w:rPr>
        <w:t xml:space="preserve"> </w:t>
      </w:r>
      <w:proofErr w:type="spellStart"/>
      <w:r w:rsidR="004A0DFA">
        <w:rPr>
          <w:rFonts w:ascii="Cambria" w:hAnsi="Cambria"/>
          <w:sz w:val="21"/>
          <w:szCs w:val="21"/>
          <w:lang w:val="en-US"/>
        </w:rPr>
        <w:t>t</w:t>
      </w:r>
      <w:r>
        <w:rPr>
          <w:rFonts w:ascii="Cambria" w:hAnsi="Cambria"/>
          <w:sz w:val="21"/>
          <w:szCs w:val="21"/>
          <w:lang w:val="en-US"/>
        </w:rPr>
        <w:t>erdakwa</w:t>
      </w:r>
      <w:proofErr w:type="spellEnd"/>
      <w:r>
        <w:rPr>
          <w:rFonts w:ascii="Cambria" w:hAnsi="Cambria"/>
          <w:sz w:val="21"/>
          <w:szCs w:val="21"/>
          <w:lang w:val="en-US"/>
        </w:rPr>
        <w:t xml:space="preserve"> m</w:t>
      </w:r>
      <w:proofErr w:type="spellStart"/>
      <w:r>
        <w:rPr>
          <w:rFonts w:ascii="Cambria" w:hAnsi="Cambria"/>
          <w:sz w:val="21"/>
          <w:szCs w:val="21"/>
          <w:lang w:val="en-US"/>
        </w:rPr>
        <w:t>elemparkan</w:t>
      </w:r>
      <w:proofErr w:type="spellEnd"/>
      <w:r>
        <w:rPr>
          <w:rFonts w:ascii="Cambria" w:hAnsi="Cambria"/>
          <w:sz w:val="21"/>
          <w:szCs w:val="21"/>
          <w:lang w:val="en-US"/>
        </w:rPr>
        <w:t xml:space="preserve"> </w:t>
      </w:r>
      <w:proofErr w:type="spellStart"/>
      <w:r>
        <w:rPr>
          <w:rFonts w:ascii="Cambria" w:hAnsi="Cambria"/>
          <w:sz w:val="21"/>
          <w:szCs w:val="21"/>
          <w:lang w:val="en-US"/>
        </w:rPr>
        <w:t>kayu</w:t>
      </w:r>
      <w:proofErr w:type="spellEnd"/>
      <w:r>
        <w:rPr>
          <w:rFonts w:ascii="Cambria" w:hAnsi="Cambria"/>
          <w:sz w:val="21"/>
          <w:szCs w:val="21"/>
          <w:lang w:val="en-US"/>
        </w:rPr>
        <w:t xml:space="preserve"> </w:t>
      </w:r>
      <w:proofErr w:type="spellStart"/>
      <w:r>
        <w:rPr>
          <w:rFonts w:ascii="Cambria" w:hAnsi="Cambria"/>
          <w:sz w:val="21"/>
          <w:szCs w:val="21"/>
          <w:lang w:val="en-US"/>
        </w:rPr>
        <w:t>kepada</w:t>
      </w:r>
      <w:proofErr w:type="spellEnd"/>
      <w:r>
        <w:rPr>
          <w:rFonts w:ascii="Cambria" w:hAnsi="Cambria"/>
          <w:sz w:val="21"/>
          <w:szCs w:val="21"/>
          <w:lang w:val="en-US"/>
        </w:rPr>
        <w:t xml:space="preserve"> korban </w:t>
      </w:r>
      <w:proofErr w:type="spellStart"/>
      <w:r>
        <w:rPr>
          <w:rFonts w:ascii="Cambria" w:hAnsi="Cambria"/>
          <w:sz w:val="21"/>
          <w:szCs w:val="21"/>
          <w:lang w:val="en-US"/>
        </w:rPr>
        <w:t>untuk</w:t>
      </w:r>
      <w:proofErr w:type="spellEnd"/>
      <w:r>
        <w:rPr>
          <w:rFonts w:ascii="Cambria" w:hAnsi="Cambria"/>
          <w:sz w:val="21"/>
          <w:szCs w:val="21"/>
          <w:lang w:val="en-US"/>
        </w:rPr>
        <w:t xml:space="preserve"> </w:t>
      </w:r>
      <w:proofErr w:type="spellStart"/>
      <w:r>
        <w:rPr>
          <w:rFonts w:ascii="Cambria" w:hAnsi="Cambria"/>
          <w:sz w:val="21"/>
          <w:szCs w:val="21"/>
          <w:lang w:val="en-US"/>
        </w:rPr>
        <w:t>menyelamatkan</w:t>
      </w:r>
      <w:proofErr w:type="spellEnd"/>
      <w:r>
        <w:rPr>
          <w:rFonts w:ascii="Cambria" w:hAnsi="Cambria"/>
          <w:sz w:val="21"/>
          <w:szCs w:val="21"/>
          <w:lang w:val="en-US"/>
        </w:rPr>
        <w:t xml:space="preserve"> </w:t>
      </w:r>
      <w:proofErr w:type="spellStart"/>
      <w:r>
        <w:rPr>
          <w:rFonts w:ascii="Cambria" w:hAnsi="Cambria"/>
          <w:sz w:val="21"/>
          <w:szCs w:val="21"/>
          <w:lang w:val="en-US"/>
        </w:rPr>
        <w:t>saudara</w:t>
      </w:r>
      <w:proofErr w:type="spellEnd"/>
      <w:r>
        <w:rPr>
          <w:rFonts w:ascii="Cambria" w:hAnsi="Cambria"/>
          <w:sz w:val="21"/>
          <w:szCs w:val="21"/>
          <w:lang w:val="en-US"/>
        </w:rPr>
        <w:t xml:space="preserve"> </w:t>
      </w:r>
      <w:proofErr w:type="spellStart"/>
      <w:r>
        <w:rPr>
          <w:rFonts w:ascii="Cambria" w:hAnsi="Cambria"/>
          <w:sz w:val="21"/>
          <w:szCs w:val="21"/>
          <w:lang w:val="en-US"/>
        </w:rPr>
        <w:t>Martinus</w:t>
      </w:r>
      <w:proofErr w:type="spellEnd"/>
      <w:r>
        <w:rPr>
          <w:rFonts w:ascii="Cambria" w:hAnsi="Cambria"/>
          <w:sz w:val="21"/>
          <w:szCs w:val="21"/>
          <w:lang w:val="en-US"/>
        </w:rPr>
        <w:t xml:space="preserve"> yang </w:t>
      </w:r>
      <w:proofErr w:type="spellStart"/>
      <w:r>
        <w:rPr>
          <w:rFonts w:ascii="Cambria" w:hAnsi="Cambria"/>
          <w:sz w:val="21"/>
          <w:szCs w:val="21"/>
          <w:lang w:val="en-US"/>
        </w:rPr>
        <w:t>hendak</w:t>
      </w:r>
      <w:proofErr w:type="spellEnd"/>
      <w:r>
        <w:rPr>
          <w:rFonts w:ascii="Cambria" w:hAnsi="Cambria"/>
          <w:sz w:val="21"/>
          <w:szCs w:val="21"/>
          <w:lang w:val="en-US"/>
        </w:rPr>
        <w:t xml:space="preserve"> </w:t>
      </w:r>
      <w:proofErr w:type="spellStart"/>
      <w:r>
        <w:rPr>
          <w:rFonts w:ascii="Cambria" w:hAnsi="Cambria"/>
          <w:sz w:val="21"/>
          <w:szCs w:val="21"/>
          <w:lang w:val="en-US"/>
        </w:rPr>
        <w:t>ingin</w:t>
      </w:r>
      <w:proofErr w:type="spellEnd"/>
      <w:r>
        <w:rPr>
          <w:rFonts w:ascii="Cambria" w:hAnsi="Cambria"/>
          <w:sz w:val="21"/>
          <w:szCs w:val="21"/>
          <w:lang w:val="en-US"/>
        </w:rPr>
        <w:t xml:space="preserve"> </w:t>
      </w:r>
      <w:proofErr w:type="spellStart"/>
      <w:r>
        <w:rPr>
          <w:rFonts w:ascii="Cambria" w:hAnsi="Cambria"/>
          <w:sz w:val="21"/>
          <w:szCs w:val="21"/>
          <w:lang w:val="en-US"/>
        </w:rPr>
        <w:t>ditusuk</w:t>
      </w:r>
      <w:proofErr w:type="spellEnd"/>
      <w:r>
        <w:rPr>
          <w:rFonts w:ascii="Cambria" w:hAnsi="Cambria"/>
          <w:sz w:val="21"/>
          <w:szCs w:val="21"/>
          <w:lang w:val="en-US"/>
        </w:rPr>
        <w:t xml:space="preserve"> oleh korban.  </w:t>
      </w:r>
    </w:p>
    <w:p w14:paraId="1F015F01" w14:textId="2B5454C4" w:rsidR="00563D14" w:rsidRDefault="00563D14" w:rsidP="00FB1D98">
      <w:pPr>
        <w:pStyle w:val="Default"/>
        <w:ind w:firstLine="720"/>
        <w:contextualSpacing/>
        <w:jc w:val="both"/>
        <w:rPr>
          <w:rFonts w:ascii="Cambria" w:hAnsi="Cambria"/>
          <w:sz w:val="21"/>
          <w:szCs w:val="21"/>
        </w:rPr>
      </w:pPr>
    </w:p>
    <w:p w14:paraId="48EC3550" w14:textId="50FD5CB2" w:rsidR="00AD7D1A" w:rsidRPr="002129EF" w:rsidRDefault="00DC232F" w:rsidP="00FB1D98">
      <w:pPr>
        <w:pStyle w:val="Default"/>
        <w:contextualSpacing/>
        <w:jc w:val="both"/>
        <w:rPr>
          <w:b/>
          <w:sz w:val="24"/>
          <w:szCs w:val="24"/>
          <w:lang w:val="en-US"/>
        </w:rPr>
      </w:pPr>
      <w:r w:rsidRPr="002129EF">
        <w:rPr>
          <w:b/>
          <w:sz w:val="24"/>
          <w:szCs w:val="24"/>
        </w:rPr>
        <w:lastRenderedPageBreak/>
        <w:t>P</w:t>
      </w:r>
      <w:proofErr w:type="spellStart"/>
      <w:r w:rsidRPr="002129EF">
        <w:rPr>
          <w:b/>
          <w:sz w:val="24"/>
          <w:szCs w:val="24"/>
          <w:lang w:val="en-US"/>
        </w:rPr>
        <w:t>erbandingan</w:t>
      </w:r>
      <w:proofErr w:type="spellEnd"/>
      <w:r w:rsidRPr="002129EF">
        <w:rPr>
          <w:b/>
          <w:sz w:val="24"/>
          <w:szCs w:val="24"/>
          <w:lang w:val="en-US"/>
        </w:rPr>
        <w:t xml:space="preserve"> </w:t>
      </w:r>
      <w:r w:rsidR="00BF26BB" w:rsidRPr="002129EF">
        <w:rPr>
          <w:b/>
          <w:sz w:val="24"/>
          <w:szCs w:val="24"/>
          <w:lang w:val="en-US"/>
        </w:rPr>
        <w:t xml:space="preserve">Hukum </w:t>
      </w:r>
      <w:r w:rsidRPr="002129EF">
        <w:rPr>
          <w:b/>
          <w:sz w:val="24"/>
          <w:szCs w:val="24"/>
          <w:lang w:val="en-US"/>
        </w:rPr>
        <w:t>Islam</w:t>
      </w:r>
      <w:r w:rsidR="00BF26BB" w:rsidRPr="002129EF">
        <w:rPr>
          <w:b/>
          <w:sz w:val="24"/>
          <w:szCs w:val="24"/>
          <w:lang w:val="en-US"/>
        </w:rPr>
        <w:t xml:space="preserve"> Dan Hukum </w:t>
      </w:r>
      <w:proofErr w:type="spellStart"/>
      <w:r w:rsidR="00BF26BB" w:rsidRPr="002129EF">
        <w:rPr>
          <w:b/>
          <w:sz w:val="24"/>
          <w:szCs w:val="24"/>
          <w:lang w:val="en-US"/>
        </w:rPr>
        <w:t>Pidana</w:t>
      </w:r>
      <w:proofErr w:type="spellEnd"/>
      <w:r w:rsidR="00BF26BB" w:rsidRPr="002129EF">
        <w:rPr>
          <w:b/>
          <w:sz w:val="24"/>
          <w:szCs w:val="24"/>
          <w:lang w:val="en-US"/>
        </w:rPr>
        <w:t xml:space="preserve"> Indonesia </w:t>
      </w:r>
      <w:proofErr w:type="spellStart"/>
      <w:r w:rsidR="00BF26BB" w:rsidRPr="002129EF">
        <w:rPr>
          <w:b/>
          <w:sz w:val="24"/>
          <w:szCs w:val="24"/>
          <w:lang w:val="en-US"/>
        </w:rPr>
        <w:t>Terhadap</w:t>
      </w:r>
      <w:proofErr w:type="spellEnd"/>
      <w:r w:rsidR="00BF26BB" w:rsidRPr="002129EF">
        <w:rPr>
          <w:b/>
          <w:sz w:val="24"/>
          <w:szCs w:val="24"/>
          <w:lang w:val="en-US"/>
        </w:rPr>
        <w:t xml:space="preserve"> </w:t>
      </w:r>
      <w:proofErr w:type="spellStart"/>
      <w:r w:rsidR="00BF26BB" w:rsidRPr="002129EF">
        <w:rPr>
          <w:b/>
          <w:sz w:val="24"/>
          <w:szCs w:val="24"/>
          <w:lang w:val="en-US"/>
        </w:rPr>
        <w:t>Pembelaan</w:t>
      </w:r>
      <w:proofErr w:type="spellEnd"/>
      <w:r w:rsidR="00BF26BB" w:rsidRPr="002129EF">
        <w:rPr>
          <w:b/>
          <w:sz w:val="24"/>
          <w:szCs w:val="24"/>
          <w:lang w:val="en-US"/>
        </w:rPr>
        <w:t xml:space="preserve"> </w:t>
      </w:r>
      <w:proofErr w:type="spellStart"/>
      <w:r w:rsidR="00BF26BB" w:rsidRPr="002129EF">
        <w:rPr>
          <w:b/>
          <w:sz w:val="24"/>
          <w:szCs w:val="24"/>
          <w:lang w:val="en-US"/>
        </w:rPr>
        <w:t>Terpaksa</w:t>
      </w:r>
      <w:proofErr w:type="spellEnd"/>
      <w:r w:rsidR="00BF26BB" w:rsidRPr="002129EF">
        <w:rPr>
          <w:b/>
          <w:sz w:val="24"/>
          <w:szCs w:val="24"/>
          <w:lang w:val="en-US"/>
        </w:rPr>
        <w:t xml:space="preserve"> (</w:t>
      </w:r>
      <w:proofErr w:type="spellStart"/>
      <w:r w:rsidR="00BF26BB" w:rsidRPr="002129EF">
        <w:rPr>
          <w:b/>
          <w:sz w:val="24"/>
          <w:szCs w:val="24"/>
          <w:lang w:val="en-US"/>
        </w:rPr>
        <w:t>Noodweer</w:t>
      </w:r>
      <w:proofErr w:type="spellEnd"/>
      <w:r w:rsidR="00BF26BB" w:rsidRPr="002129EF">
        <w:rPr>
          <w:b/>
          <w:sz w:val="24"/>
          <w:szCs w:val="24"/>
          <w:lang w:val="en-US"/>
        </w:rPr>
        <w:t xml:space="preserve">) </w:t>
      </w:r>
      <w:proofErr w:type="spellStart"/>
      <w:r w:rsidR="00BF26BB" w:rsidRPr="002129EF">
        <w:rPr>
          <w:b/>
          <w:sz w:val="24"/>
          <w:szCs w:val="24"/>
          <w:lang w:val="en-US"/>
        </w:rPr>
        <w:t>Dalam</w:t>
      </w:r>
      <w:proofErr w:type="spellEnd"/>
      <w:r w:rsidR="00BF26BB" w:rsidRPr="002129EF">
        <w:rPr>
          <w:b/>
          <w:sz w:val="24"/>
          <w:szCs w:val="24"/>
          <w:lang w:val="en-US"/>
        </w:rPr>
        <w:t xml:space="preserve"> </w:t>
      </w:r>
      <w:proofErr w:type="spellStart"/>
      <w:r w:rsidR="00BF26BB" w:rsidRPr="002129EF">
        <w:rPr>
          <w:b/>
          <w:sz w:val="24"/>
          <w:szCs w:val="24"/>
          <w:lang w:val="en-US"/>
        </w:rPr>
        <w:t>Menangani</w:t>
      </w:r>
      <w:proofErr w:type="spellEnd"/>
      <w:r w:rsidR="00BF26BB" w:rsidRPr="002129EF">
        <w:rPr>
          <w:b/>
          <w:sz w:val="24"/>
          <w:szCs w:val="24"/>
          <w:lang w:val="en-US"/>
        </w:rPr>
        <w:t xml:space="preserve"> </w:t>
      </w:r>
      <w:proofErr w:type="spellStart"/>
      <w:r w:rsidR="00BF26BB" w:rsidRPr="002129EF">
        <w:rPr>
          <w:b/>
          <w:sz w:val="24"/>
          <w:szCs w:val="24"/>
          <w:lang w:val="en-US"/>
        </w:rPr>
        <w:t>Tindak</w:t>
      </w:r>
      <w:proofErr w:type="spellEnd"/>
      <w:r w:rsidR="00BF26BB" w:rsidRPr="002129EF">
        <w:rPr>
          <w:b/>
          <w:sz w:val="24"/>
          <w:szCs w:val="24"/>
          <w:lang w:val="en-US"/>
        </w:rPr>
        <w:t xml:space="preserve"> </w:t>
      </w:r>
      <w:proofErr w:type="spellStart"/>
      <w:r w:rsidR="00BF26BB" w:rsidRPr="002129EF">
        <w:rPr>
          <w:b/>
          <w:sz w:val="24"/>
          <w:szCs w:val="24"/>
          <w:lang w:val="en-US"/>
        </w:rPr>
        <w:t>Pidana</w:t>
      </w:r>
      <w:proofErr w:type="spellEnd"/>
      <w:r w:rsidR="00BF26BB" w:rsidRPr="002129EF">
        <w:rPr>
          <w:b/>
          <w:sz w:val="24"/>
          <w:szCs w:val="24"/>
          <w:lang w:val="en-US"/>
        </w:rPr>
        <w:t xml:space="preserve"> </w:t>
      </w:r>
      <w:proofErr w:type="spellStart"/>
      <w:r w:rsidR="00BF26BB" w:rsidRPr="002129EF">
        <w:rPr>
          <w:b/>
          <w:sz w:val="24"/>
          <w:szCs w:val="24"/>
          <w:lang w:val="en-US"/>
        </w:rPr>
        <w:t>Penganiayaan</w:t>
      </w:r>
      <w:proofErr w:type="spellEnd"/>
    </w:p>
    <w:p w14:paraId="22D9F38E" w14:textId="77777777" w:rsidR="00AD7D1A" w:rsidRPr="002129EF" w:rsidRDefault="00AD7D1A" w:rsidP="00FB1D98">
      <w:pPr>
        <w:pStyle w:val="Default"/>
        <w:contextualSpacing/>
        <w:jc w:val="both"/>
        <w:rPr>
          <w:b/>
          <w:sz w:val="24"/>
          <w:szCs w:val="24"/>
          <w:lang w:val="en-US"/>
        </w:rPr>
      </w:pPr>
    </w:p>
    <w:p w14:paraId="707EB2CE" w14:textId="18074D98" w:rsidR="00DC232F" w:rsidRPr="002129EF" w:rsidRDefault="003E4478" w:rsidP="00FB1D98">
      <w:pPr>
        <w:pStyle w:val="Default"/>
        <w:numPr>
          <w:ilvl w:val="0"/>
          <w:numId w:val="4"/>
        </w:numPr>
        <w:contextualSpacing/>
        <w:jc w:val="both"/>
        <w:rPr>
          <w:b/>
          <w:sz w:val="24"/>
          <w:szCs w:val="24"/>
          <w:lang w:val="en-US"/>
        </w:rPr>
      </w:pPr>
      <w:proofErr w:type="spellStart"/>
      <w:r w:rsidRPr="002129EF">
        <w:rPr>
          <w:b/>
          <w:sz w:val="24"/>
          <w:szCs w:val="24"/>
          <w:lang w:val="en-US"/>
        </w:rPr>
        <w:t>Syarat</w:t>
      </w:r>
      <w:proofErr w:type="spellEnd"/>
      <w:r w:rsidRPr="002129EF">
        <w:rPr>
          <w:b/>
          <w:sz w:val="24"/>
          <w:szCs w:val="24"/>
          <w:lang w:val="en-US"/>
        </w:rPr>
        <w:t xml:space="preserve"> Sah </w:t>
      </w:r>
      <w:proofErr w:type="spellStart"/>
      <w:r w:rsidRPr="002129EF">
        <w:rPr>
          <w:b/>
          <w:sz w:val="24"/>
          <w:szCs w:val="24"/>
          <w:lang w:val="en-US"/>
        </w:rPr>
        <w:t>Pembelaan</w:t>
      </w:r>
      <w:proofErr w:type="spellEnd"/>
      <w:r w:rsidRPr="002129EF">
        <w:rPr>
          <w:b/>
          <w:sz w:val="24"/>
          <w:szCs w:val="24"/>
          <w:lang w:val="en-US"/>
        </w:rPr>
        <w:t xml:space="preserve"> </w:t>
      </w:r>
      <w:proofErr w:type="spellStart"/>
      <w:r w:rsidRPr="002129EF">
        <w:rPr>
          <w:b/>
          <w:sz w:val="24"/>
          <w:szCs w:val="24"/>
          <w:lang w:val="en-US"/>
        </w:rPr>
        <w:t>Dalam</w:t>
      </w:r>
      <w:proofErr w:type="spellEnd"/>
      <w:r w:rsidRPr="002129EF">
        <w:rPr>
          <w:b/>
          <w:sz w:val="24"/>
          <w:szCs w:val="24"/>
          <w:lang w:val="en-US"/>
        </w:rPr>
        <w:t xml:space="preserve"> Hukum </w:t>
      </w:r>
      <w:proofErr w:type="spellStart"/>
      <w:r w:rsidRPr="002129EF">
        <w:rPr>
          <w:b/>
          <w:sz w:val="24"/>
          <w:szCs w:val="24"/>
          <w:lang w:val="en-US"/>
        </w:rPr>
        <w:t>Positif</w:t>
      </w:r>
      <w:proofErr w:type="spellEnd"/>
      <w:r w:rsidRPr="002129EF">
        <w:rPr>
          <w:b/>
          <w:sz w:val="24"/>
          <w:szCs w:val="24"/>
          <w:lang w:val="en-US"/>
        </w:rPr>
        <w:t xml:space="preserve"> Dan Hukum Islam</w:t>
      </w:r>
    </w:p>
    <w:p w14:paraId="05BA16AA" w14:textId="4111F6A6" w:rsidR="00BF26BB" w:rsidRPr="00BF26BB" w:rsidRDefault="00BF26BB" w:rsidP="00FB1D98">
      <w:pPr>
        <w:pStyle w:val="Default"/>
        <w:ind w:firstLine="720"/>
        <w:contextualSpacing/>
        <w:jc w:val="both"/>
        <w:rPr>
          <w:rFonts w:ascii="Cambria" w:hAnsi="Cambria"/>
          <w:sz w:val="21"/>
          <w:szCs w:val="21"/>
        </w:rPr>
      </w:pPr>
      <w:r w:rsidRPr="00D42047">
        <w:rPr>
          <w:rFonts w:ascii="Cambria" w:hAnsi="Cambria"/>
          <w:sz w:val="21"/>
          <w:szCs w:val="21"/>
        </w:rPr>
        <w:t xml:space="preserve">Keputusan </w:t>
      </w:r>
      <w:r w:rsidRPr="00BF26BB">
        <w:rPr>
          <w:rFonts w:ascii="Cambria" w:hAnsi="Cambria"/>
          <w:sz w:val="21"/>
          <w:szCs w:val="21"/>
        </w:rPr>
        <w:t xml:space="preserve">Penegak hukum dalam memutuskan sebuah perkara yang berkesinambungan dengan adanya pembelaan terpaksa, para penegak hukum tersebut harus memperhatikan perkembangan kehidupan </w:t>
      </w:r>
      <w:proofErr w:type="spellStart"/>
      <w:r w:rsidRPr="00BF26BB">
        <w:rPr>
          <w:rFonts w:ascii="Cambria" w:hAnsi="Cambria"/>
          <w:sz w:val="21"/>
          <w:szCs w:val="21"/>
        </w:rPr>
        <w:t>so</w:t>
      </w:r>
      <w:proofErr w:type="spellEnd"/>
      <w:r w:rsidR="00F850C0">
        <w:rPr>
          <w:rFonts w:ascii="Cambria" w:hAnsi="Cambria"/>
          <w:sz w:val="21"/>
          <w:szCs w:val="21"/>
          <w:lang w:val="en-US"/>
        </w:rPr>
        <w:t>s</w:t>
      </w:r>
      <w:proofErr w:type="spellStart"/>
      <w:r w:rsidRPr="00BF26BB">
        <w:rPr>
          <w:rFonts w:ascii="Cambria" w:hAnsi="Cambria"/>
          <w:sz w:val="21"/>
          <w:szCs w:val="21"/>
        </w:rPr>
        <w:t>ial</w:t>
      </w:r>
      <w:proofErr w:type="spellEnd"/>
      <w:r w:rsidRPr="00BF26BB">
        <w:rPr>
          <w:rFonts w:ascii="Cambria" w:hAnsi="Cambria"/>
          <w:sz w:val="21"/>
          <w:szCs w:val="21"/>
        </w:rPr>
        <w:t xml:space="preserve"> masyarakat dalam sebuah lingkungan baik polisi, penuntut umum maupun hakim. Membahas mengenai pembelaan terpaksa yang dapat menghasilkan peniadaan hukuman oleh penegak hukum wajib mempertimbangkan segala sesuatu yang dapat memberatkan dan meringankan terdakwa dalam proses penyelidikan hingga proses mengadili, disisi lain pun banyak faktor-faktor yang dapat membantu proses tersebut dengan cara mencari faktor objektif yang dapat memicu adanya tindak pidana yang terjadi.</w:t>
      </w:r>
    </w:p>
    <w:p w14:paraId="1E0929C4" w14:textId="6BC807D0" w:rsidR="00BF26BB" w:rsidRDefault="00BF26BB" w:rsidP="00FB1D98">
      <w:pPr>
        <w:pStyle w:val="Default"/>
        <w:ind w:firstLine="720"/>
        <w:contextualSpacing/>
        <w:jc w:val="both"/>
        <w:rPr>
          <w:rFonts w:ascii="Cambria" w:hAnsi="Cambria"/>
          <w:sz w:val="21"/>
          <w:szCs w:val="21"/>
        </w:rPr>
      </w:pPr>
      <w:r w:rsidRPr="00BF26BB">
        <w:rPr>
          <w:rFonts w:ascii="Cambria" w:hAnsi="Cambria"/>
          <w:sz w:val="21"/>
          <w:szCs w:val="21"/>
        </w:rPr>
        <w:t xml:space="preserve">Jika melihat dari sisi hakim sebagai salah satu penegak hukum, dalam proses pengambilan putusan peniadaan hukuman terhadap pelaku tindak pidana dapat melihat dari perkara dan penilaian dari hakim.  Sehingga dalam menentukan perbuatan terdakwa </w:t>
      </w:r>
      <w:proofErr w:type="spellStart"/>
      <w:r w:rsidRPr="00BF26BB">
        <w:rPr>
          <w:rFonts w:ascii="Cambria" w:hAnsi="Cambria"/>
          <w:sz w:val="21"/>
          <w:szCs w:val="21"/>
        </w:rPr>
        <w:t>diketegorikan</w:t>
      </w:r>
      <w:proofErr w:type="spellEnd"/>
      <w:r w:rsidRPr="00BF26BB">
        <w:rPr>
          <w:rFonts w:ascii="Cambria" w:hAnsi="Cambria"/>
          <w:sz w:val="21"/>
          <w:szCs w:val="21"/>
        </w:rPr>
        <w:t xml:space="preserve"> sebagai pembelaan terpaksa yang tidak dapat dijatuhi hukuman dilihat dari berbagai sudut </w:t>
      </w:r>
      <w:proofErr w:type="spellStart"/>
      <w:r w:rsidRPr="00BF26BB">
        <w:rPr>
          <w:rFonts w:ascii="Cambria" w:hAnsi="Cambria"/>
          <w:sz w:val="21"/>
          <w:szCs w:val="21"/>
        </w:rPr>
        <w:t>diantaranya</w:t>
      </w:r>
      <w:proofErr w:type="spellEnd"/>
      <w:r w:rsidRPr="00BF26BB">
        <w:rPr>
          <w:rFonts w:ascii="Cambria" w:hAnsi="Cambria"/>
          <w:sz w:val="21"/>
          <w:szCs w:val="21"/>
        </w:rPr>
        <w:t>:</w:t>
      </w:r>
      <w:r w:rsidRPr="00D42047">
        <w:rPr>
          <w:rFonts w:ascii="Cambria" w:hAnsi="Cambria"/>
          <w:sz w:val="21"/>
          <w:szCs w:val="21"/>
        </w:rPr>
        <w:t xml:space="preserve"> </w:t>
      </w:r>
    </w:p>
    <w:p w14:paraId="4A40F82E" w14:textId="77777777" w:rsidR="00AD7D1A" w:rsidRDefault="00AD7D1A" w:rsidP="00FB1D98">
      <w:pPr>
        <w:pStyle w:val="NormalWeb"/>
        <w:spacing w:before="0" w:beforeAutospacing="0"/>
        <w:ind w:left="567"/>
        <w:contextualSpacing/>
        <w:rPr>
          <w:rFonts w:ascii="Cambria" w:hAnsi="Cambria"/>
          <w:b/>
          <w:bCs/>
          <w:sz w:val="21"/>
          <w:szCs w:val="21"/>
        </w:rPr>
      </w:pPr>
    </w:p>
    <w:p w14:paraId="2C4C0902" w14:textId="77777777" w:rsidR="00AD7D1A" w:rsidRDefault="00AD7D1A" w:rsidP="00FB1D98">
      <w:pPr>
        <w:pStyle w:val="NormalWeb"/>
        <w:spacing w:before="0" w:beforeAutospacing="0"/>
        <w:ind w:left="567"/>
        <w:contextualSpacing/>
        <w:rPr>
          <w:rFonts w:ascii="Cambria" w:hAnsi="Cambria"/>
          <w:b/>
          <w:bCs/>
          <w:sz w:val="21"/>
          <w:szCs w:val="21"/>
        </w:rPr>
      </w:pPr>
    </w:p>
    <w:p w14:paraId="380C7847" w14:textId="397DDB1F" w:rsidR="00BF26BB" w:rsidRDefault="00F76BF5" w:rsidP="00FB1D98">
      <w:pPr>
        <w:pStyle w:val="NormalWeb"/>
        <w:spacing w:before="0" w:beforeAutospacing="0"/>
        <w:ind w:left="567"/>
        <w:contextualSpacing/>
        <w:rPr>
          <w:rFonts w:ascii="Cambria" w:hAnsi="Cambria"/>
          <w:b/>
          <w:bCs/>
          <w:sz w:val="21"/>
          <w:szCs w:val="21"/>
        </w:rPr>
      </w:pPr>
      <w:proofErr w:type="spellStart"/>
      <w:r>
        <w:rPr>
          <w:rFonts w:ascii="Cambria" w:hAnsi="Cambria"/>
          <w:b/>
          <w:bCs/>
          <w:sz w:val="21"/>
          <w:szCs w:val="21"/>
        </w:rPr>
        <w:t>Syarat</w:t>
      </w:r>
      <w:proofErr w:type="spellEnd"/>
      <w:r>
        <w:rPr>
          <w:rFonts w:ascii="Cambria" w:hAnsi="Cambria"/>
          <w:b/>
          <w:bCs/>
          <w:sz w:val="21"/>
          <w:szCs w:val="21"/>
        </w:rPr>
        <w:t xml:space="preserve"> </w:t>
      </w:r>
      <w:proofErr w:type="spellStart"/>
      <w:r>
        <w:rPr>
          <w:rFonts w:ascii="Cambria" w:hAnsi="Cambria"/>
          <w:b/>
          <w:bCs/>
          <w:sz w:val="21"/>
          <w:szCs w:val="21"/>
        </w:rPr>
        <w:t>sah</w:t>
      </w:r>
      <w:proofErr w:type="spellEnd"/>
      <w:r>
        <w:rPr>
          <w:rFonts w:ascii="Cambria" w:hAnsi="Cambria"/>
          <w:b/>
          <w:bCs/>
          <w:sz w:val="21"/>
          <w:szCs w:val="21"/>
        </w:rPr>
        <w:t xml:space="preserve"> </w:t>
      </w:r>
      <w:proofErr w:type="spellStart"/>
      <w:r>
        <w:rPr>
          <w:rFonts w:ascii="Cambria" w:hAnsi="Cambria"/>
          <w:b/>
          <w:bCs/>
          <w:sz w:val="21"/>
          <w:szCs w:val="21"/>
        </w:rPr>
        <w:t>Pembelaan</w:t>
      </w:r>
      <w:proofErr w:type="spellEnd"/>
      <w:r>
        <w:rPr>
          <w:rFonts w:ascii="Cambria" w:hAnsi="Cambria"/>
          <w:b/>
          <w:bCs/>
          <w:sz w:val="21"/>
          <w:szCs w:val="21"/>
        </w:rPr>
        <w:t xml:space="preserve"> </w:t>
      </w:r>
      <w:proofErr w:type="spellStart"/>
      <w:r>
        <w:rPr>
          <w:rFonts w:ascii="Cambria" w:hAnsi="Cambria"/>
          <w:b/>
          <w:bCs/>
          <w:sz w:val="21"/>
          <w:szCs w:val="21"/>
        </w:rPr>
        <w:t>terpaksa</w:t>
      </w:r>
      <w:proofErr w:type="spellEnd"/>
      <w:r>
        <w:rPr>
          <w:rFonts w:ascii="Cambria" w:hAnsi="Cambria"/>
          <w:b/>
          <w:bCs/>
          <w:sz w:val="21"/>
          <w:szCs w:val="21"/>
        </w:rPr>
        <w:t xml:space="preserve"> </w:t>
      </w:r>
      <w:proofErr w:type="spellStart"/>
      <w:r>
        <w:rPr>
          <w:rFonts w:ascii="Cambria" w:hAnsi="Cambria"/>
          <w:b/>
          <w:bCs/>
          <w:sz w:val="21"/>
          <w:szCs w:val="21"/>
        </w:rPr>
        <w:t>dalam</w:t>
      </w:r>
      <w:proofErr w:type="spellEnd"/>
      <w:r>
        <w:rPr>
          <w:rFonts w:ascii="Cambria" w:hAnsi="Cambria"/>
          <w:b/>
          <w:bCs/>
          <w:sz w:val="21"/>
          <w:szCs w:val="21"/>
        </w:rPr>
        <w:t xml:space="preserve"> </w:t>
      </w:r>
      <w:proofErr w:type="spellStart"/>
      <w:r>
        <w:rPr>
          <w:rFonts w:ascii="Cambria" w:hAnsi="Cambria"/>
          <w:b/>
          <w:bCs/>
          <w:sz w:val="21"/>
          <w:szCs w:val="21"/>
        </w:rPr>
        <w:t>hukum</w:t>
      </w:r>
      <w:proofErr w:type="spellEnd"/>
      <w:r>
        <w:rPr>
          <w:rFonts w:ascii="Cambria" w:hAnsi="Cambria"/>
          <w:b/>
          <w:bCs/>
          <w:sz w:val="21"/>
          <w:szCs w:val="21"/>
        </w:rPr>
        <w:t xml:space="preserve"> </w:t>
      </w:r>
      <w:proofErr w:type="spellStart"/>
      <w:r>
        <w:rPr>
          <w:rFonts w:ascii="Cambria" w:hAnsi="Cambria"/>
          <w:b/>
          <w:bCs/>
          <w:sz w:val="21"/>
          <w:szCs w:val="21"/>
        </w:rPr>
        <w:t>pidana</w:t>
      </w:r>
      <w:proofErr w:type="spellEnd"/>
      <w:r>
        <w:rPr>
          <w:rFonts w:ascii="Cambria" w:hAnsi="Cambria"/>
          <w:b/>
          <w:bCs/>
          <w:sz w:val="21"/>
          <w:szCs w:val="21"/>
        </w:rPr>
        <w:t xml:space="preserve"> </w:t>
      </w:r>
      <w:proofErr w:type="spellStart"/>
      <w:r>
        <w:rPr>
          <w:rFonts w:ascii="Cambria" w:hAnsi="Cambria"/>
          <w:b/>
          <w:bCs/>
          <w:sz w:val="21"/>
          <w:szCs w:val="21"/>
        </w:rPr>
        <w:t>indonesia</w:t>
      </w:r>
      <w:proofErr w:type="spellEnd"/>
    </w:p>
    <w:p w14:paraId="6226FAEE" w14:textId="78E25DCF" w:rsidR="00F76BF5" w:rsidRPr="00F76BF5" w:rsidRDefault="00F76BF5" w:rsidP="00FB1D98">
      <w:pPr>
        <w:pStyle w:val="DaftarParagraf"/>
        <w:widowControl w:val="0"/>
        <w:numPr>
          <w:ilvl w:val="1"/>
          <w:numId w:val="15"/>
        </w:numPr>
        <w:autoSpaceDE w:val="0"/>
        <w:autoSpaceDN w:val="0"/>
        <w:spacing w:before="41" w:after="0" w:line="240" w:lineRule="auto"/>
        <w:ind w:left="993"/>
        <w:jc w:val="both"/>
        <w:rPr>
          <w:rFonts w:ascii="Cambria" w:hAnsi="Cambria" w:cs="Arial"/>
          <w:sz w:val="21"/>
          <w:szCs w:val="21"/>
        </w:rPr>
      </w:pPr>
      <w:proofErr w:type="spellStart"/>
      <w:r w:rsidRPr="00F76BF5">
        <w:rPr>
          <w:rFonts w:ascii="Cambria" w:hAnsi="Cambria" w:cs="Arial"/>
          <w:sz w:val="21"/>
          <w:szCs w:val="21"/>
        </w:rPr>
        <w:t>Sifatnya</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terpaksa</w:t>
      </w:r>
      <w:proofErr w:type="spellEnd"/>
    </w:p>
    <w:p w14:paraId="0C75576D" w14:textId="77777777" w:rsidR="00F76BF5" w:rsidRPr="00F76BF5" w:rsidRDefault="00F76BF5" w:rsidP="00FB1D98">
      <w:pPr>
        <w:pStyle w:val="DaftarParagraf"/>
        <w:widowControl w:val="0"/>
        <w:numPr>
          <w:ilvl w:val="1"/>
          <w:numId w:val="15"/>
        </w:numPr>
        <w:autoSpaceDE w:val="0"/>
        <w:autoSpaceDN w:val="0"/>
        <w:spacing w:before="41" w:after="0" w:line="240" w:lineRule="auto"/>
        <w:ind w:left="993"/>
        <w:jc w:val="both"/>
        <w:rPr>
          <w:rFonts w:ascii="Cambria" w:hAnsi="Cambria" w:cs="Arial"/>
          <w:sz w:val="21"/>
          <w:szCs w:val="21"/>
        </w:rPr>
      </w:pPr>
      <w:proofErr w:type="spellStart"/>
      <w:r w:rsidRPr="00F76BF5">
        <w:rPr>
          <w:rFonts w:ascii="Cambria" w:hAnsi="Cambria" w:cs="Arial"/>
          <w:sz w:val="21"/>
          <w:szCs w:val="21"/>
        </w:rPr>
        <w:t>Sesuatu</w:t>
      </w:r>
      <w:proofErr w:type="spellEnd"/>
      <w:r w:rsidRPr="00F76BF5">
        <w:rPr>
          <w:rFonts w:ascii="Cambria" w:hAnsi="Cambria" w:cs="Arial"/>
          <w:sz w:val="21"/>
          <w:szCs w:val="21"/>
        </w:rPr>
        <w:t xml:space="preserve"> yang </w:t>
      </w:r>
      <w:proofErr w:type="spellStart"/>
      <w:r w:rsidRPr="00F76BF5">
        <w:rPr>
          <w:rFonts w:ascii="Cambria" w:hAnsi="Cambria" w:cs="Arial"/>
          <w:sz w:val="21"/>
          <w:szCs w:val="21"/>
        </w:rPr>
        <w:t>dilakukan</w:t>
      </w:r>
      <w:proofErr w:type="spellEnd"/>
      <w:r w:rsidRPr="00F76BF5">
        <w:rPr>
          <w:rFonts w:ascii="Cambria" w:hAnsi="Cambria" w:cs="Arial"/>
          <w:sz w:val="21"/>
          <w:szCs w:val="21"/>
        </w:rPr>
        <w:t xml:space="preserve"> Ketika </w:t>
      </w:r>
      <w:proofErr w:type="spellStart"/>
      <w:r w:rsidRPr="00F76BF5">
        <w:rPr>
          <w:rFonts w:ascii="Cambria" w:hAnsi="Cambria" w:cs="Arial"/>
          <w:sz w:val="21"/>
          <w:szCs w:val="21"/>
        </w:rPr>
        <w:t>berlangsung</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sebuah</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ancaman</w:t>
      </w:r>
      <w:proofErr w:type="spellEnd"/>
    </w:p>
    <w:p w14:paraId="0CA7B7B5" w14:textId="77777777" w:rsidR="00F76BF5" w:rsidRPr="00F76BF5" w:rsidRDefault="00F76BF5" w:rsidP="00FB1D98">
      <w:pPr>
        <w:pStyle w:val="DaftarParagraf"/>
        <w:widowControl w:val="0"/>
        <w:numPr>
          <w:ilvl w:val="1"/>
          <w:numId w:val="15"/>
        </w:numPr>
        <w:autoSpaceDE w:val="0"/>
        <w:autoSpaceDN w:val="0"/>
        <w:spacing w:before="41" w:after="0" w:line="240" w:lineRule="auto"/>
        <w:ind w:left="993"/>
        <w:jc w:val="both"/>
        <w:rPr>
          <w:rFonts w:ascii="Cambria" w:hAnsi="Cambria" w:cs="Arial"/>
          <w:sz w:val="21"/>
          <w:szCs w:val="21"/>
        </w:rPr>
      </w:pPr>
      <w:proofErr w:type="spellStart"/>
      <w:r w:rsidRPr="00F76BF5">
        <w:rPr>
          <w:rFonts w:ascii="Cambria" w:hAnsi="Cambria" w:cs="Arial"/>
          <w:sz w:val="21"/>
          <w:szCs w:val="21"/>
        </w:rPr>
        <w:t>Mengatasi</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ancaman</w:t>
      </w:r>
      <w:proofErr w:type="spellEnd"/>
      <w:r w:rsidRPr="00F76BF5">
        <w:rPr>
          <w:rFonts w:ascii="Cambria" w:hAnsi="Cambria" w:cs="Arial"/>
          <w:sz w:val="21"/>
          <w:szCs w:val="21"/>
        </w:rPr>
        <w:t xml:space="preserve"> yang </w:t>
      </w:r>
      <w:proofErr w:type="spellStart"/>
      <w:r w:rsidRPr="00F76BF5">
        <w:rPr>
          <w:rFonts w:ascii="Cambria" w:hAnsi="Cambria" w:cs="Arial"/>
          <w:sz w:val="21"/>
          <w:szCs w:val="21"/>
        </w:rPr>
        <w:t>dapat</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bersifat</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melawan</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hukum</w:t>
      </w:r>
      <w:proofErr w:type="spellEnd"/>
    </w:p>
    <w:p w14:paraId="193F5CB2" w14:textId="77777777" w:rsidR="00F76BF5" w:rsidRPr="00F76BF5" w:rsidRDefault="00F76BF5" w:rsidP="00FB1D98">
      <w:pPr>
        <w:pStyle w:val="DaftarParagraf"/>
        <w:widowControl w:val="0"/>
        <w:numPr>
          <w:ilvl w:val="1"/>
          <w:numId w:val="15"/>
        </w:numPr>
        <w:autoSpaceDE w:val="0"/>
        <w:autoSpaceDN w:val="0"/>
        <w:spacing w:before="41" w:after="0" w:line="240" w:lineRule="auto"/>
        <w:ind w:left="993"/>
        <w:jc w:val="both"/>
        <w:rPr>
          <w:rFonts w:ascii="Cambria" w:hAnsi="Cambria" w:cs="Arial"/>
          <w:sz w:val="21"/>
          <w:szCs w:val="21"/>
        </w:rPr>
      </w:pPr>
      <w:proofErr w:type="spellStart"/>
      <w:r w:rsidRPr="00F76BF5">
        <w:rPr>
          <w:rFonts w:ascii="Cambria" w:hAnsi="Cambria" w:cs="Arial"/>
          <w:sz w:val="21"/>
          <w:szCs w:val="21"/>
        </w:rPr>
        <w:t>Adanya</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keseimbangan</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dari</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serangan</w:t>
      </w:r>
      <w:proofErr w:type="spellEnd"/>
      <w:r w:rsidRPr="00F76BF5">
        <w:rPr>
          <w:rFonts w:ascii="Cambria" w:hAnsi="Cambria" w:cs="Arial"/>
          <w:sz w:val="21"/>
          <w:szCs w:val="21"/>
        </w:rPr>
        <w:t xml:space="preserve"> yang </w:t>
      </w:r>
      <w:proofErr w:type="spellStart"/>
      <w:r w:rsidRPr="00F76BF5">
        <w:rPr>
          <w:rFonts w:ascii="Cambria" w:hAnsi="Cambria" w:cs="Arial"/>
          <w:sz w:val="21"/>
          <w:szCs w:val="21"/>
        </w:rPr>
        <w:t>mengancam</w:t>
      </w:r>
      <w:proofErr w:type="spellEnd"/>
    </w:p>
    <w:p w14:paraId="2ED3C626" w14:textId="77777777" w:rsidR="00F76BF5" w:rsidRPr="00F76BF5" w:rsidRDefault="00F76BF5" w:rsidP="00FB1D98">
      <w:pPr>
        <w:pStyle w:val="DaftarParagraf"/>
        <w:widowControl w:val="0"/>
        <w:numPr>
          <w:ilvl w:val="1"/>
          <w:numId w:val="15"/>
        </w:numPr>
        <w:autoSpaceDE w:val="0"/>
        <w:autoSpaceDN w:val="0"/>
        <w:spacing w:before="41" w:after="0" w:line="240" w:lineRule="auto"/>
        <w:ind w:left="993"/>
        <w:jc w:val="both"/>
        <w:rPr>
          <w:rFonts w:ascii="Cambria" w:hAnsi="Cambria" w:cs="Arial"/>
          <w:sz w:val="21"/>
          <w:szCs w:val="21"/>
        </w:rPr>
      </w:pPr>
      <w:proofErr w:type="spellStart"/>
      <w:r w:rsidRPr="00F76BF5">
        <w:rPr>
          <w:rFonts w:ascii="Cambria" w:hAnsi="Cambria" w:cs="Arial"/>
          <w:sz w:val="21"/>
          <w:szCs w:val="21"/>
        </w:rPr>
        <w:t>Pembelaan</w:t>
      </w:r>
      <w:proofErr w:type="spellEnd"/>
      <w:r w:rsidRPr="00F76BF5">
        <w:rPr>
          <w:rFonts w:ascii="Cambria" w:hAnsi="Cambria" w:cs="Arial"/>
          <w:sz w:val="21"/>
          <w:szCs w:val="21"/>
        </w:rPr>
        <w:t xml:space="preserve"> yang </w:t>
      </w:r>
      <w:proofErr w:type="spellStart"/>
      <w:r w:rsidRPr="00F76BF5">
        <w:rPr>
          <w:rFonts w:ascii="Cambria" w:hAnsi="Cambria" w:cs="Arial"/>
          <w:sz w:val="21"/>
          <w:szCs w:val="21"/>
        </w:rPr>
        <w:t>hanya</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terbatas</w:t>
      </w:r>
      <w:proofErr w:type="spellEnd"/>
      <w:r w:rsidRPr="00F76BF5">
        <w:rPr>
          <w:rFonts w:ascii="Cambria" w:hAnsi="Cambria" w:cs="Arial"/>
          <w:sz w:val="21"/>
          <w:szCs w:val="21"/>
        </w:rPr>
        <w:t xml:space="preserve"> pada </w:t>
      </w:r>
      <w:proofErr w:type="spellStart"/>
      <w:r w:rsidRPr="00F76BF5">
        <w:rPr>
          <w:rFonts w:ascii="Cambria" w:hAnsi="Cambria" w:cs="Arial"/>
          <w:sz w:val="21"/>
          <w:szCs w:val="21"/>
        </w:rPr>
        <w:t>pertahanan</w:t>
      </w:r>
      <w:proofErr w:type="spellEnd"/>
    </w:p>
    <w:p w14:paraId="0D655D19" w14:textId="77777777" w:rsidR="00F76BF5" w:rsidRPr="00F76BF5" w:rsidRDefault="00F76BF5" w:rsidP="00FB1D98">
      <w:pPr>
        <w:pStyle w:val="DaftarParagraf"/>
        <w:widowControl w:val="0"/>
        <w:numPr>
          <w:ilvl w:val="2"/>
          <w:numId w:val="15"/>
        </w:numPr>
        <w:autoSpaceDE w:val="0"/>
        <w:autoSpaceDN w:val="0"/>
        <w:spacing w:after="0" w:line="240" w:lineRule="auto"/>
        <w:ind w:left="1418"/>
        <w:jc w:val="both"/>
        <w:rPr>
          <w:rFonts w:ascii="Cambria" w:hAnsi="Cambria" w:cs="Arial"/>
          <w:sz w:val="21"/>
          <w:szCs w:val="21"/>
        </w:rPr>
      </w:pPr>
      <w:proofErr w:type="spellStart"/>
      <w:r w:rsidRPr="00F76BF5">
        <w:rPr>
          <w:rFonts w:ascii="Cambria" w:hAnsi="Cambria" w:cs="Arial"/>
          <w:sz w:val="21"/>
          <w:szCs w:val="21"/>
        </w:rPr>
        <w:t>Kepentingan</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hukum</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atas</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diri</w:t>
      </w:r>
      <w:proofErr w:type="spellEnd"/>
      <w:r w:rsidRPr="00F76BF5">
        <w:rPr>
          <w:rFonts w:ascii="Cambria" w:hAnsi="Cambria" w:cs="Arial"/>
          <w:sz w:val="21"/>
          <w:szCs w:val="21"/>
        </w:rPr>
        <w:t xml:space="preserve"> (badan dan </w:t>
      </w:r>
      <w:proofErr w:type="spellStart"/>
      <w:r w:rsidRPr="00F76BF5">
        <w:rPr>
          <w:rFonts w:ascii="Cambria" w:hAnsi="Cambria" w:cs="Arial"/>
          <w:sz w:val="21"/>
          <w:szCs w:val="21"/>
        </w:rPr>
        <w:t>fisik</w:t>
      </w:r>
      <w:proofErr w:type="spellEnd"/>
      <w:r w:rsidRPr="00F76BF5">
        <w:rPr>
          <w:rFonts w:ascii="Cambria" w:hAnsi="Cambria" w:cs="Arial"/>
          <w:sz w:val="21"/>
          <w:szCs w:val="21"/>
        </w:rPr>
        <w:t>)</w:t>
      </w:r>
    </w:p>
    <w:p w14:paraId="04B151E4" w14:textId="77777777" w:rsidR="00F76BF5" w:rsidRPr="00F76BF5" w:rsidRDefault="00F76BF5" w:rsidP="00FB1D98">
      <w:pPr>
        <w:pStyle w:val="DaftarParagraf"/>
        <w:widowControl w:val="0"/>
        <w:numPr>
          <w:ilvl w:val="2"/>
          <w:numId w:val="15"/>
        </w:numPr>
        <w:autoSpaceDE w:val="0"/>
        <w:autoSpaceDN w:val="0"/>
        <w:spacing w:after="0" w:line="240" w:lineRule="auto"/>
        <w:ind w:left="1418"/>
        <w:jc w:val="both"/>
        <w:rPr>
          <w:rFonts w:ascii="Cambria" w:hAnsi="Cambria" w:cs="Arial"/>
          <w:sz w:val="21"/>
          <w:szCs w:val="21"/>
        </w:rPr>
      </w:pPr>
      <w:proofErr w:type="spellStart"/>
      <w:r w:rsidRPr="00F76BF5">
        <w:rPr>
          <w:rFonts w:ascii="Cambria" w:hAnsi="Cambria" w:cs="Arial"/>
          <w:sz w:val="21"/>
          <w:szCs w:val="21"/>
        </w:rPr>
        <w:t>Kepentingan</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hukum</w:t>
      </w:r>
      <w:proofErr w:type="spellEnd"/>
      <w:r w:rsidRPr="00F76BF5">
        <w:rPr>
          <w:rFonts w:ascii="Cambria" w:hAnsi="Cambria" w:cs="Arial"/>
          <w:sz w:val="21"/>
          <w:szCs w:val="21"/>
        </w:rPr>
        <w:t xml:space="preserve"> yang </w:t>
      </w:r>
      <w:proofErr w:type="spellStart"/>
      <w:r w:rsidRPr="00F76BF5">
        <w:rPr>
          <w:rFonts w:ascii="Cambria" w:hAnsi="Cambria" w:cs="Arial"/>
          <w:sz w:val="21"/>
          <w:szCs w:val="21"/>
        </w:rPr>
        <w:t>mengancam</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kehormatan</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kesusilaan</w:t>
      </w:r>
      <w:proofErr w:type="spellEnd"/>
    </w:p>
    <w:p w14:paraId="219F4816" w14:textId="77777777" w:rsidR="00F76BF5" w:rsidRPr="00F76BF5" w:rsidRDefault="00F76BF5" w:rsidP="00FB1D98">
      <w:pPr>
        <w:pStyle w:val="DaftarParagraf"/>
        <w:widowControl w:val="0"/>
        <w:numPr>
          <w:ilvl w:val="2"/>
          <w:numId w:val="15"/>
        </w:numPr>
        <w:autoSpaceDE w:val="0"/>
        <w:autoSpaceDN w:val="0"/>
        <w:spacing w:after="0" w:line="240" w:lineRule="auto"/>
        <w:ind w:left="1418"/>
        <w:jc w:val="both"/>
        <w:rPr>
          <w:rFonts w:ascii="Cambria" w:hAnsi="Cambria" w:cs="Arial"/>
          <w:sz w:val="21"/>
          <w:szCs w:val="21"/>
        </w:rPr>
      </w:pPr>
      <w:proofErr w:type="spellStart"/>
      <w:r w:rsidRPr="00F76BF5">
        <w:rPr>
          <w:rFonts w:ascii="Cambria" w:hAnsi="Cambria" w:cs="Arial"/>
          <w:sz w:val="21"/>
          <w:szCs w:val="21"/>
        </w:rPr>
        <w:t>Kepentingan</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hukum</w:t>
      </w:r>
      <w:proofErr w:type="spellEnd"/>
      <w:r w:rsidRPr="00F76BF5">
        <w:rPr>
          <w:rFonts w:ascii="Cambria" w:hAnsi="Cambria" w:cs="Arial"/>
          <w:sz w:val="21"/>
          <w:szCs w:val="21"/>
        </w:rPr>
        <w:t xml:space="preserve"> yang </w:t>
      </w:r>
      <w:proofErr w:type="spellStart"/>
      <w:r w:rsidRPr="00F76BF5">
        <w:rPr>
          <w:rFonts w:ascii="Cambria" w:hAnsi="Cambria" w:cs="Arial"/>
          <w:sz w:val="21"/>
          <w:szCs w:val="21"/>
        </w:rPr>
        <w:t>mengancam</w:t>
      </w:r>
      <w:proofErr w:type="spellEnd"/>
      <w:r w:rsidRPr="00F76BF5">
        <w:rPr>
          <w:rFonts w:ascii="Cambria" w:hAnsi="Cambria" w:cs="Arial"/>
          <w:sz w:val="21"/>
          <w:szCs w:val="21"/>
        </w:rPr>
        <w:t xml:space="preserve"> </w:t>
      </w:r>
      <w:proofErr w:type="spellStart"/>
      <w:r w:rsidRPr="00F76BF5">
        <w:rPr>
          <w:rFonts w:ascii="Cambria" w:hAnsi="Cambria" w:cs="Arial"/>
          <w:sz w:val="21"/>
          <w:szCs w:val="21"/>
        </w:rPr>
        <w:t>kebendaan</w:t>
      </w:r>
      <w:proofErr w:type="spellEnd"/>
      <w:r w:rsidRPr="00F76BF5">
        <w:rPr>
          <w:rFonts w:ascii="Cambria" w:hAnsi="Cambria" w:cs="Arial"/>
          <w:sz w:val="21"/>
          <w:szCs w:val="21"/>
        </w:rPr>
        <w:t>.</w:t>
      </w:r>
    </w:p>
    <w:p w14:paraId="47814B11" w14:textId="769D2691" w:rsidR="00F76BF5" w:rsidRPr="00F76BF5" w:rsidRDefault="00F76BF5" w:rsidP="00FB1D98">
      <w:pPr>
        <w:pStyle w:val="NormalWeb"/>
        <w:spacing w:before="0" w:beforeAutospacing="0"/>
        <w:ind w:left="210"/>
        <w:contextualSpacing/>
        <w:rPr>
          <w:rFonts w:ascii="Cambria" w:hAnsi="Cambria"/>
          <w:sz w:val="21"/>
          <w:szCs w:val="21"/>
        </w:rPr>
      </w:pPr>
    </w:p>
    <w:p w14:paraId="3F5B684F" w14:textId="4D73A41A" w:rsidR="00BF26BB" w:rsidRDefault="006714DA" w:rsidP="00FB1D98">
      <w:pPr>
        <w:pStyle w:val="NormalWeb"/>
        <w:ind w:left="567"/>
        <w:contextualSpacing/>
        <w:rPr>
          <w:rFonts w:ascii="Cambria" w:hAnsi="Cambria"/>
          <w:b/>
          <w:bCs/>
          <w:sz w:val="21"/>
          <w:szCs w:val="21"/>
        </w:rPr>
      </w:pPr>
      <w:proofErr w:type="spellStart"/>
      <w:r>
        <w:rPr>
          <w:rFonts w:ascii="Cambria" w:hAnsi="Cambria"/>
          <w:b/>
          <w:bCs/>
          <w:sz w:val="21"/>
          <w:szCs w:val="21"/>
        </w:rPr>
        <w:t>Syarat</w:t>
      </w:r>
      <w:proofErr w:type="spellEnd"/>
      <w:r>
        <w:rPr>
          <w:rFonts w:ascii="Cambria" w:hAnsi="Cambria"/>
          <w:b/>
          <w:bCs/>
          <w:sz w:val="21"/>
          <w:szCs w:val="21"/>
        </w:rPr>
        <w:t xml:space="preserve"> </w:t>
      </w:r>
      <w:proofErr w:type="spellStart"/>
      <w:r>
        <w:rPr>
          <w:rFonts w:ascii="Cambria" w:hAnsi="Cambria"/>
          <w:b/>
          <w:bCs/>
          <w:sz w:val="21"/>
          <w:szCs w:val="21"/>
        </w:rPr>
        <w:t>sah</w:t>
      </w:r>
      <w:proofErr w:type="spellEnd"/>
      <w:r>
        <w:rPr>
          <w:rFonts w:ascii="Cambria" w:hAnsi="Cambria"/>
          <w:b/>
          <w:bCs/>
          <w:sz w:val="21"/>
          <w:szCs w:val="21"/>
        </w:rPr>
        <w:t xml:space="preserve"> </w:t>
      </w:r>
      <w:proofErr w:type="spellStart"/>
      <w:r>
        <w:rPr>
          <w:rFonts w:ascii="Cambria" w:hAnsi="Cambria"/>
          <w:b/>
          <w:bCs/>
          <w:sz w:val="21"/>
          <w:szCs w:val="21"/>
        </w:rPr>
        <w:t>Pembelaan</w:t>
      </w:r>
      <w:proofErr w:type="spellEnd"/>
      <w:r>
        <w:rPr>
          <w:rFonts w:ascii="Cambria" w:hAnsi="Cambria"/>
          <w:b/>
          <w:bCs/>
          <w:sz w:val="21"/>
          <w:szCs w:val="21"/>
        </w:rPr>
        <w:t xml:space="preserve"> </w:t>
      </w:r>
      <w:proofErr w:type="spellStart"/>
      <w:r>
        <w:rPr>
          <w:rFonts w:ascii="Cambria" w:hAnsi="Cambria"/>
          <w:b/>
          <w:bCs/>
          <w:sz w:val="21"/>
          <w:szCs w:val="21"/>
        </w:rPr>
        <w:t>terpaksa</w:t>
      </w:r>
      <w:proofErr w:type="spellEnd"/>
      <w:r>
        <w:rPr>
          <w:rFonts w:ascii="Cambria" w:hAnsi="Cambria"/>
          <w:b/>
          <w:bCs/>
          <w:sz w:val="21"/>
          <w:szCs w:val="21"/>
        </w:rPr>
        <w:t xml:space="preserve"> </w:t>
      </w:r>
      <w:proofErr w:type="spellStart"/>
      <w:r>
        <w:rPr>
          <w:rFonts w:ascii="Cambria" w:hAnsi="Cambria"/>
          <w:b/>
          <w:bCs/>
          <w:sz w:val="21"/>
          <w:szCs w:val="21"/>
        </w:rPr>
        <w:t>dalam</w:t>
      </w:r>
      <w:proofErr w:type="spellEnd"/>
      <w:r>
        <w:rPr>
          <w:rFonts w:ascii="Cambria" w:hAnsi="Cambria"/>
          <w:b/>
          <w:bCs/>
          <w:sz w:val="21"/>
          <w:szCs w:val="21"/>
        </w:rPr>
        <w:t xml:space="preserve"> </w:t>
      </w:r>
      <w:r w:rsidR="00BF26BB" w:rsidRPr="00BF26BB">
        <w:rPr>
          <w:rFonts w:ascii="Cambria" w:hAnsi="Cambria"/>
          <w:b/>
          <w:bCs/>
          <w:sz w:val="21"/>
          <w:szCs w:val="21"/>
        </w:rPr>
        <w:t xml:space="preserve">Hukum Islam </w:t>
      </w:r>
    </w:p>
    <w:p w14:paraId="4D843AC7" w14:textId="0F8B9E8F" w:rsidR="00246065" w:rsidRPr="00A2686B" w:rsidRDefault="008C06C5" w:rsidP="00FB1D98">
      <w:pPr>
        <w:adjustRightInd w:val="0"/>
        <w:spacing w:after="0" w:line="240" w:lineRule="auto"/>
        <w:ind w:firstLine="720"/>
        <w:contextualSpacing/>
        <w:jc w:val="both"/>
        <w:rPr>
          <w:rFonts w:ascii="Cambria" w:eastAsiaTheme="minorHAnsi" w:hAnsi="Cambria"/>
          <w:bCs/>
          <w:sz w:val="21"/>
          <w:szCs w:val="21"/>
        </w:rPr>
      </w:pPr>
      <w:proofErr w:type="spellStart"/>
      <w:r>
        <w:rPr>
          <w:rFonts w:ascii="Cambria" w:hAnsi="Cambria"/>
          <w:sz w:val="21"/>
          <w:szCs w:val="21"/>
        </w:rPr>
        <w:t>K</w:t>
      </w:r>
      <w:r w:rsidR="00246065" w:rsidRPr="00A2686B">
        <w:rPr>
          <w:rFonts w:ascii="Cambria" w:eastAsiaTheme="minorHAnsi" w:hAnsi="Cambria"/>
          <w:sz w:val="21"/>
          <w:szCs w:val="21"/>
        </w:rPr>
        <w:t>etentuan-ketentuan</w:t>
      </w:r>
      <w:proofErr w:type="spellEnd"/>
      <w:r w:rsidR="00246065" w:rsidRPr="00A2686B">
        <w:rPr>
          <w:rFonts w:ascii="Cambria" w:eastAsiaTheme="minorHAnsi" w:hAnsi="Cambria"/>
          <w:sz w:val="21"/>
          <w:szCs w:val="21"/>
        </w:rPr>
        <w:t xml:space="preserve"> </w:t>
      </w:r>
      <w:proofErr w:type="spellStart"/>
      <w:r w:rsidR="00246065" w:rsidRPr="00A2686B">
        <w:rPr>
          <w:rFonts w:ascii="Cambria" w:eastAsiaTheme="minorHAnsi" w:hAnsi="Cambria"/>
          <w:sz w:val="21"/>
          <w:szCs w:val="21"/>
        </w:rPr>
        <w:t>membela</w:t>
      </w:r>
      <w:proofErr w:type="spellEnd"/>
      <w:r w:rsidR="00246065" w:rsidRPr="00A2686B">
        <w:rPr>
          <w:rFonts w:ascii="Cambria" w:eastAsiaTheme="minorHAnsi" w:hAnsi="Cambria"/>
          <w:sz w:val="21"/>
          <w:szCs w:val="21"/>
        </w:rPr>
        <w:t xml:space="preserve"> </w:t>
      </w:r>
      <w:proofErr w:type="spellStart"/>
      <w:r w:rsidR="00246065" w:rsidRPr="00A2686B">
        <w:rPr>
          <w:rFonts w:ascii="Cambria" w:eastAsiaTheme="minorHAnsi" w:hAnsi="Cambria"/>
          <w:sz w:val="21"/>
          <w:szCs w:val="21"/>
        </w:rPr>
        <w:t>diri</w:t>
      </w:r>
      <w:proofErr w:type="spellEnd"/>
      <w:r w:rsidR="00246065" w:rsidRPr="00A2686B">
        <w:rPr>
          <w:rFonts w:ascii="Cambria" w:eastAsiaTheme="minorHAnsi" w:hAnsi="Cambria"/>
          <w:sz w:val="21"/>
          <w:szCs w:val="21"/>
        </w:rPr>
        <w:t xml:space="preserve"> </w:t>
      </w:r>
      <w:proofErr w:type="spellStart"/>
      <w:r w:rsidR="00246065" w:rsidRPr="00A2686B">
        <w:rPr>
          <w:rFonts w:ascii="Cambria" w:eastAsiaTheme="minorHAnsi" w:hAnsi="Cambria"/>
          <w:sz w:val="21"/>
          <w:szCs w:val="21"/>
        </w:rPr>
        <w:t>dalam</w:t>
      </w:r>
      <w:proofErr w:type="spellEnd"/>
      <w:r w:rsidR="00246065" w:rsidRPr="00A2686B">
        <w:rPr>
          <w:rFonts w:ascii="Cambria" w:eastAsiaTheme="minorHAnsi" w:hAnsi="Cambria"/>
          <w:sz w:val="21"/>
          <w:szCs w:val="21"/>
        </w:rPr>
        <w:t xml:space="preserve"> </w:t>
      </w:r>
      <w:proofErr w:type="spellStart"/>
      <w:r w:rsidR="00246065" w:rsidRPr="00A2686B">
        <w:rPr>
          <w:rFonts w:ascii="Cambria" w:eastAsiaTheme="minorHAnsi" w:hAnsi="Cambria"/>
          <w:sz w:val="21"/>
          <w:szCs w:val="21"/>
        </w:rPr>
        <w:t>hukum</w:t>
      </w:r>
      <w:proofErr w:type="spellEnd"/>
      <w:r w:rsidR="00246065" w:rsidRPr="00A2686B">
        <w:rPr>
          <w:rFonts w:ascii="Cambria" w:eastAsiaTheme="minorHAnsi" w:hAnsi="Cambria"/>
          <w:sz w:val="21"/>
          <w:szCs w:val="21"/>
        </w:rPr>
        <w:t xml:space="preserve"> </w:t>
      </w:r>
      <w:proofErr w:type="spellStart"/>
      <w:r w:rsidR="00246065" w:rsidRPr="00A2686B">
        <w:rPr>
          <w:rFonts w:ascii="Cambria" w:eastAsiaTheme="minorHAnsi" w:hAnsi="Cambria"/>
          <w:sz w:val="21"/>
          <w:szCs w:val="21"/>
        </w:rPr>
        <w:t>pidana</w:t>
      </w:r>
      <w:proofErr w:type="spellEnd"/>
      <w:r w:rsidR="00246065" w:rsidRPr="00A2686B">
        <w:rPr>
          <w:rFonts w:ascii="Cambria" w:eastAsiaTheme="minorHAnsi" w:hAnsi="Cambria"/>
          <w:sz w:val="21"/>
          <w:szCs w:val="21"/>
        </w:rPr>
        <w:t xml:space="preserve"> Islam </w:t>
      </w:r>
      <w:proofErr w:type="spellStart"/>
      <w:r w:rsidR="00246065" w:rsidRPr="00A2686B">
        <w:rPr>
          <w:rFonts w:ascii="Cambria" w:eastAsiaTheme="minorHAnsi" w:hAnsi="Cambria"/>
          <w:sz w:val="21"/>
          <w:szCs w:val="21"/>
        </w:rPr>
        <w:t>dapat</w:t>
      </w:r>
      <w:proofErr w:type="spellEnd"/>
      <w:r w:rsidR="00246065" w:rsidRPr="00A2686B">
        <w:rPr>
          <w:rFonts w:ascii="Cambria" w:eastAsiaTheme="minorHAnsi" w:hAnsi="Cambria"/>
          <w:sz w:val="21"/>
          <w:szCs w:val="21"/>
        </w:rPr>
        <w:t xml:space="preserve"> </w:t>
      </w:r>
      <w:proofErr w:type="spellStart"/>
      <w:r w:rsidR="00246065" w:rsidRPr="00A2686B">
        <w:rPr>
          <w:rFonts w:ascii="Cambria" w:eastAsiaTheme="minorHAnsi" w:hAnsi="Cambria"/>
          <w:sz w:val="21"/>
          <w:szCs w:val="21"/>
        </w:rPr>
        <w:t>dijelas</w:t>
      </w:r>
      <w:r w:rsidR="00246065" w:rsidRPr="00A2686B">
        <w:rPr>
          <w:rFonts w:ascii="Cambria" w:hAnsi="Cambria"/>
          <w:sz w:val="21"/>
          <w:szCs w:val="21"/>
        </w:rPr>
        <w:t>kan</w:t>
      </w:r>
      <w:proofErr w:type="spellEnd"/>
      <w:r w:rsidR="00246065" w:rsidRPr="00A2686B">
        <w:rPr>
          <w:rFonts w:ascii="Cambria" w:hAnsi="Cambria"/>
          <w:sz w:val="21"/>
          <w:szCs w:val="21"/>
        </w:rPr>
        <w:t xml:space="preserve"> </w:t>
      </w:r>
      <w:proofErr w:type="spellStart"/>
      <w:r w:rsidR="00246065" w:rsidRPr="00A2686B">
        <w:rPr>
          <w:rFonts w:ascii="Cambria" w:hAnsi="Cambria"/>
          <w:sz w:val="21"/>
          <w:szCs w:val="21"/>
        </w:rPr>
        <w:t>dalam</w:t>
      </w:r>
      <w:proofErr w:type="spellEnd"/>
      <w:r w:rsidR="00246065" w:rsidRPr="00A2686B">
        <w:rPr>
          <w:rFonts w:ascii="Cambria" w:hAnsi="Cambria"/>
          <w:sz w:val="21"/>
          <w:szCs w:val="21"/>
        </w:rPr>
        <w:t xml:space="preserve"> </w:t>
      </w:r>
      <w:proofErr w:type="spellStart"/>
      <w:r w:rsidR="00246065" w:rsidRPr="00A2686B">
        <w:rPr>
          <w:rFonts w:ascii="Cambria" w:hAnsi="Cambria"/>
          <w:sz w:val="21"/>
          <w:szCs w:val="21"/>
        </w:rPr>
        <w:t>berbagai</w:t>
      </w:r>
      <w:proofErr w:type="spellEnd"/>
      <w:r w:rsidR="00246065" w:rsidRPr="00A2686B">
        <w:rPr>
          <w:rFonts w:ascii="Cambria" w:hAnsi="Cambria"/>
          <w:sz w:val="21"/>
          <w:szCs w:val="21"/>
        </w:rPr>
        <w:t xml:space="preserve"> </w:t>
      </w:r>
      <w:proofErr w:type="spellStart"/>
      <w:r w:rsidR="00246065" w:rsidRPr="00A2686B">
        <w:rPr>
          <w:rFonts w:ascii="Cambria" w:hAnsi="Cambria"/>
          <w:sz w:val="21"/>
          <w:szCs w:val="21"/>
        </w:rPr>
        <w:t>hal</w:t>
      </w:r>
      <w:proofErr w:type="spellEnd"/>
      <w:r w:rsidR="00246065" w:rsidRPr="00A2686B">
        <w:rPr>
          <w:rFonts w:ascii="Cambria" w:hAnsi="Cambria"/>
          <w:sz w:val="21"/>
          <w:szCs w:val="21"/>
        </w:rPr>
        <w:t xml:space="preserve"> </w:t>
      </w:r>
      <w:proofErr w:type="spellStart"/>
      <w:r w:rsidR="00246065" w:rsidRPr="00A2686B">
        <w:rPr>
          <w:rFonts w:ascii="Cambria" w:hAnsi="Cambria"/>
          <w:sz w:val="21"/>
          <w:szCs w:val="21"/>
        </w:rPr>
        <w:t>diantaranya</w:t>
      </w:r>
      <w:proofErr w:type="spellEnd"/>
      <w:r w:rsidR="00246065" w:rsidRPr="00A2686B">
        <w:rPr>
          <w:rFonts w:ascii="Cambria" w:hAnsi="Cambria"/>
          <w:sz w:val="21"/>
          <w:szCs w:val="21"/>
        </w:rPr>
        <w:t>:</w:t>
      </w:r>
      <w:r w:rsidR="002C726D" w:rsidRPr="002C726D">
        <w:rPr>
          <w:rFonts w:ascii="Cambria" w:hAnsi="Cambria"/>
          <w:sz w:val="21"/>
          <w:szCs w:val="21"/>
        </w:rPr>
        <w:t xml:space="preserve"> </w:t>
      </w:r>
      <w:r w:rsidR="00AD7D1A" w:rsidRPr="002C726D">
        <w:rPr>
          <w:rFonts w:ascii="Cambria" w:hAnsi="Cambria"/>
          <w:sz w:val="21"/>
          <w:szCs w:val="21"/>
        </w:rPr>
        <w:t>(</w:t>
      </w:r>
      <w:r w:rsidR="002C726D" w:rsidRPr="002C726D">
        <w:rPr>
          <w:rFonts w:ascii="Cambria" w:hAnsi="Cambria"/>
          <w:sz w:val="21"/>
          <w:szCs w:val="21"/>
        </w:rPr>
        <w:t xml:space="preserve">Abdul Qadir </w:t>
      </w:r>
      <w:proofErr w:type="spellStart"/>
      <w:proofErr w:type="gramStart"/>
      <w:r w:rsidR="002C726D" w:rsidRPr="002C726D">
        <w:rPr>
          <w:rFonts w:ascii="Cambria" w:hAnsi="Cambria"/>
          <w:sz w:val="21"/>
          <w:szCs w:val="21"/>
        </w:rPr>
        <w:t>Auda</w:t>
      </w:r>
      <w:proofErr w:type="spellEnd"/>
      <w:r w:rsidR="002C726D" w:rsidRPr="002C726D">
        <w:rPr>
          <w:rFonts w:ascii="Cambria" w:hAnsi="Cambria"/>
          <w:sz w:val="21"/>
          <w:szCs w:val="21"/>
        </w:rPr>
        <w:t xml:space="preserve"> ,</w:t>
      </w:r>
      <w:proofErr w:type="gramEnd"/>
      <w:r w:rsidR="002C726D" w:rsidRPr="002C726D">
        <w:rPr>
          <w:rFonts w:ascii="Cambria" w:hAnsi="Cambria"/>
          <w:sz w:val="21"/>
          <w:szCs w:val="21"/>
        </w:rPr>
        <w:t xml:space="preserve"> 2007, p.479-480)</w:t>
      </w:r>
    </w:p>
    <w:p w14:paraId="64CFCB3E" w14:textId="65D1EF78" w:rsidR="00246065" w:rsidRPr="00246065" w:rsidRDefault="00246065" w:rsidP="00FB1D98">
      <w:pPr>
        <w:pStyle w:val="DaftarParagraf"/>
        <w:numPr>
          <w:ilvl w:val="0"/>
          <w:numId w:val="20"/>
        </w:numPr>
        <w:autoSpaceDE w:val="0"/>
        <w:autoSpaceDN w:val="0"/>
        <w:adjustRightInd w:val="0"/>
        <w:spacing w:after="0" w:line="240" w:lineRule="auto"/>
        <w:contextualSpacing/>
        <w:jc w:val="both"/>
        <w:rPr>
          <w:rFonts w:ascii="Cambria" w:eastAsiaTheme="minorHAnsi" w:hAnsi="Cambria"/>
          <w:sz w:val="21"/>
          <w:szCs w:val="21"/>
        </w:rPr>
      </w:pPr>
      <w:proofErr w:type="spellStart"/>
      <w:r w:rsidRPr="00246065">
        <w:rPr>
          <w:rFonts w:ascii="Cambria" w:eastAsiaTheme="minorHAnsi" w:hAnsi="Cambria"/>
          <w:sz w:val="21"/>
          <w:szCs w:val="21"/>
        </w:rPr>
        <w:t>Terjadi</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serangan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ataupun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tingkah</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laku</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mengingkari</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hukum</w:t>
      </w:r>
      <w:proofErr w:type="spellEnd"/>
      <w:r w:rsidRPr="00246065">
        <w:rPr>
          <w:rFonts w:ascii="Cambria" w:eastAsiaTheme="minorHAnsi" w:hAnsi="Cambria"/>
          <w:sz w:val="21"/>
          <w:szCs w:val="21"/>
        </w:rPr>
        <w:t xml:space="preserve"> pada </w:t>
      </w:r>
      <w:proofErr w:type="spellStart"/>
      <w:r w:rsidRPr="00246065">
        <w:rPr>
          <w:rFonts w:ascii="Cambria" w:eastAsiaTheme="minorHAnsi" w:hAnsi="Cambria"/>
          <w:sz w:val="21"/>
          <w:szCs w:val="21"/>
        </w:rPr>
        <w:t>seseorang</w:t>
      </w:r>
      <w:proofErr w:type="spellEnd"/>
      <w:r w:rsidRPr="00246065">
        <w:rPr>
          <w:rFonts w:ascii="Cambria" w:eastAsiaTheme="minorHAnsi" w:hAnsi="Cambria"/>
          <w:sz w:val="21"/>
          <w:szCs w:val="21"/>
        </w:rPr>
        <w:t xml:space="preserve"> yang </w:t>
      </w:r>
      <w:proofErr w:type="spellStart"/>
      <w:r w:rsidRPr="00246065">
        <w:rPr>
          <w:rFonts w:ascii="Cambria" w:eastAsiaTheme="minorHAnsi" w:hAnsi="Cambria"/>
          <w:sz w:val="21"/>
          <w:szCs w:val="21"/>
        </w:rPr>
        <w:t>diserbu</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mesti</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tindakan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mengingkari</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hukum</w:t>
      </w:r>
      <w:proofErr w:type="spellEnd"/>
      <w:r w:rsidRPr="00246065">
        <w:rPr>
          <w:rFonts w:ascii="Cambria" w:eastAsiaTheme="minorHAnsi" w:hAnsi="Cambria"/>
          <w:sz w:val="21"/>
          <w:szCs w:val="21"/>
        </w:rPr>
        <w:t xml:space="preserve">. Jika </w:t>
      </w:r>
      <w:proofErr w:type="spellStart"/>
      <w:r w:rsidRPr="00246065">
        <w:rPr>
          <w:rFonts w:ascii="Cambria" w:eastAsiaTheme="minorHAnsi" w:hAnsi="Cambria"/>
          <w:sz w:val="21"/>
          <w:szCs w:val="21"/>
        </w:rPr>
        <w:t>tindakan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tersebut</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tidak</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mengingkari</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hukum</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tidak</w:t>
      </w:r>
      <w:proofErr w:type="spellEnd"/>
      <w:r w:rsidRPr="00246065">
        <w:rPr>
          <w:rFonts w:ascii="Cambria" w:eastAsiaTheme="minorHAnsi" w:hAnsi="Cambria"/>
          <w:sz w:val="21"/>
          <w:szCs w:val="21"/>
        </w:rPr>
        <w:t xml:space="preserve"> di </w:t>
      </w:r>
      <w:proofErr w:type="spellStart"/>
      <w:r w:rsidRPr="00246065">
        <w:rPr>
          <w:rFonts w:ascii="Cambria" w:eastAsiaTheme="minorHAnsi" w:hAnsi="Cambria"/>
          <w:sz w:val="21"/>
          <w:szCs w:val="21"/>
        </w:rPr>
        <w:t>perkenankan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melakukan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pertahanan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diri</w:t>
      </w:r>
      <w:proofErr w:type="spellEnd"/>
      <w:r w:rsidRPr="00246065">
        <w:rPr>
          <w:rFonts w:ascii="Cambria" w:eastAsiaTheme="minorHAnsi" w:hAnsi="Cambria"/>
          <w:sz w:val="21"/>
          <w:szCs w:val="21"/>
        </w:rPr>
        <w:t xml:space="preserve">. Jadi, </w:t>
      </w:r>
      <w:proofErr w:type="spellStart"/>
      <w:r w:rsidRPr="00246065">
        <w:rPr>
          <w:rFonts w:ascii="Cambria" w:eastAsiaTheme="minorHAnsi" w:hAnsi="Cambria"/>
          <w:sz w:val="21"/>
          <w:szCs w:val="21"/>
        </w:rPr>
        <w:t>tidak</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diperbolehkan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menggunakan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hak</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ataupun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melakukan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kewajiban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apabila</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tak</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didapati</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serangan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atau</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serangan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misalnya</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penghantaman</w:t>
      </w:r>
      <w:proofErr w:type="spellEnd"/>
      <w:r w:rsidRPr="00246065">
        <w:rPr>
          <w:rFonts w:ascii="Cambria" w:eastAsiaTheme="minorHAnsi" w:hAnsi="Cambria"/>
          <w:sz w:val="21"/>
          <w:szCs w:val="21"/>
        </w:rPr>
        <w:t xml:space="preserve"> orang </w:t>
      </w:r>
      <w:proofErr w:type="spellStart"/>
      <w:r w:rsidRPr="00246065">
        <w:rPr>
          <w:rFonts w:ascii="Cambria" w:eastAsiaTheme="minorHAnsi" w:hAnsi="Cambria"/>
          <w:sz w:val="21"/>
          <w:szCs w:val="21"/>
        </w:rPr>
        <w:t>tua</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kepada</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anaknya</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semata-mata</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untuk</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mendidik</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atau</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berupa</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pengeksekusi</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melangsungkan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potong</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tangan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semata-mata</w:t>
      </w:r>
      <w:proofErr w:type="spellEnd"/>
      <w:r w:rsidRPr="00246065">
        <w:rPr>
          <w:rFonts w:ascii="Cambria" w:eastAsiaTheme="minorHAnsi" w:hAnsi="Cambria"/>
          <w:sz w:val="21"/>
          <w:szCs w:val="21"/>
        </w:rPr>
        <w:t xml:space="preserve"> demi </w:t>
      </w:r>
      <w:proofErr w:type="spellStart"/>
      <w:r w:rsidRPr="00246065">
        <w:rPr>
          <w:rFonts w:ascii="Cambria" w:eastAsiaTheme="minorHAnsi" w:hAnsi="Cambria"/>
          <w:sz w:val="21"/>
          <w:szCs w:val="21"/>
        </w:rPr>
        <w:t>menunaikan</w:t>
      </w:r>
      <w:proofErr w:type="spellEnd"/>
      <w:r w:rsidRPr="00246065">
        <w:rPr>
          <w:rFonts w:ascii="Cambria" w:eastAsiaTheme="minorHAnsi" w:hAnsi="Cambria"/>
          <w:sz w:val="21"/>
          <w:szCs w:val="21"/>
        </w:rPr>
        <w:t xml:space="preserve"> </w:t>
      </w:r>
      <w:proofErr w:type="spellStart"/>
      <w:r w:rsidRPr="00246065">
        <w:rPr>
          <w:rFonts w:ascii="Cambria" w:eastAsiaTheme="minorHAnsi" w:hAnsi="Cambria"/>
          <w:sz w:val="21"/>
          <w:szCs w:val="21"/>
        </w:rPr>
        <w:t>kewajiban</w:t>
      </w:r>
      <w:proofErr w:type="spellEnd"/>
      <w:r w:rsidR="00AD7D1A">
        <w:rPr>
          <w:rFonts w:ascii="Cambria" w:eastAsiaTheme="minorHAnsi" w:hAnsi="Cambria"/>
          <w:sz w:val="21"/>
          <w:szCs w:val="21"/>
        </w:rPr>
        <w:t>.</w:t>
      </w:r>
    </w:p>
    <w:p w14:paraId="12B4F965" w14:textId="77777777" w:rsidR="00246065" w:rsidRPr="00246065" w:rsidRDefault="00246065" w:rsidP="00FB1D98">
      <w:pPr>
        <w:adjustRightInd w:val="0"/>
        <w:spacing w:after="0" w:line="240" w:lineRule="auto"/>
        <w:ind w:left="720" w:firstLine="720"/>
        <w:contextualSpacing/>
        <w:jc w:val="both"/>
        <w:rPr>
          <w:rFonts w:ascii="Cambria" w:eastAsiaTheme="minorHAnsi" w:hAnsi="Cambria" w:cs="Arial"/>
          <w:sz w:val="21"/>
          <w:szCs w:val="21"/>
        </w:rPr>
      </w:pPr>
      <w:proofErr w:type="spellStart"/>
      <w:r w:rsidRPr="00246065">
        <w:rPr>
          <w:rFonts w:ascii="Cambria" w:eastAsiaTheme="minorHAnsi" w:hAnsi="Cambria" w:cs="Arial"/>
          <w:sz w:val="21"/>
          <w:szCs w:val="21"/>
        </w:rPr>
        <w:t>Namun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apabila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pertahanan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pribadi</w:t>
      </w:r>
      <w:proofErr w:type="spellEnd"/>
      <w:r w:rsidRPr="00246065">
        <w:rPr>
          <w:rFonts w:ascii="Cambria" w:eastAsiaTheme="minorHAnsi" w:hAnsi="Cambria" w:cs="Arial"/>
          <w:sz w:val="21"/>
          <w:szCs w:val="21"/>
        </w:rPr>
        <w:t xml:space="preserve"> juga </w:t>
      </w:r>
      <w:proofErr w:type="spellStart"/>
      <w:r w:rsidRPr="00246065">
        <w:rPr>
          <w:rFonts w:ascii="Cambria" w:eastAsiaTheme="minorHAnsi" w:hAnsi="Cambria" w:cs="Arial"/>
          <w:sz w:val="21"/>
          <w:szCs w:val="21"/>
        </w:rPr>
        <w:t>melampaui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batasan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seperti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diluar</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keperluan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lantas</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seseorang</w:t>
      </w:r>
      <w:proofErr w:type="spellEnd"/>
      <w:r w:rsidRPr="00246065">
        <w:rPr>
          <w:rFonts w:ascii="Cambria" w:eastAsiaTheme="minorHAnsi" w:hAnsi="Cambria" w:cs="Arial"/>
          <w:sz w:val="21"/>
          <w:szCs w:val="21"/>
        </w:rPr>
        <w:t xml:space="preserve"> yang </w:t>
      </w:r>
      <w:proofErr w:type="spellStart"/>
      <w:r w:rsidRPr="00246065">
        <w:rPr>
          <w:rFonts w:ascii="Cambria" w:eastAsiaTheme="minorHAnsi" w:hAnsi="Cambria" w:cs="Arial"/>
          <w:sz w:val="21"/>
          <w:szCs w:val="21"/>
        </w:rPr>
        <w:t>awalnya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bertindak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sebagai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pelaku</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penyerangan</w:t>
      </w:r>
      <w:proofErr w:type="spellEnd"/>
      <w:r w:rsidRPr="00246065">
        <w:rPr>
          <w:rFonts w:ascii="Cambria" w:eastAsiaTheme="minorHAnsi" w:hAnsi="Cambria" w:cs="Arial"/>
          <w:sz w:val="21"/>
          <w:szCs w:val="21"/>
        </w:rPr>
        <w:t xml:space="preserve"> juga </w:t>
      </w:r>
      <w:proofErr w:type="spellStart"/>
      <w:r w:rsidRPr="00246065">
        <w:rPr>
          <w:rFonts w:ascii="Cambria" w:eastAsiaTheme="minorHAnsi" w:hAnsi="Cambria" w:cs="Arial"/>
          <w:sz w:val="21"/>
          <w:szCs w:val="21"/>
        </w:rPr>
        <w:t>melakukan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pertahanan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pribadi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maka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hal</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ini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diperbolehkan</w:t>
      </w:r>
      <w:proofErr w:type="spellEnd"/>
      <w:r w:rsidRPr="00246065">
        <w:rPr>
          <w:rFonts w:ascii="Cambria" w:eastAsiaTheme="minorHAnsi" w:hAnsi="Cambria" w:cs="Arial"/>
          <w:sz w:val="21"/>
          <w:szCs w:val="21"/>
        </w:rPr>
        <w:t>.</w:t>
      </w:r>
    </w:p>
    <w:p w14:paraId="3AB88D73" w14:textId="77777777" w:rsidR="00246065" w:rsidRDefault="00246065" w:rsidP="00FB1D98">
      <w:pPr>
        <w:pStyle w:val="DaftarParagraf"/>
        <w:numPr>
          <w:ilvl w:val="0"/>
          <w:numId w:val="19"/>
        </w:numPr>
        <w:adjustRightInd w:val="0"/>
        <w:spacing w:after="0" w:line="240" w:lineRule="auto"/>
        <w:contextualSpacing/>
        <w:jc w:val="both"/>
        <w:rPr>
          <w:rFonts w:ascii="Cambria" w:eastAsiaTheme="minorHAnsi" w:hAnsi="Cambria" w:cs="Arial"/>
          <w:sz w:val="21"/>
          <w:szCs w:val="21"/>
        </w:rPr>
      </w:pPr>
      <w:r>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Penyerangan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dadakan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perlu</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jika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tak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ada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penyerangan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mendadak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tindakan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seseorang</w:t>
      </w:r>
      <w:proofErr w:type="spellEnd"/>
      <w:r w:rsidRPr="00246065">
        <w:rPr>
          <w:rFonts w:ascii="Cambria" w:eastAsiaTheme="minorHAnsi" w:hAnsi="Cambria" w:cs="Arial"/>
          <w:sz w:val="21"/>
          <w:szCs w:val="21"/>
        </w:rPr>
        <w:t xml:space="preserve"> yang </w:t>
      </w:r>
      <w:proofErr w:type="spellStart"/>
      <w:r w:rsidRPr="00246065">
        <w:rPr>
          <w:rFonts w:ascii="Cambria" w:eastAsiaTheme="minorHAnsi" w:hAnsi="Cambria" w:cs="Arial"/>
          <w:sz w:val="21"/>
          <w:szCs w:val="21"/>
        </w:rPr>
        <w:t>menjadi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sasaran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penyerangan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adalah</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tindakan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mengingkari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hukum</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Pertahanan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hanya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diperbolehkan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ketika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telah</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terjadi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penyerangan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ataupun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diprediksi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besar</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terjadi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sebaliknya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jika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serangan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belum</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terjadi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atau</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tertunda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sehingga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tak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ada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bahaya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pertahanan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diri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tak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dibutuhkan</w:t>
      </w:r>
      <w:proofErr w:type="spellEnd"/>
      <w:r w:rsidRPr="00246065">
        <w:rPr>
          <w:rFonts w:ascii="Cambria" w:eastAsiaTheme="minorHAnsi" w:hAnsi="Cambria" w:cs="Arial"/>
          <w:sz w:val="21"/>
          <w:szCs w:val="21"/>
        </w:rPr>
        <w:t xml:space="preserve">. Adapun </w:t>
      </w:r>
      <w:proofErr w:type="spellStart"/>
      <w:r w:rsidRPr="00246065">
        <w:rPr>
          <w:rFonts w:ascii="Cambria" w:eastAsiaTheme="minorHAnsi" w:hAnsi="Cambria" w:cs="Arial"/>
          <w:sz w:val="21"/>
          <w:szCs w:val="21"/>
        </w:rPr>
        <w:t>jika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gertakan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telah</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dirasa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membahayakan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perlu</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segera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dihindari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dengan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metode</w:t>
      </w:r>
      <w:proofErr w:type="spellEnd"/>
      <w:r w:rsidRPr="00246065">
        <w:rPr>
          <w:rFonts w:ascii="Cambria" w:eastAsiaTheme="minorHAnsi" w:hAnsi="Cambria" w:cs="Arial"/>
          <w:sz w:val="21"/>
          <w:szCs w:val="21"/>
        </w:rPr>
        <w:t xml:space="preserve"> yang </w:t>
      </w:r>
      <w:proofErr w:type="spellStart"/>
      <w:r w:rsidRPr="00246065">
        <w:rPr>
          <w:rFonts w:ascii="Cambria" w:eastAsiaTheme="minorHAnsi" w:hAnsi="Cambria" w:cs="Arial"/>
          <w:sz w:val="21"/>
          <w:szCs w:val="21"/>
        </w:rPr>
        <w:t>sepadan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misalnya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meminta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perlindungan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maupun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mengadukan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hal</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tersebut</w:t>
      </w:r>
      <w:proofErr w:type="spellEnd"/>
      <w:r w:rsidRPr="00246065">
        <w:rPr>
          <w:rFonts w:ascii="Cambria" w:eastAsiaTheme="minorHAnsi" w:hAnsi="Cambria" w:cs="Arial"/>
          <w:sz w:val="21"/>
          <w:szCs w:val="21"/>
        </w:rPr>
        <w:t xml:space="preserve"> pada </w:t>
      </w:r>
      <w:proofErr w:type="spellStart"/>
      <w:r w:rsidRPr="00246065">
        <w:rPr>
          <w:rFonts w:ascii="Cambria" w:eastAsiaTheme="minorHAnsi" w:hAnsi="Cambria" w:cs="Arial"/>
          <w:sz w:val="21"/>
          <w:szCs w:val="21"/>
        </w:rPr>
        <w:t>pihak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berwajib</w:t>
      </w:r>
      <w:proofErr w:type="spellEnd"/>
      <w:r w:rsidRPr="00246065">
        <w:rPr>
          <w:rFonts w:ascii="Cambria" w:eastAsiaTheme="minorHAnsi" w:hAnsi="Cambria" w:cs="Arial"/>
          <w:sz w:val="21"/>
          <w:szCs w:val="21"/>
        </w:rPr>
        <w:t>.</w:t>
      </w:r>
    </w:p>
    <w:p w14:paraId="3704CDC5" w14:textId="77777777" w:rsidR="00246065" w:rsidRDefault="00246065" w:rsidP="00FB1D98">
      <w:pPr>
        <w:pStyle w:val="DaftarParagraf"/>
        <w:numPr>
          <w:ilvl w:val="0"/>
          <w:numId w:val="19"/>
        </w:numPr>
        <w:adjustRightInd w:val="0"/>
        <w:spacing w:after="0" w:line="240" w:lineRule="auto"/>
        <w:contextualSpacing/>
        <w:jc w:val="both"/>
        <w:rPr>
          <w:rFonts w:ascii="Cambria" w:eastAsiaTheme="minorHAnsi" w:hAnsi="Cambria" w:cs="Arial"/>
          <w:sz w:val="21"/>
          <w:szCs w:val="21"/>
        </w:rPr>
      </w:pPr>
      <w:proofErr w:type="spellStart"/>
      <w:r w:rsidRPr="00246065">
        <w:rPr>
          <w:rFonts w:ascii="Cambria" w:eastAsiaTheme="minorHAnsi" w:hAnsi="Cambria" w:cs="Arial"/>
          <w:sz w:val="21"/>
          <w:szCs w:val="21"/>
        </w:rPr>
        <w:lastRenderedPageBreak/>
        <w:t>Tidak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lagi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ada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cara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untuk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mengelak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serangan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adapun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jika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masih</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tersisa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teknik</w:t>
      </w:r>
      <w:proofErr w:type="spellEnd"/>
      <w:r w:rsidRPr="00246065">
        <w:rPr>
          <w:rFonts w:ascii="Cambria" w:eastAsiaTheme="minorHAnsi" w:hAnsi="Cambria" w:cs="Arial"/>
          <w:sz w:val="21"/>
          <w:szCs w:val="21"/>
        </w:rPr>
        <w:t xml:space="preserve"> lain agar </w:t>
      </w:r>
      <w:proofErr w:type="spellStart"/>
      <w:r w:rsidRPr="00246065">
        <w:rPr>
          <w:rFonts w:ascii="Cambria" w:eastAsiaTheme="minorHAnsi" w:hAnsi="Cambria" w:cs="Arial"/>
          <w:sz w:val="21"/>
          <w:szCs w:val="21"/>
        </w:rPr>
        <w:t>dapat</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menghalau</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serangan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maka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teknik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itulah</w:t>
      </w:r>
      <w:proofErr w:type="spellEnd"/>
      <w:r w:rsidRPr="00246065">
        <w:rPr>
          <w:rFonts w:ascii="Cambria" w:eastAsiaTheme="minorHAnsi" w:hAnsi="Cambria" w:cs="Arial"/>
          <w:sz w:val="21"/>
          <w:szCs w:val="21"/>
        </w:rPr>
        <w:t xml:space="preserve"> yang </w:t>
      </w:r>
      <w:proofErr w:type="spellStart"/>
      <w:r w:rsidRPr="00246065">
        <w:rPr>
          <w:rFonts w:ascii="Cambria" w:eastAsiaTheme="minorHAnsi" w:hAnsi="Cambria" w:cs="Arial"/>
          <w:sz w:val="21"/>
          <w:szCs w:val="21"/>
        </w:rPr>
        <w:t>seharusnya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dilangsungkan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Untuk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itu</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apabila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seseorang</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bisa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membela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diri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dengan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berteriak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hal</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inilah</w:t>
      </w:r>
      <w:proofErr w:type="spellEnd"/>
      <w:r w:rsidRPr="00246065">
        <w:rPr>
          <w:rFonts w:ascii="Cambria" w:eastAsiaTheme="minorHAnsi" w:hAnsi="Cambria" w:cs="Arial"/>
          <w:sz w:val="21"/>
          <w:szCs w:val="21"/>
        </w:rPr>
        <w:t xml:space="preserve"> yang </w:t>
      </w:r>
      <w:proofErr w:type="spellStart"/>
      <w:r w:rsidRPr="00246065">
        <w:rPr>
          <w:rFonts w:ascii="Cambria" w:eastAsiaTheme="minorHAnsi" w:hAnsi="Cambria" w:cs="Arial"/>
          <w:sz w:val="21"/>
          <w:szCs w:val="21"/>
        </w:rPr>
        <w:t>harus</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dilakukan</w:t>
      </w:r>
      <w:proofErr w:type="spellEnd"/>
      <w:r w:rsidRPr="00246065">
        <w:rPr>
          <w:rFonts w:ascii="Cambria" w:eastAsiaTheme="minorHAnsi" w:hAnsi="Cambria" w:cs="Arial"/>
          <w:sz w:val="21"/>
          <w:szCs w:val="21"/>
        </w:rPr>
        <w:t xml:space="preserve"> dan </w:t>
      </w:r>
      <w:proofErr w:type="spellStart"/>
      <w:r w:rsidRPr="00246065">
        <w:rPr>
          <w:rFonts w:ascii="Cambria" w:eastAsiaTheme="minorHAnsi" w:hAnsi="Cambria" w:cs="Arial"/>
          <w:sz w:val="21"/>
          <w:szCs w:val="21"/>
        </w:rPr>
        <w:t>tidak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diperbolehkan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memakai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alat-alat</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tajam</w:t>
      </w:r>
      <w:proofErr w:type="spellEnd"/>
      <w:r w:rsidRPr="00246065">
        <w:rPr>
          <w:rFonts w:ascii="Cambria" w:eastAsiaTheme="minorHAnsi" w:hAnsi="Cambria" w:cs="Arial"/>
          <w:sz w:val="21"/>
          <w:szCs w:val="21"/>
        </w:rPr>
        <w:t xml:space="preserve"> yang </w:t>
      </w:r>
      <w:proofErr w:type="spellStart"/>
      <w:r w:rsidRPr="00246065">
        <w:rPr>
          <w:rFonts w:ascii="Cambria" w:eastAsiaTheme="minorHAnsi" w:hAnsi="Cambria" w:cs="Arial"/>
          <w:sz w:val="21"/>
          <w:szCs w:val="21"/>
        </w:rPr>
        <w:t>bisa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membuat</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luka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bahkan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melenyapkan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jiwa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pelaku</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penyerangan</w:t>
      </w:r>
      <w:proofErr w:type="spellEnd"/>
      <w:r w:rsidRPr="00246065">
        <w:rPr>
          <w:rFonts w:ascii="Cambria" w:eastAsiaTheme="minorHAnsi" w:hAnsi="Cambria" w:cs="Arial"/>
          <w:sz w:val="21"/>
          <w:szCs w:val="21"/>
        </w:rPr>
        <w:t xml:space="preserve">. Adapun </w:t>
      </w:r>
      <w:proofErr w:type="spellStart"/>
      <w:r w:rsidRPr="00246065">
        <w:rPr>
          <w:rFonts w:ascii="Cambria" w:eastAsiaTheme="minorHAnsi" w:hAnsi="Cambria" w:cs="Arial"/>
          <w:sz w:val="21"/>
          <w:szCs w:val="21"/>
        </w:rPr>
        <w:t>jika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hal</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tersebut</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dilangsungkan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meski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tak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dibutuhkan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maka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digolongkan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sebagai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serangan</w:t>
      </w:r>
      <w:proofErr w:type="spellEnd"/>
      <w:r w:rsidRPr="00246065">
        <w:rPr>
          <w:rFonts w:ascii="Cambria" w:eastAsiaTheme="minorHAnsi" w:hAnsi="Cambria" w:cs="Arial"/>
          <w:sz w:val="21"/>
          <w:szCs w:val="21"/>
        </w:rPr>
        <w:t xml:space="preserve"> juga </w:t>
      </w:r>
      <w:proofErr w:type="spellStart"/>
      <w:r w:rsidRPr="00246065">
        <w:rPr>
          <w:rFonts w:ascii="Cambria" w:eastAsiaTheme="minorHAnsi" w:hAnsi="Cambria" w:cs="Arial"/>
          <w:sz w:val="21"/>
          <w:szCs w:val="21"/>
        </w:rPr>
        <w:t>tindak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kriminal</w:t>
      </w:r>
      <w:proofErr w:type="spellEnd"/>
      <w:r w:rsidRPr="00246065">
        <w:rPr>
          <w:rFonts w:ascii="Cambria" w:eastAsiaTheme="minorHAnsi" w:hAnsi="Cambria" w:cs="Arial"/>
          <w:sz w:val="21"/>
          <w:szCs w:val="21"/>
        </w:rPr>
        <w:t xml:space="preserve">. Ahli </w:t>
      </w:r>
      <w:proofErr w:type="spellStart"/>
      <w:r w:rsidRPr="00246065">
        <w:rPr>
          <w:rFonts w:ascii="Cambria" w:eastAsiaTheme="minorHAnsi" w:hAnsi="Cambria" w:cs="Arial"/>
          <w:sz w:val="21"/>
          <w:szCs w:val="21"/>
        </w:rPr>
        <w:t>fiqih</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berlainan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pandangan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terkait</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meninggalkan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lokasi</w:t>
      </w:r>
      <w:proofErr w:type="spellEnd"/>
      <w:r w:rsidRPr="00246065">
        <w:rPr>
          <w:rFonts w:ascii="Cambria" w:eastAsiaTheme="minorHAnsi" w:hAnsi="Cambria" w:cs="Arial"/>
          <w:sz w:val="21"/>
          <w:szCs w:val="21"/>
        </w:rPr>
        <w:t xml:space="preserve"> demi </w:t>
      </w:r>
      <w:proofErr w:type="spellStart"/>
      <w:r w:rsidRPr="00246065">
        <w:rPr>
          <w:rFonts w:ascii="Cambria" w:eastAsiaTheme="minorHAnsi" w:hAnsi="Cambria" w:cs="Arial"/>
          <w:sz w:val="21"/>
          <w:szCs w:val="21"/>
        </w:rPr>
        <w:t>menyelamatkan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diri</w:t>
      </w:r>
      <w:proofErr w:type="spellEnd"/>
      <w:r w:rsidRPr="00246065">
        <w:rPr>
          <w:rFonts w:ascii="Cambria" w:eastAsiaTheme="minorHAnsi" w:hAnsi="Cambria" w:cs="Arial"/>
          <w:sz w:val="21"/>
          <w:szCs w:val="21"/>
        </w:rPr>
        <w:t xml:space="preserve"> agar </w:t>
      </w:r>
      <w:proofErr w:type="spellStart"/>
      <w:r w:rsidRPr="00246065">
        <w:rPr>
          <w:rFonts w:ascii="Cambria" w:eastAsiaTheme="minorHAnsi" w:hAnsi="Cambria" w:cs="Arial"/>
          <w:sz w:val="21"/>
          <w:szCs w:val="21"/>
        </w:rPr>
        <w:t>bisa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menolak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serangan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sebab</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hal</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tersebut</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diibaratkan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selaku</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jalan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tergampang</w:t>
      </w:r>
      <w:proofErr w:type="spellEnd"/>
      <w:r w:rsidRPr="00246065">
        <w:rPr>
          <w:rFonts w:ascii="Cambria" w:eastAsiaTheme="minorHAnsi" w:hAnsi="Cambria" w:cs="Arial"/>
          <w:sz w:val="21"/>
          <w:szCs w:val="21"/>
        </w:rPr>
        <w:t>.</w:t>
      </w:r>
    </w:p>
    <w:p w14:paraId="10A17008" w14:textId="6B4451D8" w:rsidR="00246065" w:rsidRPr="00246065" w:rsidRDefault="00246065" w:rsidP="00FB1D98">
      <w:pPr>
        <w:pStyle w:val="DaftarParagraf"/>
        <w:numPr>
          <w:ilvl w:val="0"/>
          <w:numId w:val="19"/>
        </w:numPr>
        <w:adjustRightInd w:val="0"/>
        <w:spacing w:after="0" w:line="240" w:lineRule="auto"/>
        <w:contextualSpacing/>
        <w:jc w:val="both"/>
        <w:rPr>
          <w:rFonts w:ascii="Cambria" w:eastAsiaTheme="minorHAnsi" w:hAnsi="Cambria" w:cs="Arial"/>
          <w:sz w:val="21"/>
          <w:szCs w:val="21"/>
        </w:rPr>
      </w:pPr>
      <w:proofErr w:type="spellStart"/>
      <w:r w:rsidRPr="00246065">
        <w:rPr>
          <w:rFonts w:ascii="Cambria" w:eastAsiaTheme="minorHAnsi" w:hAnsi="Cambria" w:cs="Arial"/>
          <w:sz w:val="21"/>
          <w:szCs w:val="21"/>
        </w:rPr>
        <w:t>Penghindaran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serangan</w:t>
      </w:r>
      <w:proofErr w:type="spellEnd"/>
      <w:r w:rsidRPr="00246065">
        <w:rPr>
          <w:rFonts w:ascii="Cambria" w:eastAsiaTheme="minorHAnsi" w:hAnsi="Cambria" w:cs="Arial"/>
          <w:sz w:val="21"/>
          <w:szCs w:val="21"/>
        </w:rPr>
        <w:t xml:space="preserve"> di </w:t>
      </w:r>
      <w:proofErr w:type="spellStart"/>
      <w:r w:rsidRPr="00246065">
        <w:rPr>
          <w:rFonts w:ascii="Cambria" w:eastAsiaTheme="minorHAnsi" w:hAnsi="Cambria" w:cs="Arial"/>
          <w:sz w:val="21"/>
          <w:szCs w:val="21"/>
        </w:rPr>
        <w:t>perkenankan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menggunakan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daya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sekadarnya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jika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penghindaran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melampaui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kapasitas</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keperluan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maka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ini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tak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disebut</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upaya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pertahanan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tetapi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justru</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penyerangan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Untuk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itu</w:t>
      </w:r>
      <w:proofErr w:type="spellEnd"/>
      <w:r w:rsidRPr="00246065">
        <w:rPr>
          <w:rFonts w:ascii="Cambria" w:eastAsiaTheme="minorHAnsi" w:hAnsi="Cambria" w:cs="Arial"/>
          <w:sz w:val="21"/>
          <w:szCs w:val="21"/>
        </w:rPr>
        <w:t xml:space="preserve">, korban </w:t>
      </w:r>
      <w:proofErr w:type="spellStart"/>
      <w:r w:rsidRPr="00246065">
        <w:rPr>
          <w:rFonts w:ascii="Cambria" w:eastAsiaTheme="minorHAnsi" w:hAnsi="Cambria" w:cs="Arial"/>
          <w:sz w:val="21"/>
          <w:szCs w:val="21"/>
        </w:rPr>
        <w:t>seruban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sejatinya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mesti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menggunakan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metode</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pertahanan</w:t>
      </w:r>
      <w:proofErr w:type="spellEnd"/>
      <w:r w:rsidRPr="00246065">
        <w:rPr>
          <w:rFonts w:ascii="Cambria" w:eastAsiaTheme="minorHAnsi" w:hAnsi="Cambria" w:cs="Arial"/>
          <w:sz w:val="21"/>
          <w:szCs w:val="21"/>
        </w:rPr>
        <w:t xml:space="preserve"> paling </w:t>
      </w:r>
      <w:proofErr w:type="spellStart"/>
      <w:r w:rsidRPr="00246065">
        <w:rPr>
          <w:rFonts w:ascii="Cambria" w:eastAsiaTheme="minorHAnsi" w:hAnsi="Cambria" w:cs="Arial"/>
          <w:sz w:val="21"/>
          <w:szCs w:val="21"/>
        </w:rPr>
        <w:t>enteng</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selagi</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hal</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metode</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tersebut</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dapat</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digunakan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sehingga</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tak</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boleh</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menggunakan</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metode</w:t>
      </w:r>
      <w:proofErr w:type="spellEnd"/>
      <w:r w:rsidRPr="00246065">
        <w:rPr>
          <w:rFonts w:ascii="Cambria" w:eastAsiaTheme="minorHAnsi" w:hAnsi="Cambria" w:cs="Arial"/>
          <w:sz w:val="21"/>
          <w:szCs w:val="21"/>
        </w:rPr>
        <w:t xml:space="preserve"> yang </w:t>
      </w:r>
      <w:proofErr w:type="spellStart"/>
      <w:r w:rsidRPr="00246065">
        <w:rPr>
          <w:rFonts w:ascii="Cambria" w:eastAsiaTheme="minorHAnsi" w:hAnsi="Cambria" w:cs="Arial"/>
          <w:sz w:val="21"/>
          <w:szCs w:val="21"/>
        </w:rPr>
        <w:t>lebih</w:t>
      </w:r>
      <w:proofErr w:type="spellEnd"/>
      <w:r w:rsidRPr="00246065">
        <w:rPr>
          <w:rFonts w:ascii="Cambria" w:eastAsiaTheme="minorHAnsi" w:hAnsi="Cambria" w:cs="Arial"/>
          <w:sz w:val="21"/>
          <w:szCs w:val="21"/>
        </w:rPr>
        <w:t xml:space="preserve"> </w:t>
      </w:r>
      <w:proofErr w:type="spellStart"/>
      <w:r w:rsidRPr="00246065">
        <w:rPr>
          <w:rFonts w:ascii="Cambria" w:eastAsiaTheme="minorHAnsi" w:hAnsi="Cambria" w:cs="Arial"/>
          <w:sz w:val="21"/>
          <w:szCs w:val="21"/>
        </w:rPr>
        <w:t>berat</w:t>
      </w:r>
      <w:proofErr w:type="spellEnd"/>
      <w:r w:rsidRPr="00246065">
        <w:rPr>
          <w:rFonts w:ascii="Cambria" w:eastAsiaTheme="minorHAnsi" w:hAnsi="Cambria" w:cs="Arial"/>
          <w:sz w:val="21"/>
          <w:szCs w:val="21"/>
        </w:rPr>
        <w:t>.</w:t>
      </w:r>
    </w:p>
    <w:p w14:paraId="1C53AF1C" w14:textId="317A1506" w:rsidR="00246065" w:rsidRPr="00A2686B" w:rsidRDefault="00246065" w:rsidP="00FB1D98">
      <w:pPr>
        <w:adjustRightInd w:val="0"/>
        <w:spacing w:line="240" w:lineRule="auto"/>
        <w:ind w:firstLine="720"/>
        <w:jc w:val="both"/>
        <w:rPr>
          <w:rFonts w:ascii="Cambria" w:eastAsiaTheme="minorHAnsi" w:hAnsi="Cambria"/>
          <w:sz w:val="21"/>
          <w:szCs w:val="21"/>
        </w:rPr>
      </w:pPr>
      <w:proofErr w:type="spellStart"/>
      <w:r w:rsidRPr="00A2686B">
        <w:rPr>
          <w:rFonts w:ascii="Cambria" w:eastAsiaTheme="minorHAnsi" w:hAnsi="Cambria"/>
          <w:sz w:val="21"/>
          <w:szCs w:val="21"/>
        </w:rPr>
        <w:t>Pertahanan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diri</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melewati</w:t>
      </w:r>
      <w:proofErr w:type="spellEnd"/>
      <w:r w:rsidRPr="00A2686B">
        <w:rPr>
          <w:rFonts w:ascii="Cambria" w:eastAsiaTheme="minorHAnsi" w:hAnsi="Cambria"/>
          <w:sz w:val="21"/>
          <w:szCs w:val="21"/>
        </w:rPr>
        <w:t xml:space="preserve"> Batasan di </w:t>
      </w:r>
      <w:proofErr w:type="spellStart"/>
      <w:r w:rsidRPr="00A2686B">
        <w:rPr>
          <w:rFonts w:ascii="Cambria" w:eastAsiaTheme="minorHAnsi" w:hAnsi="Cambria"/>
          <w:sz w:val="21"/>
          <w:szCs w:val="21"/>
        </w:rPr>
        <w:t>perkenankan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Seseorang</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melangsungkan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pertahanan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pribadi</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menggunakan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daya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lebih</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besar</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daripada</w:t>
      </w:r>
      <w:proofErr w:type="spellEnd"/>
      <w:r w:rsidRPr="00A2686B">
        <w:rPr>
          <w:rFonts w:ascii="Cambria" w:eastAsiaTheme="minorHAnsi" w:hAnsi="Cambria"/>
          <w:sz w:val="21"/>
          <w:szCs w:val="21"/>
        </w:rPr>
        <w:t xml:space="preserve"> yang </w:t>
      </w:r>
      <w:proofErr w:type="spellStart"/>
      <w:r w:rsidRPr="00A2686B">
        <w:rPr>
          <w:rFonts w:ascii="Cambria" w:eastAsiaTheme="minorHAnsi" w:hAnsi="Cambria"/>
          <w:sz w:val="21"/>
          <w:szCs w:val="21"/>
        </w:rPr>
        <w:t>dibutuhkan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wajib</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mempertanggung</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jawabkan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tindakannya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sebagai</w:t>
      </w:r>
      <w:proofErr w:type="spellEnd"/>
      <w:r w:rsidRPr="00A2686B">
        <w:rPr>
          <w:rFonts w:ascii="Cambria" w:eastAsiaTheme="minorHAnsi" w:hAnsi="Cambria"/>
          <w:sz w:val="21"/>
          <w:szCs w:val="21"/>
        </w:rPr>
        <w:t xml:space="preserve"> </w:t>
      </w:r>
      <w:proofErr w:type="spellStart"/>
      <w:proofErr w:type="gramStart"/>
      <w:r w:rsidRPr="00A2686B">
        <w:rPr>
          <w:rFonts w:ascii="Cambria" w:eastAsiaTheme="minorHAnsi" w:hAnsi="Cambria"/>
          <w:sz w:val="21"/>
          <w:szCs w:val="21"/>
        </w:rPr>
        <w:t>berikut</w:t>
      </w:r>
      <w:proofErr w:type="spellEnd"/>
      <w:r w:rsidRPr="00A2686B">
        <w:rPr>
          <w:rFonts w:ascii="Cambria" w:eastAsiaTheme="minorHAnsi" w:hAnsi="Cambria"/>
          <w:sz w:val="21"/>
          <w:szCs w:val="21"/>
        </w:rPr>
        <w:t xml:space="preserve"> :</w:t>
      </w:r>
      <w:proofErr w:type="gramEnd"/>
      <w:r w:rsidR="00610750" w:rsidRPr="00610750">
        <w:rPr>
          <w:rFonts w:ascii="Cambria" w:eastAsiaTheme="minorHAnsi" w:hAnsi="Cambria"/>
          <w:sz w:val="21"/>
          <w:szCs w:val="21"/>
        </w:rPr>
        <w:t xml:space="preserve"> </w:t>
      </w:r>
    </w:p>
    <w:p w14:paraId="51719498" w14:textId="77777777" w:rsidR="00246065" w:rsidRPr="00A2686B" w:rsidRDefault="00246065" w:rsidP="00FB1D98">
      <w:pPr>
        <w:pStyle w:val="DaftarParagraf"/>
        <w:widowControl w:val="0"/>
        <w:numPr>
          <w:ilvl w:val="2"/>
          <w:numId w:val="19"/>
        </w:numPr>
        <w:autoSpaceDE w:val="0"/>
        <w:autoSpaceDN w:val="0"/>
        <w:spacing w:before="41" w:after="0" w:line="240" w:lineRule="auto"/>
        <w:ind w:left="360"/>
        <w:jc w:val="both"/>
        <w:rPr>
          <w:rFonts w:ascii="Cambria" w:eastAsiaTheme="minorHAnsi" w:hAnsi="Cambria"/>
          <w:sz w:val="21"/>
          <w:szCs w:val="21"/>
        </w:rPr>
      </w:pPr>
      <w:proofErr w:type="spellStart"/>
      <w:r w:rsidRPr="00A2686B">
        <w:rPr>
          <w:rFonts w:ascii="Cambria" w:eastAsiaTheme="minorHAnsi" w:hAnsi="Cambria"/>
          <w:sz w:val="21"/>
          <w:szCs w:val="21"/>
        </w:rPr>
        <w:t>Apabila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serangan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bisa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dihindari</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melalui</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gertakan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kepada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pelaku</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tetapi</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seseorang</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tersebut</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justru</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menghantam</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pelaku</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hal</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tersebut</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mesti</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dipertanggung</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jawabkan</w:t>
      </w:r>
      <w:proofErr w:type="spellEnd"/>
      <w:r w:rsidRPr="00A2686B">
        <w:rPr>
          <w:rFonts w:ascii="Cambria" w:eastAsiaTheme="minorHAnsi" w:hAnsi="Cambria"/>
          <w:sz w:val="21"/>
          <w:szCs w:val="21"/>
        </w:rPr>
        <w:t>.</w:t>
      </w:r>
    </w:p>
    <w:p w14:paraId="0D5E79BE" w14:textId="77777777" w:rsidR="00246065" w:rsidRPr="00A2686B" w:rsidRDefault="00246065" w:rsidP="00FB1D98">
      <w:pPr>
        <w:pStyle w:val="DaftarParagraf"/>
        <w:widowControl w:val="0"/>
        <w:numPr>
          <w:ilvl w:val="2"/>
          <w:numId w:val="19"/>
        </w:numPr>
        <w:autoSpaceDE w:val="0"/>
        <w:autoSpaceDN w:val="0"/>
        <w:spacing w:before="41" w:after="0" w:line="240" w:lineRule="auto"/>
        <w:ind w:left="360"/>
        <w:jc w:val="both"/>
        <w:rPr>
          <w:rFonts w:ascii="Cambria" w:eastAsiaTheme="minorHAnsi" w:hAnsi="Cambria"/>
          <w:sz w:val="21"/>
          <w:szCs w:val="21"/>
        </w:rPr>
      </w:pPr>
      <w:proofErr w:type="spellStart"/>
      <w:r w:rsidRPr="00A2686B">
        <w:rPr>
          <w:rFonts w:ascii="Cambria" w:eastAsiaTheme="minorHAnsi" w:hAnsi="Cambria"/>
          <w:sz w:val="21"/>
          <w:szCs w:val="21"/>
        </w:rPr>
        <w:t>Apabila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serangan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bisa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dihindari</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melalui</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hantaman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tetapi</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seseorang</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tersebut</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justru</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membuat</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luka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pelaku</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hal</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tersebut</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mesti</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dipertanggung</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jawabkan</w:t>
      </w:r>
      <w:proofErr w:type="spellEnd"/>
      <w:r w:rsidRPr="00A2686B">
        <w:rPr>
          <w:rFonts w:ascii="Cambria" w:eastAsiaTheme="minorHAnsi" w:hAnsi="Cambria"/>
          <w:sz w:val="21"/>
          <w:szCs w:val="21"/>
        </w:rPr>
        <w:t>.</w:t>
      </w:r>
    </w:p>
    <w:p w14:paraId="7C711E6C" w14:textId="77777777" w:rsidR="00246065" w:rsidRPr="00A2686B" w:rsidRDefault="00246065" w:rsidP="00FB1D98">
      <w:pPr>
        <w:pStyle w:val="DaftarParagraf"/>
        <w:widowControl w:val="0"/>
        <w:numPr>
          <w:ilvl w:val="2"/>
          <w:numId w:val="19"/>
        </w:numPr>
        <w:autoSpaceDE w:val="0"/>
        <w:autoSpaceDN w:val="0"/>
        <w:spacing w:before="41" w:after="0" w:line="240" w:lineRule="auto"/>
        <w:ind w:left="360"/>
        <w:jc w:val="both"/>
        <w:rPr>
          <w:rFonts w:ascii="Cambria" w:eastAsiaTheme="minorHAnsi" w:hAnsi="Cambria"/>
          <w:sz w:val="21"/>
          <w:szCs w:val="21"/>
        </w:rPr>
      </w:pPr>
      <w:proofErr w:type="spellStart"/>
      <w:r w:rsidRPr="00A2686B">
        <w:rPr>
          <w:rFonts w:ascii="Cambria" w:eastAsiaTheme="minorHAnsi" w:hAnsi="Cambria"/>
          <w:sz w:val="21"/>
          <w:szCs w:val="21"/>
        </w:rPr>
        <w:t>Apabila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serangan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bisa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dihindari</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melalui</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membuat</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luka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pelaku</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hingga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membuatnya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tewas</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hal</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tersebut</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mesti</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dipertanggung</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jawabkan</w:t>
      </w:r>
      <w:proofErr w:type="spellEnd"/>
    </w:p>
    <w:p w14:paraId="1AA9227A" w14:textId="77777777" w:rsidR="00246065" w:rsidRPr="00A2686B" w:rsidRDefault="00246065" w:rsidP="00FB1D98">
      <w:pPr>
        <w:pStyle w:val="DaftarParagraf"/>
        <w:widowControl w:val="0"/>
        <w:numPr>
          <w:ilvl w:val="2"/>
          <w:numId w:val="19"/>
        </w:numPr>
        <w:autoSpaceDE w:val="0"/>
        <w:autoSpaceDN w:val="0"/>
        <w:spacing w:before="41" w:after="0" w:line="240" w:lineRule="auto"/>
        <w:ind w:left="360"/>
        <w:jc w:val="both"/>
        <w:rPr>
          <w:rFonts w:ascii="Cambria" w:eastAsiaTheme="minorHAnsi" w:hAnsi="Cambria"/>
          <w:sz w:val="21"/>
          <w:szCs w:val="21"/>
        </w:rPr>
      </w:pPr>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Apabila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pelaku</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penyerangan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lari</w:t>
      </w:r>
      <w:proofErr w:type="spellEnd"/>
      <w:r w:rsidRPr="00A2686B">
        <w:rPr>
          <w:rFonts w:ascii="Cambria" w:eastAsiaTheme="minorHAnsi" w:hAnsi="Cambria"/>
          <w:sz w:val="21"/>
          <w:szCs w:val="21"/>
        </w:rPr>
        <w:t xml:space="preserve"> dan </w:t>
      </w:r>
      <w:proofErr w:type="spellStart"/>
      <w:r w:rsidRPr="00A2686B">
        <w:rPr>
          <w:rFonts w:ascii="Cambria" w:eastAsiaTheme="minorHAnsi" w:hAnsi="Cambria"/>
          <w:sz w:val="21"/>
          <w:szCs w:val="21"/>
        </w:rPr>
        <w:t>dikejar</w:t>
      </w:r>
      <w:proofErr w:type="spellEnd"/>
      <w:r w:rsidRPr="00A2686B">
        <w:rPr>
          <w:rFonts w:ascii="Cambria" w:eastAsiaTheme="minorHAnsi" w:hAnsi="Cambria"/>
          <w:sz w:val="21"/>
          <w:szCs w:val="21"/>
        </w:rPr>
        <w:t xml:space="preserve"> oleh korban </w:t>
      </w:r>
      <w:proofErr w:type="spellStart"/>
      <w:r w:rsidRPr="00A2686B">
        <w:rPr>
          <w:rFonts w:ascii="Cambria" w:eastAsiaTheme="minorHAnsi" w:hAnsi="Cambria"/>
          <w:sz w:val="21"/>
          <w:szCs w:val="21"/>
        </w:rPr>
        <w:t>lantas</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membuat</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pelaku</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terluka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hal</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tersebut</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mesti</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dipertanggung</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jawabkan</w:t>
      </w:r>
      <w:proofErr w:type="spellEnd"/>
    </w:p>
    <w:p w14:paraId="659C64EE" w14:textId="77777777" w:rsidR="00246065" w:rsidRPr="00A2686B" w:rsidRDefault="00246065" w:rsidP="00FB1D98">
      <w:pPr>
        <w:pStyle w:val="DaftarParagraf"/>
        <w:widowControl w:val="0"/>
        <w:numPr>
          <w:ilvl w:val="2"/>
          <w:numId w:val="19"/>
        </w:numPr>
        <w:autoSpaceDE w:val="0"/>
        <w:autoSpaceDN w:val="0"/>
        <w:spacing w:before="41" w:after="0" w:line="240" w:lineRule="auto"/>
        <w:ind w:left="360"/>
        <w:jc w:val="both"/>
        <w:rPr>
          <w:rFonts w:ascii="Cambria" w:eastAsiaTheme="minorHAnsi" w:hAnsi="Cambria"/>
          <w:sz w:val="21"/>
          <w:szCs w:val="21"/>
        </w:rPr>
      </w:pPr>
      <w:proofErr w:type="spellStart"/>
      <w:r w:rsidRPr="00A2686B">
        <w:rPr>
          <w:rFonts w:ascii="Cambria" w:eastAsiaTheme="minorHAnsi" w:hAnsi="Cambria"/>
          <w:sz w:val="21"/>
          <w:szCs w:val="21"/>
        </w:rPr>
        <w:t>Apabila</w:t>
      </w:r>
      <w:proofErr w:type="spellEnd"/>
      <w:r w:rsidRPr="00A2686B">
        <w:rPr>
          <w:rFonts w:ascii="Cambria" w:eastAsiaTheme="minorHAnsi" w:hAnsi="Cambria"/>
          <w:sz w:val="21"/>
          <w:szCs w:val="21"/>
        </w:rPr>
        <w:t xml:space="preserve"> korban </w:t>
      </w:r>
      <w:proofErr w:type="spellStart"/>
      <w:r w:rsidRPr="00A2686B">
        <w:rPr>
          <w:rFonts w:ascii="Cambria" w:eastAsiaTheme="minorHAnsi" w:hAnsi="Cambria"/>
          <w:sz w:val="21"/>
          <w:szCs w:val="21"/>
        </w:rPr>
        <w:t>mampu</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melawan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pelaku</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hingga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kalah</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tetapi</w:t>
      </w:r>
      <w:proofErr w:type="spellEnd"/>
      <w:r w:rsidRPr="00A2686B">
        <w:rPr>
          <w:rFonts w:ascii="Cambria" w:eastAsiaTheme="minorHAnsi" w:hAnsi="Cambria"/>
          <w:sz w:val="21"/>
          <w:szCs w:val="21"/>
        </w:rPr>
        <w:t xml:space="preserve"> korban </w:t>
      </w:r>
      <w:proofErr w:type="spellStart"/>
      <w:r w:rsidRPr="00A2686B">
        <w:rPr>
          <w:rFonts w:ascii="Cambria" w:eastAsiaTheme="minorHAnsi" w:hAnsi="Cambria"/>
          <w:sz w:val="21"/>
          <w:szCs w:val="21"/>
        </w:rPr>
        <w:t>menggorok</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tangan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ataupun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kakinya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bahkan</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membunuhnya</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hal</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tersebut</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mesti</w:t>
      </w:r>
      <w:proofErr w:type="spellEnd"/>
      <w:r w:rsidRPr="00A2686B">
        <w:rPr>
          <w:rFonts w:ascii="Cambria" w:eastAsiaTheme="minorHAnsi" w:hAnsi="Cambria"/>
          <w:sz w:val="21"/>
          <w:szCs w:val="21"/>
        </w:rPr>
        <w:t xml:space="preserve"> </w:t>
      </w:r>
      <w:proofErr w:type="spellStart"/>
      <w:r w:rsidRPr="00A2686B">
        <w:rPr>
          <w:rFonts w:ascii="Cambria" w:eastAsiaTheme="minorHAnsi" w:hAnsi="Cambria"/>
          <w:sz w:val="21"/>
          <w:szCs w:val="21"/>
        </w:rPr>
        <w:t>dipertanggungjawabkan</w:t>
      </w:r>
      <w:proofErr w:type="spellEnd"/>
      <w:r w:rsidRPr="00A2686B">
        <w:rPr>
          <w:rFonts w:ascii="Cambria" w:eastAsiaTheme="minorHAnsi" w:hAnsi="Cambria"/>
          <w:sz w:val="21"/>
          <w:szCs w:val="21"/>
        </w:rPr>
        <w:t>.</w:t>
      </w:r>
    </w:p>
    <w:p w14:paraId="48D6B31A" w14:textId="77777777" w:rsidR="00246065" w:rsidRDefault="00246065" w:rsidP="00FB1D98">
      <w:pPr>
        <w:pStyle w:val="Default"/>
        <w:ind w:left="400"/>
        <w:contextualSpacing/>
        <w:jc w:val="both"/>
        <w:rPr>
          <w:rFonts w:ascii="Cambria" w:hAnsi="Cambria"/>
          <w:b/>
          <w:sz w:val="21"/>
          <w:szCs w:val="21"/>
          <w:lang w:val="en-US"/>
        </w:rPr>
      </w:pPr>
    </w:p>
    <w:p w14:paraId="316E34AD" w14:textId="0F86FE4E" w:rsidR="003E4478" w:rsidRPr="002129EF" w:rsidRDefault="003E4478" w:rsidP="00FB1D98">
      <w:pPr>
        <w:pStyle w:val="Default"/>
        <w:numPr>
          <w:ilvl w:val="0"/>
          <w:numId w:val="4"/>
        </w:numPr>
        <w:contextualSpacing/>
        <w:jc w:val="both"/>
        <w:rPr>
          <w:b/>
          <w:sz w:val="24"/>
          <w:szCs w:val="24"/>
          <w:lang w:val="en-US"/>
        </w:rPr>
      </w:pPr>
      <w:proofErr w:type="spellStart"/>
      <w:r w:rsidRPr="002129EF">
        <w:rPr>
          <w:b/>
          <w:sz w:val="24"/>
          <w:szCs w:val="24"/>
          <w:lang w:val="en-US"/>
        </w:rPr>
        <w:t>Pembelaan</w:t>
      </w:r>
      <w:proofErr w:type="spellEnd"/>
      <w:r w:rsidRPr="002129EF">
        <w:rPr>
          <w:b/>
          <w:sz w:val="24"/>
          <w:szCs w:val="24"/>
          <w:lang w:val="en-US"/>
        </w:rPr>
        <w:t xml:space="preserve"> </w:t>
      </w:r>
      <w:proofErr w:type="spellStart"/>
      <w:r w:rsidR="00F850C0" w:rsidRPr="002129EF">
        <w:rPr>
          <w:b/>
          <w:sz w:val="24"/>
          <w:szCs w:val="24"/>
          <w:lang w:val="en-US"/>
        </w:rPr>
        <w:t>Terpaksa</w:t>
      </w:r>
      <w:proofErr w:type="spellEnd"/>
      <w:r w:rsidR="00F850C0" w:rsidRPr="002129EF">
        <w:rPr>
          <w:b/>
          <w:sz w:val="24"/>
          <w:szCs w:val="24"/>
          <w:lang w:val="en-US"/>
        </w:rPr>
        <w:t xml:space="preserve"> Dari </w:t>
      </w:r>
      <w:proofErr w:type="spellStart"/>
      <w:r w:rsidR="00F850C0" w:rsidRPr="002129EF">
        <w:rPr>
          <w:b/>
          <w:sz w:val="24"/>
          <w:szCs w:val="24"/>
          <w:lang w:val="en-US"/>
        </w:rPr>
        <w:t>Segi</w:t>
      </w:r>
      <w:proofErr w:type="spellEnd"/>
      <w:r w:rsidR="00F850C0" w:rsidRPr="002129EF">
        <w:rPr>
          <w:b/>
          <w:sz w:val="24"/>
          <w:szCs w:val="24"/>
          <w:lang w:val="en-US"/>
        </w:rPr>
        <w:t xml:space="preserve"> </w:t>
      </w:r>
      <w:proofErr w:type="spellStart"/>
      <w:r w:rsidR="00F850C0" w:rsidRPr="002129EF">
        <w:rPr>
          <w:b/>
          <w:sz w:val="24"/>
          <w:szCs w:val="24"/>
          <w:lang w:val="en-US"/>
        </w:rPr>
        <w:t>Kepentingan-Kepentingan</w:t>
      </w:r>
      <w:proofErr w:type="spellEnd"/>
      <w:r w:rsidR="00F850C0" w:rsidRPr="002129EF">
        <w:rPr>
          <w:b/>
          <w:sz w:val="24"/>
          <w:szCs w:val="24"/>
          <w:lang w:val="en-US"/>
        </w:rPr>
        <w:t xml:space="preserve"> Yang Harus </w:t>
      </w:r>
      <w:proofErr w:type="spellStart"/>
      <w:r w:rsidR="00F850C0" w:rsidRPr="002129EF">
        <w:rPr>
          <w:b/>
          <w:sz w:val="24"/>
          <w:szCs w:val="24"/>
          <w:lang w:val="en-US"/>
        </w:rPr>
        <w:t>Dibela</w:t>
      </w:r>
      <w:proofErr w:type="spellEnd"/>
    </w:p>
    <w:p w14:paraId="5C78BB43" w14:textId="77777777" w:rsidR="00AF21C7" w:rsidRPr="002129EF" w:rsidRDefault="00AF21C7" w:rsidP="00FB1D98">
      <w:pPr>
        <w:pStyle w:val="NormalWeb"/>
        <w:ind w:left="360" w:firstLine="360"/>
        <w:jc w:val="both"/>
        <w:rPr>
          <w:rFonts w:ascii="Cambria" w:hAnsi="Cambria"/>
          <w:sz w:val="21"/>
          <w:szCs w:val="21"/>
          <w:lang w:val="id-ID"/>
        </w:rPr>
      </w:pPr>
      <w:r w:rsidRPr="002129EF">
        <w:rPr>
          <w:rFonts w:ascii="Cambria" w:hAnsi="Cambria"/>
          <w:b/>
          <w:bCs/>
          <w:sz w:val="21"/>
          <w:szCs w:val="21"/>
          <w:lang w:val="ms-MY"/>
        </w:rPr>
        <w:t xml:space="preserve">Menurut Undang-Undang </w:t>
      </w:r>
      <w:proofErr w:type="spellStart"/>
      <w:r w:rsidRPr="002129EF">
        <w:rPr>
          <w:rFonts w:ascii="Cambria" w:hAnsi="Cambria"/>
          <w:b/>
          <w:bCs/>
          <w:sz w:val="21"/>
          <w:szCs w:val="21"/>
          <w:lang w:val="ms-MY"/>
        </w:rPr>
        <w:t>Nomor</w:t>
      </w:r>
      <w:proofErr w:type="spellEnd"/>
      <w:r w:rsidRPr="002129EF">
        <w:rPr>
          <w:rFonts w:ascii="Cambria" w:hAnsi="Cambria"/>
          <w:b/>
          <w:bCs/>
          <w:sz w:val="21"/>
          <w:szCs w:val="21"/>
          <w:lang w:val="ms-MY"/>
        </w:rPr>
        <w:t xml:space="preserve"> 1 Tahun 2023 Tentang Kitab Undang-Undang Hukum Pidana (KUHP) </w:t>
      </w:r>
      <w:proofErr w:type="spellStart"/>
      <w:r w:rsidRPr="002129EF">
        <w:rPr>
          <w:rFonts w:ascii="Cambria" w:hAnsi="Cambria"/>
          <w:b/>
          <w:bCs/>
          <w:sz w:val="21"/>
          <w:szCs w:val="21"/>
          <w:lang w:val="ms-MY"/>
        </w:rPr>
        <w:t>pasal</w:t>
      </w:r>
      <w:proofErr w:type="spellEnd"/>
      <w:r w:rsidRPr="002129EF">
        <w:rPr>
          <w:rFonts w:ascii="Cambria" w:hAnsi="Cambria"/>
          <w:b/>
          <w:bCs/>
          <w:sz w:val="21"/>
          <w:szCs w:val="21"/>
          <w:lang w:val="ms-MY"/>
        </w:rPr>
        <w:t xml:space="preserve"> 42 dan </w:t>
      </w:r>
      <w:proofErr w:type="spellStart"/>
      <w:r w:rsidRPr="002129EF">
        <w:rPr>
          <w:rFonts w:ascii="Cambria" w:hAnsi="Cambria"/>
          <w:b/>
          <w:bCs/>
          <w:sz w:val="21"/>
          <w:szCs w:val="21"/>
          <w:lang w:val="ms-MY"/>
        </w:rPr>
        <w:t>pasal</w:t>
      </w:r>
      <w:proofErr w:type="spellEnd"/>
      <w:r w:rsidRPr="002129EF">
        <w:rPr>
          <w:rFonts w:ascii="Cambria" w:hAnsi="Cambria"/>
          <w:b/>
          <w:bCs/>
          <w:sz w:val="21"/>
          <w:szCs w:val="21"/>
          <w:lang w:val="ms-MY"/>
        </w:rPr>
        <w:t xml:space="preserve"> 43  menurut para ahli pidana di Indonesia diantaranya </w:t>
      </w:r>
      <w:proofErr w:type="spellStart"/>
      <w:r w:rsidRPr="002129EF">
        <w:rPr>
          <w:rFonts w:ascii="Cambria" w:hAnsi="Cambria"/>
          <w:b/>
          <w:bCs/>
          <w:sz w:val="21"/>
          <w:szCs w:val="21"/>
          <w:lang w:val="ms-MY"/>
        </w:rPr>
        <w:t>yaitu</w:t>
      </w:r>
      <w:proofErr w:type="spellEnd"/>
      <w:r w:rsidRPr="002129EF">
        <w:rPr>
          <w:rFonts w:ascii="Cambria" w:hAnsi="Cambria"/>
          <w:b/>
          <w:bCs/>
          <w:sz w:val="21"/>
          <w:szCs w:val="21"/>
          <w:lang w:val="ms-MY"/>
        </w:rPr>
        <w:t>:</w:t>
      </w:r>
    </w:p>
    <w:p w14:paraId="1EB4E384" w14:textId="3F9444AE" w:rsidR="00AF21C7" w:rsidRPr="00AF21C7" w:rsidRDefault="00AF21C7" w:rsidP="00FB1D98">
      <w:pPr>
        <w:pStyle w:val="NormalWeb"/>
        <w:numPr>
          <w:ilvl w:val="0"/>
          <w:numId w:val="23"/>
        </w:numPr>
        <w:jc w:val="both"/>
        <w:rPr>
          <w:rFonts w:ascii="Cambria" w:hAnsi="Cambria"/>
          <w:sz w:val="21"/>
          <w:szCs w:val="21"/>
          <w:lang w:val="id-ID"/>
        </w:rPr>
      </w:pPr>
      <w:proofErr w:type="spellStart"/>
      <w:r w:rsidRPr="00AF21C7">
        <w:rPr>
          <w:rFonts w:ascii="Cambria" w:hAnsi="Cambria"/>
          <w:sz w:val="21"/>
          <w:szCs w:val="21"/>
          <w:lang w:val="ms-MY"/>
        </w:rPr>
        <w:t>Fachrizal</w:t>
      </w:r>
      <w:proofErr w:type="spellEnd"/>
      <w:r w:rsidRPr="00AF21C7">
        <w:rPr>
          <w:rFonts w:ascii="Cambria" w:hAnsi="Cambria"/>
          <w:sz w:val="21"/>
          <w:szCs w:val="21"/>
          <w:lang w:val="ms-MY"/>
        </w:rPr>
        <w:t xml:space="preserve"> </w:t>
      </w:r>
      <w:proofErr w:type="spellStart"/>
      <w:r w:rsidRPr="00AF21C7">
        <w:rPr>
          <w:rFonts w:ascii="Cambria" w:hAnsi="Cambria"/>
          <w:sz w:val="21"/>
          <w:szCs w:val="21"/>
          <w:lang w:val="ms-MY"/>
        </w:rPr>
        <w:t>Affandi</w:t>
      </w:r>
      <w:proofErr w:type="spellEnd"/>
      <w:r w:rsidRPr="00AF21C7">
        <w:rPr>
          <w:rFonts w:ascii="Cambria" w:hAnsi="Cambria"/>
          <w:sz w:val="21"/>
          <w:szCs w:val="21"/>
          <w:lang w:val="ms-MY"/>
        </w:rPr>
        <w:t xml:space="preserve">, </w:t>
      </w:r>
      <w:proofErr w:type="spellStart"/>
      <w:r w:rsidRPr="00AF21C7">
        <w:rPr>
          <w:rFonts w:ascii="Cambria" w:hAnsi="Cambria"/>
          <w:sz w:val="21"/>
          <w:szCs w:val="21"/>
          <w:lang w:val="ms-MY"/>
        </w:rPr>
        <w:t>Ph.D</w:t>
      </w:r>
      <w:proofErr w:type="spellEnd"/>
      <w:r w:rsidRPr="00AF21C7">
        <w:rPr>
          <w:rFonts w:ascii="Cambria" w:hAnsi="Cambria"/>
          <w:sz w:val="21"/>
          <w:szCs w:val="21"/>
          <w:lang w:val="ms-MY"/>
        </w:rPr>
        <w:t xml:space="preserve"> : hanya hakim yang diberikan kewenangan untuk memutuskan terkait alasan pemaaf dan </w:t>
      </w:r>
      <w:proofErr w:type="spellStart"/>
      <w:r w:rsidRPr="00AF21C7">
        <w:rPr>
          <w:rFonts w:ascii="Cambria" w:hAnsi="Cambria"/>
          <w:sz w:val="21"/>
          <w:szCs w:val="21"/>
          <w:lang w:val="ms-MY"/>
        </w:rPr>
        <w:t>pembenar</w:t>
      </w:r>
      <w:proofErr w:type="spellEnd"/>
      <w:r w:rsidRPr="00AF21C7">
        <w:rPr>
          <w:rFonts w:ascii="Cambria" w:hAnsi="Cambria"/>
          <w:sz w:val="21"/>
          <w:szCs w:val="21"/>
          <w:lang w:val="ms-MY"/>
        </w:rPr>
        <w:t xml:space="preserve"> dalam tindak pidana serta menilai bersalah tidaknya seorang pelaku tindak pidana.</w:t>
      </w:r>
    </w:p>
    <w:p w14:paraId="1C890131" w14:textId="5B6EB35F" w:rsidR="00AF21C7" w:rsidRPr="00AF21C7" w:rsidRDefault="00AF21C7" w:rsidP="00FB1D98">
      <w:pPr>
        <w:pStyle w:val="NormalWeb"/>
        <w:numPr>
          <w:ilvl w:val="0"/>
          <w:numId w:val="23"/>
        </w:numPr>
        <w:jc w:val="both"/>
        <w:rPr>
          <w:rFonts w:ascii="Cambria" w:hAnsi="Cambria"/>
          <w:sz w:val="21"/>
          <w:szCs w:val="21"/>
          <w:lang w:val="id-ID"/>
        </w:rPr>
      </w:pPr>
      <w:r w:rsidRPr="00AF21C7">
        <w:rPr>
          <w:rFonts w:ascii="Cambria" w:hAnsi="Cambria"/>
          <w:sz w:val="21"/>
          <w:szCs w:val="21"/>
          <w:lang w:val="ms-MY"/>
        </w:rPr>
        <w:t xml:space="preserve">Abdul </w:t>
      </w:r>
      <w:proofErr w:type="spellStart"/>
      <w:r w:rsidRPr="00AF21C7">
        <w:rPr>
          <w:rFonts w:ascii="Cambria" w:hAnsi="Cambria"/>
          <w:sz w:val="21"/>
          <w:szCs w:val="21"/>
          <w:lang w:val="ms-MY"/>
        </w:rPr>
        <w:t>Fickar</w:t>
      </w:r>
      <w:proofErr w:type="spellEnd"/>
      <w:r w:rsidRPr="00AF21C7">
        <w:rPr>
          <w:rFonts w:ascii="Cambria" w:hAnsi="Cambria"/>
          <w:sz w:val="21"/>
          <w:szCs w:val="21"/>
          <w:lang w:val="ms-MY"/>
        </w:rPr>
        <w:t xml:space="preserve"> </w:t>
      </w:r>
      <w:proofErr w:type="spellStart"/>
      <w:r w:rsidRPr="00AF21C7">
        <w:rPr>
          <w:rFonts w:ascii="Cambria" w:hAnsi="Cambria"/>
          <w:sz w:val="21"/>
          <w:szCs w:val="21"/>
          <w:lang w:val="ms-MY"/>
        </w:rPr>
        <w:t>Hadjar</w:t>
      </w:r>
      <w:proofErr w:type="spellEnd"/>
      <w:r w:rsidRPr="00AF21C7">
        <w:rPr>
          <w:rFonts w:ascii="Cambria" w:hAnsi="Cambria"/>
          <w:sz w:val="21"/>
          <w:szCs w:val="21"/>
          <w:lang w:val="ms-MY"/>
        </w:rPr>
        <w:t xml:space="preserve"> : jika terdapat kasus </w:t>
      </w:r>
      <w:proofErr w:type="spellStart"/>
      <w:r w:rsidRPr="00AF21C7">
        <w:rPr>
          <w:rFonts w:ascii="Cambria" w:hAnsi="Cambria"/>
          <w:sz w:val="21"/>
          <w:szCs w:val="21"/>
          <w:lang w:val="ms-MY"/>
        </w:rPr>
        <w:t>terindikasi</w:t>
      </w:r>
      <w:proofErr w:type="spellEnd"/>
      <w:r w:rsidRPr="00AF21C7">
        <w:rPr>
          <w:rFonts w:ascii="Cambria" w:hAnsi="Cambria"/>
          <w:sz w:val="21"/>
          <w:szCs w:val="21"/>
          <w:lang w:val="ms-MY"/>
        </w:rPr>
        <w:t xml:space="preserve"> adanya pembelaan terpaksa atau </w:t>
      </w:r>
      <w:proofErr w:type="spellStart"/>
      <w:r w:rsidRPr="00AF21C7">
        <w:rPr>
          <w:rFonts w:ascii="Cambria" w:hAnsi="Cambria"/>
          <w:sz w:val="21"/>
          <w:szCs w:val="21"/>
          <w:lang w:val="ms-MY"/>
        </w:rPr>
        <w:t>atau</w:t>
      </w:r>
      <w:proofErr w:type="spellEnd"/>
      <w:r w:rsidRPr="00AF21C7">
        <w:rPr>
          <w:rFonts w:ascii="Cambria" w:hAnsi="Cambria"/>
          <w:sz w:val="21"/>
          <w:szCs w:val="21"/>
          <w:lang w:val="ms-MY"/>
        </w:rPr>
        <w:t xml:space="preserve"> alasan penghapus pidana, maka </w:t>
      </w:r>
      <w:proofErr w:type="spellStart"/>
      <w:r w:rsidRPr="00AF21C7">
        <w:rPr>
          <w:rFonts w:ascii="Cambria" w:hAnsi="Cambria"/>
          <w:sz w:val="21"/>
          <w:szCs w:val="21"/>
          <w:lang w:val="ms-MY"/>
        </w:rPr>
        <w:t>penyidik</w:t>
      </w:r>
      <w:proofErr w:type="spellEnd"/>
      <w:r w:rsidRPr="00AF21C7">
        <w:rPr>
          <w:rFonts w:ascii="Cambria" w:hAnsi="Cambria"/>
          <w:sz w:val="21"/>
          <w:szCs w:val="21"/>
          <w:lang w:val="ms-MY"/>
        </w:rPr>
        <w:t xml:space="preserve"> dalam BAP harus menyebutkan alasan-alasan tersebut, sehingga keterangan tersebut dijadikan dasar nantinya oleh hakim untuk menilai dan memutuskan benar tidaknya seorang pelaku tindak pidana</w:t>
      </w:r>
      <w:r w:rsidR="00C166AB">
        <w:rPr>
          <w:rFonts w:ascii="Cambria" w:eastAsiaTheme="minorHAnsi" w:hAnsi="Cambria"/>
          <w:sz w:val="21"/>
          <w:szCs w:val="21"/>
        </w:rPr>
        <w:t>.</w:t>
      </w:r>
    </w:p>
    <w:p w14:paraId="4C6E9C6E" w14:textId="70706B86" w:rsidR="00AF21C7" w:rsidRPr="00AF21C7" w:rsidRDefault="00AF21C7" w:rsidP="00FB1D98">
      <w:pPr>
        <w:pStyle w:val="NormalWeb"/>
        <w:ind w:left="360" w:firstLine="360"/>
        <w:jc w:val="both"/>
        <w:rPr>
          <w:rFonts w:ascii="Cambria" w:hAnsi="Cambria"/>
          <w:sz w:val="21"/>
          <w:szCs w:val="21"/>
          <w:lang w:val="id-ID"/>
        </w:rPr>
      </w:pPr>
      <w:r w:rsidRPr="00AF21C7">
        <w:rPr>
          <w:rFonts w:ascii="Cambria" w:hAnsi="Cambria"/>
          <w:b/>
          <w:bCs/>
          <w:sz w:val="21"/>
          <w:szCs w:val="21"/>
          <w:lang w:val="ms-MY"/>
        </w:rPr>
        <w:t xml:space="preserve">Menurut Undang-Undang </w:t>
      </w:r>
      <w:proofErr w:type="spellStart"/>
      <w:r w:rsidRPr="00AF21C7">
        <w:rPr>
          <w:rFonts w:ascii="Cambria" w:hAnsi="Cambria"/>
          <w:b/>
          <w:bCs/>
          <w:sz w:val="21"/>
          <w:szCs w:val="21"/>
          <w:lang w:val="ms-MY"/>
        </w:rPr>
        <w:t>Nomor</w:t>
      </w:r>
      <w:proofErr w:type="spellEnd"/>
      <w:r w:rsidRPr="00AF21C7">
        <w:rPr>
          <w:rFonts w:ascii="Cambria" w:hAnsi="Cambria"/>
          <w:b/>
          <w:bCs/>
          <w:sz w:val="21"/>
          <w:szCs w:val="21"/>
          <w:lang w:val="ms-MY"/>
        </w:rPr>
        <w:t xml:space="preserve"> 1 Tahun1946 Tentang Kitab Undang-Undang Hukum Pidana (KUHP) </w:t>
      </w:r>
      <w:proofErr w:type="spellStart"/>
      <w:r w:rsidRPr="00AF21C7">
        <w:rPr>
          <w:rFonts w:ascii="Cambria" w:hAnsi="Cambria"/>
          <w:b/>
          <w:bCs/>
          <w:sz w:val="21"/>
          <w:szCs w:val="21"/>
          <w:lang w:val="ms-MY"/>
        </w:rPr>
        <w:t>pasal</w:t>
      </w:r>
      <w:proofErr w:type="spellEnd"/>
      <w:r w:rsidRPr="00AF21C7">
        <w:rPr>
          <w:rFonts w:ascii="Cambria" w:hAnsi="Cambria"/>
          <w:b/>
          <w:bCs/>
          <w:sz w:val="21"/>
          <w:szCs w:val="21"/>
          <w:lang w:val="ms-MY"/>
        </w:rPr>
        <w:t xml:space="preserve"> 49 menurut para ahli pidana di Indonesia diantaranya </w:t>
      </w:r>
      <w:proofErr w:type="spellStart"/>
      <w:r w:rsidRPr="00AF21C7">
        <w:rPr>
          <w:rFonts w:ascii="Cambria" w:hAnsi="Cambria"/>
          <w:b/>
          <w:bCs/>
          <w:sz w:val="21"/>
          <w:szCs w:val="21"/>
          <w:lang w:val="ms-MY"/>
        </w:rPr>
        <w:t>yaitu</w:t>
      </w:r>
      <w:proofErr w:type="spellEnd"/>
      <w:r w:rsidRPr="00AF21C7">
        <w:rPr>
          <w:rFonts w:ascii="Cambria" w:hAnsi="Cambria"/>
          <w:b/>
          <w:bCs/>
          <w:sz w:val="21"/>
          <w:szCs w:val="21"/>
          <w:lang w:val="ms-MY"/>
        </w:rPr>
        <w:t>:</w:t>
      </w:r>
    </w:p>
    <w:p w14:paraId="441BAAEF" w14:textId="69AE5C50" w:rsidR="00D61326" w:rsidRDefault="00AF21C7" w:rsidP="00FB1D98">
      <w:pPr>
        <w:pStyle w:val="NormalWeb"/>
        <w:numPr>
          <w:ilvl w:val="0"/>
          <w:numId w:val="24"/>
        </w:numPr>
        <w:jc w:val="both"/>
        <w:rPr>
          <w:rFonts w:ascii="Cambria" w:hAnsi="Cambria"/>
          <w:sz w:val="21"/>
          <w:szCs w:val="21"/>
          <w:lang w:val="id-ID"/>
        </w:rPr>
      </w:pPr>
      <w:proofErr w:type="spellStart"/>
      <w:proofErr w:type="gramStart"/>
      <w:r w:rsidRPr="00AF21C7">
        <w:rPr>
          <w:rFonts w:ascii="Cambria" w:hAnsi="Cambria"/>
          <w:sz w:val="21"/>
          <w:szCs w:val="21"/>
        </w:rPr>
        <w:t>Pompe</w:t>
      </w:r>
      <w:proofErr w:type="spellEnd"/>
      <w:r w:rsidRPr="00AF21C7">
        <w:rPr>
          <w:rFonts w:ascii="Cambria" w:hAnsi="Cambria"/>
          <w:sz w:val="21"/>
          <w:szCs w:val="21"/>
          <w:lang w:val="id-ID"/>
        </w:rPr>
        <w:t xml:space="preserve"> :</w:t>
      </w:r>
      <w:proofErr w:type="gramEnd"/>
      <w:r w:rsidRPr="00AF21C7">
        <w:rPr>
          <w:rFonts w:ascii="Cambria" w:hAnsi="Cambria"/>
          <w:sz w:val="21"/>
          <w:szCs w:val="21"/>
          <w:lang w:val="id-ID"/>
        </w:rPr>
        <w:t xml:space="preserve"> </w:t>
      </w:r>
      <w:proofErr w:type="spellStart"/>
      <w:r w:rsidRPr="00AF21C7">
        <w:rPr>
          <w:rFonts w:ascii="Cambria" w:hAnsi="Cambria"/>
          <w:sz w:val="21"/>
          <w:szCs w:val="21"/>
        </w:rPr>
        <w:t>Ketentuan</w:t>
      </w:r>
      <w:proofErr w:type="spellEnd"/>
      <w:r w:rsidRPr="00AF21C7">
        <w:rPr>
          <w:rFonts w:ascii="Cambria" w:hAnsi="Cambria"/>
          <w:sz w:val="21"/>
          <w:szCs w:val="21"/>
        </w:rPr>
        <w:t xml:space="preserve"> </w:t>
      </w:r>
      <w:proofErr w:type="spellStart"/>
      <w:r w:rsidRPr="00AF21C7">
        <w:rPr>
          <w:rFonts w:ascii="Cambria" w:hAnsi="Cambria"/>
          <w:sz w:val="21"/>
          <w:szCs w:val="21"/>
        </w:rPr>
        <w:t>pidana</w:t>
      </w:r>
      <w:proofErr w:type="spellEnd"/>
      <w:r w:rsidRPr="00AF21C7">
        <w:rPr>
          <w:rFonts w:ascii="Cambria" w:hAnsi="Cambria"/>
          <w:sz w:val="21"/>
          <w:szCs w:val="21"/>
        </w:rPr>
        <w:t xml:space="preserve"> </w:t>
      </w:r>
      <w:proofErr w:type="spellStart"/>
      <w:r w:rsidRPr="00AF21C7">
        <w:rPr>
          <w:rFonts w:ascii="Cambria" w:hAnsi="Cambria"/>
          <w:sz w:val="21"/>
          <w:szCs w:val="21"/>
        </w:rPr>
        <w:t>seperti</w:t>
      </w:r>
      <w:proofErr w:type="spellEnd"/>
      <w:r w:rsidRPr="00AF21C7">
        <w:rPr>
          <w:rFonts w:ascii="Cambria" w:hAnsi="Cambria"/>
          <w:sz w:val="21"/>
          <w:szCs w:val="21"/>
        </w:rPr>
        <w:t xml:space="preserve"> yang </w:t>
      </w:r>
      <w:proofErr w:type="spellStart"/>
      <w:r w:rsidRPr="00AF21C7">
        <w:rPr>
          <w:rFonts w:ascii="Cambria" w:hAnsi="Cambria"/>
          <w:sz w:val="21"/>
          <w:szCs w:val="21"/>
        </w:rPr>
        <w:t>telah</w:t>
      </w:r>
      <w:proofErr w:type="spellEnd"/>
      <w:r w:rsidRPr="00AF21C7">
        <w:rPr>
          <w:rFonts w:ascii="Cambria" w:hAnsi="Cambria"/>
          <w:sz w:val="21"/>
          <w:szCs w:val="21"/>
        </w:rPr>
        <w:t xml:space="preserve"> </w:t>
      </w:r>
      <w:proofErr w:type="spellStart"/>
      <w:r w:rsidRPr="00AF21C7">
        <w:rPr>
          <w:rFonts w:ascii="Cambria" w:hAnsi="Cambria"/>
          <w:sz w:val="21"/>
          <w:szCs w:val="21"/>
        </w:rPr>
        <w:t>diatur</w:t>
      </w:r>
      <w:proofErr w:type="spellEnd"/>
      <w:r w:rsidRPr="00AF21C7">
        <w:rPr>
          <w:rFonts w:ascii="Cambria" w:hAnsi="Cambria"/>
          <w:sz w:val="21"/>
          <w:szCs w:val="21"/>
        </w:rPr>
        <w:t xml:space="preserve"> </w:t>
      </w:r>
      <w:proofErr w:type="spellStart"/>
      <w:r w:rsidRPr="00AF21C7">
        <w:rPr>
          <w:rFonts w:ascii="Cambria" w:hAnsi="Cambria"/>
          <w:sz w:val="21"/>
          <w:szCs w:val="21"/>
        </w:rPr>
        <w:t>dalam</w:t>
      </w:r>
      <w:proofErr w:type="spellEnd"/>
      <w:r w:rsidRPr="00AF21C7">
        <w:rPr>
          <w:rFonts w:ascii="Cambria" w:hAnsi="Cambria"/>
          <w:sz w:val="21"/>
          <w:szCs w:val="21"/>
        </w:rPr>
        <w:t xml:space="preserve"> </w:t>
      </w:r>
      <w:proofErr w:type="spellStart"/>
      <w:r w:rsidRPr="00AF21C7">
        <w:rPr>
          <w:rFonts w:ascii="Cambria" w:hAnsi="Cambria"/>
          <w:sz w:val="21"/>
          <w:szCs w:val="21"/>
        </w:rPr>
        <w:t>pasal</w:t>
      </w:r>
      <w:proofErr w:type="spellEnd"/>
      <w:r w:rsidRPr="00AF21C7">
        <w:rPr>
          <w:rFonts w:ascii="Cambria" w:hAnsi="Cambria"/>
          <w:sz w:val="21"/>
          <w:szCs w:val="21"/>
        </w:rPr>
        <w:t xml:space="preserve"> 49 </w:t>
      </w:r>
      <w:proofErr w:type="spellStart"/>
      <w:r w:rsidRPr="00AF21C7">
        <w:rPr>
          <w:rFonts w:ascii="Cambria" w:hAnsi="Cambria"/>
          <w:sz w:val="21"/>
          <w:szCs w:val="21"/>
        </w:rPr>
        <w:t>ayat</w:t>
      </w:r>
      <w:proofErr w:type="spellEnd"/>
      <w:r w:rsidRPr="00AF21C7">
        <w:rPr>
          <w:rFonts w:ascii="Cambria" w:hAnsi="Cambria"/>
          <w:sz w:val="21"/>
          <w:szCs w:val="21"/>
        </w:rPr>
        <w:t xml:space="preserve"> (2) KUHP </w:t>
      </w:r>
      <w:proofErr w:type="spellStart"/>
      <w:r w:rsidRPr="00AF21C7">
        <w:rPr>
          <w:rFonts w:ascii="Cambria" w:hAnsi="Cambria"/>
          <w:sz w:val="21"/>
          <w:szCs w:val="21"/>
        </w:rPr>
        <w:t>itu</w:t>
      </w:r>
      <w:proofErr w:type="spellEnd"/>
      <w:r w:rsidRPr="00AF21C7">
        <w:rPr>
          <w:rFonts w:ascii="Cambria" w:hAnsi="Cambria"/>
          <w:sz w:val="21"/>
          <w:szCs w:val="21"/>
        </w:rPr>
        <w:t xml:space="preserve"> </w:t>
      </w:r>
      <w:proofErr w:type="spellStart"/>
      <w:r w:rsidRPr="00AF21C7">
        <w:rPr>
          <w:rFonts w:ascii="Cambria" w:hAnsi="Cambria"/>
          <w:sz w:val="21"/>
          <w:szCs w:val="21"/>
        </w:rPr>
        <w:t>harus</w:t>
      </w:r>
      <w:proofErr w:type="spellEnd"/>
      <w:r w:rsidRPr="00AF21C7">
        <w:rPr>
          <w:rFonts w:ascii="Cambria" w:hAnsi="Cambria"/>
          <w:sz w:val="21"/>
          <w:szCs w:val="21"/>
        </w:rPr>
        <w:t xml:space="preserve"> </w:t>
      </w:r>
      <w:proofErr w:type="spellStart"/>
      <w:r w:rsidRPr="00AF21C7">
        <w:rPr>
          <w:rFonts w:ascii="Cambria" w:hAnsi="Cambria"/>
          <w:sz w:val="21"/>
          <w:szCs w:val="21"/>
        </w:rPr>
        <w:t>ditafsirkan</w:t>
      </w:r>
      <w:proofErr w:type="spellEnd"/>
      <w:r w:rsidRPr="00AF21C7">
        <w:rPr>
          <w:rFonts w:ascii="Cambria" w:hAnsi="Cambria"/>
          <w:sz w:val="21"/>
          <w:szCs w:val="21"/>
        </w:rPr>
        <w:t xml:space="preserve"> </w:t>
      </w:r>
      <w:proofErr w:type="spellStart"/>
      <w:r w:rsidRPr="00AF21C7">
        <w:rPr>
          <w:rFonts w:ascii="Cambria" w:hAnsi="Cambria"/>
          <w:sz w:val="21"/>
          <w:szCs w:val="21"/>
        </w:rPr>
        <w:t>secara</w:t>
      </w:r>
      <w:proofErr w:type="spellEnd"/>
      <w:r w:rsidRPr="00AF21C7">
        <w:rPr>
          <w:rFonts w:ascii="Cambria" w:hAnsi="Cambria"/>
          <w:sz w:val="21"/>
          <w:szCs w:val="21"/>
        </w:rPr>
        <w:t xml:space="preserve"> </w:t>
      </w:r>
      <w:proofErr w:type="spellStart"/>
      <w:r w:rsidRPr="00AF21C7">
        <w:rPr>
          <w:rFonts w:ascii="Cambria" w:hAnsi="Cambria"/>
          <w:sz w:val="21"/>
          <w:szCs w:val="21"/>
        </w:rPr>
        <w:t>harfiah</w:t>
      </w:r>
      <w:proofErr w:type="spellEnd"/>
      <w:r w:rsidRPr="00AF21C7">
        <w:rPr>
          <w:rFonts w:ascii="Cambria" w:hAnsi="Cambria"/>
          <w:sz w:val="21"/>
          <w:szCs w:val="21"/>
        </w:rPr>
        <w:t>. “</w:t>
      </w:r>
      <w:proofErr w:type="spellStart"/>
      <w:proofErr w:type="gramStart"/>
      <w:r w:rsidRPr="00AF21C7">
        <w:rPr>
          <w:rFonts w:ascii="Cambria" w:hAnsi="Cambria"/>
          <w:sz w:val="21"/>
          <w:szCs w:val="21"/>
        </w:rPr>
        <w:t>sesuai</w:t>
      </w:r>
      <w:proofErr w:type="spellEnd"/>
      <w:proofErr w:type="gramEnd"/>
      <w:r w:rsidRPr="00AF21C7">
        <w:rPr>
          <w:rFonts w:ascii="Cambria" w:hAnsi="Cambria"/>
          <w:sz w:val="21"/>
          <w:szCs w:val="21"/>
        </w:rPr>
        <w:t xml:space="preserve"> </w:t>
      </w:r>
      <w:proofErr w:type="spellStart"/>
      <w:r w:rsidRPr="00AF21C7">
        <w:rPr>
          <w:rFonts w:ascii="Cambria" w:hAnsi="Cambria"/>
          <w:sz w:val="21"/>
          <w:szCs w:val="21"/>
        </w:rPr>
        <w:t>dengan</w:t>
      </w:r>
      <w:proofErr w:type="spellEnd"/>
      <w:r w:rsidRPr="00AF21C7">
        <w:rPr>
          <w:rFonts w:ascii="Cambria" w:hAnsi="Cambria"/>
          <w:sz w:val="21"/>
          <w:szCs w:val="21"/>
        </w:rPr>
        <w:t xml:space="preserve"> </w:t>
      </w:r>
      <w:proofErr w:type="spellStart"/>
      <w:r w:rsidRPr="00AF21C7">
        <w:rPr>
          <w:rFonts w:ascii="Cambria" w:hAnsi="Cambria"/>
          <w:sz w:val="21"/>
          <w:szCs w:val="21"/>
        </w:rPr>
        <w:t>bunyinya</w:t>
      </w:r>
      <w:proofErr w:type="spellEnd"/>
      <w:r w:rsidRPr="00AF21C7">
        <w:rPr>
          <w:rFonts w:ascii="Cambria" w:hAnsi="Cambria"/>
          <w:sz w:val="21"/>
          <w:szCs w:val="21"/>
        </w:rPr>
        <w:t xml:space="preserve"> </w:t>
      </w:r>
      <w:proofErr w:type="spellStart"/>
      <w:r w:rsidRPr="00AF21C7">
        <w:rPr>
          <w:rFonts w:ascii="Cambria" w:hAnsi="Cambria"/>
          <w:sz w:val="21"/>
          <w:szCs w:val="21"/>
        </w:rPr>
        <w:t>rumusan</w:t>
      </w:r>
      <w:proofErr w:type="spellEnd"/>
      <w:r w:rsidRPr="00AF21C7">
        <w:rPr>
          <w:rFonts w:ascii="Cambria" w:hAnsi="Cambria"/>
          <w:sz w:val="21"/>
          <w:szCs w:val="21"/>
        </w:rPr>
        <w:t xml:space="preserve"> </w:t>
      </w:r>
      <w:proofErr w:type="spellStart"/>
      <w:r w:rsidRPr="00AF21C7">
        <w:rPr>
          <w:rFonts w:ascii="Cambria" w:hAnsi="Cambria"/>
          <w:sz w:val="21"/>
          <w:szCs w:val="21"/>
        </w:rPr>
        <w:t>Pasal</w:t>
      </w:r>
      <w:proofErr w:type="spellEnd"/>
      <w:r w:rsidRPr="00AF21C7">
        <w:rPr>
          <w:rFonts w:ascii="Cambria" w:hAnsi="Cambria"/>
          <w:sz w:val="21"/>
          <w:szCs w:val="21"/>
        </w:rPr>
        <w:t xml:space="preserve"> 49 </w:t>
      </w:r>
      <w:proofErr w:type="spellStart"/>
      <w:r w:rsidRPr="00AF21C7">
        <w:rPr>
          <w:rFonts w:ascii="Cambria" w:hAnsi="Cambria"/>
          <w:sz w:val="21"/>
          <w:szCs w:val="21"/>
        </w:rPr>
        <w:t>ayat</w:t>
      </w:r>
      <w:proofErr w:type="spellEnd"/>
      <w:r w:rsidRPr="00AF21C7">
        <w:rPr>
          <w:rFonts w:ascii="Cambria" w:hAnsi="Cambria"/>
          <w:sz w:val="21"/>
          <w:szCs w:val="21"/>
        </w:rPr>
        <w:t xml:space="preserve"> (2) KUHP, </w:t>
      </w:r>
      <w:proofErr w:type="spellStart"/>
      <w:r w:rsidRPr="00AF21C7">
        <w:rPr>
          <w:rFonts w:ascii="Cambria" w:hAnsi="Cambria"/>
          <w:sz w:val="21"/>
          <w:szCs w:val="21"/>
        </w:rPr>
        <w:t>perbuatan</w:t>
      </w:r>
      <w:proofErr w:type="spellEnd"/>
      <w:r w:rsidRPr="00AF21C7">
        <w:rPr>
          <w:rFonts w:ascii="Cambria" w:hAnsi="Cambria"/>
          <w:sz w:val="21"/>
          <w:szCs w:val="21"/>
        </w:rPr>
        <w:t xml:space="preserve"> </w:t>
      </w:r>
      <w:proofErr w:type="spellStart"/>
      <w:r w:rsidRPr="00AF21C7">
        <w:rPr>
          <w:rFonts w:ascii="Cambria" w:hAnsi="Cambria"/>
          <w:sz w:val="21"/>
          <w:szCs w:val="21"/>
        </w:rPr>
        <w:t>melampaui</w:t>
      </w:r>
      <w:proofErr w:type="spellEnd"/>
      <w:r w:rsidRPr="00AF21C7">
        <w:rPr>
          <w:rFonts w:ascii="Cambria" w:hAnsi="Cambria"/>
          <w:sz w:val="21"/>
          <w:szCs w:val="21"/>
        </w:rPr>
        <w:t xml:space="preserve"> </w:t>
      </w:r>
      <w:proofErr w:type="spellStart"/>
      <w:r w:rsidRPr="00AF21C7">
        <w:rPr>
          <w:rFonts w:ascii="Cambria" w:hAnsi="Cambria"/>
          <w:sz w:val="21"/>
          <w:szCs w:val="21"/>
        </w:rPr>
        <w:t>batas</w:t>
      </w:r>
      <w:proofErr w:type="spellEnd"/>
      <w:r w:rsidRPr="00AF21C7">
        <w:rPr>
          <w:rFonts w:ascii="Cambria" w:hAnsi="Cambria"/>
          <w:sz w:val="21"/>
          <w:szCs w:val="21"/>
        </w:rPr>
        <w:t xml:space="preserve"> </w:t>
      </w:r>
      <w:proofErr w:type="spellStart"/>
      <w:r w:rsidRPr="00AF21C7">
        <w:rPr>
          <w:rFonts w:ascii="Cambria" w:hAnsi="Cambria"/>
          <w:sz w:val="21"/>
          <w:szCs w:val="21"/>
        </w:rPr>
        <w:t>ini</w:t>
      </w:r>
      <w:proofErr w:type="spellEnd"/>
      <w:r w:rsidRPr="00AF21C7">
        <w:rPr>
          <w:rFonts w:ascii="Cambria" w:hAnsi="Cambria"/>
          <w:sz w:val="21"/>
          <w:szCs w:val="21"/>
        </w:rPr>
        <w:t xml:space="preserve"> </w:t>
      </w:r>
      <w:proofErr w:type="spellStart"/>
      <w:r w:rsidRPr="00AF21C7">
        <w:rPr>
          <w:rFonts w:ascii="Cambria" w:hAnsi="Cambria"/>
          <w:sz w:val="21"/>
          <w:szCs w:val="21"/>
        </w:rPr>
        <w:t>dapat</w:t>
      </w:r>
      <w:proofErr w:type="spellEnd"/>
      <w:r w:rsidRPr="00AF21C7">
        <w:rPr>
          <w:rFonts w:ascii="Cambria" w:hAnsi="Cambria"/>
          <w:sz w:val="21"/>
          <w:szCs w:val="21"/>
        </w:rPr>
        <w:t xml:space="preserve"> </w:t>
      </w:r>
      <w:proofErr w:type="spellStart"/>
      <w:r w:rsidRPr="00AF21C7">
        <w:rPr>
          <w:rFonts w:ascii="Cambria" w:hAnsi="Cambria"/>
          <w:sz w:val="21"/>
          <w:szCs w:val="21"/>
        </w:rPr>
        <w:t>berkenaan</w:t>
      </w:r>
      <w:proofErr w:type="spellEnd"/>
      <w:r w:rsidRPr="00AF21C7">
        <w:rPr>
          <w:rFonts w:ascii="Cambria" w:hAnsi="Cambria"/>
          <w:sz w:val="21"/>
          <w:szCs w:val="21"/>
        </w:rPr>
        <w:t xml:space="preserve"> </w:t>
      </w:r>
      <w:proofErr w:type="spellStart"/>
      <w:r w:rsidRPr="00AF21C7">
        <w:rPr>
          <w:rFonts w:ascii="Cambria" w:hAnsi="Cambria"/>
          <w:sz w:val="21"/>
          <w:szCs w:val="21"/>
        </w:rPr>
        <w:t>dengan</w:t>
      </w:r>
      <w:proofErr w:type="spellEnd"/>
      <w:r w:rsidRPr="00AF21C7">
        <w:rPr>
          <w:rFonts w:ascii="Cambria" w:hAnsi="Cambria"/>
          <w:sz w:val="21"/>
          <w:szCs w:val="21"/>
        </w:rPr>
        <w:t xml:space="preserve"> </w:t>
      </w:r>
      <w:proofErr w:type="spellStart"/>
      <w:r w:rsidRPr="00AF21C7">
        <w:rPr>
          <w:rFonts w:ascii="Cambria" w:hAnsi="Cambria"/>
          <w:sz w:val="21"/>
          <w:szCs w:val="21"/>
        </w:rPr>
        <w:t>perbuatan</w:t>
      </w:r>
      <w:proofErr w:type="spellEnd"/>
      <w:r w:rsidRPr="00AF21C7">
        <w:rPr>
          <w:rFonts w:ascii="Cambria" w:hAnsi="Cambria"/>
          <w:sz w:val="21"/>
          <w:szCs w:val="21"/>
        </w:rPr>
        <w:t xml:space="preserve"> </w:t>
      </w:r>
      <w:proofErr w:type="spellStart"/>
      <w:r w:rsidRPr="00AF21C7">
        <w:rPr>
          <w:rFonts w:ascii="Cambria" w:hAnsi="Cambria"/>
          <w:sz w:val="21"/>
          <w:szCs w:val="21"/>
        </w:rPr>
        <w:t>melampaui</w:t>
      </w:r>
      <w:proofErr w:type="spellEnd"/>
      <w:r w:rsidRPr="00AF21C7">
        <w:rPr>
          <w:rFonts w:ascii="Cambria" w:hAnsi="Cambria"/>
          <w:sz w:val="21"/>
          <w:szCs w:val="21"/>
        </w:rPr>
        <w:t xml:space="preserve"> </w:t>
      </w:r>
      <w:proofErr w:type="spellStart"/>
      <w:r w:rsidRPr="00AF21C7">
        <w:rPr>
          <w:rFonts w:ascii="Cambria" w:hAnsi="Cambria"/>
          <w:sz w:val="21"/>
          <w:szCs w:val="21"/>
        </w:rPr>
        <w:t>batas</w:t>
      </w:r>
      <w:proofErr w:type="spellEnd"/>
      <w:r w:rsidRPr="00AF21C7">
        <w:rPr>
          <w:rFonts w:ascii="Cambria" w:hAnsi="Cambria"/>
          <w:sz w:val="21"/>
          <w:szCs w:val="21"/>
        </w:rPr>
        <w:t xml:space="preserve"> </w:t>
      </w:r>
      <w:proofErr w:type="spellStart"/>
      <w:r w:rsidRPr="00AF21C7">
        <w:rPr>
          <w:rFonts w:ascii="Cambria" w:hAnsi="Cambria"/>
          <w:sz w:val="21"/>
          <w:szCs w:val="21"/>
        </w:rPr>
        <w:t>dari</w:t>
      </w:r>
      <w:proofErr w:type="spellEnd"/>
      <w:r w:rsidRPr="00AF21C7">
        <w:rPr>
          <w:rFonts w:ascii="Cambria" w:hAnsi="Cambria"/>
          <w:sz w:val="21"/>
          <w:szCs w:val="21"/>
        </w:rPr>
        <w:t xml:space="preserve"> </w:t>
      </w:r>
      <w:proofErr w:type="spellStart"/>
      <w:r w:rsidRPr="00AF21C7">
        <w:rPr>
          <w:rFonts w:ascii="Cambria" w:hAnsi="Cambria"/>
          <w:sz w:val="21"/>
          <w:szCs w:val="21"/>
        </w:rPr>
        <w:lastRenderedPageBreak/>
        <w:t>pembelaan</w:t>
      </w:r>
      <w:proofErr w:type="spellEnd"/>
      <w:r w:rsidRPr="00AF21C7">
        <w:rPr>
          <w:rFonts w:ascii="Cambria" w:hAnsi="Cambria"/>
          <w:sz w:val="21"/>
          <w:szCs w:val="21"/>
        </w:rPr>
        <w:t xml:space="preserve"> </w:t>
      </w:r>
      <w:proofErr w:type="spellStart"/>
      <w:r w:rsidRPr="00AF21C7">
        <w:rPr>
          <w:rFonts w:ascii="Cambria" w:hAnsi="Cambria"/>
          <w:sz w:val="21"/>
          <w:szCs w:val="21"/>
        </w:rPr>
        <w:t>itu</w:t>
      </w:r>
      <w:proofErr w:type="spellEnd"/>
      <w:r w:rsidRPr="00AF21C7">
        <w:rPr>
          <w:rFonts w:ascii="Cambria" w:hAnsi="Cambria"/>
          <w:sz w:val="21"/>
          <w:szCs w:val="21"/>
        </w:rPr>
        <w:t xml:space="preserve"> </w:t>
      </w:r>
      <w:proofErr w:type="spellStart"/>
      <w:r w:rsidRPr="00AF21C7">
        <w:rPr>
          <w:rFonts w:ascii="Cambria" w:hAnsi="Cambria"/>
          <w:sz w:val="21"/>
          <w:szCs w:val="21"/>
        </w:rPr>
        <w:t>sendiri</w:t>
      </w:r>
      <w:proofErr w:type="spellEnd"/>
      <w:r w:rsidRPr="00AF21C7">
        <w:rPr>
          <w:rFonts w:ascii="Cambria" w:hAnsi="Cambria"/>
          <w:sz w:val="21"/>
          <w:szCs w:val="21"/>
        </w:rPr>
        <w:t>. Batas-</w:t>
      </w:r>
      <w:proofErr w:type="spellStart"/>
      <w:r w:rsidRPr="00AF21C7">
        <w:rPr>
          <w:rFonts w:ascii="Cambria" w:hAnsi="Cambria"/>
          <w:sz w:val="21"/>
          <w:szCs w:val="21"/>
        </w:rPr>
        <w:t>batas</w:t>
      </w:r>
      <w:proofErr w:type="spellEnd"/>
      <w:r w:rsidRPr="00AF21C7">
        <w:rPr>
          <w:rFonts w:ascii="Cambria" w:hAnsi="Cambria"/>
          <w:sz w:val="21"/>
          <w:szCs w:val="21"/>
        </w:rPr>
        <w:t xml:space="preserve"> </w:t>
      </w:r>
      <w:proofErr w:type="spellStart"/>
      <w:r w:rsidRPr="00AF21C7">
        <w:rPr>
          <w:rFonts w:ascii="Cambria" w:hAnsi="Cambria"/>
          <w:sz w:val="21"/>
          <w:szCs w:val="21"/>
        </w:rPr>
        <w:t>dari</w:t>
      </w:r>
      <w:proofErr w:type="spellEnd"/>
      <w:r w:rsidRPr="00AF21C7">
        <w:rPr>
          <w:rFonts w:ascii="Cambria" w:hAnsi="Cambria"/>
          <w:sz w:val="21"/>
          <w:szCs w:val="21"/>
        </w:rPr>
        <w:t xml:space="preserve"> </w:t>
      </w:r>
      <w:proofErr w:type="spellStart"/>
      <w:r w:rsidRPr="00AF21C7">
        <w:rPr>
          <w:rFonts w:ascii="Cambria" w:hAnsi="Cambria"/>
          <w:sz w:val="21"/>
          <w:szCs w:val="21"/>
        </w:rPr>
        <w:t>keperluan</w:t>
      </w:r>
      <w:proofErr w:type="spellEnd"/>
      <w:r w:rsidRPr="00AF21C7">
        <w:rPr>
          <w:rFonts w:ascii="Cambria" w:hAnsi="Cambria"/>
          <w:sz w:val="21"/>
          <w:szCs w:val="21"/>
        </w:rPr>
        <w:t xml:space="preserve"> </w:t>
      </w:r>
      <w:proofErr w:type="spellStart"/>
      <w:r w:rsidRPr="00AF21C7">
        <w:rPr>
          <w:rFonts w:ascii="Cambria" w:hAnsi="Cambria"/>
          <w:sz w:val="21"/>
          <w:szCs w:val="21"/>
        </w:rPr>
        <w:t>itu</w:t>
      </w:r>
      <w:proofErr w:type="spellEnd"/>
      <w:r w:rsidRPr="00AF21C7">
        <w:rPr>
          <w:rFonts w:ascii="Cambria" w:hAnsi="Cambria"/>
          <w:sz w:val="21"/>
          <w:szCs w:val="21"/>
        </w:rPr>
        <w:t xml:space="preserve"> </w:t>
      </w:r>
      <w:proofErr w:type="spellStart"/>
      <w:r w:rsidRPr="00AF21C7">
        <w:rPr>
          <w:rFonts w:ascii="Cambria" w:hAnsi="Cambria"/>
          <w:sz w:val="21"/>
          <w:szCs w:val="21"/>
        </w:rPr>
        <w:t>telah</w:t>
      </w:r>
      <w:proofErr w:type="spellEnd"/>
      <w:r w:rsidRPr="00AF21C7">
        <w:rPr>
          <w:rFonts w:ascii="Cambria" w:hAnsi="Cambria"/>
          <w:sz w:val="21"/>
          <w:szCs w:val="21"/>
        </w:rPr>
        <w:t xml:space="preserve"> </w:t>
      </w:r>
      <w:proofErr w:type="spellStart"/>
      <w:r w:rsidRPr="00AF21C7">
        <w:rPr>
          <w:rFonts w:ascii="Cambria" w:hAnsi="Cambria"/>
          <w:sz w:val="21"/>
          <w:szCs w:val="21"/>
        </w:rPr>
        <w:t>dilampaui</w:t>
      </w:r>
      <w:proofErr w:type="spellEnd"/>
      <w:r w:rsidRPr="00AF21C7">
        <w:rPr>
          <w:rFonts w:ascii="Cambria" w:hAnsi="Cambria"/>
          <w:sz w:val="21"/>
          <w:szCs w:val="21"/>
        </w:rPr>
        <w:t xml:space="preserve"> </w:t>
      </w:r>
      <w:proofErr w:type="spellStart"/>
      <w:r w:rsidRPr="00AF21C7">
        <w:rPr>
          <w:rFonts w:ascii="Cambria" w:hAnsi="Cambria"/>
          <w:sz w:val="21"/>
          <w:szCs w:val="21"/>
        </w:rPr>
        <w:t>yaitu</w:t>
      </w:r>
      <w:proofErr w:type="spellEnd"/>
      <w:r w:rsidRPr="00AF21C7">
        <w:rPr>
          <w:rFonts w:ascii="Cambria" w:hAnsi="Cambria"/>
          <w:sz w:val="21"/>
          <w:szCs w:val="21"/>
        </w:rPr>
        <w:t xml:space="preserve"> </w:t>
      </w:r>
      <w:proofErr w:type="spellStart"/>
      <w:r w:rsidRPr="00AF21C7">
        <w:rPr>
          <w:rFonts w:ascii="Cambria" w:hAnsi="Cambria"/>
          <w:sz w:val="21"/>
          <w:szCs w:val="21"/>
        </w:rPr>
        <w:t>baik</w:t>
      </w:r>
      <w:proofErr w:type="spellEnd"/>
      <w:r w:rsidRPr="00AF21C7">
        <w:rPr>
          <w:rFonts w:ascii="Cambria" w:hAnsi="Cambria"/>
          <w:sz w:val="21"/>
          <w:szCs w:val="21"/>
        </w:rPr>
        <w:t xml:space="preserve"> </w:t>
      </w:r>
      <w:proofErr w:type="spellStart"/>
      <w:r w:rsidRPr="00AF21C7">
        <w:rPr>
          <w:rFonts w:ascii="Cambria" w:hAnsi="Cambria"/>
          <w:sz w:val="21"/>
          <w:szCs w:val="21"/>
        </w:rPr>
        <w:t>apabila</w:t>
      </w:r>
      <w:proofErr w:type="spellEnd"/>
      <w:r w:rsidRPr="00AF21C7">
        <w:rPr>
          <w:rFonts w:ascii="Cambria" w:hAnsi="Cambria"/>
          <w:sz w:val="21"/>
          <w:szCs w:val="21"/>
        </w:rPr>
        <w:t xml:space="preserve"> </w:t>
      </w:r>
      <w:proofErr w:type="spellStart"/>
      <w:r w:rsidRPr="00AF21C7">
        <w:rPr>
          <w:rFonts w:ascii="Cambria" w:hAnsi="Cambria"/>
          <w:sz w:val="21"/>
          <w:szCs w:val="21"/>
        </w:rPr>
        <w:t>cara-cara</w:t>
      </w:r>
      <w:proofErr w:type="spellEnd"/>
      <w:r w:rsidRPr="00AF21C7">
        <w:rPr>
          <w:rFonts w:ascii="Cambria" w:hAnsi="Cambria"/>
          <w:sz w:val="21"/>
          <w:szCs w:val="21"/>
        </w:rPr>
        <w:t xml:space="preserve"> yang </w:t>
      </w:r>
      <w:proofErr w:type="spellStart"/>
      <w:r w:rsidRPr="00AF21C7">
        <w:rPr>
          <w:rFonts w:ascii="Cambria" w:hAnsi="Cambria"/>
          <w:sz w:val="21"/>
          <w:szCs w:val="21"/>
        </w:rPr>
        <w:t>telah</w:t>
      </w:r>
      <w:proofErr w:type="spellEnd"/>
      <w:r w:rsidRPr="00AF21C7">
        <w:rPr>
          <w:rFonts w:ascii="Cambria" w:hAnsi="Cambria"/>
          <w:sz w:val="21"/>
          <w:szCs w:val="21"/>
        </w:rPr>
        <w:t xml:space="preserve"> </w:t>
      </w:r>
      <w:proofErr w:type="spellStart"/>
      <w:r w:rsidRPr="00AF21C7">
        <w:rPr>
          <w:rFonts w:ascii="Cambria" w:hAnsi="Cambria"/>
          <w:sz w:val="21"/>
          <w:szCs w:val="21"/>
        </w:rPr>
        <w:t>dipergunakan</w:t>
      </w:r>
      <w:proofErr w:type="spellEnd"/>
      <w:r w:rsidRPr="00AF21C7">
        <w:rPr>
          <w:rFonts w:ascii="Cambria" w:hAnsi="Cambria"/>
          <w:sz w:val="21"/>
          <w:szCs w:val="21"/>
        </w:rPr>
        <w:t xml:space="preserve"> </w:t>
      </w:r>
      <w:proofErr w:type="spellStart"/>
      <w:r w:rsidRPr="00AF21C7">
        <w:rPr>
          <w:rFonts w:ascii="Cambria" w:hAnsi="Cambria"/>
          <w:sz w:val="21"/>
          <w:szCs w:val="21"/>
        </w:rPr>
        <w:t>untuk</w:t>
      </w:r>
      <w:proofErr w:type="spellEnd"/>
      <w:r w:rsidRPr="00AF21C7">
        <w:rPr>
          <w:rFonts w:ascii="Cambria" w:hAnsi="Cambria"/>
          <w:sz w:val="21"/>
          <w:szCs w:val="21"/>
        </w:rPr>
        <w:t xml:space="preserve"> </w:t>
      </w:r>
      <w:proofErr w:type="spellStart"/>
      <w:r w:rsidRPr="00AF21C7">
        <w:rPr>
          <w:rFonts w:ascii="Cambria" w:hAnsi="Cambria"/>
          <w:sz w:val="21"/>
          <w:szCs w:val="21"/>
        </w:rPr>
        <w:t>melakukan</w:t>
      </w:r>
      <w:proofErr w:type="spellEnd"/>
      <w:r w:rsidRPr="00AF21C7">
        <w:rPr>
          <w:rFonts w:ascii="Cambria" w:hAnsi="Cambria"/>
          <w:sz w:val="21"/>
          <w:szCs w:val="21"/>
        </w:rPr>
        <w:t xml:space="preserve"> </w:t>
      </w:r>
      <w:proofErr w:type="spellStart"/>
      <w:r w:rsidRPr="00AF21C7">
        <w:rPr>
          <w:rFonts w:ascii="Cambria" w:hAnsi="Cambria"/>
          <w:sz w:val="21"/>
          <w:szCs w:val="21"/>
        </w:rPr>
        <w:t>pembelaan</w:t>
      </w:r>
      <w:proofErr w:type="spellEnd"/>
      <w:r w:rsidRPr="00AF21C7">
        <w:rPr>
          <w:rFonts w:ascii="Cambria" w:hAnsi="Cambria"/>
          <w:sz w:val="21"/>
          <w:szCs w:val="21"/>
        </w:rPr>
        <w:t xml:space="preserve"> </w:t>
      </w:r>
      <w:proofErr w:type="spellStart"/>
      <w:r w:rsidRPr="00AF21C7">
        <w:rPr>
          <w:rFonts w:ascii="Cambria" w:hAnsi="Cambria"/>
          <w:sz w:val="21"/>
          <w:szCs w:val="21"/>
        </w:rPr>
        <w:t>itu</w:t>
      </w:r>
      <w:proofErr w:type="spellEnd"/>
      <w:r w:rsidRPr="00AF21C7">
        <w:rPr>
          <w:rFonts w:ascii="Cambria" w:hAnsi="Cambria"/>
          <w:sz w:val="21"/>
          <w:szCs w:val="21"/>
        </w:rPr>
        <w:t xml:space="preserve"> </w:t>
      </w:r>
      <w:proofErr w:type="spellStart"/>
      <w:r w:rsidRPr="00AF21C7">
        <w:rPr>
          <w:rFonts w:ascii="Cambria" w:hAnsi="Cambria"/>
          <w:sz w:val="21"/>
          <w:szCs w:val="21"/>
        </w:rPr>
        <w:t>telah</w:t>
      </w:r>
      <w:proofErr w:type="spellEnd"/>
      <w:r w:rsidRPr="00AF21C7">
        <w:rPr>
          <w:rFonts w:ascii="Cambria" w:hAnsi="Cambria"/>
          <w:sz w:val="21"/>
          <w:szCs w:val="21"/>
        </w:rPr>
        <w:t xml:space="preserve"> </w:t>
      </w:r>
      <w:proofErr w:type="spellStart"/>
      <w:r w:rsidRPr="00AF21C7">
        <w:rPr>
          <w:rFonts w:ascii="Cambria" w:hAnsi="Cambria"/>
          <w:sz w:val="21"/>
          <w:szCs w:val="21"/>
        </w:rPr>
        <w:t>dilakukan</w:t>
      </w:r>
      <w:proofErr w:type="spellEnd"/>
      <w:r w:rsidRPr="00AF21C7">
        <w:rPr>
          <w:rFonts w:ascii="Cambria" w:hAnsi="Cambria"/>
          <w:sz w:val="21"/>
          <w:szCs w:val="21"/>
        </w:rPr>
        <w:t xml:space="preserve"> </w:t>
      </w:r>
      <w:proofErr w:type="spellStart"/>
      <w:r w:rsidRPr="00AF21C7">
        <w:rPr>
          <w:rFonts w:ascii="Cambria" w:hAnsi="Cambria"/>
          <w:sz w:val="21"/>
          <w:szCs w:val="21"/>
        </w:rPr>
        <w:t>secara</w:t>
      </w:r>
      <w:proofErr w:type="spellEnd"/>
      <w:r w:rsidRPr="00AF21C7">
        <w:rPr>
          <w:rFonts w:ascii="Cambria" w:hAnsi="Cambria"/>
          <w:sz w:val="21"/>
          <w:szCs w:val="21"/>
        </w:rPr>
        <w:t xml:space="preserve"> </w:t>
      </w:r>
      <w:proofErr w:type="spellStart"/>
      <w:r w:rsidRPr="00AF21C7">
        <w:rPr>
          <w:rFonts w:ascii="Cambria" w:hAnsi="Cambria"/>
          <w:sz w:val="21"/>
          <w:szCs w:val="21"/>
        </w:rPr>
        <w:t>berlebihan</w:t>
      </w:r>
      <w:proofErr w:type="spellEnd"/>
      <w:r w:rsidRPr="00AF21C7">
        <w:rPr>
          <w:rFonts w:ascii="Cambria" w:hAnsi="Cambria"/>
          <w:sz w:val="21"/>
          <w:szCs w:val="21"/>
        </w:rPr>
        <w:t xml:space="preserve">, </w:t>
      </w:r>
      <w:proofErr w:type="spellStart"/>
      <w:r w:rsidRPr="00AF21C7">
        <w:rPr>
          <w:rFonts w:ascii="Cambria" w:hAnsi="Cambria"/>
          <w:sz w:val="21"/>
          <w:szCs w:val="21"/>
        </w:rPr>
        <w:t>misalnya</w:t>
      </w:r>
      <w:proofErr w:type="spellEnd"/>
      <w:r w:rsidRPr="00AF21C7">
        <w:rPr>
          <w:rFonts w:ascii="Cambria" w:hAnsi="Cambria"/>
          <w:sz w:val="21"/>
          <w:szCs w:val="21"/>
        </w:rPr>
        <w:t xml:space="preserve"> </w:t>
      </w:r>
      <w:proofErr w:type="spellStart"/>
      <w:r w:rsidRPr="00AF21C7">
        <w:rPr>
          <w:rFonts w:ascii="Cambria" w:hAnsi="Cambria"/>
          <w:sz w:val="21"/>
          <w:szCs w:val="21"/>
        </w:rPr>
        <w:t>dengan</w:t>
      </w:r>
      <w:proofErr w:type="spellEnd"/>
      <w:r w:rsidRPr="00AF21C7">
        <w:rPr>
          <w:rFonts w:ascii="Cambria" w:hAnsi="Cambria"/>
          <w:sz w:val="21"/>
          <w:szCs w:val="21"/>
        </w:rPr>
        <w:t xml:space="preserve"> </w:t>
      </w:r>
      <w:proofErr w:type="spellStart"/>
      <w:r w:rsidRPr="00AF21C7">
        <w:rPr>
          <w:rFonts w:ascii="Cambria" w:hAnsi="Cambria"/>
          <w:sz w:val="21"/>
          <w:szCs w:val="21"/>
        </w:rPr>
        <w:t>cara</w:t>
      </w:r>
      <w:proofErr w:type="spellEnd"/>
      <w:r w:rsidRPr="00AF21C7">
        <w:rPr>
          <w:rFonts w:ascii="Cambria" w:hAnsi="Cambria"/>
          <w:sz w:val="21"/>
          <w:szCs w:val="21"/>
        </w:rPr>
        <w:t xml:space="preserve"> </w:t>
      </w:r>
      <w:proofErr w:type="spellStart"/>
      <w:r w:rsidRPr="00AF21C7">
        <w:rPr>
          <w:rFonts w:ascii="Cambria" w:hAnsi="Cambria"/>
          <w:sz w:val="21"/>
          <w:szCs w:val="21"/>
        </w:rPr>
        <w:t>membunuh</w:t>
      </w:r>
      <w:proofErr w:type="spellEnd"/>
      <w:r w:rsidRPr="00AF21C7">
        <w:rPr>
          <w:rFonts w:ascii="Cambria" w:hAnsi="Cambria"/>
          <w:sz w:val="21"/>
          <w:szCs w:val="21"/>
        </w:rPr>
        <w:t xml:space="preserve"> </w:t>
      </w:r>
      <w:proofErr w:type="spellStart"/>
      <w:r w:rsidRPr="00AF21C7">
        <w:rPr>
          <w:rFonts w:ascii="Cambria" w:hAnsi="Cambria"/>
          <w:sz w:val="21"/>
          <w:szCs w:val="21"/>
        </w:rPr>
        <w:t>si</w:t>
      </w:r>
      <w:proofErr w:type="spellEnd"/>
      <w:r w:rsidRPr="00AF21C7">
        <w:rPr>
          <w:rFonts w:ascii="Cambria" w:hAnsi="Cambria"/>
          <w:sz w:val="21"/>
          <w:szCs w:val="21"/>
        </w:rPr>
        <w:t xml:space="preserve"> </w:t>
      </w:r>
      <w:proofErr w:type="spellStart"/>
      <w:r w:rsidRPr="00AF21C7">
        <w:rPr>
          <w:rFonts w:ascii="Cambria" w:hAnsi="Cambria"/>
          <w:sz w:val="21"/>
          <w:szCs w:val="21"/>
        </w:rPr>
        <w:t>penyerang</w:t>
      </w:r>
      <w:proofErr w:type="spellEnd"/>
      <w:r w:rsidRPr="00AF21C7">
        <w:rPr>
          <w:rFonts w:ascii="Cambria" w:hAnsi="Cambria"/>
          <w:sz w:val="21"/>
          <w:szCs w:val="21"/>
        </w:rPr>
        <w:t xml:space="preserve"> </w:t>
      </w:r>
      <w:proofErr w:type="spellStart"/>
      <w:r w:rsidRPr="00AF21C7">
        <w:rPr>
          <w:rFonts w:ascii="Cambria" w:hAnsi="Cambria"/>
          <w:sz w:val="21"/>
          <w:szCs w:val="21"/>
        </w:rPr>
        <w:t>padahal</w:t>
      </w:r>
      <w:proofErr w:type="spellEnd"/>
      <w:r w:rsidRPr="00AF21C7">
        <w:rPr>
          <w:rFonts w:ascii="Cambria" w:hAnsi="Cambria"/>
          <w:sz w:val="21"/>
          <w:szCs w:val="21"/>
        </w:rPr>
        <w:t xml:space="preserve"> </w:t>
      </w:r>
      <w:proofErr w:type="spellStart"/>
      <w:r w:rsidRPr="00AF21C7">
        <w:rPr>
          <w:rFonts w:ascii="Cambria" w:hAnsi="Cambria"/>
          <w:sz w:val="21"/>
          <w:szCs w:val="21"/>
        </w:rPr>
        <w:t>dengan</w:t>
      </w:r>
      <w:proofErr w:type="spellEnd"/>
      <w:r w:rsidRPr="00AF21C7">
        <w:rPr>
          <w:rFonts w:ascii="Cambria" w:hAnsi="Cambria"/>
          <w:sz w:val="21"/>
          <w:szCs w:val="21"/>
        </w:rPr>
        <w:t xml:space="preserve"> </w:t>
      </w:r>
      <w:proofErr w:type="spellStart"/>
      <w:r w:rsidRPr="00AF21C7">
        <w:rPr>
          <w:rFonts w:ascii="Cambria" w:hAnsi="Cambria"/>
          <w:sz w:val="21"/>
          <w:szCs w:val="21"/>
        </w:rPr>
        <w:t>sebuah</w:t>
      </w:r>
      <w:proofErr w:type="spellEnd"/>
      <w:r w:rsidRPr="00AF21C7">
        <w:rPr>
          <w:rFonts w:ascii="Cambria" w:hAnsi="Cambria"/>
          <w:sz w:val="21"/>
          <w:szCs w:val="21"/>
        </w:rPr>
        <w:t xml:space="preserve"> </w:t>
      </w:r>
      <w:proofErr w:type="spellStart"/>
      <w:r w:rsidRPr="00AF21C7">
        <w:rPr>
          <w:rFonts w:ascii="Cambria" w:hAnsi="Cambria"/>
          <w:sz w:val="21"/>
          <w:szCs w:val="21"/>
        </w:rPr>
        <w:t>pukulan</w:t>
      </w:r>
      <w:proofErr w:type="spellEnd"/>
      <w:r w:rsidRPr="00AF21C7">
        <w:rPr>
          <w:rFonts w:ascii="Cambria" w:hAnsi="Cambria"/>
          <w:sz w:val="21"/>
          <w:szCs w:val="21"/>
        </w:rPr>
        <w:t xml:space="preserve"> </w:t>
      </w:r>
      <w:proofErr w:type="spellStart"/>
      <w:r w:rsidRPr="00AF21C7">
        <w:rPr>
          <w:rFonts w:ascii="Cambria" w:hAnsi="Cambria"/>
          <w:sz w:val="21"/>
          <w:szCs w:val="21"/>
        </w:rPr>
        <w:t>saja</w:t>
      </w:r>
      <w:proofErr w:type="spellEnd"/>
      <w:r w:rsidRPr="00AF21C7">
        <w:rPr>
          <w:rFonts w:ascii="Cambria" w:hAnsi="Cambria"/>
          <w:sz w:val="21"/>
          <w:szCs w:val="21"/>
        </w:rPr>
        <w:t xml:space="preserve"> orang </w:t>
      </w:r>
      <w:proofErr w:type="spellStart"/>
      <w:r w:rsidRPr="00AF21C7">
        <w:rPr>
          <w:rFonts w:ascii="Cambria" w:hAnsi="Cambria"/>
          <w:sz w:val="21"/>
          <w:szCs w:val="21"/>
        </w:rPr>
        <w:t>sudah</w:t>
      </w:r>
      <w:proofErr w:type="spellEnd"/>
      <w:r w:rsidRPr="00AF21C7">
        <w:rPr>
          <w:rFonts w:ascii="Cambria" w:hAnsi="Cambria"/>
          <w:sz w:val="21"/>
          <w:szCs w:val="21"/>
        </w:rPr>
        <w:t xml:space="preserve"> </w:t>
      </w:r>
      <w:proofErr w:type="spellStart"/>
      <w:r w:rsidRPr="00AF21C7">
        <w:rPr>
          <w:rFonts w:ascii="Cambria" w:hAnsi="Cambria"/>
          <w:sz w:val="21"/>
          <w:szCs w:val="21"/>
        </w:rPr>
        <w:t>dapat</w:t>
      </w:r>
      <w:proofErr w:type="spellEnd"/>
      <w:r w:rsidRPr="00AF21C7">
        <w:rPr>
          <w:rFonts w:ascii="Cambria" w:hAnsi="Cambria"/>
          <w:sz w:val="21"/>
          <w:szCs w:val="21"/>
        </w:rPr>
        <w:t xml:space="preserve"> </w:t>
      </w:r>
      <w:proofErr w:type="spellStart"/>
      <w:r w:rsidRPr="00AF21C7">
        <w:rPr>
          <w:rFonts w:ascii="Cambria" w:hAnsi="Cambria"/>
          <w:sz w:val="21"/>
          <w:szCs w:val="21"/>
        </w:rPr>
        <w:t>membuat</w:t>
      </w:r>
      <w:proofErr w:type="spellEnd"/>
      <w:r w:rsidRPr="00AF21C7">
        <w:rPr>
          <w:rFonts w:ascii="Cambria" w:hAnsi="Cambria"/>
          <w:sz w:val="21"/>
          <w:szCs w:val="21"/>
        </w:rPr>
        <w:t xml:space="preserve"> </w:t>
      </w:r>
      <w:proofErr w:type="spellStart"/>
      <w:r w:rsidRPr="00AF21C7">
        <w:rPr>
          <w:rFonts w:ascii="Cambria" w:hAnsi="Cambria"/>
          <w:sz w:val="21"/>
          <w:szCs w:val="21"/>
        </w:rPr>
        <w:t>penyerang</w:t>
      </w:r>
      <w:proofErr w:type="spellEnd"/>
      <w:r w:rsidRPr="00AF21C7">
        <w:rPr>
          <w:rFonts w:ascii="Cambria" w:hAnsi="Cambria"/>
          <w:sz w:val="21"/>
          <w:szCs w:val="21"/>
        </w:rPr>
        <w:t xml:space="preserve"> </w:t>
      </w:r>
      <w:proofErr w:type="spellStart"/>
      <w:r w:rsidRPr="00AF21C7">
        <w:rPr>
          <w:rFonts w:ascii="Cambria" w:hAnsi="Cambria"/>
          <w:sz w:val="21"/>
          <w:szCs w:val="21"/>
        </w:rPr>
        <w:t>tersebut</w:t>
      </w:r>
      <w:proofErr w:type="spellEnd"/>
      <w:r w:rsidRPr="00AF21C7">
        <w:rPr>
          <w:rFonts w:ascii="Cambria" w:hAnsi="Cambria"/>
          <w:sz w:val="21"/>
          <w:szCs w:val="21"/>
        </w:rPr>
        <w:t xml:space="preserve"> </w:t>
      </w:r>
      <w:proofErr w:type="spellStart"/>
      <w:r w:rsidRPr="00AF21C7">
        <w:rPr>
          <w:rFonts w:ascii="Cambria" w:hAnsi="Cambria"/>
          <w:sz w:val="21"/>
          <w:szCs w:val="21"/>
        </w:rPr>
        <w:t>menjadi</w:t>
      </w:r>
      <w:proofErr w:type="spellEnd"/>
      <w:r w:rsidRPr="00AF21C7">
        <w:rPr>
          <w:rFonts w:ascii="Cambria" w:hAnsi="Cambria"/>
          <w:sz w:val="21"/>
          <w:szCs w:val="21"/>
        </w:rPr>
        <w:t xml:space="preserve"> </w:t>
      </w:r>
      <w:proofErr w:type="spellStart"/>
      <w:r w:rsidRPr="00AF21C7">
        <w:rPr>
          <w:rFonts w:ascii="Cambria" w:hAnsi="Cambria"/>
          <w:sz w:val="21"/>
          <w:szCs w:val="21"/>
        </w:rPr>
        <w:t>tidak</w:t>
      </w:r>
      <w:proofErr w:type="spellEnd"/>
      <w:r w:rsidRPr="00AF21C7">
        <w:rPr>
          <w:rFonts w:ascii="Cambria" w:hAnsi="Cambria"/>
          <w:sz w:val="21"/>
          <w:szCs w:val="21"/>
        </w:rPr>
        <w:t xml:space="preserve"> </w:t>
      </w:r>
      <w:proofErr w:type="spellStart"/>
      <w:r w:rsidRPr="00AF21C7">
        <w:rPr>
          <w:rFonts w:ascii="Cambria" w:hAnsi="Cambria"/>
          <w:sz w:val="21"/>
          <w:szCs w:val="21"/>
        </w:rPr>
        <w:t>berdaya</w:t>
      </w:r>
      <w:proofErr w:type="spellEnd"/>
      <w:r w:rsidRPr="00AF21C7">
        <w:rPr>
          <w:rFonts w:ascii="Cambria" w:hAnsi="Cambria"/>
          <w:sz w:val="21"/>
          <w:szCs w:val="21"/>
        </w:rPr>
        <w:t xml:space="preserve">, </w:t>
      </w:r>
      <w:proofErr w:type="spellStart"/>
      <w:r w:rsidRPr="00AF21C7">
        <w:rPr>
          <w:rFonts w:ascii="Cambria" w:hAnsi="Cambria"/>
          <w:sz w:val="21"/>
          <w:szCs w:val="21"/>
        </w:rPr>
        <w:t>maupun</w:t>
      </w:r>
      <w:proofErr w:type="spellEnd"/>
      <w:r w:rsidRPr="00AF21C7">
        <w:rPr>
          <w:rFonts w:ascii="Cambria" w:hAnsi="Cambria"/>
          <w:sz w:val="21"/>
          <w:szCs w:val="21"/>
        </w:rPr>
        <w:t xml:space="preserve"> </w:t>
      </w:r>
      <w:proofErr w:type="spellStart"/>
      <w:r w:rsidRPr="00AF21C7">
        <w:rPr>
          <w:rFonts w:ascii="Cambria" w:hAnsi="Cambria"/>
          <w:sz w:val="21"/>
          <w:szCs w:val="21"/>
        </w:rPr>
        <w:t>apabila</w:t>
      </w:r>
      <w:proofErr w:type="spellEnd"/>
      <w:r w:rsidRPr="00AF21C7">
        <w:rPr>
          <w:rFonts w:ascii="Cambria" w:hAnsi="Cambria"/>
          <w:sz w:val="21"/>
          <w:szCs w:val="21"/>
        </w:rPr>
        <w:t xml:space="preserve"> orang </w:t>
      </w:r>
      <w:proofErr w:type="spellStart"/>
      <w:r w:rsidRPr="00AF21C7">
        <w:rPr>
          <w:rFonts w:ascii="Cambria" w:hAnsi="Cambria"/>
          <w:sz w:val="21"/>
          <w:szCs w:val="21"/>
        </w:rPr>
        <w:t>sebenarnya</w:t>
      </w:r>
      <w:proofErr w:type="spellEnd"/>
      <w:r w:rsidRPr="00AF21C7">
        <w:rPr>
          <w:rFonts w:ascii="Cambria" w:hAnsi="Cambria"/>
          <w:sz w:val="21"/>
          <w:szCs w:val="21"/>
        </w:rPr>
        <w:t xml:space="preserve"> </w:t>
      </w:r>
      <w:proofErr w:type="spellStart"/>
      <w:r w:rsidRPr="00AF21C7">
        <w:rPr>
          <w:rFonts w:ascii="Cambria" w:hAnsi="Cambria"/>
          <w:sz w:val="21"/>
          <w:szCs w:val="21"/>
        </w:rPr>
        <w:t>tidak</w:t>
      </w:r>
      <w:proofErr w:type="spellEnd"/>
      <w:r w:rsidRPr="00AF21C7">
        <w:rPr>
          <w:rFonts w:ascii="Cambria" w:hAnsi="Cambria"/>
          <w:sz w:val="21"/>
          <w:szCs w:val="21"/>
        </w:rPr>
        <w:t xml:space="preserve"> </w:t>
      </w:r>
      <w:proofErr w:type="spellStart"/>
      <w:r w:rsidRPr="00AF21C7">
        <w:rPr>
          <w:rFonts w:ascii="Cambria" w:hAnsi="Cambria"/>
          <w:sz w:val="21"/>
          <w:szCs w:val="21"/>
        </w:rPr>
        <w:t>perlu</w:t>
      </w:r>
      <w:proofErr w:type="spellEnd"/>
      <w:r w:rsidRPr="00AF21C7">
        <w:rPr>
          <w:rFonts w:ascii="Cambria" w:hAnsi="Cambria"/>
          <w:sz w:val="21"/>
          <w:szCs w:val="21"/>
        </w:rPr>
        <w:t xml:space="preserve"> </w:t>
      </w:r>
      <w:proofErr w:type="spellStart"/>
      <w:r w:rsidRPr="00AF21C7">
        <w:rPr>
          <w:rFonts w:ascii="Cambria" w:hAnsi="Cambria"/>
          <w:sz w:val="21"/>
          <w:szCs w:val="21"/>
        </w:rPr>
        <w:t>melakukan</w:t>
      </w:r>
      <w:proofErr w:type="spellEnd"/>
      <w:r w:rsidRPr="00AF21C7">
        <w:rPr>
          <w:rFonts w:ascii="Cambria" w:hAnsi="Cambria"/>
          <w:sz w:val="21"/>
          <w:szCs w:val="21"/>
        </w:rPr>
        <w:t xml:space="preserve"> </w:t>
      </w:r>
      <w:proofErr w:type="spellStart"/>
      <w:r w:rsidRPr="00AF21C7">
        <w:rPr>
          <w:rFonts w:ascii="Cambria" w:hAnsi="Cambria"/>
          <w:sz w:val="21"/>
          <w:szCs w:val="21"/>
        </w:rPr>
        <w:t>suatu</w:t>
      </w:r>
      <w:proofErr w:type="spellEnd"/>
      <w:r w:rsidRPr="00AF21C7">
        <w:rPr>
          <w:rFonts w:ascii="Cambria" w:hAnsi="Cambria"/>
          <w:sz w:val="21"/>
          <w:szCs w:val="21"/>
        </w:rPr>
        <w:t xml:space="preserve"> </w:t>
      </w:r>
      <w:proofErr w:type="spellStart"/>
      <w:r w:rsidRPr="00AF21C7">
        <w:rPr>
          <w:rFonts w:ascii="Cambria" w:hAnsi="Cambria"/>
          <w:sz w:val="21"/>
          <w:szCs w:val="21"/>
        </w:rPr>
        <w:t>pembelaan</w:t>
      </w:r>
      <w:proofErr w:type="spellEnd"/>
      <w:r w:rsidRPr="00AF21C7">
        <w:rPr>
          <w:rFonts w:ascii="Cambria" w:hAnsi="Cambria"/>
          <w:sz w:val="21"/>
          <w:szCs w:val="21"/>
        </w:rPr>
        <w:t xml:space="preserve">, </w:t>
      </w:r>
      <w:proofErr w:type="spellStart"/>
      <w:r w:rsidRPr="00AF21C7">
        <w:rPr>
          <w:rFonts w:ascii="Cambria" w:hAnsi="Cambria"/>
          <w:sz w:val="21"/>
          <w:szCs w:val="21"/>
        </w:rPr>
        <w:t>misalnya</w:t>
      </w:r>
      <w:proofErr w:type="spellEnd"/>
      <w:r w:rsidRPr="00AF21C7">
        <w:rPr>
          <w:rFonts w:ascii="Cambria" w:hAnsi="Cambria"/>
          <w:sz w:val="21"/>
          <w:szCs w:val="21"/>
        </w:rPr>
        <w:t xml:space="preserve"> </w:t>
      </w:r>
      <w:proofErr w:type="spellStart"/>
      <w:r w:rsidRPr="00AF21C7">
        <w:rPr>
          <w:rFonts w:ascii="Cambria" w:hAnsi="Cambria"/>
          <w:sz w:val="21"/>
          <w:szCs w:val="21"/>
        </w:rPr>
        <w:t>karena</w:t>
      </w:r>
      <w:proofErr w:type="spellEnd"/>
      <w:r w:rsidRPr="00AF21C7">
        <w:rPr>
          <w:rFonts w:ascii="Cambria" w:hAnsi="Cambria"/>
          <w:sz w:val="21"/>
          <w:szCs w:val="21"/>
        </w:rPr>
        <w:t xml:space="preserve"> </w:t>
      </w:r>
      <w:proofErr w:type="spellStart"/>
      <w:r w:rsidRPr="00AF21C7">
        <w:rPr>
          <w:rFonts w:ascii="Cambria" w:hAnsi="Cambria"/>
          <w:sz w:val="21"/>
          <w:szCs w:val="21"/>
        </w:rPr>
        <w:t>ia</w:t>
      </w:r>
      <w:proofErr w:type="spellEnd"/>
      <w:r w:rsidRPr="00AF21C7">
        <w:rPr>
          <w:rFonts w:ascii="Cambria" w:hAnsi="Cambria"/>
          <w:sz w:val="21"/>
          <w:szCs w:val="21"/>
        </w:rPr>
        <w:t xml:space="preserve"> </w:t>
      </w:r>
      <w:proofErr w:type="spellStart"/>
      <w:r w:rsidRPr="00AF21C7">
        <w:rPr>
          <w:rFonts w:ascii="Cambria" w:hAnsi="Cambria"/>
          <w:sz w:val="21"/>
          <w:szCs w:val="21"/>
        </w:rPr>
        <w:t>dapat</w:t>
      </w:r>
      <w:proofErr w:type="spellEnd"/>
      <w:r w:rsidRPr="00AF21C7">
        <w:rPr>
          <w:rFonts w:ascii="Cambria" w:hAnsi="Cambria"/>
          <w:sz w:val="21"/>
          <w:szCs w:val="21"/>
        </w:rPr>
        <w:t xml:space="preserve"> </w:t>
      </w:r>
      <w:proofErr w:type="spellStart"/>
      <w:r w:rsidRPr="00AF21C7">
        <w:rPr>
          <w:rFonts w:ascii="Cambria" w:hAnsi="Cambria"/>
          <w:sz w:val="21"/>
          <w:szCs w:val="21"/>
        </w:rPr>
        <w:t>menyelamatkan</w:t>
      </w:r>
      <w:proofErr w:type="spellEnd"/>
      <w:r w:rsidRPr="00AF21C7">
        <w:rPr>
          <w:rFonts w:ascii="Cambria" w:hAnsi="Cambria"/>
          <w:sz w:val="21"/>
          <w:szCs w:val="21"/>
        </w:rPr>
        <w:t xml:space="preserve"> </w:t>
      </w:r>
      <w:proofErr w:type="spellStart"/>
      <w:r w:rsidRPr="00AF21C7">
        <w:rPr>
          <w:rFonts w:ascii="Cambria" w:hAnsi="Cambria"/>
          <w:sz w:val="21"/>
          <w:szCs w:val="21"/>
        </w:rPr>
        <w:t>diri</w:t>
      </w:r>
      <w:proofErr w:type="spellEnd"/>
      <w:r w:rsidRPr="00AF21C7">
        <w:rPr>
          <w:rFonts w:ascii="Cambria" w:hAnsi="Cambria"/>
          <w:sz w:val="21"/>
          <w:szCs w:val="21"/>
        </w:rPr>
        <w:t xml:space="preserve"> </w:t>
      </w:r>
      <w:proofErr w:type="spellStart"/>
      <w:r w:rsidRPr="00AF21C7">
        <w:rPr>
          <w:rFonts w:ascii="Cambria" w:hAnsi="Cambria"/>
          <w:sz w:val="21"/>
          <w:szCs w:val="21"/>
        </w:rPr>
        <w:t>dengan</w:t>
      </w:r>
      <w:proofErr w:type="spellEnd"/>
      <w:r w:rsidRPr="00AF21C7">
        <w:rPr>
          <w:rFonts w:ascii="Cambria" w:hAnsi="Cambria"/>
          <w:sz w:val="21"/>
          <w:szCs w:val="21"/>
        </w:rPr>
        <w:t xml:space="preserve"> </w:t>
      </w:r>
      <w:proofErr w:type="spellStart"/>
      <w:r w:rsidRPr="00AF21C7">
        <w:rPr>
          <w:rFonts w:ascii="Cambria" w:hAnsi="Cambria"/>
          <w:sz w:val="21"/>
          <w:szCs w:val="21"/>
        </w:rPr>
        <w:t>cara</w:t>
      </w:r>
      <w:proofErr w:type="spellEnd"/>
      <w:r w:rsidRPr="00AF21C7">
        <w:rPr>
          <w:rFonts w:ascii="Cambria" w:hAnsi="Cambria"/>
          <w:sz w:val="21"/>
          <w:szCs w:val="21"/>
        </w:rPr>
        <w:t xml:space="preserve"> </w:t>
      </w:r>
      <w:proofErr w:type="spellStart"/>
      <w:r w:rsidRPr="00AF21C7">
        <w:rPr>
          <w:rFonts w:ascii="Cambria" w:hAnsi="Cambria"/>
          <w:sz w:val="21"/>
          <w:szCs w:val="21"/>
        </w:rPr>
        <w:t>melarikan</w:t>
      </w:r>
      <w:proofErr w:type="spellEnd"/>
      <w:r w:rsidRPr="00AF21C7">
        <w:rPr>
          <w:rFonts w:ascii="Cambria" w:hAnsi="Cambria"/>
          <w:sz w:val="21"/>
          <w:szCs w:val="21"/>
        </w:rPr>
        <w:t xml:space="preserve"> </w:t>
      </w:r>
      <w:proofErr w:type="spellStart"/>
      <w:r w:rsidRPr="00AF21C7">
        <w:rPr>
          <w:rFonts w:ascii="Cambria" w:hAnsi="Cambria"/>
          <w:sz w:val="21"/>
          <w:szCs w:val="21"/>
        </w:rPr>
        <w:t>diri</w:t>
      </w:r>
      <w:proofErr w:type="spellEnd"/>
      <w:r w:rsidRPr="00AF21C7">
        <w:rPr>
          <w:rFonts w:ascii="Cambria" w:hAnsi="Cambria"/>
          <w:sz w:val="21"/>
          <w:szCs w:val="21"/>
        </w:rPr>
        <w:t>.</w:t>
      </w:r>
    </w:p>
    <w:p w14:paraId="55ED6940" w14:textId="2332A9F2" w:rsidR="009036AD" w:rsidRPr="00D61326" w:rsidRDefault="00AF21C7" w:rsidP="00FB1D98">
      <w:pPr>
        <w:pStyle w:val="NormalWeb"/>
        <w:numPr>
          <w:ilvl w:val="0"/>
          <w:numId w:val="24"/>
        </w:numPr>
        <w:jc w:val="both"/>
        <w:rPr>
          <w:rFonts w:ascii="Cambria" w:hAnsi="Cambria"/>
          <w:sz w:val="21"/>
          <w:szCs w:val="21"/>
          <w:lang w:val="id-ID"/>
        </w:rPr>
      </w:pPr>
      <w:proofErr w:type="gramStart"/>
      <w:r w:rsidRPr="00AF21C7">
        <w:rPr>
          <w:rFonts w:ascii="Cambria" w:hAnsi="Cambria"/>
          <w:sz w:val="21"/>
          <w:szCs w:val="21"/>
        </w:rPr>
        <w:t>Simons</w:t>
      </w:r>
      <w:r w:rsidRPr="00AF21C7">
        <w:rPr>
          <w:rFonts w:ascii="Cambria" w:hAnsi="Cambria"/>
          <w:sz w:val="21"/>
          <w:szCs w:val="21"/>
          <w:lang w:val="id-ID"/>
        </w:rPr>
        <w:t xml:space="preserve"> :</w:t>
      </w:r>
      <w:proofErr w:type="gramEnd"/>
      <w:r w:rsidRPr="00AF21C7">
        <w:rPr>
          <w:rFonts w:ascii="Cambria" w:hAnsi="Cambria"/>
          <w:sz w:val="21"/>
          <w:szCs w:val="21"/>
          <w:lang w:val="id-ID"/>
        </w:rPr>
        <w:t xml:space="preserve"> </w:t>
      </w:r>
      <w:proofErr w:type="spellStart"/>
      <w:r w:rsidRPr="00AF21C7">
        <w:rPr>
          <w:rFonts w:ascii="Cambria" w:hAnsi="Cambria"/>
          <w:sz w:val="21"/>
          <w:szCs w:val="21"/>
        </w:rPr>
        <w:t>syarat-syarat</w:t>
      </w:r>
      <w:proofErr w:type="spellEnd"/>
      <w:r w:rsidRPr="00AF21C7">
        <w:rPr>
          <w:rFonts w:ascii="Cambria" w:hAnsi="Cambria"/>
          <w:sz w:val="21"/>
          <w:szCs w:val="21"/>
        </w:rPr>
        <w:t xml:space="preserve"> </w:t>
      </w:r>
      <w:proofErr w:type="spellStart"/>
      <w:r w:rsidRPr="00AF21C7">
        <w:rPr>
          <w:rFonts w:ascii="Cambria" w:hAnsi="Cambria"/>
          <w:sz w:val="21"/>
          <w:szCs w:val="21"/>
        </w:rPr>
        <w:t>dari</w:t>
      </w:r>
      <w:proofErr w:type="spellEnd"/>
      <w:r w:rsidRPr="00AF21C7">
        <w:rPr>
          <w:rFonts w:ascii="Cambria" w:hAnsi="Cambria"/>
          <w:sz w:val="21"/>
          <w:szCs w:val="21"/>
        </w:rPr>
        <w:t xml:space="preserve"> </w:t>
      </w:r>
      <w:proofErr w:type="spellStart"/>
      <w:r w:rsidRPr="00AF21C7">
        <w:rPr>
          <w:rFonts w:ascii="Cambria" w:hAnsi="Cambria"/>
          <w:sz w:val="21"/>
          <w:szCs w:val="21"/>
        </w:rPr>
        <w:t>suatu</w:t>
      </w:r>
      <w:proofErr w:type="spellEnd"/>
      <w:r w:rsidRPr="00AF21C7">
        <w:rPr>
          <w:rFonts w:ascii="Cambria" w:hAnsi="Cambria"/>
          <w:sz w:val="21"/>
          <w:szCs w:val="21"/>
        </w:rPr>
        <w:t xml:space="preserve"> </w:t>
      </w:r>
      <w:proofErr w:type="spellStart"/>
      <w:r w:rsidRPr="00AF21C7">
        <w:rPr>
          <w:rFonts w:ascii="Cambria" w:hAnsi="Cambria"/>
          <w:i/>
          <w:iCs/>
          <w:sz w:val="21"/>
          <w:szCs w:val="21"/>
        </w:rPr>
        <w:t>noodweer</w:t>
      </w:r>
      <w:proofErr w:type="spellEnd"/>
      <w:r w:rsidRPr="00AF21C7">
        <w:rPr>
          <w:rFonts w:ascii="Cambria" w:hAnsi="Cambria"/>
          <w:i/>
          <w:iCs/>
          <w:sz w:val="21"/>
          <w:szCs w:val="21"/>
        </w:rPr>
        <w:t xml:space="preserve"> </w:t>
      </w:r>
      <w:proofErr w:type="spellStart"/>
      <w:r w:rsidRPr="00AF21C7">
        <w:rPr>
          <w:rFonts w:ascii="Cambria" w:hAnsi="Cambria"/>
          <w:sz w:val="21"/>
          <w:szCs w:val="21"/>
        </w:rPr>
        <w:t>itu</w:t>
      </w:r>
      <w:proofErr w:type="spellEnd"/>
      <w:r w:rsidRPr="00AF21C7">
        <w:rPr>
          <w:rFonts w:ascii="Cambria" w:hAnsi="Cambria"/>
          <w:sz w:val="21"/>
          <w:szCs w:val="21"/>
        </w:rPr>
        <w:t xml:space="preserve"> </w:t>
      </w:r>
      <w:proofErr w:type="spellStart"/>
      <w:r w:rsidRPr="00AF21C7">
        <w:rPr>
          <w:rFonts w:ascii="Cambria" w:hAnsi="Cambria"/>
          <w:sz w:val="21"/>
          <w:szCs w:val="21"/>
        </w:rPr>
        <w:t>perlu</w:t>
      </w:r>
      <w:proofErr w:type="spellEnd"/>
      <w:r w:rsidRPr="00AF21C7">
        <w:rPr>
          <w:rFonts w:ascii="Cambria" w:hAnsi="Cambria"/>
          <w:sz w:val="21"/>
          <w:szCs w:val="21"/>
        </w:rPr>
        <w:t xml:space="preserve"> </w:t>
      </w:r>
      <w:proofErr w:type="spellStart"/>
      <w:r w:rsidRPr="00AF21C7">
        <w:rPr>
          <w:rFonts w:ascii="Cambria" w:hAnsi="Cambria"/>
          <w:sz w:val="21"/>
          <w:szCs w:val="21"/>
        </w:rPr>
        <w:t>adanya</w:t>
      </w:r>
      <w:proofErr w:type="spellEnd"/>
      <w:r w:rsidRPr="00AF21C7">
        <w:rPr>
          <w:rFonts w:ascii="Cambria" w:hAnsi="Cambria"/>
          <w:sz w:val="21"/>
          <w:szCs w:val="21"/>
        </w:rPr>
        <w:t xml:space="preserve"> </w:t>
      </w:r>
      <w:proofErr w:type="spellStart"/>
      <w:r w:rsidRPr="00AF21C7">
        <w:rPr>
          <w:rFonts w:ascii="Cambria" w:hAnsi="Cambria"/>
          <w:sz w:val="21"/>
          <w:szCs w:val="21"/>
        </w:rPr>
        <w:t>suatu</w:t>
      </w:r>
      <w:proofErr w:type="spellEnd"/>
      <w:r w:rsidRPr="00AF21C7">
        <w:rPr>
          <w:rFonts w:ascii="Cambria" w:hAnsi="Cambria"/>
          <w:sz w:val="21"/>
          <w:szCs w:val="21"/>
        </w:rPr>
        <w:t xml:space="preserve"> </w:t>
      </w:r>
      <w:proofErr w:type="spellStart"/>
      <w:r w:rsidRPr="00AF21C7">
        <w:rPr>
          <w:rFonts w:ascii="Cambria" w:hAnsi="Cambria"/>
          <w:sz w:val="21"/>
          <w:szCs w:val="21"/>
        </w:rPr>
        <w:t>serangan</w:t>
      </w:r>
      <w:proofErr w:type="spellEnd"/>
      <w:r w:rsidRPr="00AF21C7">
        <w:rPr>
          <w:rFonts w:ascii="Cambria" w:hAnsi="Cambria"/>
          <w:sz w:val="21"/>
          <w:szCs w:val="21"/>
        </w:rPr>
        <w:t xml:space="preserve"> yang </w:t>
      </w:r>
      <w:proofErr w:type="spellStart"/>
      <w:r w:rsidRPr="00AF21C7">
        <w:rPr>
          <w:rFonts w:ascii="Cambria" w:hAnsi="Cambria"/>
          <w:sz w:val="21"/>
          <w:szCs w:val="21"/>
        </w:rPr>
        <w:t>bersifat</w:t>
      </w:r>
      <w:proofErr w:type="spellEnd"/>
      <w:r w:rsidRPr="00AF21C7">
        <w:rPr>
          <w:rFonts w:ascii="Cambria" w:hAnsi="Cambria"/>
          <w:sz w:val="21"/>
          <w:szCs w:val="21"/>
        </w:rPr>
        <w:t xml:space="preserve"> </w:t>
      </w:r>
      <w:proofErr w:type="spellStart"/>
      <w:r w:rsidRPr="00AF21C7">
        <w:rPr>
          <w:rFonts w:ascii="Cambria" w:hAnsi="Cambria"/>
          <w:sz w:val="21"/>
          <w:szCs w:val="21"/>
        </w:rPr>
        <w:t>melawan</w:t>
      </w:r>
      <w:proofErr w:type="spellEnd"/>
      <w:r w:rsidRPr="00AF21C7">
        <w:rPr>
          <w:rFonts w:ascii="Cambria" w:hAnsi="Cambria"/>
          <w:sz w:val="21"/>
          <w:szCs w:val="21"/>
        </w:rPr>
        <w:t xml:space="preserve"> </w:t>
      </w:r>
      <w:proofErr w:type="spellStart"/>
      <w:r w:rsidRPr="00AF21C7">
        <w:rPr>
          <w:rFonts w:ascii="Cambria" w:hAnsi="Cambria"/>
          <w:sz w:val="21"/>
          <w:szCs w:val="21"/>
        </w:rPr>
        <w:t>hukum</w:t>
      </w:r>
      <w:proofErr w:type="spellEnd"/>
      <w:r w:rsidRPr="00AF21C7">
        <w:rPr>
          <w:rFonts w:ascii="Cambria" w:hAnsi="Cambria"/>
          <w:sz w:val="21"/>
          <w:szCs w:val="21"/>
        </w:rPr>
        <w:t xml:space="preserve">. </w:t>
      </w:r>
      <w:proofErr w:type="spellStart"/>
      <w:r w:rsidRPr="00AF21C7">
        <w:rPr>
          <w:rFonts w:ascii="Cambria" w:hAnsi="Cambria"/>
          <w:sz w:val="21"/>
          <w:szCs w:val="21"/>
        </w:rPr>
        <w:t>Hanya</w:t>
      </w:r>
      <w:proofErr w:type="spellEnd"/>
      <w:r w:rsidRPr="00AF21C7">
        <w:rPr>
          <w:rFonts w:ascii="Cambria" w:hAnsi="Cambria"/>
          <w:sz w:val="21"/>
          <w:szCs w:val="21"/>
        </w:rPr>
        <w:t xml:space="preserve"> </w:t>
      </w:r>
      <w:proofErr w:type="spellStart"/>
      <w:r w:rsidRPr="00AF21C7">
        <w:rPr>
          <w:rFonts w:ascii="Cambria" w:hAnsi="Cambria"/>
          <w:sz w:val="21"/>
          <w:szCs w:val="21"/>
        </w:rPr>
        <w:t>saja</w:t>
      </w:r>
      <w:proofErr w:type="spellEnd"/>
      <w:r w:rsidRPr="00AF21C7">
        <w:rPr>
          <w:rFonts w:ascii="Cambria" w:hAnsi="Cambria"/>
          <w:sz w:val="21"/>
          <w:szCs w:val="21"/>
        </w:rPr>
        <w:t xml:space="preserve"> orang </w:t>
      </w:r>
      <w:proofErr w:type="spellStart"/>
      <w:r w:rsidRPr="00AF21C7">
        <w:rPr>
          <w:rFonts w:ascii="Cambria" w:hAnsi="Cambria"/>
          <w:sz w:val="21"/>
          <w:szCs w:val="21"/>
        </w:rPr>
        <w:t>yag</w:t>
      </w:r>
      <w:proofErr w:type="spellEnd"/>
      <w:r w:rsidRPr="00AF21C7">
        <w:rPr>
          <w:rFonts w:ascii="Cambria" w:hAnsi="Cambria"/>
          <w:sz w:val="21"/>
          <w:szCs w:val="21"/>
        </w:rPr>
        <w:t xml:space="preserve"> </w:t>
      </w:r>
      <w:proofErr w:type="spellStart"/>
      <w:r w:rsidRPr="00AF21C7">
        <w:rPr>
          <w:rFonts w:ascii="Cambria" w:hAnsi="Cambria"/>
          <w:sz w:val="21"/>
          <w:szCs w:val="21"/>
        </w:rPr>
        <w:t>melakukan</w:t>
      </w:r>
      <w:proofErr w:type="spellEnd"/>
      <w:r w:rsidRPr="00AF21C7">
        <w:rPr>
          <w:rFonts w:ascii="Cambria" w:hAnsi="Cambria"/>
          <w:sz w:val="21"/>
          <w:szCs w:val="21"/>
        </w:rPr>
        <w:t xml:space="preserve"> </w:t>
      </w:r>
      <w:proofErr w:type="spellStart"/>
      <w:r w:rsidRPr="00AF21C7">
        <w:rPr>
          <w:rFonts w:ascii="Cambria" w:hAnsi="Cambria"/>
          <w:sz w:val="21"/>
          <w:szCs w:val="21"/>
        </w:rPr>
        <w:t>pembelaan</w:t>
      </w:r>
      <w:proofErr w:type="spellEnd"/>
      <w:r w:rsidRPr="00AF21C7">
        <w:rPr>
          <w:rFonts w:ascii="Cambria" w:hAnsi="Cambria"/>
          <w:sz w:val="21"/>
          <w:szCs w:val="21"/>
        </w:rPr>
        <w:t xml:space="preserve"> </w:t>
      </w:r>
      <w:proofErr w:type="spellStart"/>
      <w:r w:rsidRPr="00AF21C7">
        <w:rPr>
          <w:rFonts w:ascii="Cambria" w:hAnsi="Cambria"/>
          <w:sz w:val="21"/>
          <w:szCs w:val="21"/>
        </w:rPr>
        <w:t>itu</w:t>
      </w:r>
      <w:proofErr w:type="spellEnd"/>
      <w:r w:rsidRPr="00AF21C7">
        <w:rPr>
          <w:rFonts w:ascii="Cambria" w:hAnsi="Cambria"/>
          <w:sz w:val="21"/>
          <w:szCs w:val="21"/>
        </w:rPr>
        <w:t xml:space="preserve"> </w:t>
      </w:r>
      <w:proofErr w:type="spellStart"/>
      <w:r w:rsidRPr="00AF21C7">
        <w:rPr>
          <w:rFonts w:ascii="Cambria" w:hAnsi="Cambria"/>
          <w:sz w:val="21"/>
          <w:szCs w:val="21"/>
        </w:rPr>
        <w:t>dapat</w:t>
      </w:r>
      <w:proofErr w:type="spellEnd"/>
      <w:r w:rsidRPr="00AF21C7">
        <w:rPr>
          <w:rFonts w:ascii="Cambria" w:hAnsi="Cambria"/>
          <w:sz w:val="21"/>
          <w:szCs w:val="21"/>
        </w:rPr>
        <w:t xml:space="preserve"> </w:t>
      </w:r>
      <w:proofErr w:type="spellStart"/>
      <w:r w:rsidRPr="00AF21C7">
        <w:rPr>
          <w:rFonts w:ascii="Cambria" w:hAnsi="Cambria"/>
          <w:sz w:val="21"/>
          <w:szCs w:val="21"/>
        </w:rPr>
        <w:t>menjadi</w:t>
      </w:r>
      <w:proofErr w:type="spellEnd"/>
      <w:r w:rsidRPr="00AF21C7">
        <w:rPr>
          <w:rFonts w:ascii="Cambria" w:hAnsi="Cambria"/>
          <w:sz w:val="21"/>
          <w:szCs w:val="21"/>
        </w:rPr>
        <w:t xml:space="preserve"> </w:t>
      </w:r>
      <w:proofErr w:type="spellStart"/>
      <w:r w:rsidRPr="00AF21C7">
        <w:rPr>
          <w:rFonts w:ascii="Cambria" w:hAnsi="Cambria"/>
          <w:sz w:val="21"/>
          <w:szCs w:val="21"/>
        </w:rPr>
        <w:t>tidak</w:t>
      </w:r>
      <w:proofErr w:type="spellEnd"/>
      <w:r w:rsidRPr="00AF21C7">
        <w:rPr>
          <w:rFonts w:ascii="Cambria" w:hAnsi="Cambria"/>
          <w:sz w:val="21"/>
          <w:szCs w:val="21"/>
        </w:rPr>
        <w:t xml:space="preserve"> </w:t>
      </w:r>
      <w:proofErr w:type="spellStart"/>
      <w:r w:rsidRPr="00AF21C7">
        <w:rPr>
          <w:rFonts w:ascii="Cambria" w:hAnsi="Cambria"/>
          <w:sz w:val="21"/>
          <w:szCs w:val="21"/>
        </w:rPr>
        <w:t>dihukum</w:t>
      </w:r>
      <w:proofErr w:type="spellEnd"/>
      <w:r w:rsidRPr="00AF21C7">
        <w:rPr>
          <w:rFonts w:ascii="Cambria" w:hAnsi="Cambria"/>
          <w:sz w:val="21"/>
          <w:szCs w:val="21"/>
        </w:rPr>
        <w:t xml:space="preserve">, </w:t>
      </w:r>
      <w:proofErr w:type="spellStart"/>
      <w:r w:rsidRPr="00AF21C7">
        <w:rPr>
          <w:rFonts w:ascii="Cambria" w:hAnsi="Cambria"/>
          <w:sz w:val="21"/>
          <w:szCs w:val="21"/>
        </w:rPr>
        <w:t>yaitu</w:t>
      </w:r>
      <w:proofErr w:type="spellEnd"/>
      <w:r w:rsidRPr="00AF21C7">
        <w:rPr>
          <w:rFonts w:ascii="Cambria" w:hAnsi="Cambria"/>
          <w:sz w:val="21"/>
          <w:szCs w:val="21"/>
        </w:rPr>
        <w:t xml:space="preserve"> </w:t>
      </w:r>
      <w:proofErr w:type="spellStart"/>
      <w:r w:rsidRPr="00AF21C7">
        <w:rPr>
          <w:rFonts w:ascii="Cambria" w:hAnsi="Cambria"/>
          <w:sz w:val="21"/>
          <w:szCs w:val="21"/>
        </w:rPr>
        <w:t>baik</w:t>
      </w:r>
      <w:proofErr w:type="spellEnd"/>
      <w:r w:rsidRPr="00AF21C7">
        <w:rPr>
          <w:rFonts w:ascii="Cambria" w:hAnsi="Cambria"/>
          <w:sz w:val="21"/>
          <w:szCs w:val="21"/>
        </w:rPr>
        <w:t xml:space="preserve"> </w:t>
      </w:r>
      <w:proofErr w:type="spellStart"/>
      <w:r w:rsidRPr="00AF21C7">
        <w:rPr>
          <w:rFonts w:ascii="Cambria" w:hAnsi="Cambria"/>
          <w:sz w:val="21"/>
          <w:szCs w:val="21"/>
        </w:rPr>
        <w:t>apabila</w:t>
      </w:r>
      <w:proofErr w:type="spellEnd"/>
      <w:r w:rsidRPr="00AF21C7">
        <w:rPr>
          <w:rFonts w:ascii="Cambria" w:hAnsi="Cambria"/>
          <w:sz w:val="21"/>
          <w:szCs w:val="21"/>
        </w:rPr>
        <w:t xml:space="preserve"> </w:t>
      </w:r>
      <w:proofErr w:type="spellStart"/>
      <w:r w:rsidRPr="00AF21C7">
        <w:rPr>
          <w:rFonts w:ascii="Cambria" w:hAnsi="Cambria"/>
          <w:sz w:val="21"/>
          <w:szCs w:val="21"/>
        </w:rPr>
        <w:t>perbuatan</w:t>
      </w:r>
      <w:proofErr w:type="spellEnd"/>
      <w:r w:rsidRPr="00AF21C7">
        <w:rPr>
          <w:rFonts w:ascii="Cambria" w:hAnsi="Cambria"/>
          <w:sz w:val="21"/>
          <w:szCs w:val="21"/>
        </w:rPr>
        <w:t xml:space="preserve"> </w:t>
      </w:r>
      <w:proofErr w:type="spellStart"/>
      <w:r w:rsidRPr="00AF21C7">
        <w:rPr>
          <w:rFonts w:ascii="Cambria" w:hAnsi="Cambria"/>
          <w:sz w:val="21"/>
          <w:szCs w:val="21"/>
        </w:rPr>
        <w:t>melakukan</w:t>
      </w:r>
      <w:proofErr w:type="spellEnd"/>
      <w:r w:rsidRPr="00AF21C7">
        <w:rPr>
          <w:rFonts w:ascii="Cambria" w:hAnsi="Cambria"/>
          <w:sz w:val="21"/>
          <w:szCs w:val="21"/>
        </w:rPr>
        <w:t xml:space="preserve"> </w:t>
      </w:r>
      <w:proofErr w:type="spellStart"/>
      <w:r w:rsidRPr="00AF21C7">
        <w:rPr>
          <w:rFonts w:ascii="Cambria" w:hAnsi="Cambria"/>
          <w:sz w:val="21"/>
          <w:szCs w:val="21"/>
        </w:rPr>
        <w:t>suatu</w:t>
      </w:r>
      <w:proofErr w:type="spellEnd"/>
      <w:r w:rsidRPr="00AF21C7">
        <w:rPr>
          <w:rFonts w:ascii="Cambria" w:hAnsi="Cambria"/>
          <w:sz w:val="21"/>
          <w:szCs w:val="21"/>
        </w:rPr>
        <w:t xml:space="preserve"> </w:t>
      </w:r>
      <w:proofErr w:type="spellStart"/>
      <w:r w:rsidRPr="00AF21C7">
        <w:rPr>
          <w:rFonts w:ascii="Cambria" w:hAnsi="Cambria"/>
          <w:sz w:val="21"/>
          <w:szCs w:val="21"/>
        </w:rPr>
        <w:t>pembelaan</w:t>
      </w:r>
      <w:proofErr w:type="spellEnd"/>
      <w:r w:rsidRPr="00AF21C7">
        <w:rPr>
          <w:rFonts w:ascii="Cambria" w:hAnsi="Cambria"/>
          <w:sz w:val="21"/>
          <w:szCs w:val="21"/>
        </w:rPr>
        <w:t xml:space="preserve"> </w:t>
      </w:r>
      <w:proofErr w:type="spellStart"/>
      <w:r w:rsidRPr="00AF21C7">
        <w:rPr>
          <w:rFonts w:ascii="Cambria" w:hAnsi="Cambria"/>
          <w:sz w:val="21"/>
          <w:szCs w:val="21"/>
        </w:rPr>
        <w:t>itu</w:t>
      </w:r>
      <w:proofErr w:type="spellEnd"/>
      <w:r w:rsidRPr="00AF21C7">
        <w:rPr>
          <w:rFonts w:ascii="Cambria" w:hAnsi="Cambria"/>
          <w:sz w:val="21"/>
          <w:szCs w:val="21"/>
        </w:rPr>
        <w:t xml:space="preserve"> </w:t>
      </w:r>
      <w:proofErr w:type="spellStart"/>
      <w:r w:rsidRPr="00AF21C7">
        <w:rPr>
          <w:rFonts w:ascii="Cambria" w:hAnsi="Cambria"/>
          <w:sz w:val="21"/>
          <w:szCs w:val="21"/>
        </w:rPr>
        <w:t>sebenarnya</w:t>
      </w:r>
      <w:proofErr w:type="spellEnd"/>
      <w:r w:rsidRPr="00AF21C7">
        <w:rPr>
          <w:rFonts w:ascii="Cambria" w:hAnsi="Cambria"/>
          <w:sz w:val="21"/>
          <w:szCs w:val="21"/>
        </w:rPr>
        <w:t xml:space="preserve"> </w:t>
      </w:r>
      <w:proofErr w:type="spellStart"/>
      <w:r w:rsidRPr="00AF21C7">
        <w:rPr>
          <w:rFonts w:ascii="Cambria" w:hAnsi="Cambria"/>
          <w:sz w:val="21"/>
          <w:szCs w:val="21"/>
        </w:rPr>
        <w:t>adalah</w:t>
      </w:r>
      <w:proofErr w:type="spellEnd"/>
      <w:r w:rsidRPr="00AF21C7">
        <w:rPr>
          <w:rFonts w:ascii="Cambria" w:hAnsi="Cambria"/>
          <w:sz w:val="21"/>
          <w:szCs w:val="21"/>
        </w:rPr>
        <w:t xml:space="preserve"> </w:t>
      </w:r>
      <w:proofErr w:type="spellStart"/>
      <w:r w:rsidRPr="00AF21C7">
        <w:rPr>
          <w:rFonts w:ascii="Cambria" w:hAnsi="Cambria"/>
          <w:sz w:val="21"/>
          <w:szCs w:val="21"/>
        </w:rPr>
        <w:t>tidak</w:t>
      </w:r>
      <w:proofErr w:type="spellEnd"/>
      <w:r w:rsidRPr="00AF21C7">
        <w:rPr>
          <w:rFonts w:ascii="Cambria" w:hAnsi="Cambria"/>
          <w:sz w:val="21"/>
          <w:szCs w:val="21"/>
        </w:rPr>
        <w:t xml:space="preserve"> </w:t>
      </w:r>
      <w:proofErr w:type="spellStart"/>
      <w:r w:rsidRPr="00AF21C7">
        <w:rPr>
          <w:rFonts w:ascii="Cambria" w:hAnsi="Cambria"/>
          <w:sz w:val="21"/>
          <w:szCs w:val="21"/>
        </w:rPr>
        <w:t>perlu</w:t>
      </w:r>
      <w:proofErr w:type="spellEnd"/>
      <w:r w:rsidRPr="00AF21C7">
        <w:rPr>
          <w:rFonts w:ascii="Cambria" w:hAnsi="Cambria"/>
          <w:sz w:val="21"/>
          <w:szCs w:val="21"/>
        </w:rPr>
        <w:t xml:space="preserve">, </w:t>
      </w:r>
      <w:proofErr w:type="spellStart"/>
      <w:r w:rsidRPr="00AF21C7">
        <w:rPr>
          <w:rFonts w:ascii="Cambria" w:hAnsi="Cambria"/>
          <w:sz w:val="21"/>
          <w:szCs w:val="21"/>
        </w:rPr>
        <w:t>maupun</w:t>
      </w:r>
      <w:proofErr w:type="spellEnd"/>
      <w:r w:rsidRPr="00AF21C7">
        <w:rPr>
          <w:rFonts w:ascii="Cambria" w:hAnsi="Cambria"/>
          <w:sz w:val="21"/>
          <w:szCs w:val="21"/>
        </w:rPr>
        <w:t xml:space="preserve"> </w:t>
      </w:r>
      <w:proofErr w:type="spellStart"/>
      <w:r w:rsidRPr="00AF21C7">
        <w:rPr>
          <w:rFonts w:ascii="Cambria" w:hAnsi="Cambria"/>
          <w:sz w:val="21"/>
          <w:szCs w:val="21"/>
        </w:rPr>
        <w:t>apabila</w:t>
      </w:r>
      <w:proofErr w:type="spellEnd"/>
      <w:r w:rsidRPr="00AF21C7">
        <w:rPr>
          <w:rFonts w:ascii="Cambria" w:hAnsi="Cambria"/>
          <w:sz w:val="21"/>
          <w:szCs w:val="21"/>
        </w:rPr>
        <w:t xml:space="preserve"> </w:t>
      </w:r>
      <w:proofErr w:type="spellStart"/>
      <w:r w:rsidRPr="00AF21C7">
        <w:rPr>
          <w:rFonts w:ascii="Cambria" w:hAnsi="Cambria"/>
          <w:sz w:val="21"/>
          <w:szCs w:val="21"/>
        </w:rPr>
        <w:t>batas-batas</w:t>
      </w:r>
      <w:proofErr w:type="spellEnd"/>
      <w:r w:rsidRPr="00AF21C7">
        <w:rPr>
          <w:rFonts w:ascii="Cambria" w:hAnsi="Cambria"/>
          <w:sz w:val="21"/>
          <w:szCs w:val="21"/>
        </w:rPr>
        <w:t xml:space="preserve"> </w:t>
      </w:r>
      <w:proofErr w:type="spellStart"/>
      <w:r w:rsidRPr="00AF21C7">
        <w:rPr>
          <w:rFonts w:ascii="Cambria" w:hAnsi="Cambria"/>
          <w:sz w:val="21"/>
          <w:szCs w:val="21"/>
        </w:rPr>
        <w:t>dari</w:t>
      </w:r>
      <w:proofErr w:type="spellEnd"/>
      <w:r w:rsidRPr="00AF21C7">
        <w:rPr>
          <w:rFonts w:ascii="Cambria" w:hAnsi="Cambria"/>
          <w:sz w:val="21"/>
          <w:szCs w:val="21"/>
        </w:rPr>
        <w:t xml:space="preserve"> </w:t>
      </w:r>
      <w:proofErr w:type="spellStart"/>
      <w:r w:rsidRPr="00AF21C7">
        <w:rPr>
          <w:rFonts w:ascii="Cambria" w:hAnsi="Cambria"/>
          <w:sz w:val="21"/>
          <w:szCs w:val="21"/>
        </w:rPr>
        <w:t>cara-cara</w:t>
      </w:r>
      <w:proofErr w:type="spellEnd"/>
      <w:r w:rsidRPr="00AF21C7">
        <w:rPr>
          <w:rFonts w:ascii="Cambria" w:hAnsi="Cambria"/>
          <w:sz w:val="21"/>
          <w:szCs w:val="21"/>
        </w:rPr>
        <w:t xml:space="preserve"> yang </w:t>
      </w:r>
      <w:proofErr w:type="spellStart"/>
      <w:r w:rsidRPr="00AF21C7">
        <w:rPr>
          <w:rFonts w:ascii="Cambria" w:hAnsi="Cambria"/>
          <w:sz w:val="21"/>
          <w:szCs w:val="21"/>
        </w:rPr>
        <w:t>dapat</w:t>
      </w:r>
      <w:proofErr w:type="spellEnd"/>
      <w:r w:rsidRPr="00AF21C7">
        <w:rPr>
          <w:rFonts w:ascii="Cambria" w:hAnsi="Cambria"/>
          <w:sz w:val="21"/>
          <w:szCs w:val="21"/>
        </w:rPr>
        <w:t xml:space="preserve"> </w:t>
      </w:r>
      <w:proofErr w:type="spellStart"/>
      <w:r w:rsidRPr="00AF21C7">
        <w:rPr>
          <w:rFonts w:ascii="Cambria" w:hAnsi="Cambria"/>
          <w:sz w:val="21"/>
          <w:szCs w:val="21"/>
        </w:rPr>
        <w:t>dibenarkan</w:t>
      </w:r>
      <w:proofErr w:type="spellEnd"/>
      <w:r w:rsidRPr="00AF21C7">
        <w:rPr>
          <w:rFonts w:ascii="Cambria" w:hAnsi="Cambria"/>
          <w:sz w:val="21"/>
          <w:szCs w:val="21"/>
        </w:rPr>
        <w:t xml:space="preserve"> </w:t>
      </w:r>
      <w:proofErr w:type="spellStart"/>
      <w:r w:rsidRPr="00AF21C7">
        <w:rPr>
          <w:rFonts w:ascii="Cambria" w:hAnsi="Cambria"/>
          <w:sz w:val="21"/>
          <w:szCs w:val="21"/>
        </w:rPr>
        <w:t>itu</w:t>
      </w:r>
      <w:proofErr w:type="spellEnd"/>
      <w:r w:rsidRPr="00AF21C7">
        <w:rPr>
          <w:rFonts w:ascii="Cambria" w:hAnsi="Cambria"/>
          <w:sz w:val="21"/>
          <w:szCs w:val="21"/>
        </w:rPr>
        <w:t xml:space="preserve"> </w:t>
      </w:r>
      <w:proofErr w:type="spellStart"/>
      <w:r w:rsidRPr="00AF21C7">
        <w:rPr>
          <w:rFonts w:ascii="Cambria" w:hAnsi="Cambria"/>
          <w:sz w:val="21"/>
          <w:szCs w:val="21"/>
        </w:rPr>
        <w:t>telah</w:t>
      </w:r>
      <w:proofErr w:type="spellEnd"/>
      <w:r w:rsidRPr="00AF21C7">
        <w:rPr>
          <w:rFonts w:ascii="Cambria" w:hAnsi="Cambria"/>
          <w:sz w:val="21"/>
          <w:szCs w:val="21"/>
        </w:rPr>
        <w:t xml:space="preserve"> </w:t>
      </w:r>
      <w:proofErr w:type="spellStart"/>
      <w:r w:rsidRPr="00AF21C7">
        <w:rPr>
          <w:rFonts w:ascii="Cambria" w:hAnsi="Cambria"/>
          <w:sz w:val="21"/>
          <w:szCs w:val="21"/>
        </w:rPr>
        <w:t>ia</w:t>
      </w:r>
      <w:proofErr w:type="spellEnd"/>
      <w:r w:rsidRPr="00AF21C7">
        <w:rPr>
          <w:rFonts w:ascii="Cambria" w:hAnsi="Cambria"/>
          <w:sz w:val="21"/>
          <w:szCs w:val="21"/>
        </w:rPr>
        <w:t xml:space="preserve"> </w:t>
      </w:r>
      <w:proofErr w:type="spellStart"/>
      <w:r w:rsidRPr="00AF21C7">
        <w:rPr>
          <w:rFonts w:ascii="Cambria" w:hAnsi="Cambria"/>
          <w:sz w:val="21"/>
          <w:szCs w:val="21"/>
        </w:rPr>
        <w:t>langgar</w:t>
      </w:r>
      <w:proofErr w:type="spellEnd"/>
      <w:r w:rsidRPr="00AF21C7">
        <w:rPr>
          <w:rFonts w:ascii="Cambria" w:hAnsi="Cambria"/>
          <w:sz w:val="21"/>
          <w:szCs w:val="21"/>
        </w:rPr>
        <w:t xml:space="preserve">. </w:t>
      </w:r>
      <w:proofErr w:type="spellStart"/>
      <w:r w:rsidRPr="00AF21C7">
        <w:rPr>
          <w:rFonts w:ascii="Cambria" w:hAnsi="Cambria"/>
          <w:sz w:val="21"/>
          <w:szCs w:val="21"/>
        </w:rPr>
        <w:t>Perbuatan</w:t>
      </w:r>
      <w:proofErr w:type="spellEnd"/>
      <w:r w:rsidRPr="00AF21C7">
        <w:rPr>
          <w:rFonts w:ascii="Cambria" w:hAnsi="Cambria"/>
          <w:sz w:val="21"/>
          <w:szCs w:val="21"/>
        </w:rPr>
        <w:t xml:space="preserve"> yang </w:t>
      </w:r>
      <w:proofErr w:type="spellStart"/>
      <w:r w:rsidRPr="00AF21C7">
        <w:rPr>
          <w:rFonts w:ascii="Cambria" w:hAnsi="Cambria"/>
          <w:sz w:val="21"/>
          <w:szCs w:val="21"/>
        </w:rPr>
        <w:t>telah</w:t>
      </w:r>
      <w:proofErr w:type="spellEnd"/>
      <w:r w:rsidRPr="00AF21C7">
        <w:rPr>
          <w:rFonts w:ascii="Cambria" w:hAnsi="Cambria"/>
          <w:sz w:val="21"/>
          <w:szCs w:val="21"/>
        </w:rPr>
        <w:t xml:space="preserve"> </w:t>
      </w:r>
      <w:proofErr w:type="spellStart"/>
      <w:r w:rsidRPr="00AF21C7">
        <w:rPr>
          <w:rFonts w:ascii="Cambria" w:hAnsi="Cambria"/>
          <w:sz w:val="21"/>
          <w:szCs w:val="21"/>
        </w:rPr>
        <w:t>dilakukan</w:t>
      </w:r>
      <w:proofErr w:type="spellEnd"/>
      <w:r w:rsidRPr="00AF21C7">
        <w:rPr>
          <w:rFonts w:ascii="Cambria" w:hAnsi="Cambria"/>
          <w:sz w:val="21"/>
          <w:szCs w:val="21"/>
        </w:rPr>
        <w:t xml:space="preserve"> </w:t>
      </w:r>
      <w:proofErr w:type="spellStart"/>
      <w:r w:rsidRPr="00AF21C7">
        <w:rPr>
          <w:rFonts w:ascii="Cambria" w:hAnsi="Cambria"/>
          <w:sz w:val="21"/>
          <w:szCs w:val="21"/>
        </w:rPr>
        <w:t>dengan</w:t>
      </w:r>
      <w:proofErr w:type="spellEnd"/>
      <w:r w:rsidRPr="00AF21C7">
        <w:rPr>
          <w:rFonts w:ascii="Cambria" w:hAnsi="Cambria"/>
          <w:sz w:val="21"/>
          <w:szCs w:val="21"/>
        </w:rPr>
        <w:t xml:space="preserve"> </w:t>
      </w:r>
      <w:proofErr w:type="spellStart"/>
      <w:r w:rsidRPr="00AF21C7">
        <w:rPr>
          <w:rFonts w:ascii="Cambria" w:hAnsi="Cambria"/>
          <w:sz w:val="21"/>
          <w:szCs w:val="21"/>
        </w:rPr>
        <w:t>melampaui</w:t>
      </w:r>
      <w:proofErr w:type="spellEnd"/>
      <w:r w:rsidRPr="00AF21C7">
        <w:rPr>
          <w:rFonts w:ascii="Cambria" w:hAnsi="Cambria"/>
          <w:sz w:val="21"/>
          <w:szCs w:val="21"/>
        </w:rPr>
        <w:t xml:space="preserve"> </w:t>
      </w:r>
      <w:proofErr w:type="spellStart"/>
      <w:r w:rsidRPr="00AF21C7">
        <w:rPr>
          <w:rFonts w:ascii="Cambria" w:hAnsi="Cambria"/>
          <w:sz w:val="21"/>
          <w:szCs w:val="21"/>
        </w:rPr>
        <w:t>batas-batas</w:t>
      </w:r>
      <w:proofErr w:type="spellEnd"/>
      <w:r w:rsidRPr="00AF21C7">
        <w:rPr>
          <w:rFonts w:ascii="Cambria" w:hAnsi="Cambria"/>
          <w:sz w:val="21"/>
          <w:szCs w:val="21"/>
        </w:rPr>
        <w:t xml:space="preserve"> </w:t>
      </w:r>
      <w:proofErr w:type="spellStart"/>
      <w:r w:rsidRPr="00AF21C7">
        <w:rPr>
          <w:rFonts w:ascii="Cambria" w:hAnsi="Cambria"/>
          <w:sz w:val="21"/>
          <w:szCs w:val="21"/>
        </w:rPr>
        <w:t>dari</w:t>
      </w:r>
      <w:proofErr w:type="spellEnd"/>
      <w:r w:rsidRPr="00AF21C7">
        <w:rPr>
          <w:rFonts w:ascii="Cambria" w:hAnsi="Cambria"/>
          <w:sz w:val="21"/>
          <w:szCs w:val="21"/>
        </w:rPr>
        <w:t xml:space="preserve"> </w:t>
      </w:r>
      <w:proofErr w:type="spellStart"/>
      <w:r w:rsidRPr="00AF21C7">
        <w:rPr>
          <w:rFonts w:ascii="Cambria" w:hAnsi="Cambria"/>
          <w:sz w:val="21"/>
          <w:szCs w:val="21"/>
        </w:rPr>
        <w:t>suatu</w:t>
      </w:r>
      <w:proofErr w:type="spellEnd"/>
      <w:r w:rsidRPr="00AF21C7">
        <w:rPr>
          <w:rFonts w:ascii="Cambria" w:hAnsi="Cambria"/>
          <w:sz w:val="21"/>
          <w:szCs w:val="21"/>
        </w:rPr>
        <w:t xml:space="preserve"> </w:t>
      </w:r>
      <w:proofErr w:type="spellStart"/>
      <w:r w:rsidRPr="00AF21C7">
        <w:rPr>
          <w:rFonts w:ascii="Cambria" w:hAnsi="Cambria"/>
          <w:i/>
          <w:iCs/>
          <w:sz w:val="21"/>
          <w:szCs w:val="21"/>
        </w:rPr>
        <w:t>noodweer</w:t>
      </w:r>
      <w:proofErr w:type="spellEnd"/>
      <w:r w:rsidRPr="00AF21C7">
        <w:rPr>
          <w:rFonts w:ascii="Cambria" w:hAnsi="Cambria"/>
          <w:i/>
          <w:iCs/>
          <w:sz w:val="21"/>
          <w:szCs w:val="21"/>
        </w:rPr>
        <w:t xml:space="preserve"> </w:t>
      </w:r>
      <w:proofErr w:type="spellStart"/>
      <w:r w:rsidRPr="00AF21C7">
        <w:rPr>
          <w:rFonts w:ascii="Cambria" w:hAnsi="Cambria"/>
          <w:sz w:val="21"/>
          <w:szCs w:val="21"/>
        </w:rPr>
        <w:t>itu</w:t>
      </w:r>
      <w:proofErr w:type="spellEnd"/>
      <w:r w:rsidRPr="00AF21C7">
        <w:rPr>
          <w:rFonts w:ascii="Cambria" w:hAnsi="Cambria"/>
          <w:sz w:val="21"/>
          <w:szCs w:val="21"/>
        </w:rPr>
        <w:t xml:space="preserve"> </w:t>
      </w:r>
      <w:proofErr w:type="spellStart"/>
      <w:r w:rsidRPr="00AF21C7">
        <w:rPr>
          <w:rFonts w:ascii="Cambria" w:hAnsi="Cambria"/>
          <w:sz w:val="21"/>
          <w:szCs w:val="21"/>
        </w:rPr>
        <w:t>sifatnya</w:t>
      </w:r>
      <w:proofErr w:type="spellEnd"/>
      <w:r w:rsidRPr="00AF21C7">
        <w:rPr>
          <w:rFonts w:ascii="Cambria" w:hAnsi="Cambria"/>
          <w:sz w:val="21"/>
          <w:szCs w:val="21"/>
        </w:rPr>
        <w:t xml:space="preserve"> </w:t>
      </w:r>
      <w:proofErr w:type="spellStart"/>
      <w:r w:rsidRPr="00AF21C7">
        <w:rPr>
          <w:rFonts w:ascii="Cambria" w:hAnsi="Cambria"/>
          <w:sz w:val="21"/>
          <w:szCs w:val="21"/>
        </w:rPr>
        <w:t>melawan</w:t>
      </w:r>
      <w:proofErr w:type="spellEnd"/>
      <w:r w:rsidRPr="00AF21C7">
        <w:rPr>
          <w:rFonts w:ascii="Cambria" w:hAnsi="Cambria"/>
          <w:sz w:val="21"/>
          <w:szCs w:val="21"/>
        </w:rPr>
        <w:t xml:space="preserve"> </w:t>
      </w:r>
      <w:proofErr w:type="spellStart"/>
      <w:r w:rsidRPr="00AF21C7">
        <w:rPr>
          <w:rFonts w:ascii="Cambria" w:hAnsi="Cambria"/>
          <w:sz w:val="21"/>
          <w:szCs w:val="21"/>
        </w:rPr>
        <w:t>hukum</w:t>
      </w:r>
      <w:proofErr w:type="spellEnd"/>
      <w:r w:rsidRPr="00AF21C7">
        <w:rPr>
          <w:rFonts w:ascii="Cambria" w:hAnsi="Cambria"/>
          <w:sz w:val="21"/>
          <w:szCs w:val="21"/>
        </w:rPr>
        <w:t xml:space="preserve">, </w:t>
      </w:r>
      <w:proofErr w:type="spellStart"/>
      <w:r w:rsidRPr="00AF21C7">
        <w:rPr>
          <w:rFonts w:ascii="Cambria" w:hAnsi="Cambria"/>
          <w:sz w:val="21"/>
          <w:szCs w:val="21"/>
        </w:rPr>
        <w:t>akan</w:t>
      </w:r>
      <w:proofErr w:type="spellEnd"/>
      <w:r w:rsidRPr="00AF21C7">
        <w:rPr>
          <w:rFonts w:ascii="Cambria" w:hAnsi="Cambria"/>
          <w:sz w:val="21"/>
          <w:szCs w:val="21"/>
        </w:rPr>
        <w:t xml:space="preserve"> </w:t>
      </w:r>
      <w:proofErr w:type="spellStart"/>
      <w:r w:rsidRPr="00AF21C7">
        <w:rPr>
          <w:rFonts w:ascii="Cambria" w:hAnsi="Cambria"/>
          <w:sz w:val="21"/>
          <w:szCs w:val="21"/>
        </w:rPr>
        <w:t>tetapi</w:t>
      </w:r>
      <w:proofErr w:type="spellEnd"/>
      <w:r w:rsidRPr="00AF21C7">
        <w:rPr>
          <w:rFonts w:ascii="Cambria" w:hAnsi="Cambria"/>
          <w:sz w:val="21"/>
          <w:szCs w:val="21"/>
        </w:rPr>
        <w:t xml:space="preserve"> </w:t>
      </w:r>
      <w:proofErr w:type="spellStart"/>
      <w:r w:rsidRPr="00AF21C7">
        <w:rPr>
          <w:rFonts w:ascii="Cambria" w:hAnsi="Cambria"/>
          <w:sz w:val="21"/>
          <w:szCs w:val="21"/>
        </w:rPr>
        <w:t>tidak</w:t>
      </w:r>
      <w:proofErr w:type="spellEnd"/>
      <w:r w:rsidRPr="00AF21C7">
        <w:rPr>
          <w:rFonts w:ascii="Cambria" w:hAnsi="Cambria"/>
          <w:sz w:val="21"/>
          <w:szCs w:val="21"/>
        </w:rPr>
        <w:t xml:space="preserve"> </w:t>
      </w:r>
      <w:proofErr w:type="spellStart"/>
      <w:r w:rsidRPr="00AF21C7">
        <w:rPr>
          <w:rFonts w:ascii="Cambria" w:hAnsi="Cambria"/>
          <w:sz w:val="21"/>
          <w:szCs w:val="21"/>
        </w:rPr>
        <w:t>dapat</w:t>
      </w:r>
      <w:proofErr w:type="spellEnd"/>
      <w:r w:rsidRPr="00AF21C7">
        <w:rPr>
          <w:rFonts w:ascii="Cambria" w:hAnsi="Cambria"/>
          <w:sz w:val="21"/>
          <w:szCs w:val="21"/>
        </w:rPr>
        <w:t xml:space="preserve"> </w:t>
      </w:r>
      <w:proofErr w:type="spellStart"/>
      <w:r w:rsidRPr="00AF21C7">
        <w:rPr>
          <w:rFonts w:ascii="Cambria" w:hAnsi="Cambria"/>
          <w:sz w:val="21"/>
          <w:szCs w:val="21"/>
        </w:rPr>
        <w:t>dipertanggungjawabkan</w:t>
      </w:r>
      <w:proofErr w:type="spellEnd"/>
      <w:r w:rsidRPr="00AF21C7">
        <w:rPr>
          <w:rFonts w:ascii="Cambria" w:hAnsi="Cambria"/>
          <w:sz w:val="21"/>
          <w:szCs w:val="21"/>
        </w:rPr>
        <w:t xml:space="preserve"> </w:t>
      </w:r>
      <w:proofErr w:type="spellStart"/>
      <w:r w:rsidRPr="00AF21C7">
        <w:rPr>
          <w:rFonts w:ascii="Cambria" w:hAnsi="Cambria"/>
          <w:sz w:val="21"/>
          <w:szCs w:val="21"/>
        </w:rPr>
        <w:t>kepada</w:t>
      </w:r>
      <w:proofErr w:type="spellEnd"/>
      <w:r w:rsidRPr="00AF21C7">
        <w:rPr>
          <w:rFonts w:ascii="Cambria" w:hAnsi="Cambria"/>
          <w:sz w:val="21"/>
          <w:szCs w:val="21"/>
        </w:rPr>
        <w:t xml:space="preserve"> </w:t>
      </w:r>
      <w:proofErr w:type="spellStart"/>
      <w:r w:rsidRPr="00AF21C7">
        <w:rPr>
          <w:rFonts w:ascii="Cambria" w:hAnsi="Cambria"/>
          <w:sz w:val="21"/>
          <w:szCs w:val="21"/>
        </w:rPr>
        <w:t>pelakunya</w:t>
      </w:r>
      <w:proofErr w:type="spellEnd"/>
      <w:r w:rsidRPr="00AF21C7">
        <w:rPr>
          <w:rFonts w:ascii="Cambria" w:hAnsi="Cambria"/>
          <w:sz w:val="21"/>
          <w:szCs w:val="21"/>
        </w:rPr>
        <w:t xml:space="preserve"> dan </w:t>
      </w:r>
      <w:proofErr w:type="spellStart"/>
      <w:r w:rsidRPr="00AF21C7">
        <w:rPr>
          <w:rFonts w:ascii="Cambria" w:hAnsi="Cambria"/>
          <w:sz w:val="21"/>
          <w:szCs w:val="21"/>
        </w:rPr>
        <w:t>karena</w:t>
      </w:r>
      <w:proofErr w:type="spellEnd"/>
      <w:r w:rsidRPr="00AF21C7">
        <w:rPr>
          <w:rFonts w:ascii="Cambria" w:hAnsi="Cambria"/>
          <w:sz w:val="21"/>
          <w:szCs w:val="21"/>
        </w:rPr>
        <w:t xml:space="preserve"> </w:t>
      </w:r>
      <w:proofErr w:type="spellStart"/>
      <w:r w:rsidRPr="00AF21C7">
        <w:rPr>
          <w:rFonts w:ascii="Cambria" w:hAnsi="Cambria"/>
          <w:sz w:val="21"/>
          <w:szCs w:val="21"/>
        </w:rPr>
        <w:t>itulah</w:t>
      </w:r>
      <w:proofErr w:type="spellEnd"/>
      <w:r w:rsidRPr="00AF21C7">
        <w:rPr>
          <w:rFonts w:ascii="Cambria" w:hAnsi="Cambria"/>
          <w:sz w:val="21"/>
          <w:szCs w:val="21"/>
        </w:rPr>
        <w:t xml:space="preserve"> </w:t>
      </w:r>
      <w:proofErr w:type="spellStart"/>
      <w:r w:rsidRPr="00AF21C7">
        <w:rPr>
          <w:rFonts w:ascii="Cambria" w:hAnsi="Cambria"/>
          <w:sz w:val="21"/>
          <w:szCs w:val="21"/>
        </w:rPr>
        <w:t>maka</w:t>
      </w:r>
      <w:proofErr w:type="spellEnd"/>
      <w:r w:rsidRPr="00AF21C7">
        <w:rPr>
          <w:rFonts w:ascii="Cambria" w:hAnsi="Cambria"/>
          <w:sz w:val="21"/>
          <w:szCs w:val="21"/>
        </w:rPr>
        <w:t xml:space="preserve"> </w:t>
      </w:r>
      <w:proofErr w:type="spellStart"/>
      <w:r w:rsidRPr="00AF21C7">
        <w:rPr>
          <w:rFonts w:ascii="Cambria" w:hAnsi="Cambria"/>
          <w:sz w:val="21"/>
          <w:szCs w:val="21"/>
        </w:rPr>
        <w:t>terhadap</w:t>
      </w:r>
      <w:proofErr w:type="spellEnd"/>
      <w:r w:rsidRPr="00AF21C7">
        <w:rPr>
          <w:rFonts w:ascii="Cambria" w:hAnsi="Cambria"/>
          <w:sz w:val="21"/>
          <w:szCs w:val="21"/>
        </w:rPr>
        <w:t xml:space="preserve"> </w:t>
      </w:r>
      <w:proofErr w:type="spellStart"/>
      <w:r w:rsidRPr="00AF21C7">
        <w:rPr>
          <w:rFonts w:ascii="Cambria" w:hAnsi="Cambria"/>
          <w:sz w:val="21"/>
          <w:szCs w:val="21"/>
        </w:rPr>
        <w:t>suatu</w:t>
      </w:r>
      <w:proofErr w:type="spellEnd"/>
      <w:r w:rsidRPr="00AF21C7">
        <w:rPr>
          <w:rFonts w:ascii="Cambria" w:hAnsi="Cambria"/>
          <w:sz w:val="21"/>
          <w:szCs w:val="21"/>
        </w:rPr>
        <w:t xml:space="preserve"> </w:t>
      </w:r>
      <w:proofErr w:type="spellStart"/>
      <w:r w:rsidRPr="00AF21C7">
        <w:rPr>
          <w:rFonts w:ascii="Cambria" w:hAnsi="Cambria"/>
          <w:i/>
          <w:iCs/>
          <w:sz w:val="21"/>
          <w:szCs w:val="21"/>
        </w:rPr>
        <w:t>noodweer</w:t>
      </w:r>
      <w:proofErr w:type="spellEnd"/>
      <w:r w:rsidRPr="00AF21C7">
        <w:rPr>
          <w:rFonts w:ascii="Cambria" w:hAnsi="Cambria"/>
          <w:i/>
          <w:iCs/>
          <w:sz w:val="21"/>
          <w:szCs w:val="21"/>
        </w:rPr>
        <w:t xml:space="preserve"> </w:t>
      </w:r>
      <w:proofErr w:type="spellStart"/>
      <w:r w:rsidRPr="00AF21C7">
        <w:rPr>
          <w:rFonts w:ascii="Cambria" w:hAnsi="Cambria"/>
          <w:i/>
          <w:iCs/>
          <w:sz w:val="21"/>
          <w:szCs w:val="21"/>
        </w:rPr>
        <w:t>exces</w:t>
      </w:r>
      <w:proofErr w:type="spellEnd"/>
      <w:r w:rsidRPr="00AF21C7">
        <w:rPr>
          <w:rFonts w:ascii="Cambria" w:hAnsi="Cambria"/>
          <w:sz w:val="21"/>
          <w:szCs w:val="21"/>
        </w:rPr>
        <w:t xml:space="preserve">, orang </w:t>
      </w:r>
      <w:proofErr w:type="spellStart"/>
      <w:r w:rsidRPr="00AF21C7">
        <w:rPr>
          <w:rFonts w:ascii="Cambria" w:hAnsi="Cambria"/>
          <w:sz w:val="21"/>
          <w:szCs w:val="21"/>
        </w:rPr>
        <w:t>dapat</w:t>
      </w:r>
      <w:proofErr w:type="spellEnd"/>
      <w:r w:rsidRPr="00AF21C7">
        <w:rPr>
          <w:rFonts w:ascii="Cambria" w:hAnsi="Cambria"/>
          <w:sz w:val="21"/>
          <w:szCs w:val="21"/>
        </w:rPr>
        <w:t xml:space="preserve"> </w:t>
      </w:r>
      <w:proofErr w:type="spellStart"/>
      <w:r w:rsidRPr="00AF21C7">
        <w:rPr>
          <w:rFonts w:ascii="Cambria" w:hAnsi="Cambria"/>
          <w:sz w:val="21"/>
          <w:szCs w:val="21"/>
        </w:rPr>
        <w:t>dibenarkan</w:t>
      </w:r>
      <w:proofErr w:type="spellEnd"/>
      <w:r w:rsidRPr="00AF21C7">
        <w:rPr>
          <w:rFonts w:ascii="Cambria" w:hAnsi="Cambria"/>
          <w:sz w:val="21"/>
          <w:szCs w:val="21"/>
        </w:rPr>
        <w:t xml:space="preserve"> </w:t>
      </w:r>
      <w:proofErr w:type="spellStart"/>
      <w:r w:rsidRPr="00AF21C7">
        <w:rPr>
          <w:rFonts w:ascii="Cambria" w:hAnsi="Cambria"/>
          <w:sz w:val="21"/>
          <w:szCs w:val="21"/>
        </w:rPr>
        <w:t>untuk</w:t>
      </w:r>
      <w:proofErr w:type="spellEnd"/>
      <w:r w:rsidRPr="00AF21C7">
        <w:rPr>
          <w:rFonts w:ascii="Cambria" w:hAnsi="Cambria"/>
          <w:sz w:val="21"/>
          <w:szCs w:val="21"/>
        </w:rPr>
        <w:t xml:space="preserve"> </w:t>
      </w:r>
      <w:proofErr w:type="spellStart"/>
      <w:r w:rsidRPr="00AF21C7">
        <w:rPr>
          <w:rFonts w:ascii="Cambria" w:hAnsi="Cambria"/>
          <w:sz w:val="21"/>
          <w:szCs w:val="21"/>
        </w:rPr>
        <w:t>melakukan</w:t>
      </w:r>
      <w:proofErr w:type="spellEnd"/>
      <w:r w:rsidRPr="00AF21C7">
        <w:rPr>
          <w:rFonts w:ascii="Cambria" w:hAnsi="Cambria"/>
          <w:sz w:val="21"/>
          <w:szCs w:val="21"/>
        </w:rPr>
        <w:t xml:space="preserve"> </w:t>
      </w:r>
      <w:proofErr w:type="spellStart"/>
      <w:r w:rsidRPr="00AF21C7">
        <w:rPr>
          <w:rFonts w:ascii="Cambria" w:hAnsi="Cambria"/>
          <w:sz w:val="21"/>
          <w:szCs w:val="21"/>
        </w:rPr>
        <w:t>suatu</w:t>
      </w:r>
      <w:proofErr w:type="spellEnd"/>
      <w:r w:rsidRPr="00AF21C7">
        <w:rPr>
          <w:rFonts w:ascii="Cambria" w:hAnsi="Cambria"/>
          <w:sz w:val="21"/>
          <w:szCs w:val="21"/>
        </w:rPr>
        <w:t xml:space="preserve"> </w:t>
      </w:r>
      <w:proofErr w:type="spellStart"/>
      <w:r w:rsidRPr="00AF21C7">
        <w:rPr>
          <w:rFonts w:ascii="Cambria" w:hAnsi="Cambria"/>
          <w:i/>
          <w:iCs/>
          <w:sz w:val="21"/>
          <w:szCs w:val="21"/>
        </w:rPr>
        <w:t>noodweer</w:t>
      </w:r>
      <w:proofErr w:type="spellEnd"/>
      <w:r w:rsidRPr="00D61326">
        <w:rPr>
          <w:rFonts w:ascii="Cambria" w:hAnsi="Cambria"/>
          <w:sz w:val="21"/>
          <w:szCs w:val="21"/>
        </w:rPr>
        <w:t>.</w:t>
      </w:r>
    </w:p>
    <w:p w14:paraId="1AB22A2E" w14:textId="6DC89426" w:rsidR="003E4478" w:rsidRPr="002129EF" w:rsidRDefault="003E4478" w:rsidP="00FB1D98">
      <w:pPr>
        <w:pStyle w:val="NormalWeb"/>
        <w:ind w:left="760"/>
        <w:contextualSpacing/>
        <w:rPr>
          <w:b/>
          <w:bCs/>
          <w:sz w:val="21"/>
          <w:szCs w:val="21"/>
        </w:rPr>
      </w:pPr>
      <w:proofErr w:type="spellStart"/>
      <w:r w:rsidRPr="002129EF">
        <w:rPr>
          <w:b/>
          <w:bCs/>
          <w:sz w:val="21"/>
          <w:szCs w:val="21"/>
        </w:rPr>
        <w:t>Menurut</w:t>
      </w:r>
      <w:proofErr w:type="spellEnd"/>
      <w:r w:rsidRPr="002129EF">
        <w:rPr>
          <w:b/>
          <w:bCs/>
          <w:sz w:val="21"/>
          <w:szCs w:val="21"/>
        </w:rPr>
        <w:t xml:space="preserve"> Hukum Islam </w:t>
      </w:r>
    </w:p>
    <w:p w14:paraId="77286172" w14:textId="77777777" w:rsidR="006714DA" w:rsidRDefault="00F76BF5" w:rsidP="00FB1D98">
      <w:pPr>
        <w:pStyle w:val="NormalWeb"/>
        <w:numPr>
          <w:ilvl w:val="0"/>
          <w:numId w:val="16"/>
        </w:numPr>
        <w:contextualSpacing/>
        <w:rPr>
          <w:rFonts w:ascii="Cambria" w:hAnsi="Cambria"/>
          <w:sz w:val="21"/>
          <w:szCs w:val="21"/>
        </w:rPr>
      </w:pPr>
      <w:r>
        <w:rPr>
          <w:rFonts w:ascii="Cambria" w:hAnsi="Cambria"/>
          <w:sz w:val="21"/>
          <w:szCs w:val="21"/>
        </w:rPr>
        <w:t>Al -Qur’an</w:t>
      </w:r>
    </w:p>
    <w:p w14:paraId="5E02986E" w14:textId="6130A5AB" w:rsidR="006714DA" w:rsidRPr="002A7941" w:rsidRDefault="009036AD" w:rsidP="002A7941">
      <w:pPr>
        <w:pStyle w:val="NormalWeb"/>
      </w:pPr>
      <w:proofErr w:type="spellStart"/>
      <w:r w:rsidRPr="006714DA">
        <w:rPr>
          <w:rFonts w:ascii="Cambria" w:eastAsiaTheme="minorHAnsi" w:hAnsi="Cambria"/>
          <w:i/>
          <w:iCs/>
          <w:sz w:val="21"/>
          <w:szCs w:val="21"/>
        </w:rPr>
        <w:t>Daf’u</w:t>
      </w:r>
      <w:proofErr w:type="spellEnd"/>
      <w:r w:rsidRPr="006714DA">
        <w:rPr>
          <w:rFonts w:ascii="Cambria" w:eastAsiaTheme="minorHAnsi" w:hAnsi="Cambria"/>
          <w:i/>
          <w:iCs/>
          <w:sz w:val="21"/>
          <w:szCs w:val="21"/>
        </w:rPr>
        <w:t xml:space="preserve"> al-</w:t>
      </w:r>
      <w:proofErr w:type="spellStart"/>
      <w:r w:rsidRPr="006714DA">
        <w:rPr>
          <w:rFonts w:ascii="Cambria" w:eastAsiaTheme="minorHAnsi" w:hAnsi="Cambria"/>
          <w:i/>
          <w:iCs/>
          <w:sz w:val="21"/>
          <w:szCs w:val="21"/>
        </w:rPr>
        <w:t>shail</w:t>
      </w:r>
      <w:proofErr w:type="spellEnd"/>
      <w:r w:rsidRPr="006714DA">
        <w:rPr>
          <w:rFonts w:ascii="Cambria" w:eastAsiaTheme="minorHAnsi" w:hAnsi="Cambria"/>
          <w:i/>
          <w:iCs/>
          <w:sz w:val="21"/>
          <w:szCs w:val="21"/>
        </w:rPr>
        <w:t xml:space="preserve"> </w:t>
      </w:r>
      <w:r w:rsidRPr="006714DA">
        <w:rPr>
          <w:rFonts w:ascii="Cambria" w:eastAsiaTheme="minorHAnsi" w:hAnsi="Cambria"/>
          <w:sz w:val="21"/>
          <w:szCs w:val="21"/>
        </w:rPr>
        <w:t>(</w:t>
      </w:r>
      <w:proofErr w:type="spellStart"/>
      <w:r w:rsidRPr="006714DA">
        <w:rPr>
          <w:rFonts w:ascii="Cambria" w:eastAsiaTheme="minorHAnsi" w:hAnsi="Cambria"/>
          <w:sz w:val="21"/>
          <w:szCs w:val="21"/>
        </w:rPr>
        <w:t>membela</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diri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menurut</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istilah</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adalah</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kewajiban</w:t>
      </w:r>
      <w:proofErr w:type="spellEnd"/>
      <w:r w:rsidRPr="006714DA">
        <w:rPr>
          <w:rFonts w:ascii="Cambria" w:eastAsiaTheme="minorHAnsi" w:hAnsi="Cambria"/>
          <w:sz w:val="21"/>
          <w:szCs w:val="21"/>
        </w:rPr>
        <w:t xml:space="preserve"> yang </w:t>
      </w:r>
      <w:proofErr w:type="spellStart"/>
      <w:r w:rsidRPr="006714DA">
        <w:rPr>
          <w:rFonts w:ascii="Cambria" w:eastAsiaTheme="minorHAnsi" w:hAnsi="Cambria"/>
          <w:sz w:val="21"/>
          <w:szCs w:val="21"/>
        </w:rPr>
        <w:t>dipunyai</w:t>
      </w:r>
      <w:proofErr w:type="spellEnd"/>
      <w:r w:rsidRPr="006714DA">
        <w:rPr>
          <w:rFonts w:ascii="Cambria" w:eastAsiaTheme="minorHAnsi" w:hAnsi="Cambria"/>
          <w:sz w:val="21"/>
          <w:szCs w:val="21"/>
        </w:rPr>
        <w:t xml:space="preserve"> masing-masing </w:t>
      </w:r>
      <w:proofErr w:type="spellStart"/>
      <w:r w:rsidRPr="006714DA">
        <w:rPr>
          <w:rFonts w:ascii="Cambria" w:eastAsiaTheme="minorHAnsi" w:hAnsi="Cambria"/>
          <w:sz w:val="21"/>
          <w:szCs w:val="21"/>
        </w:rPr>
        <w:t>seseorang</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dalam</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membentengi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diri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maupun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seseorang</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lainnya</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merupakan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kewenangan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seseorang</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untuk</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dalam</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membentengi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asetnya</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dari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pihak-pihak</w:t>
      </w:r>
      <w:proofErr w:type="spellEnd"/>
      <w:r w:rsidRPr="006714DA">
        <w:rPr>
          <w:rFonts w:ascii="Cambria" w:eastAsiaTheme="minorHAnsi" w:hAnsi="Cambria"/>
          <w:sz w:val="21"/>
          <w:szCs w:val="21"/>
        </w:rPr>
        <w:t xml:space="preserve"> yang </w:t>
      </w:r>
      <w:proofErr w:type="spellStart"/>
      <w:r w:rsidRPr="006714DA">
        <w:rPr>
          <w:rFonts w:ascii="Cambria" w:eastAsiaTheme="minorHAnsi" w:hAnsi="Cambria"/>
          <w:sz w:val="21"/>
          <w:szCs w:val="21"/>
        </w:rPr>
        <w:t>melakukan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pengingkaran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atau</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perbuatan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menyerang</w:t>
      </w:r>
      <w:proofErr w:type="spellEnd"/>
      <w:r w:rsidRPr="006714DA">
        <w:rPr>
          <w:rFonts w:ascii="Cambria" w:eastAsiaTheme="minorHAnsi" w:hAnsi="Cambria"/>
          <w:sz w:val="21"/>
          <w:szCs w:val="21"/>
        </w:rPr>
        <w:t xml:space="preserve"> yang </w:t>
      </w:r>
      <w:proofErr w:type="spellStart"/>
      <w:r w:rsidRPr="006714DA">
        <w:rPr>
          <w:rFonts w:ascii="Cambria" w:eastAsiaTheme="minorHAnsi" w:hAnsi="Cambria"/>
          <w:sz w:val="21"/>
          <w:szCs w:val="21"/>
        </w:rPr>
        <w:t>tak</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dibenarkan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Penyerangan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bertabiat</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perlu</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dilakukan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ataupun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hak</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buat</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menghalau</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serangan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tetapi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tidak</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sebgai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sanksi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melainkan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hanya</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sebagai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pembelaan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diri</w:t>
      </w:r>
      <w:proofErr w:type="spellEnd"/>
      <w:r w:rsidRPr="006714DA">
        <w:rPr>
          <w:rFonts w:ascii="Cambria" w:eastAsiaTheme="minorHAnsi" w:hAnsi="Cambria"/>
          <w:sz w:val="21"/>
          <w:szCs w:val="21"/>
        </w:rPr>
        <w:t>.</w:t>
      </w:r>
      <w:r w:rsidR="00AA460F">
        <w:rPr>
          <w:rFonts w:ascii="Cambria" w:eastAsiaTheme="minorHAnsi" w:hAnsi="Cambria"/>
          <w:sz w:val="21"/>
          <w:szCs w:val="21"/>
        </w:rPr>
        <w:t xml:space="preserve"> </w:t>
      </w:r>
      <w:r w:rsidR="002A7941">
        <w:rPr>
          <w:rFonts w:ascii="Cambria" w:eastAsiaTheme="minorHAnsi" w:hAnsi="Cambria"/>
          <w:sz w:val="21"/>
          <w:szCs w:val="21"/>
        </w:rPr>
        <w:t>(</w:t>
      </w:r>
      <w:r w:rsidR="002A7941" w:rsidRPr="002A7941">
        <w:rPr>
          <w:rFonts w:ascii="Cambria" w:eastAsiaTheme="minorHAnsi" w:hAnsi="Cambria"/>
          <w:sz w:val="21"/>
          <w:szCs w:val="21"/>
        </w:rPr>
        <w:t>Ahm</w:t>
      </w:r>
      <w:r w:rsidR="002A7941">
        <w:rPr>
          <w:rFonts w:ascii="Cambria" w:eastAsiaTheme="minorHAnsi" w:hAnsi="Cambria"/>
          <w:sz w:val="21"/>
          <w:szCs w:val="21"/>
        </w:rPr>
        <w:t>ad</w:t>
      </w:r>
      <w:r w:rsidR="002A7941" w:rsidRPr="002A7941">
        <w:rPr>
          <w:rFonts w:ascii="Cambria" w:eastAsiaTheme="minorHAnsi" w:hAnsi="Cambria"/>
          <w:sz w:val="21"/>
          <w:szCs w:val="21"/>
        </w:rPr>
        <w:t xml:space="preserve"> </w:t>
      </w:r>
      <w:proofErr w:type="spellStart"/>
      <w:r w:rsidR="002A7941" w:rsidRPr="002A7941">
        <w:rPr>
          <w:rFonts w:ascii="Cambria" w:eastAsiaTheme="minorHAnsi" w:hAnsi="Cambria"/>
          <w:sz w:val="21"/>
          <w:szCs w:val="21"/>
        </w:rPr>
        <w:t>Wardi</w:t>
      </w:r>
      <w:proofErr w:type="spellEnd"/>
      <w:r w:rsidR="002A7941" w:rsidRPr="002A7941">
        <w:rPr>
          <w:rFonts w:ascii="Cambria" w:eastAsiaTheme="minorHAnsi" w:hAnsi="Cambria"/>
          <w:sz w:val="21"/>
          <w:szCs w:val="21"/>
        </w:rPr>
        <w:t xml:space="preserve"> </w:t>
      </w:r>
      <w:proofErr w:type="spellStart"/>
      <w:r w:rsidR="002A7941" w:rsidRPr="002A7941">
        <w:rPr>
          <w:rFonts w:ascii="Cambria" w:eastAsiaTheme="minorHAnsi" w:hAnsi="Cambria"/>
          <w:sz w:val="21"/>
          <w:szCs w:val="21"/>
        </w:rPr>
        <w:t>Muslich</w:t>
      </w:r>
      <w:proofErr w:type="spellEnd"/>
      <w:r w:rsidR="002A7941" w:rsidRPr="002A7941">
        <w:rPr>
          <w:rFonts w:ascii="Cambria" w:eastAsiaTheme="minorHAnsi" w:hAnsi="Cambria"/>
          <w:sz w:val="21"/>
          <w:szCs w:val="21"/>
        </w:rPr>
        <w:t xml:space="preserve">, </w:t>
      </w:r>
      <w:r w:rsidR="002A7941">
        <w:rPr>
          <w:rFonts w:ascii="Cambria" w:eastAsiaTheme="minorHAnsi" w:hAnsi="Cambria"/>
          <w:sz w:val="21"/>
          <w:szCs w:val="21"/>
        </w:rPr>
        <w:t>2004, p.</w:t>
      </w:r>
      <w:r w:rsidR="002A7941" w:rsidRPr="002A7941">
        <w:rPr>
          <w:rFonts w:ascii="Cambria" w:eastAsiaTheme="minorHAnsi" w:hAnsi="Cambria"/>
          <w:sz w:val="21"/>
          <w:szCs w:val="21"/>
        </w:rPr>
        <w:t>86</w:t>
      </w:r>
      <w:r w:rsidR="002A7941">
        <w:rPr>
          <w:rFonts w:ascii="Cambria" w:eastAsiaTheme="minorHAnsi" w:hAnsi="Cambria"/>
          <w:sz w:val="21"/>
          <w:szCs w:val="21"/>
        </w:rPr>
        <w:t>)</w:t>
      </w:r>
    </w:p>
    <w:p w14:paraId="3711EFCD" w14:textId="4A1D3838" w:rsidR="006714DA" w:rsidRPr="006714DA" w:rsidRDefault="006714DA" w:rsidP="00FB1D98">
      <w:pPr>
        <w:pStyle w:val="NormalWeb"/>
        <w:ind w:firstLine="360"/>
        <w:contextualSpacing/>
        <w:jc w:val="both"/>
        <w:rPr>
          <w:rFonts w:ascii="Cambria" w:hAnsi="Cambria"/>
          <w:sz w:val="21"/>
          <w:szCs w:val="21"/>
        </w:rPr>
      </w:pPr>
      <w:r w:rsidRPr="006714DA">
        <w:rPr>
          <w:rFonts w:ascii="Cambria" w:eastAsiaTheme="minorHAnsi" w:hAnsi="Cambria"/>
          <w:sz w:val="21"/>
          <w:szCs w:val="21"/>
        </w:rPr>
        <w:t xml:space="preserve">Dasar </w:t>
      </w:r>
      <w:proofErr w:type="spellStart"/>
      <w:r w:rsidRPr="006714DA">
        <w:rPr>
          <w:rFonts w:ascii="Cambria" w:eastAsiaTheme="minorHAnsi" w:hAnsi="Cambria"/>
          <w:sz w:val="21"/>
          <w:szCs w:val="21"/>
        </w:rPr>
        <w:t>dari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pembelaan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diri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dijelaskan</w:t>
      </w:r>
      <w:proofErr w:type="spellEnd"/>
      <w:r w:rsidRPr="006714DA">
        <w:rPr>
          <w:rFonts w:ascii="Cambria" w:eastAsiaTheme="minorHAnsi" w:hAnsi="Cambria"/>
          <w:sz w:val="21"/>
          <w:szCs w:val="21"/>
        </w:rPr>
        <w:t xml:space="preserve"> pada Q.S Al-Baqarah </w:t>
      </w:r>
      <w:proofErr w:type="spellStart"/>
      <w:r w:rsidRPr="006714DA">
        <w:rPr>
          <w:rFonts w:ascii="Cambria" w:eastAsiaTheme="minorHAnsi" w:hAnsi="Cambria"/>
          <w:sz w:val="21"/>
          <w:szCs w:val="21"/>
        </w:rPr>
        <w:t>ayat</w:t>
      </w:r>
      <w:proofErr w:type="spellEnd"/>
      <w:r w:rsidRPr="006714DA">
        <w:rPr>
          <w:rFonts w:ascii="Cambria" w:eastAsiaTheme="minorHAnsi" w:hAnsi="Cambria"/>
          <w:sz w:val="21"/>
          <w:szCs w:val="21"/>
        </w:rPr>
        <w:t xml:space="preserve"> 194. Allah </w:t>
      </w:r>
      <w:proofErr w:type="spellStart"/>
      <w:r w:rsidRPr="006714DA">
        <w:rPr>
          <w:rFonts w:ascii="Cambria" w:eastAsiaTheme="minorHAnsi" w:hAnsi="Cambria"/>
          <w:i/>
          <w:iCs/>
          <w:sz w:val="21"/>
          <w:szCs w:val="21"/>
        </w:rPr>
        <w:t>Subahanahu</w:t>
      </w:r>
      <w:proofErr w:type="spellEnd"/>
      <w:r w:rsidRPr="006714DA">
        <w:rPr>
          <w:rFonts w:ascii="Cambria" w:eastAsiaTheme="minorHAnsi" w:hAnsi="Cambria"/>
          <w:i/>
          <w:iCs/>
          <w:sz w:val="21"/>
          <w:szCs w:val="21"/>
        </w:rPr>
        <w:t xml:space="preserve"> </w:t>
      </w:r>
      <w:proofErr w:type="spellStart"/>
      <w:r w:rsidRPr="006714DA">
        <w:rPr>
          <w:rFonts w:ascii="Cambria" w:eastAsiaTheme="minorHAnsi" w:hAnsi="Cambria"/>
          <w:i/>
          <w:iCs/>
          <w:sz w:val="21"/>
          <w:szCs w:val="21"/>
        </w:rPr>
        <w:t>wa</w:t>
      </w:r>
      <w:proofErr w:type="spellEnd"/>
      <w:r w:rsidRPr="006714DA">
        <w:rPr>
          <w:rFonts w:ascii="Cambria" w:eastAsiaTheme="minorHAnsi" w:hAnsi="Cambria"/>
          <w:i/>
          <w:iCs/>
          <w:sz w:val="21"/>
          <w:szCs w:val="21"/>
        </w:rPr>
        <w:t xml:space="preserve"> </w:t>
      </w:r>
      <w:proofErr w:type="spellStart"/>
      <w:r w:rsidRPr="006714DA">
        <w:rPr>
          <w:rFonts w:ascii="Cambria" w:eastAsiaTheme="minorHAnsi" w:hAnsi="Cambria"/>
          <w:i/>
          <w:iCs/>
          <w:sz w:val="21"/>
          <w:szCs w:val="21"/>
        </w:rPr>
        <w:t>Ta’ala</w:t>
      </w:r>
      <w:proofErr w:type="spellEnd"/>
      <w:r w:rsidRPr="006714DA">
        <w:rPr>
          <w:rFonts w:ascii="Cambria" w:eastAsiaTheme="minorHAnsi" w:hAnsi="Cambria"/>
          <w:i/>
          <w:iCs/>
          <w:sz w:val="21"/>
          <w:szCs w:val="21"/>
        </w:rPr>
        <w:t xml:space="preserve"> </w:t>
      </w:r>
      <w:proofErr w:type="spellStart"/>
      <w:proofErr w:type="gramStart"/>
      <w:r w:rsidRPr="006714DA">
        <w:rPr>
          <w:rFonts w:ascii="Cambria" w:eastAsiaTheme="minorHAnsi" w:hAnsi="Cambria"/>
          <w:sz w:val="21"/>
          <w:szCs w:val="21"/>
        </w:rPr>
        <w:t>berfirman</w:t>
      </w:r>
      <w:proofErr w:type="spellEnd"/>
      <w:r w:rsidRPr="006714DA">
        <w:rPr>
          <w:rFonts w:ascii="Cambria" w:eastAsiaTheme="minorHAnsi" w:hAnsi="Cambria"/>
          <w:sz w:val="21"/>
          <w:szCs w:val="21"/>
        </w:rPr>
        <w:t xml:space="preserve"> :</w:t>
      </w:r>
      <w:proofErr w:type="gramEnd"/>
    </w:p>
    <w:p w14:paraId="39018F33" w14:textId="632F5709" w:rsidR="006714DA" w:rsidRPr="006714DA" w:rsidRDefault="006714DA" w:rsidP="00FB1D98">
      <w:pPr>
        <w:spacing w:line="240" w:lineRule="auto"/>
        <w:ind w:firstLine="720"/>
        <w:contextualSpacing/>
        <w:jc w:val="both"/>
        <w:rPr>
          <w:rFonts w:ascii="Cambria" w:hAnsi="Cambria"/>
          <w:sz w:val="21"/>
          <w:szCs w:val="21"/>
          <w:lang w:val="id-ID"/>
        </w:rPr>
      </w:pPr>
      <w:proofErr w:type="spellStart"/>
      <w:r w:rsidRPr="006714DA">
        <w:rPr>
          <w:rFonts w:ascii="Times New Roman" w:hAnsi="Times New Roman" w:cs="Times New Roman"/>
          <w:sz w:val="21"/>
          <w:szCs w:val="21"/>
          <w:lang w:val="id-ID"/>
        </w:rPr>
        <w:t>ٱلشَّهْرُ</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ٱلْحَرَامُ</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بِٱلشَّهْرِ</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ٱلْحَرَامِ</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وَٱلْحُرُمَٰتُ</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قِصَاصٌ</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فَمَنِ</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ٱعْتَدَىٰ</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عَلَيْكُمْ</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فَٱعْتَدُوا</w:t>
      </w:r>
      <w:proofErr w:type="spellEnd"/>
      <w:r w:rsidRPr="006714DA">
        <w:rPr>
          <w:rFonts w:ascii="Times New Roman" w:hAnsi="Times New Roman" w:cs="Times New Roman"/>
          <w:sz w:val="21"/>
          <w:szCs w:val="21"/>
          <w:lang w:val="id-ID"/>
        </w:rPr>
        <w:t>۟</w:t>
      </w:r>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عَلَيْهِ</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بِمِثْلِ</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مَا</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ٱعْتَدَىٰ</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عَلَيْكُمْ</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وَٱتَّقُوا</w:t>
      </w:r>
      <w:proofErr w:type="spellEnd"/>
      <w:r w:rsidRPr="006714DA">
        <w:rPr>
          <w:rFonts w:ascii="Times New Roman" w:hAnsi="Times New Roman" w:cs="Times New Roman"/>
          <w:sz w:val="21"/>
          <w:szCs w:val="21"/>
          <w:lang w:val="id-ID"/>
        </w:rPr>
        <w:t>۟</w:t>
      </w:r>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ٱللَّهَ</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وَٱعْلَمُوٓا</w:t>
      </w:r>
      <w:proofErr w:type="spellEnd"/>
      <w:r w:rsidRPr="006714DA">
        <w:rPr>
          <w:rFonts w:ascii="Times New Roman" w:hAnsi="Times New Roman" w:cs="Times New Roman"/>
          <w:sz w:val="21"/>
          <w:szCs w:val="21"/>
          <w:lang w:val="id-ID"/>
        </w:rPr>
        <w:t>۟</w:t>
      </w:r>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أَنَّ</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ٱللَّهَ</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مَعَ</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ٱلْمُتَّقِينَ</w:t>
      </w:r>
      <w:proofErr w:type="spellEnd"/>
    </w:p>
    <w:p w14:paraId="0BDF5AD1" w14:textId="1E3FB2A2" w:rsidR="006714DA" w:rsidRPr="00C166AB" w:rsidRDefault="006714DA" w:rsidP="00FB1D98">
      <w:pPr>
        <w:spacing w:line="240" w:lineRule="auto"/>
        <w:ind w:left="720"/>
        <w:jc w:val="both"/>
        <w:rPr>
          <w:rFonts w:ascii="Cambria" w:eastAsiaTheme="minorHAnsi" w:hAnsi="Cambria"/>
          <w:sz w:val="21"/>
          <w:szCs w:val="21"/>
        </w:rPr>
      </w:pPr>
      <w:proofErr w:type="spellStart"/>
      <w:proofErr w:type="gramStart"/>
      <w:r w:rsidRPr="006714DA">
        <w:rPr>
          <w:rFonts w:ascii="Cambria" w:eastAsiaTheme="minorHAnsi" w:hAnsi="Cambria"/>
          <w:sz w:val="21"/>
          <w:szCs w:val="21"/>
        </w:rPr>
        <w:t>Artinya</w:t>
      </w:r>
      <w:proofErr w:type="spellEnd"/>
      <w:r w:rsidRPr="006714DA">
        <w:rPr>
          <w:rFonts w:ascii="Cambria" w:eastAsiaTheme="minorHAnsi" w:hAnsi="Cambria"/>
          <w:sz w:val="21"/>
          <w:szCs w:val="21"/>
        </w:rPr>
        <w:t xml:space="preserve"> :</w:t>
      </w:r>
      <w:proofErr w:type="gramEnd"/>
      <w:r w:rsidRPr="006714DA">
        <w:rPr>
          <w:rFonts w:ascii="Cambria" w:eastAsiaTheme="minorHAnsi" w:hAnsi="Cambria"/>
          <w:sz w:val="21"/>
          <w:szCs w:val="21"/>
        </w:rPr>
        <w:t xml:space="preserve"> “</w:t>
      </w:r>
      <w:r w:rsidRPr="00610750">
        <w:rPr>
          <w:rFonts w:ascii="Cambria" w:eastAsiaTheme="minorHAnsi" w:hAnsi="Cambria"/>
          <w:i/>
          <w:iCs/>
          <w:sz w:val="21"/>
          <w:szCs w:val="21"/>
        </w:rPr>
        <w:t xml:space="preserve">Oleh </w:t>
      </w:r>
      <w:proofErr w:type="spellStart"/>
      <w:r w:rsidRPr="00610750">
        <w:rPr>
          <w:rFonts w:ascii="Cambria" w:eastAsiaTheme="minorHAnsi" w:hAnsi="Cambria"/>
          <w:i/>
          <w:iCs/>
          <w:sz w:val="21"/>
          <w:szCs w:val="21"/>
        </w:rPr>
        <w:t>sebab</w:t>
      </w:r>
      <w:proofErr w:type="spellEnd"/>
      <w:r w:rsidRPr="00610750">
        <w:rPr>
          <w:rFonts w:ascii="Cambria" w:eastAsiaTheme="minorHAnsi" w:hAnsi="Cambria"/>
          <w:i/>
          <w:iCs/>
          <w:sz w:val="21"/>
          <w:szCs w:val="21"/>
        </w:rPr>
        <w:t xml:space="preserve"> </w:t>
      </w:r>
      <w:proofErr w:type="spellStart"/>
      <w:r w:rsidRPr="00610750">
        <w:rPr>
          <w:rFonts w:ascii="Cambria" w:eastAsiaTheme="minorHAnsi" w:hAnsi="Cambria"/>
          <w:i/>
          <w:iCs/>
          <w:sz w:val="21"/>
          <w:szCs w:val="21"/>
        </w:rPr>
        <w:t>itu</w:t>
      </w:r>
      <w:proofErr w:type="spellEnd"/>
      <w:r w:rsidRPr="00610750">
        <w:rPr>
          <w:rFonts w:ascii="Cambria" w:eastAsiaTheme="minorHAnsi" w:hAnsi="Cambria"/>
          <w:i/>
          <w:iCs/>
          <w:sz w:val="21"/>
          <w:szCs w:val="21"/>
        </w:rPr>
        <w:t xml:space="preserve"> </w:t>
      </w:r>
      <w:proofErr w:type="spellStart"/>
      <w:r w:rsidRPr="00610750">
        <w:rPr>
          <w:rFonts w:ascii="Cambria" w:eastAsiaTheme="minorHAnsi" w:hAnsi="Cambria"/>
          <w:i/>
          <w:iCs/>
          <w:sz w:val="21"/>
          <w:szCs w:val="21"/>
        </w:rPr>
        <w:t>barang</w:t>
      </w:r>
      <w:proofErr w:type="spellEnd"/>
      <w:r w:rsidRPr="00610750">
        <w:rPr>
          <w:rFonts w:ascii="Cambria" w:eastAsiaTheme="minorHAnsi" w:hAnsi="Cambria"/>
          <w:i/>
          <w:iCs/>
          <w:sz w:val="21"/>
          <w:szCs w:val="21"/>
        </w:rPr>
        <w:t xml:space="preserve"> </w:t>
      </w:r>
      <w:proofErr w:type="spellStart"/>
      <w:r w:rsidRPr="00610750">
        <w:rPr>
          <w:rFonts w:ascii="Cambria" w:eastAsiaTheme="minorHAnsi" w:hAnsi="Cambria"/>
          <w:i/>
          <w:iCs/>
          <w:sz w:val="21"/>
          <w:szCs w:val="21"/>
        </w:rPr>
        <w:t>siapa</w:t>
      </w:r>
      <w:proofErr w:type="spellEnd"/>
      <w:r w:rsidRPr="00610750">
        <w:rPr>
          <w:rFonts w:ascii="Cambria" w:eastAsiaTheme="minorHAnsi" w:hAnsi="Cambria"/>
          <w:i/>
          <w:iCs/>
          <w:sz w:val="21"/>
          <w:szCs w:val="21"/>
        </w:rPr>
        <w:t xml:space="preserve"> yang </w:t>
      </w:r>
      <w:proofErr w:type="spellStart"/>
      <w:r w:rsidRPr="00610750">
        <w:rPr>
          <w:rFonts w:ascii="Cambria" w:eastAsiaTheme="minorHAnsi" w:hAnsi="Cambria"/>
          <w:i/>
          <w:iCs/>
          <w:sz w:val="21"/>
          <w:szCs w:val="21"/>
        </w:rPr>
        <w:t>menyerang</w:t>
      </w:r>
      <w:proofErr w:type="spellEnd"/>
      <w:r w:rsidRPr="00610750">
        <w:rPr>
          <w:rFonts w:ascii="Cambria" w:eastAsiaTheme="minorHAnsi" w:hAnsi="Cambria"/>
          <w:i/>
          <w:iCs/>
          <w:sz w:val="21"/>
          <w:szCs w:val="21"/>
        </w:rPr>
        <w:t xml:space="preserve"> </w:t>
      </w:r>
      <w:proofErr w:type="spellStart"/>
      <w:r w:rsidRPr="00610750">
        <w:rPr>
          <w:rFonts w:ascii="Cambria" w:eastAsiaTheme="minorHAnsi" w:hAnsi="Cambria"/>
          <w:i/>
          <w:iCs/>
          <w:sz w:val="21"/>
          <w:szCs w:val="21"/>
        </w:rPr>
        <w:t>kamu</w:t>
      </w:r>
      <w:proofErr w:type="spellEnd"/>
      <w:r w:rsidRPr="00610750">
        <w:rPr>
          <w:rFonts w:ascii="Cambria" w:eastAsiaTheme="minorHAnsi" w:hAnsi="Cambria"/>
          <w:i/>
          <w:iCs/>
          <w:sz w:val="21"/>
          <w:szCs w:val="21"/>
        </w:rPr>
        <w:t xml:space="preserve">, </w:t>
      </w:r>
      <w:proofErr w:type="spellStart"/>
      <w:r w:rsidRPr="00610750">
        <w:rPr>
          <w:rFonts w:ascii="Cambria" w:eastAsiaTheme="minorHAnsi" w:hAnsi="Cambria"/>
          <w:i/>
          <w:iCs/>
          <w:sz w:val="21"/>
          <w:szCs w:val="21"/>
        </w:rPr>
        <w:t>maka</w:t>
      </w:r>
      <w:proofErr w:type="spellEnd"/>
      <w:r w:rsidRPr="00610750">
        <w:rPr>
          <w:rFonts w:ascii="Cambria" w:eastAsiaTheme="minorHAnsi" w:hAnsi="Cambria"/>
          <w:i/>
          <w:iCs/>
          <w:sz w:val="21"/>
          <w:szCs w:val="21"/>
        </w:rPr>
        <w:t xml:space="preserve"> </w:t>
      </w:r>
      <w:proofErr w:type="spellStart"/>
      <w:r w:rsidRPr="00610750">
        <w:rPr>
          <w:rFonts w:ascii="Cambria" w:eastAsiaTheme="minorHAnsi" w:hAnsi="Cambria"/>
          <w:i/>
          <w:iCs/>
          <w:sz w:val="21"/>
          <w:szCs w:val="21"/>
        </w:rPr>
        <w:t>seranglah</w:t>
      </w:r>
      <w:proofErr w:type="spellEnd"/>
      <w:r w:rsidRPr="00610750">
        <w:rPr>
          <w:rFonts w:ascii="Cambria" w:eastAsiaTheme="minorHAnsi" w:hAnsi="Cambria"/>
          <w:i/>
          <w:iCs/>
          <w:sz w:val="21"/>
          <w:szCs w:val="21"/>
        </w:rPr>
        <w:t xml:space="preserve"> </w:t>
      </w:r>
      <w:proofErr w:type="spellStart"/>
      <w:r w:rsidRPr="00610750">
        <w:rPr>
          <w:rFonts w:ascii="Cambria" w:eastAsiaTheme="minorHAnsi" w:hAnsi="Cambria"/>
          <w:i/>
          <w:iCs/>
          <w:sz w:val="21"/>
          <w:szCs w:val="21"/>
        </w:rPr>
        <w:t>ia</w:t>
      </w:r>
      <w:proofErr w:type="spellEnd"/>
      <w:r w:rsidRPr="00610750">
        <w:rPr>
          <w:rFonts w:ascii="Cambria" w:eastAsiaTheme="minorHAnsi" w:hAnsi="Cambria"/>
          <w:i/>
          <w:iCs/>
          <w:sz w:val="21"/>
          <w:szCs w:val="21"/>
        </w:rPr>
        <w:t xml:space="preserve">, </w:t>
      </w:r>
      <w:proofErr w:type="spellStart"/>
      <w:r w:rsidRPr="00610750">
        <w:rPr>
          <w:rFonts w:ascii="Cambria" w:eastAsiaTheme="minorHAnsi" w:hAnsi="Cambria"/>
          <w:i/>
          <w:iCs/>
          <w:sz w:val="21"/>
          <w:szCs w:val="21"/>
        </w:rPr>
        <w:t>seimbang</w:t>
      </w:r>
      <w:proofErr w:type="spellEnd"/>
      <w:r w:rsidRPr="00610750">
        <w:rPr>
          <w:rFonts w:ascii="Cambria" w:eastAsiaTheme="minorHAnsi" w:hAnsi="Cambria"/>
          <w:i/>
          <w:iCs/>
          <w:sz w:val="21"/>
          <w:szCs w:val="21"/>
        </w:rPr>
        <w:t xml:space="preserve"> </w:t>
      </w:r>
      <w:proofErr w:type="spellStart"/>
      <w:r w:rsidRPr="00610750">
        <w:rPr>
          <w:rFonts w:ascii="Cambria" w:eastAsiaTheme="minorHAnsi" w:hAnsi="Cambria"/>
          <w:i/>
          <w:iCs/>
          <w:sz w:val="21"/>
          <w:szCs w:val="21"/>
        </w:rPr>
        <w:t>dengan</w:t>
      </w:r>
      <w:proofErr w:type="spellEnd"/>
      <w:r w:rsidRPr="00610750">
        <w:rPr>
          <w:rFonts w:ascii="Cambria" w:eastAsiaTheme="minorHAnsi" w:hAnsi="Cambria"/>
          <w:i/>
          <w:iCs/>
          <w:sz w:val="21"/>
          <w:szCs w:val="21"/>
        </w:rPr>
        <w:t xml:space="preserve"> </w:t>
      </w:r>
      <w:proofErr w:type="spellStart"/>
      <w:r w:rsidRPr="00610750">
        <w:rPr>
          <w:rFonts w:ascii="Cambria" w:eastAsiaTheme="minorHAnsi" w:hAnsi="Cambria"/>
          <w:i/>
          <w:iCs/>
          <w:sz w:val="21"/>
          <w:szCs w:val="21"/>
        </w:rPr>
        <w:t>serangan</w:t>
      </w:r>
      <w:proofErr w:type="spellEnd"/>
      <w:r w:rsidRPr="00610750">
        <w:rPr>
          <w:rFonts w:ascii="Cambria" w:eastAsiaTheme="minorHAnsi" w:hAnsi="Cambria"/>
          <w:i/>
          <w:iCs/>
          <w:sz w:val="21"/>
          <w:szCs w:val="21"/>
        </w:rPr>
        <w:t xml:space="preserve"> </w:t>
      </w:r>
      <w:proofErr w:type="spellStart"/>
      <w:r w:rsidRPr="00610750">
        <w:rPr>
          <w:rFonts w:ascii="Cambria" w:eastAsiaTheme="minorHAnsi" w:hAnsi="Cambria"/>
          <w:i/>
          <w:iCs/>
          <w:sz w:val="21"/>
          <w:szCs w:val="21"/>
        </w:rPr>
        <w:t>terhadapmu</w:t>
      </w:r>
      <w:proofErr w:type="spellEnd"/>
      <w:r w:rsidR="00610750">
        <w:rPr>
          <w:rFonts w:ascii="Cambria" w:eastAsiaTheme="minorHAnsi" w:hAnsi="Cambria"/>
          <w:i/>
          <w:iCs/>
          <w:sz w:val="21"/>
          <w:szCs w:val="21"/>
        </w:rPr>
        <w:t>”</w:t>
      </w:r>
      <w:r w:rsidR="00C166AB">
        <w:rPr>
          <w:rFonts w:ascii="Cambria" w:eastAsiaTheme="minorHAnsi" w:hAnsi="Cambria"/>
          <w:i/>
          <w:iCs/>
          <w:sz w:val="21"/>
          <w:szCs w:val="21"/>
        </w:rPr>
        <w:t xml:space="preserve"> </w:t>
      </w:r>
      <w:r w:rsidR="00C166AB">
        <w:rPr>
          <w:rFonts w:ascii="Cambria" w:eastAsiaTheme="minorHAnsi" w:hAnsi="Cambria"/>
          <w:sz w:val="21"/>
          <w:szCs w:val="21"/>
        </w:rPr>
        <w:t>(Al-Qur’an, 1:194)</w:t>
      </w:r>
    </w:p>
    <w:p w14:paraId="12ABBBC0" w14:textId="77777777" w:rsidR="006714DA" w:rsidRPr="006714DA" w:rsidRDefault="006714DA" w:rsidP="00FB1D98">
      <w:pPr>
        <w:spacing w:line="240" w:lineRule="auto"/>
        <w:ind w:firstLine="720"/>
        <w:jc w:val="both"/>
        <w:rPr>
          <w:rFonts w:ascii="Cambria" w:eastAsiaTheme="minorHAnsi" w:hAnsi="Cambria"/>
          <w:sz w:val="21"/>
          <w:szCs w:val="21"/>
        </w:rPr>
      </w:pPr>
      <w:r w:rsidRPr="006714DA">
        <w:rPr>
          <w:rFonts w:ascii="Cambria" w:eastAsiaTheme="minorHAnsi" w:hAnsi="Cambria"/>
          <w:sz w:val="21"/>
          <w:szCs w:val="21"/>
        </w:rPr>
        <w:t xml:space="preserve">Hal </w:t>
      </w:r>
      <w:proofErr w:type="spellStart"/>
      <w:r w:rsidRPr="006714DA">
        <w:rPr>
          <w:rFonts w:ascii="Cambria" w:eastAsiaTheme="minorHAnsi" w:hAnsi="Cambria"/>
          <w:sz w:val="21"/>
          <w:szCs w:val="21"/>
        </w:rPr>
        <w:t>ini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sejalan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dengan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hukum</w:t>
      </w:r>
      <w:proofErr w:type="spellEnd"/>
      <w:r w:rsidRPr="006714DA">
        <w:rPr>
          <w:rFonts w:ascii="Cambria" w:eastAsiaTheme="minorHAnsi" w:hAnsi="Cambria"/>
          <w:sz w:val="21"/>
          <w:szCs w:val="21"/>
        </w:rPr>
        <w:t xml:space="preserve"> Islam yang </w:t>
      </w:r>
      <w:proofErr w:type="spellStart"/>
      <w:r w:rsidRPr="006714DA">
        <w:rPr>
          <w:rFonts w:ascii="Cambria" w:eastAsiaTheme="minorHAnsi" w:hAnsi="Cambria"/>
          <w:sz w:val="21"/>
          <w:szCs w:val="21"/>
        </w:rPr>
        <w:t>telah</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mengukuhkan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i/>
          <w:iCs/>
          <w:sz w:val="21"/>
          <w:szCs w:val="21"/>
        </w:rPr>
        <w:t>daf'u</w:t>
      </w:r>
      <w:proofErr w:type="spellEnd"/>
      <w:r w:rsidRPr="006714DA">
        <w:rPr>
          <w:rFonts w:ascii="Cambria" w:eastAsiaTheme="minorHAnsi" w:hAnsi="Cambria"/>
          <w:i/>
          <w:iCs/>
          <w:sz w:val="21"/>
          <w:szCs w:val="21"/>
        </w:rPr>
        <w:t xml:space="preserve"> al-sail </w:t>
      </w:r>
      <w:proofErr w:type="spellStart"/>
      <w:r w:rsidRPr="006714DA">
        <w:rPr>
          <w:rFonts w:ascii="Cambria" w:eastAsiaTheme="minorHAnsi" w:hAnsi="Cambria"/>
          <w:sz w:val="21"/>
          <w:szCs w:val="21"/>
        </w:rPr>
        <w:t>guna</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menyanggah</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penyerangan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akan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pribadi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kemuliaan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maupun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aset</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serta</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telah</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ditentukan</w:t>
      </w:r>
      <w:proofErr w:type="spellEnd"/>
      <w:r w:rsidRPr="006714DA">
        <w:rPr>
          <w:rFonts w:ascii="Cambria" w:eastAsiaTheme="minorHAnsi" w:hAnsi="Cambria"/>
          <w:sz w:val="21"/>
          <w:szCs w:val="21"/>
        </w:rPr>
        <w:t xml:space="preserve"> pula agar </w:t>
      </w:r>
      <w:proofErr w:type="spellStart"/>
      <w:r w:rsidRPr="006714DA">
        <w:rPr>
          <w:rFonts w:ascii="Cambria" w:eastAsiaTheme="minorHAnsi" w:hAnsi="Cambria"/>
          <w:sz w:val="21"/>
          <w:szCs w:val="21"/>
        </w:rPr>
        <w:t>menyanggah</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penyerangan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pribadi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kemuliaan</w:t>
      </w:r>
      <w:proofErr w:type="spellEnd"/>
      <w:r w:rsidRPr="006714DA">
        <w:rPr>
          <w:rFonts w:ascii="Cambria" w:eastAsiaTheme="minorHAnsi" w:hAnsi="Cambria"/>
          <w:sz w:val="21"/>
          <w:szCs w:val="21"/>
        </w:rPr>
        <w:t xml:space="preserve">, pun </w:t>
      </w:r>
      <w:proofErr w:type="spellStart"/>
      <w:r w:rsidRPr="006714DA">
        <w:rPr>
          <w:rFonts w:ascii="Cambria" w:eastAsiaTheme="minorHAnsi" w:hAnsi="Cambria"/>
          <w:sz w:val="21"/>
          <w:szCs w:val="21"/>
        </w:rPr>
        <w:t>aset</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seseorang</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lainnya</w:t>
      </w:r>
      <w:proofErr w:type="spellEnd"/>
    </w:p>
    <w:p w14:paraId="614E7496" w14:textId="77777777" w:rsidR="006714DA" w:rsidRPr="006714DA" w:rsidRDefault="006714DA" w:rsidP="00FB1D98">
      <w:pPr>
        <w:spacing w:line="240" w:lineRule="auto"/>
        <w:ind w:firstLine="720"/>
        <w:jc w:val="both"/>
        <w:rPr>
          <w:rFonts w:ascii="Cambria" w:eastAsiaTheme="minorHAnsi" w:hAnsi="Cambria"/>
          <w:sz w:val="21"/>
          <w:szCs w:val="21"/>
        </w:rPr>
      </w:pPr>
      <w:r w:rsidRPr="006714DA">
        <w:rPr>
          <w:rFonts w:ascii="Cambria" w:eastAsiaTheme="minorHAnsi" w:hAnsi="Cambria"/>
          <w:sz w:val="21"/>
          <w:szCs w:val="21"/>
        </w:rPr>
        <w:t xml:space="preserve">Hukum </w:t>
      </w:r>
      <w:proofErr w:type="spellStart"/>
      <w:r w:rsidRPr="006714DA">
        <w:rPr>
          <w:rFonts w:ascii="Cambria" w:eastAsiaTheme="minorHAnsi" w:hAnsi="Cambria"/>
          <w:sz w:val="21"/>
          <w:szCs w:val="21"/>
        </w:rPr>
        <w:t>pertahanan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secara</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umum</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ataupun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i/>
          <w:iCs/>
          <w:sz w:val="21"/>
          <w:szCs w:val="21"/>
        </w:rPr>
        <w:t>amar</w:t>
      </w:r>
      <w:proofErr w:type="spellEnd"/>
      <w:r w:rsidRPr="006714DA">
        <w:rPr>
          <w:rFonts w:ascii="Cambria" w:eastAsiaTheme="minorHAnsi" w:hAnsi="Cambria"/>
          <w:i/>
          <w:iCs/>
          <w:sz w:val="21"/>
          <w:szCs w:val="21"/>
        </w:rPr>
        <w:t xml:space="preserve"> </w:t>
      </w:r>
      <w:proofErr w:type="spellStart"/>
      <w:r w:rsidRPr="006714DA">
        <w:rPr>
          <w:rFonts w:ascii="Cambria" w:eastAsiaTheme="minorHAnsi" w:hAnsi="Cambria"/>
          <w:i/>
          <w:iCs/>
          <w:sz w:val="21"/>
          <w:szCs w:val="21"/>
        </w:rPr>
        <w:t>ma’ruf</w:t>
      </w:r>
      <w:proofErr w:type="spellEnd"/>
      <w:r w:rsidRPr="006714DA">
        <w:rPr>
          <w:rFonts w:ascii="Cambria" w:eastAsiaTheme="minorHAnsi" w:hAnsi="Cambria"/>
          <w:i/>
          <w:iCs/>
          <w:sz w:val="21"/>
          <w:szCs w:val="21"/>
        </w:rPr>
        <w:t xml:space="preserve"> </w:t>
      </w:r>
      <w:r w:rsidRPr="006714DA">
        <w:rPr>
          <w:rFonts w:ascii="Cambria" w:eastAsiaTheme="minorHAnsi" w:hAnsi="Cambria"/>
          <w:sz w:val="21"/>
          <w:szCs w:val="21"/>
        </w:rPr>
        <w:t xml:space="preserve">dan </w:t>
      </w:r>
      <w:proofErr w:type="spellStart"/>
      <w:r w:rsidRPr="006714DA">
        <w:rPr>
          <w:rFonts w:ascii="Cambria" w:eastAsiaTheme="minorHAnsi" w:hAnsi="Cambria"/>
          <w:i/>
          <w:iCs/>
          <w:sz w:val="21"/>
          <w:szCs w:val="21"/>
        </w:rPr>
        <w:t>nahi</w:t>
      </w:r>
      <w:proofErr w:type="spellEnd"/>
      <w:r w:rsidRPr="006714DA">
        <w:rPr>
          <w:rFonts w:ascii="Cambria" w:eastAsiaTheme="minorHAnsi" w:hAnsi="Cambria"/>
          <w:i/>
          <w:iCs/>
          <w:sz w:val="21"/>
          <w:szCs w:val="21"/>
        </w:rPr>
        <w:t xml:space="preserve"> </w:t>
      </w:r>
      <w:proofErr w:type="spellStart"/>
      <w:r w:rsidRPr="006714DA">
        <w:rPr>
          <w:rFonts w:ascii="Cambria" w:eastAsiaTheme="minorHAnsi" w:hAnsi="Cambria"/>
          <w:i/>
          <w:iCs/>
          <w:sz w:val="21"/>
          <w:szCs w:val="21"/>
        </w:rPr>
        <w:t>munkar</w:t>
      </w:r>
      <w:proofErr w:type="spellEnd"/>
      <w:r w:rsidRPr="006714DA">
        <w:rPr>
          <w:rFonts w:ascii="Cambria" w:eastAsiaTheme="minorHAnsi" w:hAnsi="Cambria"/>
          <w:i/>
          <w:iCs/>
          <w:sz w:val="21"/>
          <w:szCs w:val="21"/>
        </w:rPr>
        <w:t xml:space="preserve"> </w:t>
      </w:r>
      <w:proofErr w:type="spellStart"/>
      <w:r w:rsidRPr="006714DA">
        <w:rPr>
          <w:rFonts w:ascii="Cambria" w:eastAsiaTheme="minorHAnsi" w:hAnsi="Cambria"/>
          <w:sz w:val="21"/>
          <w:szCs w:val="21"/>
        </w:rPr>
        <w:t>dapat</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dilihat</w:t>
      </w:r>
      <w:proofErr w:type="spellEnd"/>
      <w:r w:rsidRPr="006714DA">
        <w:rPr>
          <w:rFonts w:ascii="Cambria" w:eastAsiaTheme="minorHAnsi" w:hAnsi="Cambria"/>
          <w:sz w:val="21"/>
          <w:szCs w:val="21"/>
        </w:rPr>
        <w:t xml:space="preserve"> pada </w:t>
      </w:r>
      <w:proofErr w:type="spellStart"/>
      <w:r w:rsidRPr="006714DA">
        <w:rPr>
          <w:rFonts w:ascii="Cambria" w:eastAsiaTheme="minorHAnsi" w:hAnsi="Cambria"/>
          <w:sz w:val="21"/>
          <w:szCs w:val="21"/>
        </w:rPr>
        <w:t>ayat-ayat</w:t>
      </w:r>
      <w:proofErr w:type="spellEnd"/>
      <w:r w:rsidRPr="006714DA">
        <w:rPr>
          <w:rFonts w:ascii="Cambria" w:eastAsiaTheme="minorHAnsi" w:hAnsi="Cambria"/>
          <w:sz w:val="21"/>
          <w:szCs w:val="21"/>
        </w:rPr>
        <w:t xml:space="preserve"> al-Qur’an dan </w:t>
      </w:r>
      <w:proofErr w:type="spellStart"/>
      <w:r w:rsidRPr="006714DA">
        <w:rPr>
          <w:rFonts w:ascii="Cambria" w:eastAsiaTheme="minorHAnsi" w:hAnsi="Cambria"/>
          <w:sz w:val="21"/>
          <w:szCs w:val="21"/>
        </w:rPr>
        <w:t>hadis-hadis</w:t>
      </w:r>
      <w:proofErr w:type="spellEnd"/>
      <w:r w:rsidRPr="006714DA">
        <w:rPr>
          <w:rFonts w:ascii="Cambria" w:eastAsiaTheme="minorHAnsi" w:hAnsi="Cambria"/>
          <w:sz w:val="21"/>
          <w:szCs w:val="21"/>
        </w:rPr>
        <w:t xml:space="preserve"> Rasulullah </w:t>
      </w:r>
      <w:proofErr w:type="spellStart"/>
      <w:r w:rsidRPr="006714DA">
        <w:rPr>
          <w:rFonts w:ascii="Cambria" w:eastAsiaTheme="minorHAnsi" w:hAnsi="Cambria"/>
          <w:i/>
          <w:iCs/>
          <w:sz w:val="21"/>
          <w:szCs w:val="21"/>
        </w:rPr>
        <w:t>Shallallahu</w:t>
      </w:r>
      <w:proofErr w:type="spellEnd"/>
      <w:r w:rsidRPr="006714DA">
        <w:rPr>
          <w:rFonts w:ascii="Cambria" w:eastAsiaTheme="minorHAnsi" w:hAnsi="Cambria"/>
          <w:i/>
          <w:iCs/>
          <w:sz w:val="21"/>
          <w:szCs w:val="21"/>
        </w:rPr>
        <w:t xml:space="preserve"> ‘</w:t>
      </w:r>
      <w:proofErr w:type="spellStart"/>
      <w:r w:rsidRPr="006714DA">
        <w:rPr>
          <w:rFonts w:ascii="Cambria" w:eastAsiaTheme="minorHAnsi" w:hAnsi="Cambria"/>
          <w:i/>
          <w:iCs/>
          <w:sz w:val="21"/>
          <w:szCs w:val="21"/>
        </w:rPr>
        <w:t>alayhi</w:t>
      </w:r>
      <w:proofErr w:type="spellEnd"/>
      <w:r w:rsidRPr="006714DA">
        <w:rPr>
          <w:rFonts w:ascii="Cambria" w:eastAsiaTheme="minorHAnsi" w:hAnsi="Cambria"/>
          <w:i/>
          <w:iCs/>
          <w:sz w:val="21"/>
          <w:szCs w:val="21"/>
        </w:rPr>
        <w:t xml:space="preserve"> </w:t>
      </w:r>
      <w:proofErr w:type="spellStart"/>
      <w:r w:rsidRPr="006714DA">
        <w:rPr>
          <w:rFonts w:ascii="Cambria" w:eastAsiaTheme="minorHAnsi" w:hAnsi="Cambria"/>
          <w:i/>
          <w:iCs/>
          <w:sz w:val="21"/>
          <w:szCs w:val="21"/>
        </w:rPr>
        <w:t>wa</w:t>
      </w:r>
      <w:proofErr w:type="spellEnd"/>
      <w:r w:rsidRPr="006714DA">
        <w:rPr>
          <w:rFonts w:ascii="Cambria" w:eastAsiaTheme="minorHAnsi" w:hAnsi="Cambria"/>
          <w:i/>
          <w:iCs/>
          <w:sz w:val="21"/>
          <w:szCs w:val="21"/>
        </w:rPr>
        <w:t xml:space="preserve"> </w:t>
      </w:r>
      <w:proofErr w:type="spellStart"/>
      <w:r w:rsidRPr="006714DA">
        <w:rPr>
          <w:rFonts w:ascii="Cambria" w:eastAsiaTheme="minorHAnsi" w:hAnsi="Cambria"/>
          <w:i/>
          <w:iCs/>
          <w:sz w:val="21"/>
          <w:szCs w:val="21"/>
        </w:rPr>
        <w:t>sallam</w:t>
      </w:r>
      <w:proofErr w:type="spellEnd"/>
      <w:r w:rsidRPr="006714DA">
        <w:rPr>
          <w:rFonts w:ascii="Cambria" w:eastAsiaTheme="minorHAnsi" w:hAnsi="Cambria"/>
          <w:i/>
          <w:iCs/>
          <w:sz w:val="21"/>
          <w:szCs w:val="21"/>
        </w:rPr>
        <w:t xml:space="preserve"> </w:t>
      </w:r>
      <w:proofErr w:type="spellStart"/>
      <w:r w:rsidRPr="006714DA">
        <w:rPr>
          <w:rFonts w:ascii="Cambria" w:eastAsiaTheme="minorHAnsi" w:hAnsi="Cambria"/>
          <w:sz w:val="21"/>
          <w:szCs w:val="21"/>
        </w:rPr>
        <w:t>yakni</w:t>
      </w:r>
      <w:proofErr w:type="spellEnd"/>
      <w:r w:rsidRPr="006714DA">
        <w:rPr>
          <w:rFonts w:ascii="Cambria" w:eastAsiaTheme="minorHAnsi" w:hAnsi="Cambria"/>
          <w:sz w:val="21"/>
          <w:szCs w:val="21"/>
        </w:rPr>
        <w:t xml:space="preserve"> pada Q.S Al-</w:t>
      </w:r>
      <w:proofErr w:type="spellStart"/>
      <w:proofErr w:type="gramStart"/>
      <w:r w:rsidRPr="006714DA">
        <w:rPr>
          <w:rFonts w:ascii="Cambria" w:eastAsiaTheme="minorHAnsi" w:hAnsi="Cambria"/>
          <w:sz w:val="21"/>
          <w:szCs w:val="21"/>
        </w:rPr>
        <w:t>Maidah</w:t>
      </w:r>
      <w:proofErr w:type="spellEnd"/>
      <w:r w:rsidRPr="006714DA">
        <w:rPr>
          <w:rFonts w:ascii="Cambria" w:eastAsiaTheme="minorHAnsi" w:hAnsi="Cambria"/>
          <w:sz w:val="21"/>
          <w:szCs w:val="21"/>
        </w:rPr>
        <w:t xml:space="preserve"> :</w:t>
      </w:r>
      <w:proofErr w:type="gramEnd"/>
      <w:r w:rsidRPr="006714DA">
        <w:rPr>
          <w:rFonts w:ascii="Cambria" w:eastAsiaTheme="minorHAnsi" w:hAnsi="Cambria"/>
          <w:sz w:val="21"/>
          <w:szCs w:val="21"/>
        </w:rPr>
        <w:t xml:space="preserve"> 2 </w:t>
      </w:r>
    </w:p>
    <w:p w14:paraId="19DB9568" w14:textId="77777777" w:rsidR="006714DA" w:rsidRPr="006714DA" w:rsidRDefault="006714DA" w:rsidP="00FB1D98">
      <w:pPr>
        <w:spacing w:line="240" w:lineRule="auto"/>
        <w:ind w:firstLine="720"/>
        <w:contextualSpacing/>
        <w:jc w:val="both"/>
        <w:rPr>
          <w:rFonts w:ascii="Cambria" w:hAnsi="Cambria"/>
          <w:sz w:val="21"/>
          <w:szCs w:val="21"/>
          <w:lang w:val="id-ID"/>
        </w:rPr>
      </w:pPr>
      <w:proofErr w:type="spellStart"/>
      <w:r w:rsidRPr="006714DA">
        <w:rPr>
          <w:rFonts w:ascii="Times New Roman" w:hAnsi="Times New Roman" w:cs="Times New Roman"/>
          <w:sz w:val="21"/>
          <w:szCs w:val="21"/>
          <w:lang w:val="id-ID"/>
        </w:rPr>
        <w:t>وَكَتَبْنَا</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عَلَيْهِمْ</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فِيهَآ</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أَنَّ</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ٱلنَّفْسَ</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بِٱلنَّفْسِ</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وَٱلْعَيْنَ</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بِٱلْعَيْنِ</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وَٱلْأَنفَ</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بِٱلْأَنفِ</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وَٱلْأُذُنَ</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بِٱلْأُذُنِ</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وَٱلسِّنَّ</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بِٱلسِّنِّ</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وَٱلْجُرُوحَ</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قِصَاصٌ</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فَمَن</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تَصَدَّقَ</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بِهِۦ</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فَهُوَ</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كَفَّارَةٌ</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لَّهُۥ</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وَمَن</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لَّمْ</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يَحْكُم</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بِمَآ</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أَنزَلَ</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ٱللَّهُ</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فَأُو۟لَٰٓئِكَ</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هُمُ</w:t>
      </w:r>
      <w:proofErr w:type="spellEnd"/>
      <w:r w:rsidRPr="006714DA">
        <w:rPr>
          <w:rFonts w:ascii="Cambria" w:hAnsi="Cambria"/>
          <w:sz w:val="21"/>
          <w:szCs w:val="21"/>
          <w:lang w:val="id-ID"/>
        </w:rPr>
        <w:t xml:space="preserve"> </w:t>
      </w:r>
      <w:proofErr w:type="spellStart"/>
      <w:r w:rsidRPr="006714DA">
        <w:rPr>
          <w:rFonts w:ascii="Times New Roman" w:hAnsi="Times New Roman" w:cs="Times New Roman"/>
          <w:sz w:val="21"/>
          <w:szCs w:val="21"/>
          <w:lang w:val="id-ID"/>
        </w:rPr>
        <w:t>ٱلظَّٰلِمُونَ</w:t>
      </w:r>
      <w:proofErr w:type="spellEnd"/>
    </w:p>
    <w:p w14:paraId="5CED6437" w14:textId="65A5B61D" w:rsidR="009036AD" w:rsidRPr="006714DA" w:rsidRDefault="006714DA" w:rsidP="00FB1D98">
      <w:pPr>
        <w:spacing w:line="240" w:lineRule="auto"/>
        <w:ind w:firstLine="720"/>
        <w:jc w:val="both"/>
        <w:rPr>
          <w:rFonts w:ascii="Cambria" w:eastAsiaTheme="minorHAnsi" w:hAnsi="Cambria"/>
          <w:sz w:val="21"/>
          <w:szCs w:val="21"/>
        </w:rPr>
      </w:pPr>
      <w:r w:rsidRPr="006714DA">
        <w:rPr>
          <w:rFonts w:ascii="Cambria" w:eastAsiaTheme="minorHAnsi" w:hAnsi="Cambria"/>
          <w:sz w:val="21"/>
          <w:szCs w:val="21"/>
          <w:lang w:val="id-ID"/>
        </w:rPr>
        <w:t xml:space="preserve">Artinya : wahai orang-orang yang beriman, janganlah kamu melanggar syiar-syiar kesucian Allah, dan jangan (melanggar kehormatan) bulan-bulan haram, jangan (mengganggu) </w:t>
      </w:r>
      <w:proofErr w:type="spellStart"/>
      <w:r w:rsidRPr="006714DA">
        <w:rPr>
          <w:rFonts w:ascii="Cambria" w:eastAsiaTheme="minorHAnsi" w:hAnsi="Cambria"/>
          <w:i/>
          <w:iCs/>
          <w:sz w:val="21"/>
          <w:szCs w:val="21"/>
          <w:lang w:val="id-ID"/>
        </w:rPr>
        <w:t>hadyu</w:t>
      </w:r>
      <w:proofErr w:type="spellEnd"/>
      <w:r w:rsidRPr="006714DA">
        <w:rPr>
          <w:rFonts w:ascii="Cambria" w:eastAsiaTheme="minorHAnsi" w:hAnsi="Cambria"/>
          <w:i/>
          <w:iCs/>
          <w:sz w:val="21"/>
          <w:szCs w:val="21"/>
          <w:lang w:val="id-ID"/>
        </w:rPr>
        <w:t xml:space="preserve"> </w:t>
      </w:r>
      <w:r w:rsidRPr="006714DA">
        <w:rPr>
          <w:rFonts w:ascii="Cambria" w:eastAsiaTheme="minorHAnsi" w:hAnsi="Cambria"/>
          <w:sz w:val="21"/>
          <w:szCs w:val="21"/>
          <w:lang w:val="id-ID"/>
        </w:rPr>
        <w:t xml:space="preserve">(hewan-hewan kurban) dan </w:t>
      </w:r>
      <w:proofErr w:type="spellStart"/>
      <w:r w:rsidRPr="006714DA">
        <w:rPr>
          <w:rFonts w:ascii="Cambria" w:eastAsiaTheme="minorHAnsi" w:hAnsi="Cambria"/>
          <w:i/>
          <w:iCs/>
          <w:sz w:val="21"/>
          <w:szCs w:val="21"/>
          <w:lang w:val="id-ID"/>
        </w:rPr>
        <w:t>qala’id</w:t>
      </w:r>
      <w:proofErr w:type="spellEnd"/>
      <w:r w:rsidRPr="006714DA">
        <w:rPr>
          <w:rFonts w:ascii="Cambria" w:eastAsiaTheme="minorHAnsi" w:hAnsi="Cambria"/>
          <w:i/>
          <w:iCs/>
          <w:sz w:val="21"/>
          <w:szCs w:val="21"/>
          <w:lang w:val="id-ID"/>
        </w:rPr>
        <w:t xml:space="preserve"> </w:t>
      </w:r>
      <w:r w:rsidRPr="006714DA">
        <w:rPr>
          <w:rFonts w:ascii="Cambria" w:eastAsiaTheme="minorHAnsi" w:hAnsi="Cambria"/>
          <w:sz w:val="21"/>
          <w:szCs w:val="21"/>
          <w:lang w:val="id-ID"/>
        </w:rPr>
        <w:t xml:space="preserve">(hewan-hewan kurban yang diberi tanda), dan jangan pula mengganggu orang-orang yang mengunjungi Baitulharam, mereka mencari karunia dan </w:t>
      </w:r>
      <w:proofErr w:type="spellStart"/>
      <w:r w:rsidRPr="006714DA">
        <w:rPr>
          <w:rFonts w:ascii="Cambria" w:eastAsiaTheme="minorHAnsi" w:hAnsi="Cambria"/>
          <w:sz w:val="21"/>
          <w:szCs w:val="21"/>
          <w:lang w:val="id-ID"/>
        </w:rPr>
        <w:t>keridaan</w:t>
      </w:r>
      <w:proofErr w:type="spellEnd"/>
      <w:r w:rsidRPr="006714DA">
        <w:rPr>
          <w:rFonts w:ascii="Cambria" w:eastAsiaTheme="minorHAnsi" w:hAnsi="Cambria"/>
          <w:sz w:val="21"/>
          <w:szCs w:val="21"/>
          <w:lang w:val="id-ID"/>
        </w:rPr>
        <w:t xml:space="preserve"> tuhannya. </w:t>
      </w:r>
      <w:proofErr w:type="spellStart"/>
      <w:r w:rsidRPr="006714DA">
        <w:rPr>
          <w:rFonts w:ascii="Cambria" w:eastAsiaTheme="minorHAnsi" w:hAnsi="Cambria"/>
          <w:sz w:val="21"/>
          <w:szCs w:val="21"/>
        </w:rPr>
        <w:t>Tetapi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apabila</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kamu</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telah</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menyelesaikan</w:t>
      </w:r>
      <w:proofErr w:type="spellEnd"/>
      <w:r w:rsidRPr="006714DA">
        <w:rPr>
          <w:rFonts w:ascii="Cambria" w:eastAsiaTheme="minorHAnsi" w:hAnsi="Cambria"/>
          <w:sz w:val="21"/>
          <w:szCs w:val="21"/>
        </w:rPr>
        <w:t xml:space="preserve"> ihram, </w:t>
      </w:r>
      <w:proofErr w:type="spellStart"/>
      <w:r w:rsidRPr="006714DA">
        <w:rPr>
          <w:rFonts w:ascii="Cambria" w:eastAsiaTheme="minorHAnsi" w:hAnsi="Cambria"/>
          <w:sz w:val="21"/>
          <w:szCs w:val="21"/>
        </w:rPr>
        <w:t>maka</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bolehlah</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kamu</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berburu</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Jangan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sampai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kebencianmu</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kepada</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suatu</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kaum</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karena</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mereka</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menghalang-halangi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kamu</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dari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Masjidilharam</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mendorongmu</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berbuat</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melampaui</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batas</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kepada</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mereka</w:t>
      </w:r>
      <w:proofErr w:type="spellEnd"/>
      <w:r w:rsidRPr="006714DA">
        <w:rPr>
          <w:rFonts w:ascii="Cambria" w:eastAsiaTheme="minorHAnsi" w:hAnsi="Cambria"/>
          <w:sz w:val="21"/>
          <w:szCs w:val="21"/>
        </w:rPr>
        <w:t xml:space="preserve">). Dan </w:t>
      </w:r>
      <w:proofErr w:type="spellStart"/>
      <w:r w:rsidRPr="006714DA">
        <w:rPr>
          <w:rFonts w:ascii="Cambria" w:eastAsiaTheme="minorHAnsi" w:hAnsi="Cambria"/>
          <w:sz w:val="21"/>
          <w:szCs w:val="21"/>
        </w:rPr>
        <w:t>tolong-menolonglah</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kamu</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dalam</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berbuat</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dosa</w:t>
      </w:r>
      <w:proofErr w:type="spellEnd"/>
      <w:r w:rsidRPr="006714DA">
        <w:rPr>
          <w:rFonts w:ascii="Cambria" w:eastAsiaTheme="minorHAnsi" w:hAnsi="Cambria"/>
          <w:sz w:val="21"/>
          <w:szCs w:val="21"/>
        </w:rPr>
        <w:t xml:space="preserve"> dan </w:t>
      </w:r>
      <w:proofErr w:type="spellStart"/>
      <w:r w:rsidRPr="006714DA">
        <w:rPr>
          <w:rFonts w:ascii="Cambria" w:eastAsiaTheme="minorHAnsi" w:hAnsi="Cambria"/>
          <w:sz w:val="21"/>
          <w:szCs w:val="21"/>
        </w:rPr>
        <w:t>permusuhan</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Bertaqwalah</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kepada</w:t>
      </w:r>
      <w:proofErr w:type="spellEnd"/>
      <w:r w:rsidRPr="006714DA">
        <w:rPr>
          <w:rFonts w:ascii="Cambria" w:eastAsiaTheme="minorHAnsi" w:hAnsi="Cambria"/>
          <w:sz w:val="21"/>
          <w:szCs w:val="21"/>
        </w:rPr>
        <w:t xml:space="preserve"> Allah, </w:t>
      </w:r>
      <w:proofErr w:type="spellStart"/>
      <w:r w:rsidRPr="006714DA">
        <w:rPr>
          <w:rFonts w:ascii="Cambria" w:eastAsiaTheme="minorHAnsi" w:hAnsi="Cambria"/>
          <w:sz w:val="21"/>
          <w:szCs w:val="21"/>
        </w:rPr>
        <w:t>sungguh</w:t>
      </w:r>
      <w:proofErr w:type="spellEnd"/>
      <w:r w:rsidRPr="006714DA">
        <w:rPr>
          <w:rFonts w:ascii="Cambria" w:eastAsiaTheme="minorHAnsi" w:hAnsi="Cambria"/>
          <w:sz w:val="21"/>
          <w:szCs w:val="21"/>
        </w:rPr>
        <w:t xml:space="preserve"> Allah sangat </w:t>
      </w:r>
      <w:proofErr w:type="spellStart"/>
      <w:r w:rsidRPr="006714DA">
        <w:rPr>
          <w:rFonts w:ascii="Cambria" w:eastAsiaTheme="minorHAnsi" w:hAnsi="Cambria"/>
          <w:sz w:val="21"/>
          <w:szCs w:val="21"/>
        </w:rPr>
        <w:t>berat</w:t>
      </w:r>
      <w:proofErr w:type="spellEnd"/>
      <w:r w:rsidRPr="006714DA">
        <w:rPr>
          <w:rFonts w:ascii="Cambria" w:eastAsiaTheme="minorHAnsi" w:hAnsi="Cambria"/>
          <w:sz w:val="21"/>
          <w:szCs w:val="21"/>
        </w:rPr>
        <w:t xml:space="preserve"> </w:t>
      </w:r>
      <w:proofErr w:type="spellStart"/>
      <w:r w:rsidRPr="006714DA">
        <w:rPr>
          <w:rFonts w:ascii="Cambria" w:eastAsiaTheme="minorHAnsi" w:hAnsi="Cambria"/>
          <w:sz w:val="21"/>
          <w:szCs w:val="21"/>
        </w:rPr>
        <w:t>siksaannya</w:t>
      </w:r>
      <w:proofErr w:type="spellEnd"/>
      <w:r w:rsidRPr="006714DA">
        <w:rPr>
          <w:rFonts w:ascii="Cambria" w:eastAsiaTheme="minorHAnsi" w:hAnsi="Cambria"/>
          <w:sz w:val="21"/>
          <w:szCs w:val="21"/>
        </w:rPr>
        <w:t>.</w:t>
      </w:r>
      <w:r w:rsidR="00C166AB">
        <w:rPr>
          <w:rFonts w:ascii="Cambria" w:eastAsiaTheme="minorHAnsi" w:hAnsi="Cambria"/>
          <w:sz w:val="21"/>
          <w:szCs w:val="21"/>
        </w:rPr>
        <w:t xml:space="preserve"> (Al-Qur’an, 3:2)</w:t>
      </w:r>
    </w:p>
    <w:p w14:paraId="230C8842" w14:textId="77777777" w:rsidR="00F76BF5" w:rsidRDefault="00F76BF5" w:rsidP="00FB1D98">
      <w:pPr>
        <w:pStyle w:val="NormalWeb"/>
        <w:numPr>
          <w:ilvl w:val="0"/>
          <w:numId w:val="16"/>
        </w:numPr>
        <w:contextualSpacing/>
        <w:rPr>
          <w:rFonts w:ascii="Cambria" w:hAnsi="Cambria"/>
          <w:sz w:val="21"/>
          <w:szCs w:val="21"/>
        </w:rPr>
      </w:pPr>
      <w:proofErr w:type="spellStart"/>
      <w:r>
        <w:rPr>
          <w:rFonts w:ascii="Cambria" w:hAnsi="Cambria"/>
          <w:sz w:val="21"/>
          <w:szCs w:val="21"/>
        </w:rPr>
        <w:lastRenderedPageBreak/>
        <w:t>Hadist</w:t>
      </w:r>
      <w:proofErr w:type="spellEnd"/>
    </w:p>
    <w:p w14:paraId="7B1EFA5F" w14:textId="7B6479C0" w:rsidR="00F76BF5" w:rsidRPr="00F76BF5" w:rsidRDefault="00F76BF5" w:rsidP="00FB1D98">
      <w:pPr>
        <w:pStyle w:val="NormalWeb"/>
        <w:spacing w:before="0" w:beforeAutospacing="0" w:after="0" w:afterAutospacing="0"/>
        <w:ind w:firstLine="357"/>
        <w:contextualSpacing/>
        <w:rPr>
          <w:rFonts w:ascii="Cambria" w:hAnsi="Cambria"/>
          <w:sz w:val="21"/>
          <w:szCs w:val="21"/>
        </w:rPr>
      </w:pPr>
      <w:proofErr w:type="spellStart"/>
      <w:r w:rsidRPr="00F76BF5">
        <w:rPr>
          <w:rFonts w:ascii="Cambria" w:eastAsiaTheme="minorHAnsi" w:hAnsi="Cambria"/>
          <w:color w:val="000000"/>
          <w:sz w:val="21"/>
          <w:szCs w:val="21"/>
        </w:rPr>
        <w:t>Beberapa</w:t>
      </w:r>
      <w:proofErr w:type="spellEnd"/>
      <w:r w:rsidRPr="00F76BF5">
        <w:rPr>
          <w:rFonts w:ascii="Cambria" w:eastAsiaTheme="minorHAnsi" w:hAnsi="Cambria"/>
          <w:color w:val="000000"/>
          <w:sz w:val="21"/>
          <w:szCs w:val="21"/>
        </w:rPr>
        <w:t xml:space="preserve"> </w:t>
      </w:r>
      <w:proofErr w:type="spellStart"/>
      <w:r w:rsidRPr="00F76BF5">
        <w:rPr>
          <w:rFonts w:ascii="Cambria" w:eastAsiaTheme="minorHAnsi" w:hAnsi="Cambria"/>
          <w:color w:val="000000"/>
          <w:sz w:val="21"/>
          <w:szCs w:val="21"/>
        </w:rPr>
        <w:t>penjabaran</w:t>
      </w:r>
      <w:proofErr w:type="spellEnd"/>
      <w:r w:rsidRPr="00F76BF5">
        <w:rPr>
          <w:rFonts w:ascii="Cambria" w:eastAsiaTheme="minorHAnsi" w:hAnsi="Cambria"/>
          <w:color w:val="000000"/>
          <w:sz w:val="21"/>
          <w:szCs w:val="21"/>
        </w:rPr>
        <w:t xml:space="preserve"> </w:t>
      </w:r>
      <w:proofErr w:type="spellStart"/>
      <w:r w:rsidRPr="00F76BF5">
        <w:rPr>
          <w:rFonts w:ascii="Cambria" w:eastAsiaTheme="minorHAnsi" w:hAnsi="Cambria"/>
          <w:color w:val="000000"/>
          <w:sz w:val="21"/>
          <w:szCs w:val="21"/>
        </w:rPr>
        <w:t>beserta</w:t>
      </w:r>
      <w:proofErr w:type="spellEnd"/>
      <w:r w:rsidRPr="00F76BF5">
        <w:rPr>
          <w:rFonts w:ascii="Cambria" w:eastAsiaTheme="minorHAnsi" w:hAnsi="Cambria"/>
          <w:color w:val="000000"/>
          <w:sz w:val="21"/>
          <w:szCs w:val="21"/>
        </w:rPr>
        <w:t xml:space="preserve"> </w:t>
      </w:r>
      <w:proofErr w:type="spellStart"/>
      <w:r w:rsidRPr="00F76BF5">
        <w:rPr>
          <w:rFonts w:ascii="Cambria" w:eastAsiaTheme="minorHAnsi" w:hAnsi="Cambria"/>
          <w:color w:val="000000"/>
          <w:sz w:val="21"/>
          <w:szCs w:val="21"/>
        </w:rPr>
        <w:t>definisinya</w:t>
      </w:r>
      <w:proofErr w:type="spellEnd"/>
      <w:r w:rsidRPr="00F76BF5">
        <w:rPr>
          <w:rFonts w:ascii="Cambria" w:eastAsiaTheme="minorHAnsi" w:hAnsi="Cambria"/>
          <w:color w:val="000000"/>
          <w:sz w:val="21"/>
          <w:szCs w:val="21"/>
        </w:rPr>
        <w:t xml:space="preserve"> </w:t>
      </w:r>
      <w:proofErr w:type="spellStart"/>
      <w:r w:rsidRPr="00F76BF5">
        <w:rPr>
          <w:rFonts w:ascii="Cambria" w:eastAsiaTheme="minorHAnsi" w:hAnsi="Cambria"/>
          <w:color w:val="000000"/>
          <w:sz w:val="21"/>
          <w:szCs w:val="21"/>
        </w:rPr>
        <w:t>atas</w:t>
      </w:r>
      <w:proofErr w:type="spellEnd"/>
      <w:r w:rsidRPr="00F76BF5">
        <w:rPr>
          <w:rFonts w:ascii="Cambria" w:eastAsiaTheme="minorHAnsi" w:hAnsi="Cambria"/>
          <w:color w:val="000000"/>
          <w:sz w:val="21"/>
          <w:szCs w:val="21"/>
        </w:rPr>
        <w:t xml:space="preserve"> </w:t>
      </w:r>
      <w:proofErr w:type="spellStart"/>
      <w:r w:rsidRPr="00F76BF5">
        <w:rPr>
          <w:rFonts w:ascii="Cambria" w:eastAsiaTheme="minorHAnsi" w:hAnsi="Cambria"/>
          <w:color w:val="000000"/>
          <w:sz w:val="21"/>
          <w:szCs w:val="21"/>
        </w:rPr>
        <w:t>perkara</w:t>
      </w:r>
      <w:proofErr w:type="spellEnd"/>
      <w:r w:rsidRPr="00F76BF5">
        <w:rPr>
          <w:rFonts w:ascii="Cambria" w:eastAsiaTheme="minorHAnsi" w:hAnsi="Cambria"/>
          <w:color w:val="000000"/>
          <w:sz w:val="21"/>
          <w:szCs w:val="21"/>
        </w:rPr>
        <w:t xml:space="preserve"> yang </w:t>
      </w:r>
      <w:proofErr w:type="spellStart"/>
      <w:r w:rsidRPr="00F76BF5">
        <w:rPr>
          <w:rFonts w:ascii="Cambria" w:eastAsiaTheme="minorHAnsi" w:hAnsi="Cambria"/>
          <w:color w:val="000000"/>
          <w:sz w:val="21"/>
          <w:szCs w:val="21"/>
        </w:rPr>
        <w:t>membutuhkan</w:t>
      </w:r>
      <w:proofErr w:type="spellEnd"/>
      <w:r w:rsidRPr="00F76BF5">
        <w:rPr>
          <w:rFonts w:ascii="Cambria" w:eastAsiaTheme="minorHAnsi" w:hAnsi="Cambria"/>
          <w:color w:val="000000"/>
          <w:sz w:val="21"/>
          <w:szCs w:val="21"/>
        </w:rPr>
        <w:t xml:space="preserve"> </w:t>
      </w:r>
      <w:proofErr w:type="spellStart"/>
      <w:r w:rsidRPr="00F76BF5">
        <w:rPr>
          <w:rFonts w:ascii="Cambria" w:eastAsiaTheme="minorHAnsi" w:hAnsi="Cambria"/>
          <w:color w:val="000000"/>
          <w:sz w:val="21"/>
          <w:szCs w:val="21"/>
        </w:rPr>
        <w:t>pembelaan</w:t>
      </w:r>
      <w:proofErr w:type="spellEnd"/>
      <w:r w:rsidRPr="00F76BF5">
        <w:rPr>
          <w:rFonts w:ascii="Cambria" w:eastAsiaTheme="minorHAnsi" w:hAnsi="Cambria"/>
          <w:color w:val="000000"/>
          <w:sz w:val="21"/>
          <w:szCs w:val="21"/>
        </w:rPr>
        <w:t xml:space="preserve"> </w:t>
      </w:r>
      <w:proofErr w:type="spellStart"/>
      <w:r w:rsidRPr="00F76BF5">
        <w:rPr>
          <w:rFonts w:ascii="Cambria" w:eastAsiaTheme="minorHAnsi" w:hAnsi="Cambria"/>
          <w:color w:val="000000"/>
          <w:sz w:val="21"/>
          <w:szCs w:val="21"/>
        </w:rPr>
        <w:t>yakni</w:t>
      </w:r>
      <w:proofErr w:type="spellEnd"/>
      <w:r w:rsidRPr="00F76BF5">
        <w:rPr>
          <w:rFonts w:ascii="Cambria" w:eastAsiaTheme="minorHAnsi" w:hAnsi="Cambria"/>
          <w:color w:val="000000"/>
          <w:sz w:val="21"/>
          <w:szCs w:val="21"/>
        </w:rPr>
        <w:t>:</w:t>
      </w:r>
      <w:r w:rsidR="007B5FAB" w:rsidRPr="007B5FAB">
        <w:rPr>
          <w:rFonts w:ascii="Cambria" w:eastAsia="Cambria" w:hAnsi="Cambria" w:cs="Cambria"/>
          <w:color w:val="000000"/>
          <w:sz w:val="21"/>
          <w:szCs w:val="21"/>
          <w:highlight w:val="yellow"/>
        </w:rPr>
        <w:t xml:space="preserve"> </w:t>
      </w:r>
      <w:r w:rsidR="002C726D" w:rsidRPr="002C726D">
        <w:rPr>
          <w:rFonts w:ascii="Cambria" w:eastAsia="Cambria" w:hAnsi="Cambria" w:cs="Cambria"/>
          <w:color w:val="000000"/>
          <w:sz w:val="21"/>
          <w:szCs w:val="21"/>
        </w:rPr>
        <w:t>(</w:t>
      </w:r>
      <w:proofErr w:type="spellStart"/>
      <w:r w:rsidR="002C726D" w:rsidRPr="002C726D">
        <w:rPr>
          <w:rFonts w:ascii="Cambria" w:eastAsia="Cambria" w:hAnsi="Cambria" w:cs="Cambria"/>
          <w:color w:val="000000"/>
          <w:sz w:val="21"/>
          <w:szCs w:val="21"/>
        </w:rPr>
        <w:t>Syeh</w:t>
      </w:r>
      <w:proofErr w:type="spellEnd"/>
      <w:r w:rsidR="002C726D" w:rsidRPr="002C726D">
        <w:rPr>
          <w:rFonts w:ascii="Cambria" w:eastAsia="Cambria" w:hAnsi="Cambria" w:cs="Cambria"/>
          <w:color w:val="000000"/>
          <w:sz w:val="21"/>
          <w:szCs w:val="21"/>
        </w:rPr>
        <w:t xml:space="preserve"> Ibrahim Al-</w:t>
      </w:r>
      <w:proofErr w:type="spellStart"/>
      <w:r w:rsidR="002C726D" w:rsidRPr="002C726D">
        <w:rPr>
          <w:rFonts w:ascii="Cambria" w:eastAsia="Cambria" w:hAnsi="Cambria" w:cs="Cambria"/>
          <w:color w:val="000000"/>
          <w:sz w:val="21"/>
          <w:szCs w:val="21"/>
        </w:rPr>
        <w:t>Bajuri</w:t>
      </w:r>
      <w:proofErr w:type="spellEnd"/>
      <w:r w:rsidR="002C726D" w:rsidRPr="002C726D">
        <w:rPr>
          <w:rFonts w:ascii="Cambria" w:eastAsia="Cambria" w:hAnsi="Cambria" w:cs="Cambria"/>
          <w:color w:val="000000"/>
          <w:sz w:val="21"/>
          <w:szCs w:val="21"/>
        </w:rPr>
        <w:t>, 1994, p.256)</w:t>
      </w:r>
    </w:p>
    <w:p w14:paraId="6E7805B8" w14:textId="77777777" w:rsidR="00F76BF5" w:rsidRPr="00F76BF5" w:rsidRDefault="00F76BF5" w:rsidP="00FB1D98">
      <w:pPr>
        <w:pStyle w:val="DaftarParagraf"/>
        <w:numPr>
          <w:ilvl w:val="0"/>
          <w:numId w:val="17"/>
        </w:numPr>
        <w:autoSpaceDE w:val="0"/>
        <w:autoSpaceDN w:val="0"/>
        <w:adjustRightInd w:val="0"/>
        <w:spacing w:after="0" w:line="240" w:lineRule="auto"/>
        <w:ind w:left="714" w:hanging="357"/>
        <w:contextualSpacing/>
        <w:jc w:val="both"/>
        <w:rPr>
          <w:rFonts w:ascii="Cambria" w:eastAsiaTheme="minorHAnsi" w:hAnsi="Cambria" w:cs="Arial"/>
          <w:color w:val="000000"/>
          <w:sz w:val="21"/>
          <w:szCs w:val="21"/>
        </w:rPr>
      </w:pPr>
      <w:proofErr w:type="spellStart"/>
      <w:r w:rsidRPr="00F76BF5">
        <w:rPr>
          <w:rFonts w:ascii="Cambria" w:eastAsiaTheme="minorHAnsi" w:hAnsi="Cambria" w:cs="Arial"/>
          <w:color w:val="000000"/>
          <w:sz w:val="21"/>
          <w:szCs w:val="21"/>
        </w:rPr>
        <w:t>Nyawa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maksud</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dengan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nyawa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disini</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yaitu</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sesuatu</w:t>
      </w:r>
      <w:proofErr w:type="spellEnd"/>
      <w:r w:rsidRPr="00F76BF5">
        <w:rPr>
          <w:rFonts w:ascii="Cambria" w:eastAsiaTheme="minorHAnsi" w:hAnsi="Cambria" w:cs="Arial"/>
          <w:color w:val="000000"/>
          <w:sz w:val="21"/>
          <w:szCs w:val="21"/>
        </w:rPr>
        <w:t xml:space="preserve"> yang </w:t>
      </w:r>
      <w:proofErr w:type="spellStart"/>
      <w:r w:rsidRPr="00F76BF5">
        <w:rPr>
          <w:rFonts w:ascii="Cambria" w:eastAsiaTheme="minorHAnsi" w:hAnsi="Cambria" w:cs="Arial"/>
          <w:color w:val="000000"/>
          <w:sz w:val="21"/>
          <w:szCs w:val="21"/>
        </w:rPr>
        <w:t>berkaitan</w:t>
      </w:r>
      <w:proofErr w:type="spellEnd"/>
      <w:r w:rsidRPr="00F76BF5">
        <w:rPr>
          <w:rFonts w:ascii="Cambria" w:eastAsiaTheme="minorHAnsi" w:hAnsi="Cambria" w:cs="Arial"/>
          <w:color w:val="000000"/>
          <w:sz w:val="21"/>
          <w:szCs w:val="21"/>
        </w:rPr>
        <w:t xml:space="preserve"> pada </w:t>
      </w:r>
      <w:proofErr w:type="spellStart"/>
      <w:r w:rsidRPr="00F76BF5">
        <w:rPr>
          <w:rFonts w:ascii="Cambria" w:eastAsiaTheme="minorHAnsi" w:hAnsi="Cambria" w:cs="Arial"/>
          <w:color w:val="000000"/>
          <w:sz w:val="21"/>
          <w:szCs w:val="21"/>
        </w:rPr>
        <w:t>bagian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tubuh</w:t>
      </w:r>
      <w:proofErr w:type="spellEnd"/>
      <w:r w:rsidRPr="00F76BF5">
        <w:rPr>
          <w:rFonts w:ascii="Cambria" w:eastAsiaTheme="minorHAnsi" w:hAnsi="Cambria" w:cs="Arial"/>
          <w:color w:val="000000"/>
          <w:sz w:val="21"/>
          <w:szCs w:val="21"/>
        </w:rPr>
        <w:t xml:space="preserve">, </w:t>
      </w:r>
      <w:proofErr w:type="spellStart"/>
      <w:proofErr w:type="gramStart"/>
      <w:r w:rsidRPr="00F76BF5">
        <w:rPr>
          <w:rFonts w:ascii="Cambria" w:eastAsiaTheme="minorHAnsi" w:hAnsi="Cambria" w:cs="Arial"/>
          <w:color w:val="000000"/>
          <w:sz w:val="21"/>
          <w:szCs w:val="21"/>
        </w:rPr>
        <w:t>roh,serta</w:t>
      </w:r>
      <w:proofErr w:type="spellEnd"/>
      <w:proofErr w:type="gram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tubuh</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seseorang</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secara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umum</w:t>
      </w:r>
      <w:proofErr w:type="spellEnd"/>
      <w:r w:rsidRPr="00F76BF5">
        <w:rPr>
          <w:rFonts w:ascii="Cambria" w:eastAsiaTheme="minorHAnsi" w:hAnsi="Cambria" w:cs="Arial"/>
          <w:color w:val="000000"/>
          <w:sz w:val="21"/>
          <w:szCs w:val="21"/>
        </w:rPr>
        <w:t>.</w:t>
      </w:r>
    </w:p>
    <w:p w14:paraId="0D8063C0" w14:textId="77777777" w:rsidR="00F76BF5" w:rsidRPr="00F76BF5" w:rsidRDefault="00F76BF5" w:rsidP="00FB1D98">
      <w:pPr>
        <w:pStyle w:val="DaftarParagraf"/>
        <w:numPr>
          <w:ilvl w:val="0"/>
          <w:numId w:val="17"/>
        </w:numPr>
        <w:autoSpaceDE w:val="0"/>
        <w:autoSpaceDN w:val="0"/>
        <w:adjustRightInd w:val="0"/>
        <w:spacing w:before="41" w:after="0" w:line="240" w:lineRule="auto"/>
        <w:jc w:val="both"/>
        <w:rPr>
          <w:rFonts w:ascii="Cambria" w:eastAsiaTheme="minorHAnsi" w:hAnsi="Cambria" w:cs="Arial"/>
          <w:color w:val="000000"/>
          <w:sz w:val="21"/>
          <w:szCs w:val="21"/>
        </w:rPr>
      </w:pPr>
      <w:proofErr w:type="spellStart"/>
      <w:r w:rsidRPr="00F76BF5">
        <w:rPr>
          <w:rFonts w:ascii="Cambria" w:eastAsiaTheme="minorHAnsi" w:hAnsi="Cambria" w:cs="Arial"/>
          <w:color w:val="000000"/>
          <w:sz w:val="21"/>
          <w:szCs w:val="21"/>
        </w:rPr>
        <w:t>Harta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benda</w:t>
      </w:r>
      <w:proofErr w:type="spellEnd"/>
      <w:r w:rsidRPr="00F76BF5">
        <w:rPr>
          <w:rFonts w:ascii="Cambria" w:eastAsiaTheme="minorHAnsi" w:hAnsi="Cambria" w:cs="Arial"/>
          <w:color w:val="000000"/>
          <w:sz w:val="21"/>
          <w:szCs w:val="21"/>
        </w:rPr>
        <w:t xml:space="preserve">, yang </w:t>
      </w:r>
      <w:proofErr w:type="spellStart"/>
      <w:r w:rsidRPr="00F76BF5">
        <w:rPr>
          <w:rFonts w:ascii="Cambria" w:eastAsiaTheme="minorHAnsi" w:hAnsi="Cambria" w:cs="Arial"/>
          <w:color w:val="000000"/>
          <w:sz w:val="21"/>
          <w:szCs w:val="21"/>
        </w:rPr>
        <w:t>dimaksudkan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dengan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harta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benda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dalam</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hal</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ini</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ialah</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aset</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berwujud</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meliputi</w:t>
      </w:r>
      <w:proofErr w:type="spellEnd"/>
      <w:r w:rsidRPr="00F76BF5">
        <w:rPr>
          <w:rFonts w:ascii="Cambria" w:eastAsiaTheme="minorHAnsi" w:hAnsi="Cambria" w:cs="Arial"/>
          <w:color w:val="000000"/>
          <w:sz w:val="21"/>
          <w:szCs w:val="21"/>
        </w:rPr>
        <w:t xml:space="preserve"> yang </w:t>
      </w:r>
      <w:proofErr w:type="spellStart"/>
      <w:r w:rsidRPr="00F76BF5">
        <w:rPr>
          <w:rFonts w:ascii="Cambria" w:eastAsiaTheme="minorHAnsi" w:hAnsi="Cambria" w:cs="Arial"/>
          <w:color w:val="000000"/>
          <w:sz w:val="21"/>
          <w:szCs w:val="21"/>
        </w:rPr>
        <w:t>benda</w:t>
      </w:r>
      <w:proofErr w:type="spellEnd"/>
      <w:r w:rsidRPr="00F76BF5">
        <w:rPr>
          <w:rFonts w:ascii="Cambria" w:eastAsiaTheme="minorHAnsi" w:hAnsi="Cambria" w:cs="Arial"/>
          <w:color w:val="000000"/>
          <w:sz w:val="21"/>
          <w:szCs w:val="21"/>
        </w:rPr>
        <w:t xml:space="preserve"> pun </w:t>
      </w:r>
      <w:proofErr w:type="spellStart"/>
      <w:r w:rsidRPr="00F76BF5">
        <w:rPr>
          <w:rFonts w:ascii="Cambria" w:eastAsiaTheme="minorHAnsi" w:hAnsi="Cambria" w:cs="Arial"/>
          <w:color w:val="000000"/>
          <w:sz w:val="21"/>
          <w:szCs w:val="21"/>
        </w:rPr>
        <w:t>hewan</w:t>
      </w:r>
      <w:proofErr w:type="spellEnd"/>
      <w:r w:rsidRPr="00F76BF5">
        <w:rPr>
          <w:rFonts w:ascii="Cambria" w:eastAsiaTheme="minorHAnsi" w:hAnsi="Cambria" w:cs="Arial"/>
          <w:color w:val="000000"/>
          <w:sz w:val="21"/>
          <w:szCs w:val="21"/>
        </w:rPr>
        <w:t xml:space="preserve"> yang </w:t>
      </w:r>
      <w:proofErr w:type="spellStart"/>
      <w:r w:rsidRPr="00F76BF5">
        <w:rPr>
          <w:rFonts w:ascii="Cambria" w:eastAsiaTheme="minorHAnsi" w:hAnsi="Cambria" w:cs="Arial"/>
          <w:color w:val="000000"/>
          <w:sz w:val="21"/>
          <w:szCs w:val="21"/>
        </w:rPr>
        <w:t>mempunyai</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nyawa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Sebagaimana</w:t>
      </w:r>
      <w:proofErr w:type="spellEnd"/>
      <w:r w:rsidRPr="00F76BF5">
        <w:rPr>
          <w:rFonts w:ascii="Cambria" w:eastAsiaTheme="minorHAnsi" w:hAnsi="Cambria" w:cs="Arial"/>
          <w:color w:val="000000"/>
          <w:sz w:val="21"/>
          <w:szCs w:val="21"/>
        </w:rPr>
        <w:t xml:space="preserve"> yang </w:t>
      </w:r>
      <w:proofErr w:type="spellStart"/>
      <w:r w:rsidRPr="00F76BF5">
        <w:rPr>
          <w:rFonts w:ascii="Cambria" w:eastAsiaTheme="minorHAnsi" w:hAnsi="Cambria" w:cs="Arial"/>
          <w:color w:val="000000"/>
          <w:sz w:val="21"/>
          <w:szCs w:val="21"/>
        </w:rPr>
        <w:t>telah</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dikemukakan</w:t>
      </w:r>
      <w:proofErr w:type="spellEnd"/>
      <w:r w:rsidRPr="00F76BF5">
        <w:rPr>
          <w:rFonts w:ascii="Cambria" w:eastAsiaTheme="minorHAnsi" w:hAnsi="Cambria" w:cs="Arial"/>
          <w:color w:val="000000"/>
          <w:sz w:val="21"/>
          <w:szCs w:val="21"/>
        </w:rPr>
        <w:t xml:space="preserve"> oleh para fuqaha </w:t>
      </w:r>
      <w:proofErr w:type="spellStart"/>
      <w:r w:rsidRPr="00F76BF5">
        <w:rPr>
          <w:rFonts w:ascii="Cambria" w:eastAsiaTheme="minorHAnsi" w:hAnsi="Cambria" w:cs="Arial"/>
          <w:color w:val="000000"/>
          <w:sz w:val="21"/>
          <w:szCs w:val="21"/>
        </w:rPr>
        <w:t>pembelaan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terhadap</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harta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itu</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hukumnya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wajib</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Menurut</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berbagai</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pendapat</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ukuran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nisab</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untuk</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pembelaan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harta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benda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tidak</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cukup</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satu</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nisab</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dimana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mengharuskan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didalamnya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hukuman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pemotongan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tangan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i/>
          <w:iCs/>
          <w:color w:val="000000"/>
          <w:sz w:val="21"/>
          <w:szCs w:val="21"/>
        </w:rPr>
        <w:t>qisash</w:t>
      </w:r>
      <w:proofErr w:type="spellEnd"/>
      <w:r w:rsidRPr="00F76BF5">
        <w:rPr>
          <w:rFonts w:ascii="Cambria" w:eastAsiaTheme="minorHAnsi" w:hAnsi="Cambria" w:cs="Arial"/>
          <w:color w:val="000000"/>
          <w:sz w:val="21"/>
          <w:szCs w:val="21"/>
        </w:rPr>
        <w:t>).</w:t>
      </w:r>
    </w:p>
    <w:p w14:paraId="117F72A0" w14:textId="77777777" w:rsidR="00F76BF5" w:rsidRPr="00F76BF5" w:rsidRDefault="00F76BF5" w:rsidP="00FB1D98">
      <w:pPr>
        <w:adjustRightInd w:val="0"/>
        <w:spacing w:line="240" w:lineRule="auto"/>
        <w:ind w:left="720" w:firstLine="720"/>
        <w:jc w:val="both"/>
        <w:rPr>
          <w:rFonts w:ascii="Cambria" w:eastAsiaTheme="minorHAnsi" w:hAnsi="Cambria"/>
          <w:color w:val="000000"/>
          <w:sz w:val="21"/>
          <w:szCs w:val="21"/>
        </w:rPr>
      </w:pPr>
      <w:proofErr w:type="spellStart"/>
      <w:r w:rsidRPr="00F76BF5">
        <w:rPr>
          <w:rFonts w:ascii="Cambria" w:eastAsiaTheme="minorHAnsi" w:hAnsi="Cambria"/>
          <w:color w:val="000000"/>
          <w:sz w:val="21"/>
          <w:szCs w:val="21"/>
        </w:rPr>
        <w:t>Hadist</w:t>
      </w:r>
      <w:proofErr w:type="spellEnd"/>
      <w:r w:rsidRPr="00F76BF5">
        <w:rPr>
          <w:rFonts w:ascii="Cambria" w:eastAsiaTheme="minorHAnsi" w:hAnsi="Cambria"/>
          <w:color w:val="000000"/>
          <w:sz w:val="21"/>
          <w:szCs w:val="21"/>
        </w:rPr>
        <w:t xml:space="preserve"> </w:t>
      </w:r>
      <w:proofErr w:type="spellStart"/>
      <w:r w:rsidRPr="00F76BF5">
        <w:rPr>
          <w:rFonts w:ascii="Cambria" w:eastAsiaTheme="minorHAnsi" w:hAnsi="Cambria"/>
          <w:color w:val="000000"/>
          <w:sz w:val="21"/>
          <w:szCs w:val="21"/>
        </w:rPr>
        <w:t>tentang</w:t>
      </w:r>
      <w:proofErr w:type="spellEnd"/>
      <w:r w:rsidRPr="00F76BF5">
        <w:rPr>
          <w:rFonts w:ascii="Cambria" w:eastAsiaTheme="minorHAnsi" w:hAnsi="Cambria"/>
          <w:color w:val="000000"/>
          <w:sz w:val="21"/>
          <w:szCs w:val="21"/>
        </w:rPr>
        <w:t xml:space="preserve"> </w:t>
      </w:r>
      <w:proofErr w:type="spellStart"/>
      <w:r w:rsidRPr="00F76BF5">
        <w:rPr>
          <w:rFonts w:ascii="Cambria" w:eastAsiaTheme="minorHAnsi" w:hAnsi="Cambria"/>
          <w:color w:val="000000"/>
          <w:sz w:val="21"/>
          <w:szCs w:val="21"/>
        </w:rPr>
        <w:t>membela</w:t>
      </w:r>
      <w:proofErr w:type="spellEnd"/>
      <w:r w:rsidRPr="00F76BF5">
        <w:rPr>
          <w:rFonts w:ascii="Cambria" w:eastAsiaTheme="minorHAnsi" w:hAnsi="Cambria"/>
          <w:color w:val="000000"/>
          <w:sz w:val="21"/>
          <w:szCs w:val="21"/>
        </w:rPr>
        <w:t xml:space="preserve"> </w:t>
      </w:r>
      <w:proofErr w:type="spellStart"/>
      <w:r w:rsidRPr="00F76BF5">
        <w:rPr>
          <w:rFonts w:ascii="Cambria" w:eastAsiaTheme="minorHAnsi" w:hAnsi="Cambria"/>
          <w:color w:val="000000"/>
          <w:sz w:val="21"/>
          <w:szCs w:val="21"/>
        </w:rPr>
        <w:t>harta</w:t>
      </w:r>
      <w:proofErr w:type="spellEnd"/>
      <w:r w:rsidRPr="00F76BF5">
        <w:rPr>
          <w:rFonts w:ascii="Cambria" w:eastAsiaTheme="minorHAnsi" w:hAnsi="Cambria"/>
          <w:color w:val="000000"/>
          <w:sz w:val="21"/>
          <w:szCs w:val="21"/>
        </w:rPr>
        <w:t xml:space="preserve"> </w:t>
      </w:r>
      <w:proofErr w:type="spellStart"/>
      <w:r w:rsidRPr="00F76BF5">
        <w:rPr>
          <w:rFonts w:ascii="Cambria" w:eastAsiaTheme="minorHAnsi" w:hAnsi="Cambria"/>
          <w:color w:val="000000"/>
          <w:sz w:val="21"/>
          <w:szCs w:val="21"/>
        </w:rPr>
        <w:t>benda</w:t>
      </w:r>
      <w:proofErr w:type="spellEnd"/>
      <w:r w:rsidRPr="00F76BF5">
        <w:rPr>
          <w:rFonts w:ascii="Cambria" w:eastAsiaTheme="minorHAnsi" w:hAnsi="Cambria"/>
          <w:color w:val="000000"/>
          <w:sz w:val="21"/>
          <w:szCs w:val="21"/>
        </w:rPr>
        <w:t xml:space="preserve"> yang </w:t>
      </w:r>
      <w:proofErr w:type="spellStart"/>
      <w:r w:rsidRPr="00F76BF5">
        <w:rPr>
          <w:rFonts w:ascii="Cambria" w:eastAsiaTheme="minorHAnsi" w:hAnsi="Cambria"/>
          <w:color w:val="000000"/>
          <w:sz w:val="21"/>
          <w:szCs w:val="21"/>
        </w:rPr>
        <w:t>diriwayatkan</w:t>
      </w:r>
      <w:proofErr w:type="spellEnd"/>
      <w:r w:rsidRPr="00F76BF5">
        <w:rPr>
          <w:rFonts w:ascii="Cambria" w:eastAsiaTheme="minorHAnsi" w:hAnsi="Cambria"/>
          <w:color w:val="000000"/>
          <w:sz w:val="21"/>
          <w:szCs w:val="21"/>
        </w:rPr>
        <w:t xml:space="preserve"> oleh </w:t>
      </w:r>
      <w:proofErr w:type="spellStart"/>
      <w:r w:rsidRPr="00F76BF5">
        <w:rPr>
          <w:rFonts w:ascii="Cambria" w:eastAsiaTheme="minorHAnsi" w:hAnsi="Cambria"/>
          <w:color w:val="000000"/>
          <w:sz w:val="21"/>
          <w:szCs w:val="21"/>
        </w:rPr>
        <w:t>Sa’id</w:t>
      </w:r>
      <w:proofErr w:type="spellEnd"/>
      <w:r w:rsidRPr="00F76BF5">
        <w:rPr>
          <w:rFonts w:ascii="Cambria" w:eastAsiaTheme="minorHAnsi" w:hAnsi="Cambria"/>
          <w:color w:val="000000"/>
          <w:sz w:val="21"/>
          <w:szCs w:val="21"/>
        </w:rPr>
        <w:t xml:space="preserve"> bin Zaid </w:t>
      </w:r>
      <w:proofErr w:type="spellStart"/>
      <w:r w:rsidRPr="00F76BF5">
        <w:rPr>
          <w:rFonts w:ascii="Cambria" w:eastAsiaTheme="minorHAnsi" w:hAnsi="Cambria"/>
          <w:color w:val="000000"/>
          <w:sz w:val="21"/>
          <w:szCs w:val="21"/>
        </w:rPr>
        <w:t>bahwasanya</w:t>
      </w:r>
      <w:proofErr w:type="spellEnd"/>
      <w:r w:rsidRPr="00F76BF5">
        <w:rPr>
          <w:rFonts w:ascii="Cambria" w:eastAsiaTheme="minorHAnsi" w:hAnsi="Cambria"/>
          <w:color w:val="000000"/>
          <w:sz w:val="21"/>
          <w:szCs w:val="21"/>
        </w:rPr>
        <w:t xml:space="preserve"> Rasulullah </w:t>
      </w:r>
      <w:proofErr w:type="spellStart"/>
      <w:r w:rsidRPr="00F76BF5">
        <w:rPr>
          <w:rFonts w:ascii="Cambria" w:eastAsiaTheme="minorHAnsi" w:hAnsi="Cambria"/>
          <w:i/>
          <w:iCs/>
          <w:color w:val="000000"/>
          <w:sz w:val="21"/>
          <w:szCs w:val="21"/>
        </w:rPr>
        <w:t>Shallallahu</w:t>
      </w:r>
      <w:proofErr w:type="spellEnd"/>
      <w:r w:rsidRPr="00F76BF5">
        <w:rPr>
          <w:rFonts w:ascii="Cambria" w:eastAsiaTheme="minorHAnsi" w:hAnsi="Cambria"/>
          <w:i/>
          <w:iCs/>
          <w:color w:val="000000"/>
          <w:sz w:val="21"/>
          <w:szCs w:val="21"/>
        </w:rPr>
        <w:t xml:space="preserve"> ‘</w:t>
      </w:r>
      <w:proofErr w:type="spellStart"/>
      <w:r w:rsidRPr="00F76BF5">
        <w:rPr>
          <w:rFonts w:ascii="Cambria" w:eastAsiaTheme="minorHAnsi" w:hAnsi="Cambria"/>
          <w:i/>
          <w:iCs/>
          <w:color w:val="000000"/>
          <w:sz w:val="21"/>
          <w:szCs w:val="21"/>
        </w:rPr>
        <w:t>alayhi</w:t>
      </w:r>
      <w:proofErr w:type="spellEnd"/>
      <w:r w:rsidRPr="00F76BF5">
        <w:rPr>
          <w:rFonts w:ascii="Cambria" w:eastAsiaTheme="minorHAnsi" w:hAnsi="Cambria"/>
          <w:i/>
          <w:iCs/>
          <w:color w:val="000000"/>
          <w:sz w:val="21"/>
          <w:szCs w:val="21"/>
        </w:rPr>
        <w:t xml:space="preserve"> </w:t>
      </w:r>
      <w:proofErr w:type="spellStart"/>
      <w:r w:rsidRPr="00F76BF5">
        <w:rPr>
          <w:rFonts w:ascii="Cambria" w:eastAsiaTheme="minorHAnsi" w:hAnsi="Cambria"/>
          <w:i/>
          <w:iCs/>
          <w:color w:val="000000"/>
          <w:sz w:val="21"/>
          <w:szCs w:val="21"/>
        </w:rPr>
        <w:t>wa</w:t>
      </w:r>
      <w:proofErr w:type="spellEnd"/>
      <w:r w:rsidRPr="00F76BF5">
        <w:rPr>
          <w:rFonts w:ascii="Cambria" w:eastAsiaTheme="minorHAnsi" w:hAnsi="Cambria"/>
          <w:i/>
          <w:iCs/>
          <w:color w:val="000000"/>
          <w:sz w:val="21"/>
          <w:szCs w:val="21"/>
        </w:rPr>
        <w:t xml:space="preserve"> </w:t>
      </w:r>
      <w:proofErr w:type="spellStart"/>
      <w:r w:rsidRPr="00F76BF5">
        <w:rPr>
          <w:rFonts w:ascii="Cambria" w:eastAsiaTheme="minorHAnsi" w:hAnsi="Cambria"/>
          <w:i/>
          <w:iCs/>
          <w:color w:val="000000"/>
          <w:sz w:val="21"/>
          <w:szCs w:val="21"/>
        </w:rPr>
        <w:t>sallam</w:t>
      </w:r>
      <w:proofErr w:type="spellEnd"/>
      <w:r w:rsidRPr="00F76BF5">
        <w:rPr>
          <w:rFonts w:ascii="Cambria" w:eastAsiaTheme="minorHAnsi" w:hAnsi="Cambria"/>
          <w:i/>
          <w:iCs/>
          <w:color w:val="000000"/>
          <w:sz w:val="21"/>
          <w:szCs w:val="21"/>
        </w:rPr>
        <w:t xml:space="preserve"> </w:t>
      </w:r>
      <w:proofErr w:type="spellStart"/>
      <w:proofErr w:type="gramStart"/>
      <w:r w:rsidRPr="00F76BF5">
        <w:rPr>
          <w:rFonts w:ascii="Cambria" w:eastAsiaTheme="minorHAnsi" w:hAnsi="Cambria"/>
          <w:color w:val="000000"/>
          <w:sz w:val="21"/>
          <w:szCs w:val="21"/>
        </w:rPr>
        <w:t>bersabda</w:t>
      </w:r>
      <w:proofErr w:type="spellEnd"/>
      <w:r w:rsidRPr="00F76BF5">
        <w:rPr>
          <w:rFonts w:ascii="Cambria" w:eastAsiaTheme="minorHAnsi" w:hAnsi="Cambria"/>
          <w:color w:val="000000"/>
          <w:sz w:val="21"/>
          <w:szCs w:val="21"/>
        </w:rPr>
        <w:t xml:space="preserve"> :</w:t>
      </w:r>
      <w:proofErr w:type="gramEnd"/>
    </w:p>
    <w:p w14:paraId="615D2E9A" w14:textId="77777777" w:rsidR="00F76BF5" w:rsidRPr="00F76BF5" w:rsidRDefault="00F76BF5" w:rsidP="00FB1D98">
      <w:pPr>
        <w:adjustRightInd w:val="0"/>
        <w:spacing w:line="240" w:lineRule="auto"/>
        <w:jc w:val="right"/>
        <w:rPr>
          <w:rFonts w:ascii="Cambria" w:eastAsiaTheme="minorHAnsi" w:hAnsi="Cambria"/>
          <w:color w:val="000000"/>
          <w:sz w:val="21"/>
          <w:szCs w:val="21"/>
        </w:rPr>
      </w:pPr>
      <w:proofErr w:type="spellStart"/>
      <w:r w:rsidRPr="00F76BF5">
        <w:rPr>
          <w:rFonts w:ascii="Times New Roman" w:eastAsiaTheme="minorHAnsi" w:hAnsi="Times New Roman" w:cs="Times New Roman"/>
          <w:color w:val="000000"/>
          <w:sz w:val="21"/>
          <w:szCs w:val="21"/>
        </w:rPr>
        <w:t>مَنْ</w:t>
      </w:r>
      <w:proofErr w:type="spellEnd"/>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قُتِلَ</w:t>
      </w:r>
      <w:proofErr w:type="spellEnd"/>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دُونَ</w:t>
      </w:r>
      <w:proofErr w:type="spellEnd"/>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مَالِهِ</w:t>
      </w:r>
      <w:proofErr w:type="spellEnd"/>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فَهُوَ</w:t>
      </w:r>
      <w:proofErr w:type="spellEnd"/>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شَهِيدٌ</w:t>
      </w:r>
      <w:proofErr w:type="spellEnd"/>
      <w:r w:rsidRPr="00F76BF5">
        <w:rPr>
          <w:rFonts w:ascii="Times New Roman" w:eastAsiaTheme="minorHAnsi" w:hAnsi="Times New Roman" w:cs="Times New Roman"/>
          <w:color w:val="000000"/>
          <w:sz w:val="21"/>
          <w:szCs w:val="21"/>
        </w:rPr>
        <w:t>،</w:t>
      </w:r>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وَمَنْ</w:t>
      </w:r>
      <w:proofErr w:type="spellEnd"/>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قُتِلَ</w:t>
      </w:r>
      <w:proofErr w:type="spellEnd"/>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دُونَ</w:t>
      </w:r>
      <w:proofErr w:type="spellEnd"/>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أَهْلِهِ</w:t>
      </w:r>
      <w:proofErr w:type="spellEnd"/>
      <w:r w:rsidRPr="00F76BF5">
        <w:rPr>
          <w:rFonts w:ascii="Times New Roman" w:eastAsiaTheme="minorHAnsi" w:hAnsi="Times New Roman" w:cs="Times New Roman"/>
          <w:color w:val="000000"/>
          <w:sz w:val="21"/>
          <w:szCs w:val="21"/>
        </w:rPr>
        <w:t>،</w:t>
      </w:r>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أَوْ</w:t>
      </w:r>
      <w:proofErr w:type="spellEnd"/>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دُونَ</w:t>
      </w:r>
      <w:proofErr w:type="spellEnd"/>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دَمِهِ</w:t>
      </w:r>
      <w:proofErr w:type="spellEnd"/>
      <w:r w:rsidRPr="00F76BF5">
        <w:rPr>
          <w:rFonts w:ascii="Times New Roman" w:eastAsiaTheme="minorHAnsi" w:hAnsi="Times New Roman" w:cs="Times New Roman"/>
          <w:color w:val="000000"/>
          <w:sz w:val="21"/>
          <w:szCs w:val="21"/>
        </w:rPr>
        <w:t>،</w:t>
      </w:r>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أَوْ</w:t>
      </w:r>
      <w:proofErr w:type="spellEnd"/>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دُونَ</w:t>
      </w:r>
      <w:proofErr w:type="spellEnd"/>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دِينِهِ</w:t>
      </w:r>
      <w:proofErr w:type="spellEnd"/>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فَهُوَ</w:t>
      </w:r>
      <w:proofErr w:type="spellEnd"/>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شَهِي</w:t>
      </w:r>
      <w:proofErr w:type="spellEnd"/>
      <w:r w:rsidRPr="00F76BF5">
        <w:rPr>
          <w:rFonts w:ascii="Cambria" w:eastAsiaTheme="minorHAnsi" w:hAnsi="Cambria"/>
          <w:color w:val="000000"/>
          <w:sz w:val="21"/>
          <w:szCs w:val="21"/>
        </w:rPr>
        <w:t xml:space="preserve"> </w:t>
      </w:r>
      <w:proofErr w:type="spellStart"/>
      <w:r w:rsidRPr="00F76BF5">
        <w:rPr>
          <w:rFonts w:ascii="Times New Roman" w:eastAsiaTheme="minorHAnsi" w:hAnsi="Times New Roman" w:cs="Times New Roman"/>
          <w:color w:val="000000"/>
          <w:sz w:val="21"/>
          <w:szCs w:val="21"/>
        </w:rPr>
        <w:t>دٌ</w:t>
      </w:r>
      <w:proofErr w:type="spellEnd"/>
    </w:p>
    <w:p w14:paraId="5EAFC338" w14:textId="3199F845" w:rsidR="00F76BF5" w:rsidRPr="00F76BF5" w:rsidRDefault="00F76BF5" w:rsidP="00FB1D98">
      <w:pPr>
        <w:adjustRightInd w:val="0"/>
        <w:spacing w:line="240" w:lineRule="auto"/>
        <w:ind w:left="1440"/>
        <w:jc w:val="both"/>
        <w:rPr>
          <w:rFonts w:ascii="Cambria" w:eastAsiaTheme="minorHAnsi" w:hAnsi="Cambria"/>
          <w:color w:val="222222"/>
          <w:sz w:val="21"/>
          <w:szCs w:val="21"/>
        </w:rPr>
      </w:pPr>
      <w:proofErr w:type="spellStart"/>
      <w:proofErr w:type="gramStart"/>
      <w:r w:rsidRPr="00F76BF5">
        <w:rPr>
          <w:rFonts w:ascii="Cambria" w:eastAsiaTheme="minorHAnsi" w:hAnsi="Cambria"/>
          <w:color w:val="222222"/>
          <w:sz w:val="21"/>
          <w:szCs w:val="21"/>
        </w:rPr>
        <w:t>Artinya</w:t>
      </w:r>
      <w:proofErr w:type="spellEnd"/>
      <w:r w:rsidRPr="00F76BF5">
        <w:rPr>
          <w:rFonts w:ascii="Cambria" w:eastAsiaTheme="minorHAnsi" w:hAnsi="Cambria"/>
          <w:color w:val="222222"/>
          <w:sz w:val="21"/>
          <w:szCs w:val="21"/>
        </w:rPr>
        <w:t xml:space="preserve"> :</w:t>
      </w:r>
      <w:proofErr w:type="gramEnd"/>
      <w:r w:rsidRPr="00F76BF5">
        <w:rPr>
          <w:rFonts w:ascii="Cambria" w:eastAsiaTheme="minorHAnsi" w:hAnsi="Cambria"/>
          <w:color w:val="222222"/>
          <w:sz w:val="21"/>
          <w:szCs w:val="21"/>
        </w:rPr>
        <w:t xml:space="preserve"> “</w:t>
      </w:r>
      <w:proofErr w:type="spellStart"/>
      <w:r w:rsidRPr="00610750">
        <w:rPr>
          <w:rFonts w:ascii="Cambria" w:eastAsiaTheme="minorHAnsi" w:hAnsi="Cambria"/>
          <w:i/>
          <w:iCs/>
          <w:color w:val="222222"/>
          <w:sz w:val="21"/>
          <w:szCs w:val="21"/>
        </w:rPr>
        <w:t>Siapa</w:t>
      </w:r>
      <w:proofErr w:type="spellEnd"/>
      <w:r w:rsidRPr="00610750">
        <w:rPr>
          <w:rFonts w:ascii="Cambria" w:eastAsiaTheme="minorHAnsi" w:hAnsi="Cambria"/>
          <w:i/>
          <w:iCs/>
          <w:color w:val="222222"/>
          <w:sz w:val="21"/>
          <w:szCs w:val="21"/>
        </w:rPr>
        <w:t xml:space="preserve"> yang </w:t>
      </w:r>
      <w:proofErr w:type="spellStart"/>
      <w:r w:rsidRPr="00610750">
        <w:rPr>
          <w:rFonts w:ascii="Cambria" w:eastAsiaTheme="minorHAnsi" w:hAnsi="Cambria"/>
          <w:i/>
          <w:iCs/>
          <w:color w:val="222222"/>
          <w:sz w:val="21"/>
          <w:szCs w:val="21"/>
        </w:rPr>
        <w:t>dibunuh</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karena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membela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hartanya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maka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dia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syahid</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Siapa</w:t>
      </w:r>
      <w:proofErr w:type="spellEnd"/>
      <w:r w:rsidRPr="00610750">
        <w:rPr>
          <w:rFonts w:ascii="Cambria" w:eastAsiaTheme="minorHAnsi" w:hAnsi="Cambria"/>
          <w:i/>
          <w:iCs/>
          <w:color w:val="222222"/>
          <w:sz w:val="21"/>
          <w:szCs w:val="21"/>
        </w:rPr>
        <w:t xml:space="preserve"> yang </w:t>
      </w:r>
      <w:proofErr w:type="spellStart"/>
      <w:r w:rsidRPr="00610750">
        <w:rPr>
          <w:rFonts w:ascii="Cambria" w:eastAsiaTheme="minorHAnsi" w:hAnsi="Cambria"/>
          <w:i/>
          <w:iCs/>
          <w:color w:val="222222"/>
          <w:sz w:val="21"/>
          <w:szCs w:val="21"/>
        </w:rPr>
        <w:t>dibunuh</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karena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membela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keluarganya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maka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ia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syahid</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Siapa</w:t>
      </w:r>
      <w:proofErr w:type="spellEnd"/>
      <w:r w:rsidRPr="00610750">
        <w:rPr>
          <w:rFonts w:ascii="Cambria" w:eastAsiaTheme="minorHAnsi" w:hAnsi="Cambria"/>
          <w:i/>
          <w:iCs/>
          <w:color w:val="222222"/>
          <w:sz w:val="21"/>
          <w:szCs w:val="21"/>
        </w:rPr>
        <w:t xml:space="preserve"> yang </w:t>
      </w:r>
      <w:proofErr w:type="spellStart"/>
      <w:r w:rsidRPr="00610750">
        <w:rPr>
          <w:rFonts w:ascii="Cambria" w:eastAsiaTheme="minorHAnsi" w:hAnsi="Cambria"/>
          <w:i/>
          <w:iCs/>
          <w:color w:val="222222"/>
          <w:sz w:val="21"/>
          <w:szCs w:val="21"/>
        </w:rPr>
        <w:t>dibunuh</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karena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membela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keluarganya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maka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dia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syahid</w:t>
      </w:r>
      <w:proofErr w:type="spellEnd"/>
      <w:r w:rsidRPr="00610750">
        <w:rPr>
          <w:rFonts w:ascii="Cambria" w:eastAsiaTheme="minorHAnsi" w:hAnsi="Cambria"/>
          <w:i/>
          <w:iCs/>
          <w:color w:val="222222"/>
          <w:sz w:val="21"/>
          <w:szCs w:val="21"/>
        </w:rPr>
        <w:t xml:space="preserve">, dan </w:t>
      </w:r>
      <w:proofErr w:type="spellStart"/>
      <w:r w:rsidRPr="00610750">
        <w:rPr>
          <w:rFonts w:ascii="Cambria" w:eastAsiaTheme="minorHAnsi" w:hAnsi="Cambria"/>
          <w:i/>
          <w:iCs/>
          <w:color w:val="222222"/>
          <w:sz w:val="21"/>
          <w:szCs w:val="21"/>
        </w:rPr>
        <w:t>siapa</w:t>
      </w:r>
      <w:proofErr w:type="spellEnd"/>
      <w:r w:rsidRPr="00610750">
        <w:rPr>
          <w:rFonts w:ascii="Cambria" w:eastAsiaTheme="minorHAnsi" w:hAnsi="Cambria"/>
          <w:i/>
          <w:iCs/>
          <w:color w:val="222222"/>
          <w:sz w:val="21"/>
          <w:szCs w:val="21"/>
        </w:rPr>
        <w:t xml:space="preserve"> yang </w:t>
      </w:r>
      <w:proofErr w:type="spellStart"/>
      <w:r w:rsidRPr="00610750">
        <w:rPr>
          <w:rFonts w:ascii="Cambria" w:eastAsiaTheme="minorHAnsi" w:hAnsi="Cambria"/>
          <w:i/>
          <w:iCs/>
          <w:color w:val="222222"/>
          <w:sz w:val="21"/>
          <w:szCs w:val="21"/>
        </w:rPr>
        <w:t>dibunuh</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karena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membela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agamanya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maka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dia</w:t>
      </w:r>
      <w:proofErr w:type="spellEnd"/>
      <w:r w:rsidRPr="00610750">
        <w:rPr>
          <w:rFonts w:ascii="Cambria" w:eastAsiaTheme="minorHAnsi" w:hAnsi="Cambria"/>
          <w:i/>
          <w:iCs/>
          <w:color w:val="222222"/>
          <w:sz w:val="21"/>
          <w:szCs w:val="21"/>
        </w:rPr>
        <w:t xml:space="preserve"> </w:t>
      </w:r>
      <w:proofErr w:type="spellStart"/>
      <w:r w:rsidRPr="00610750">
        <w:rPr>
          <w:rFonts w:ascii="Cambria" w:eastAsiaTheme="minorHAnsi" w:hAnsi="Cambria"/>
          <w:i/>
          <w:iCs/>
          <w:color w:val="222222"/>
          <w:sz w:val="21"/>
          <w:szCs w:val="21"/>
        </w:rPr>
        <w:t>syahid</w:t>
      </w:r>
      <w:proofErr w:type="spellEnd"/>
      <w:r w:rsidRPr="002C726D">
        <w:rPr>
          <w:rFonts w:ascii="Cambria" w:eastAsiaTheme="minorHAnsi" w:hAnsi="Cambria"/>
          <w:color w:val="222222"/>
          <w:sz w:val="21"/>
          <w:szCs w:val="21"/>
        </w:rPr>
        <w:t>.”</w:t>
      </w:r>
      <w:r w:rsidR="00AA460F" w:rsidRPr="00AA460F">
        <w:t xml:space="preserve"> </w:t>
      </w:r>
      <w:r w:rsidR="00AA460F" w:rsidRPr="00AA460F">
        <w:rPr>
          <w:rFonts w:ascii="Cambria" w:eastAsiaTheme="minorHAnsi" w:hAnsi="Cambria"/>
          <w:color w:val="222222"/>
          <w:sz w:val="21"/>
          <w:szCs w:val="21"/>
        </w:rPr>
        <w:t xml:space="preserve">(HR. Abu Daud no. 4772 dan An </w:t>
      </w:r>
      <w:proofErr w:type="spellStart"/>
      <w:r w:rsidR="00AA460F" w:rsidRPr="00AA460F">
        <w:rPr>
          <w:rFonts w:ascii="Cambria" w:eastAsiaTheme="minorHAnsi" w:hAnsi="Cambria"/>
          <w:color w:val="222222"/>
          <w:sz w:val="21"/>
          <w:szCs w:val="21"/>
        </w:rPr>
        <w:t>Nasa’i</w:t>
      </w:r>
      <w:proofErr w:type="spellEnd"/>
      <w:r w:rsidR="00AA460F" w:rsidRPr="00AA460F">
        <w:rPr>
          <w:rFonts w:ascii="Cambria" w:eastAsiaTheme="minorHAnsi" w:hAnsi="Cambria"/>
          <w:color w:val="222222"/>
          <w:sz w:val="21"/>
          <w:szCs w:val="21"/>
        </w:rPr>
        <w:t xml:space="preserve"> no. 4099. Al </w:t>
      </w:r>
      <w:proofErr w:type="spellStart"/>
      <w:r w:rsidR="00AA460F" w:rsidRPr="00AA460F">
        <w:rPr>
          <w:rFonts w:ascii="Cambria" w:eastAsiaTheme="minorHAnsi" w:hAnsi="Cambria"/>
          <w:color w:val="222222"/>
          <w:sz w:val="21"/>
          <w:szCs w:val="21"/>
        </w:rPr>
        <w:t>Hafizh</w:t>
      </w:r>
      <w:proofErr w:type="spellEnd"/>
      <w:r w:rsidR="00AA460F" w:rsidRPr="00AA460F">
        <w:rPr>
          <w:rFonts w:ascii="Cambria" w:eastAsiaTheme="minorHAnsi" w:hAnsi="Cambria"/>
          <w:color w:val="222222"/>
          <w:sz w:val="21"/>
          <w:szCs w:val="21"/>
        </w:rPr>
        <w:t xml:space="preserve"> Abu </w:t>
      </w:r>
      <w:proofErr w:type="spellStart"/>
      <w:r w:rsidR="00AA460F" w:rsidRPr="00AA460F">
        <w:rPr>
          <w:rFonts w:ascii="Cambria" w:eastAsiaTheme="minorHAnsi" w:hAnsi="Cambria"/>
          <w:color w:val="222222"/>
          <w:sz w:val="21"/>
          <w:szCs w:val="21"/>
        </w:rPr>
        <w:t>Thohir</w:t>
      </w:r>
      <w:proofErr w:type="spellEnd"/>
      <w:r w:rsidR="00AA460F" w:rsidRPr="00AA460F">
        <w:rPr>
          <w:rFonts w:ascii="Cambria" w:eastAsiaTheme="minorHAnsi" w:hAnsi="Cambria"/>
          <w:color w:val="222222"/>
          <w:sz w:val="21"/>
          <w:szCs w:val="21"/>
        </w:rPr>
        <w:t xml:space="preserve"> </w:t>
      </w:r>
      <w:proofErr w:type="spellStart"/>
      <w:r w:rsidR="00AA460F" w:rsidRPr="00AA460F">
        <w:rPr>
          <w:rFonts w:ascii="Cambria" w:eastAsiaTheme="minorHAnsi" w:hAnsi="Cambria"/>
          <w:color w:val="222222"/>
          <w:sz w:val="21"/>
          <w:szCs w:val="21"/>
        </w:rPr>
        <w:t>mengatakan</w:t>
      </w:r>
      <w:proofErr w:type="spellEnd"/>
      <w:r w:rsidR="00AA460F" w:rsidRPr="00AA460F">
        <w:rPr>
          <w:rFonts w:ascii="Cambria" w:eastAsiaTheme="minorHAnsi" w:hAnsi="Cambria"/>
          <w:color w:val="222222"/>
          <w:sz w:val="21"/>
          <w:szCs w:val="21"/>
        </w:rPr>
        <w:t xml:space="preserve"> </w:t>
      </w:r>
      <w:proofErr w:type="spellStart"/>
      <w:r w:rsidR="00AA460F" w:rsidRPr="00AA460F">
        <w:rPr>
          <w:rFonts w:ascii="Cambria" w:eastAsiaTheme="minorHAnsi" w:hAnsi="Cambria"/>
          <w:color w:val="222222"/>
          <w:sz w:val="21"/>
          <w:szCs w:val="21"/>
        </w:rPr>
        <w:t>bahwa</w:t>
      </w:r>
      <w:proofErr w:type="spellEnd"/>
      <w:r w:rsidR="00AA460F" w:rsidRPr="00AA460F">
        <w:rPr>
          <w:rFonts w:ascii="Cambria" w:eastAsiaTheme="minorHAnsi" w:hAnsi="Cambria"/>
          <w:color w:val="222222"/>
          <w:sz w:val="21"/>
          <w:szCs w:val="21"/>
        </w:rPr>
        <w:t xml:space="preserve"> </w:t>
      </w:r>
      <w:proofErr w:type="spellStart"/>
      <w:r w:rsidR="00AA460F" w:rsidRPr="00AA460F">
        <w:rPr>
          <w:rFonts w:ascii="Cambria" w:eastAsiaTheme="minorHAnsi" w:hAnsi="Cambria"/>
          <w:color w:val="222222"/>
          <w:sz w:val="21"/>
          <w:szCs w:val="21"/>
        </w:rPr>
        <w:t>sanad</w:t>
      </w:r>
      <w:proofErr w:type="spellEnd"/>
      <w:r w:rsidR="00AA460F" w:rsidRPr="00AA460F">
        <w:rPr>
          <w:rFonts w:ascii="Cambria" w:eastAsiaTheme="minorHAnsi" w:hAnsi="Cambria"/>
          <w:color w:val="222222"/>
          <w:sz w:val="21"/>
          <w:szCs w:val="21"/>
        </w:rPr>
        <w:t xml:space="preserve"> </w:t>
      </w:r>
      <w:proofErr w:type="spellStart"/>
      <w:r w:rsidR="00AA460F" w:rsidRPr="00AA460F">
        <w:rPr>
          <w:rFonts w:ascii="Cambria" w:eastAsiaTheme="minorHAnsi" w:hAnsi="Cambria"/>
          <w:color w:val="222222"/>
          <w:sz w:val="21"/>
          <w:szCs w:val="21"/>
        </w:rPr>
        <w:t>hadits</w:t>
      </w:r>
      <w:proofErr w:type="spellEnd"/>
      <w:r w:rsidR="00AA460F" w:rsidRPr="00AA460F">
        <w:rPr>
          <w:rFonts w:ascii="Cambria" w:eastAsiaTheme="minorHAnsi" w:hAnsi="Cambria"/>
          <w:color w:val="222222"/>
          <w:sz w:val="21"/>
          <w:szCs w:val="21"/>
        </w:rPr>
        <w:t xml:space="preserve"> </w:t>
      </w:r>
      <w:proofErr w:type="spellStart"/>
      <w:r w:rsidR="00AA460F" w:rsidRPr="00AA460F">
        <w:rPr>
          <w:rFonts w:ascii="Cambria" w:eastAsiaTheme="minorHAnsi" w:hAnsi="Cambria"/>
          <w:color w:val="222222"/>
          <w:sz w:val="21"/>
          <w:szCs w:val="21"/>
        </w:rPr>
        <w:t>ini</w:t>
      </w:r>
      <w:proofErr w:type="spellEnd"/>
      <w:r w:rsidR="00AA460F" w:rsidRPr="00AA460F">
        <w:rPr>
          <w:rFonts w:ascii="Cambria" w:eastAsiaTheme="minorHAnsi" w:hAnsi="Cambria"/>
          <w:color w:val="222222"/>
          <w:sz w:val="21"/>
          <w:szCs w:val="21"/>
        </w:rPr>
        <w:t xml:space="preserve"> </w:t>
      </w:r>
      <w:proofErr w:type="spellStart"/>
      <w:r w:rsidR="00AA460F" w:rsidRPr="00AA460F">
        <w:rPr>
          <w:rFonts w:ascii="Cambria" w:eastAsiaTheme="minorHAnsi" w:hAnsi="Cambria"/>
          <w:color w:val="222222"/>
          <w:sz w:val="21"/>
          <w:szCs w:val="21"/>
        </w:rPr>
        <w:t>shahih</w:t>
      </w:r>
      <w:proofErr w:type="spellEnd"/>
      <w:r w:rsidR="00AA460F" w:rsidRPr="00AA460F">
        <w:rPr>
          <w:rFonts w:ascii="Cambria" w:eastAsiaTheme="minorHAnsi" w:hAnsi="Cambria"/>
          <w:color w:val="222222"/>
          <w:sz w:val="21"/>
          <w:szCs w:val="21"/>
        </w:rPr>
        <w:t>).</w:t>
      </w:r>
      <w:r w:rsidR="007B5FAB" w:rsidRPr="002C726D">
        <w:rPr>
          <w:rFonts w:ascii="Cambria" w:eastAsiaTheme="minorHAnsi" w:hAnsi="Cambria"/>
          <w:color w:val="222222"/>
          <w:sz w:val="21"/>
          <w:szCs w:val="21"/>
        </w:rPr>
        <w:t xml:space="preserve"> </w:t>
      </w:r>
    </w:p>
    <w:p w14:paraId="17E12FDC" w14:textId="77777777" w:rsidR="00F76BF5" w:rsidRPr="00F76BF5" w:rsidRDefault="00F76BF5" w:rsidP="00FB1D98">
      <w:pPr>
        <w:pStyle w:val="DaftarParagraf"/>
        <w:numPr>
          <w:ilvl w:val="0"/>
          <w:numId w:val="17"/>
        </w:numPr>
        <w:autoSpaceDE w:val="0"/>
        <w:autoSpaceDN w:val="0"/>
        <w:adjustRightInd w:val="0"/>
        <w:spacing w:before="41" w:after="0" w:line="240" w:lineRule="auto"/>
        <w:jc w:val="both"/>
        <w:rPr>
          <w:rFonts w:ascii="Cambria" w:eastAsiaTheme="minorHAnsi" w:hAnsi="Cambria" w:cs="Arial"/>
          <w:color w:val="000000"/>
          <w:sz w:val="21"/>
          <w:szCs w:val="21"/>
        </w:rPr>
      </w:pPr>
      <w:proofErr w:type="spellStart"/>
      <w:r w:rsidRPr="00F76BF5">
        <w:rPr>
          <w:rFonts w:ascii="Cambria" w:eastAsiaTheme="minorHAnsi" w:hAnsi="Cambria" w:cs="Arial"/>
          <w:color w:val="000000"/>
          <w:sz w:val="21"/>
          <w:szCs w:val="21"/>
        </w:rPr>
        <w:t>Kehormatan</w:t>
      </w:r>
      <w:proofErr w:type="spellEnd"/>
      <w:r w:rsidRPr="00F76BF5">
        <w:rPr>
          <w:rFonts w:ascii="Cambria" w:eastAsiaTheme="minorHAnsi" w:hAnsi="Cambria" w:cs="Arial"/>
          <w:color w:val="000000"/>
          <w:sz w:val="21"/>
          <w:szCs w:val="21"/>
        </w:rPr>
        <w:t xml:space="preserve">, yang </w:t>
      </w:r>
      <w:proofErr w:type="spellStart"/>
      <w:r w:rsidRPr="00F76BF5">
        <w:rPr>
          <w:rFonts w:ascii="Cambria" w:eastAsiaTheme="minorHAnsi" w:hAnsi="Cambria" w:cs="Arial"/>
          <w:color w:val="000000"/>
          <w:sz w:val="21"/>
          <w:szCs w:val="21"/>
        </w:rPr>
        <w:t>dimaksudkan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dengan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kehormatan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disini</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adalah</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sesuatu</w:t>
      </w:r>
      <w:proofErr w:type="spellEnd"/>
      <w:r w:rsidRPr="00F76BF5">
        <w:rPr>
          <w:rFonts w:ascii="Cambria" w:eastAsiaTheme="minorHAnsi" w:hAnsi="Cambria" w:cs="Arial"/>
          <w:color w:val="000000"/>
          <w:sz w:val="21"/>
          <w:szCs w:val="21"/>
        </w:rPr>
        <w:t xml:space="preserve"> yang </w:t>
      </w:r>
      <w:proofErr w:type="spellStart"/>
      <w:r w:rsidRPr="00F76BF5">
        <w:rPr>
          <w:rFonts w:ascii="Cambria" w:eastAsiaTheme="minorHAnsi" w:hAnsi="Cambria" w:cs="Arial"/>
          <w:color w:val="000000"/>
          <w:sz w:val="21"/>
          <w:szCs w:val="21"/>
        </w:rPr>
        <w:t>lekat</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kaitannya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terhadap</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bagian-bagian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tubuh</w:t>
      </w:r>
      <w:proofErr w:type="spellEnd"/>
      <w:r w:rsidRPr="00F76BF5">
        <w:rPr>
          <w:rFonts w:ascii="Cambria" w:eastAsiaTheme="minorHAnsi" w:hAnsi="Cambria" w:cs="Arial"/>
          <w:color w:val="000000"/>
          <w:sz w:val="21"/>
          <w:szCs w:val="21"/>
        </w:rPr>
        <w:t xml:space="preserve"> yang </w:t>
      </w:r>
      <w:proofErr w:type="spellStart"/>
      <w:r w:rsidRPr="00F76BF5">
        <w:rPr>
          <w:rFonts w:ascii="Cambria" w:eastAsiaTheme="minorHAnsi" w:hAnsi="Cambria" w:cs="Arial"/>
          <w:color w:val="000000"/>
          <w:sz w:val="21"/>
          <w:szCs w:val="21"/>
        </w:rPr>
        <w:t>berkaitan</w:t>
      </w:r>
      <w:proofErr w:type="spellEnd"/>
      <w:r w:rsidRPr="00F76BF5">
        <w:rPr>
          <w:rFonts w:ascii="Cambria" w:eastAsiaTheme="minorHAnsi" w:hAnsi="Cambria" w:cs="Arial"/>
          <w:color w:val="000000"/>
          <w:sz w:val="21"/>
          <w:szCs w:val="21"/>
        </w:rPr>
        <w:t xml:space="preserve"> pada </w:t>
      </w:r>
      <w:proofErr w:type="spellStart"/>
      <w:r w:rsidRPr="00F76BF5">
        <w:rPr>
          <w:rFonts w:ascii="Cambria" w:eastAsiaTheme="minorHAnsi" w:hAnsi="Cambria" w:cs="Arial"/>
          <w:color w:val="000000"/>
          <w:sz w:val="21"/>
          <w:szCs w:val="21"/>
        </w:rPr>
        <w:t>seksualitas</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misalnya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dubur</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kemaluan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serta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hal-hal</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lainnya</w:t>
      </w:r>
      <w:proofErr w:type="spellEnd"/>
      <w:r w:rsidRPr="00F76BF5">
        <w:rPr>
          <w:rFonts w:ascii="Cambria" w:eastAsiaTheme="minorHAnsi" w:hAnsi="Cambria" w:cs="Arial"/>
          <w:color w:val="000000"/>
          <w:sz w:val="21"/>
          <w:szCs w:val="21"/>
        </w:rPr>
        <w:t xml:space="preserve">. Ahli </w:t>
      </w:r>
      <w:proofErr w:type="spellStart"/>
      <w:r w:rsidRPr="00F76BF5">
        <w:rPr>
          <w:rFonts w:ascii="Cambria" w:eastAsiaTheme="minorHAnsi" w:hAnsi="Cambria" w:cs="Arial"/>
          <w:color w:val="000000"/>
          <w:sz w:val="21"/>
          <w:szCs w:val="21"/>
        </w:rPr>
        <w:t>fiqih</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sudah</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menyetujui</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bahwasanya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membela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kemuliaan</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diri</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hukumnya</w:t>
      </w:r>
      <w:proofErr w:type="spellEnd"/>
      <w:r w:rsidRPr="00F76BF5">
        <w:rPr>
          <w:rFonts w:ascii="Cambria" w:eastAsiaTheme="minorHAnsi" w:hAnsi="Cambria" w:cs="Arial"/>
          <w:color w:val="000000"/>
          <w:sz w:val="21"/>
          <w:szCs w:val="21"/>
        </w:rPr>
        <w:t xml:space="preserve"> </w:t>
      </w:r>
      <w:proofErr w:type="spellStart"/>
      <w:r w:rsidRPr="00F76BF5">
        <w:rPr>
          <w:rFonts w:ascii="Cambria" w:eastAsiaTheme="minorHAnsi" w:hAnsi="Cambria" w:cs="Arial"/>
          <w:color w:val="000000"/>
          <w:sz w:val="21"/>
          <w:szCs w:val="21"/>
        </w:rPr>
        <w:t>perlu</w:t>
      </w:r>
      <w:proofErr w:type="spellEnd"/>
      <w:r w:rsidRPr="00F76BF5">
        <w:rPr>
          <w:rFonts w:ascii="Cambria" w:eastAsiaTheme="minorHAnsi" w:hAnsi="Cambria" w:cs="Arial"/>
          <w:color w:val="000000"/>
          <w:sz w:val="21"/>
          <w:szCs w:val="21"/>
        </w:rPr>
        <w:t>.</w:t>
      </w:r>
    </w:p>
    <w:p w14:paraId="34F5CFB5" w14:textId="77777777" w:rsidR="00F76BF5" w:rsidRPr="00F76BF5" w:rsidRDefault="00F76BF5" w:rsidP="00FB1D98">
      <w:pPr>
        <w:adjustRightInd w:val="0"/>
        <w:spacing w:line="240" w:lineRule="auto"/>
        <w:ind w:firstLine="720"/>
        <w:jc w:val="both"/>
        <w:rPr>
          <w:rFonts w:ascii="Cambria" w:eastAsiaTheme="minorHAnsi" w:hAnsi="Cambria"/>
          <w:sz w:val="21"/>
          <w:szCs w:val="21"/>
        </w:rPr>
      </w:pPr>
      <w:r w:rsidRPr="00F76BF5">
        <w:rPr>
          <w:rFonts w:ascii="Cambria" w:eastAsiaTheme="minorHAnsi" w:hAnsi="Cambria"/>
          <w:sz w:val="21"/>
          <w:szCs w:val="21"/>
          <w:lang w:val="id-ID"/>
        </w:rPr>
        <w:t xml:space="preserve">Adapun dalil berupa </w:t>
      </w:r>
      <w:proofErr w:type="spellStart"/>
      <w:r w:rsidRPr="00F76BF5">
        <w:rPr>
          <w:rFonts w:ascii="Cambria" w:eastAsiaTheme="minorHAnsi" w:hAnsi="Cambria"/>
          <w:sz w:val="21"/>
          <w:szCs w:val="21"/>
          <w:lang w:val="id-ID"/>
        </w:rPr>
        <w:t>hadits</w:t>
      </w:r>
      <w:proofErr w:type="spellEnd"/>
      <w:r w:rsidRPr="00F76BF5">
        <w:rPr>
          <w:rFonts w:ascii="Cambria" w:eastAsiaTheme="minorHAnsi" w:hAnsi="Cambria"/>
          <w:sz w:val="21"/>
          <w:szCs w:val="21"/>
          <w:lang w:val="id-ID"/>
        </w:rPr>
        <w:t xml:space="preserve"> ialah yang diriwayatkan oleh Abu </w:t>
      </w:r>
      <w:proofErr w:type="spellStart"/>
      <w:r w:rsidRPr="00F76BF5">
        <w:rPr>
          <w:rFonts w:ascii="Cambria" w:eastAsiaTheme="minorHAnsi" w:hAnsi="Cambria"/>
          <w:sz w:val="21"/>
          <w:szCs w:val="21"/>
          <w:lang w:val="id-ID"/>
        </w:rPr>
        <w:t>Sa’id</w:t>
      </w:r>
      <w:proofErr w:type="spellEnd"/>
      <w:r w:rsidRPr="00F76BF5">
        <w:rPr>
          <w:rFonts w:ascii="Cambria" w:eastAsiaTheme="minorHAnsi" w:hAnsi="Cambria"/>
          <w:sz w:val="21"/>
          <w:szCs w:val="21"/>
          <w:lang w:val="id-ID"/>
        </w:rPr>
        <w:t xml:space="preserve"> Al- Khudri bahwasanya Rasulullah </w:t>
      </w:r>
      <w:proofErr w:type="spellStart"/>
      <w:r w:rsidRPr="00F76BF5">
        <w:rPr>
          <w:rFonts w:ascii="Cambria" w:eastAsiaTheme="minorHAnsi" w:hAnsi="Cambria"/>
          <w:i/>
          <w:iCs/>
          <w:sz w:val="21"/>
          <w:szCs w:val="21"/>
          <w:lang w:val="id-ID"/>
        </w:rPr>
        <w:t>Shallallahu</w:t>
      </w:r>
      <w:proofErr w:type="spellEnd"/>
      <w:r w:rsidRPr="00F76BF5">
        <w:rPr>
          <w:rFonts w:ascii="Cambria" w:eastAsiaTheme="minorHAnsi" w:hAnsi="Cambria"/>
          <w:i/>
          <w:iCs/>
          <w:sz w:val="21"/>
          <w:szCs w:val="21"/>
          <w:lang w:val="id-ID"/>
        </w:rPr>
        <w:t xml:space="preserve"> ‘</w:t>
      </w:r>
      <w:proofErr w:type="spellStart"/>
      <w:r w:rsidRPr="00F76BF5">
        <w:rPr>
          <w:rFonts w:ascii="Cambria" w:eastAsiaTheme="minorHAnsi" w:hAnsi="Cambria"/>
          <w:i/>
          <w:iCs/>
          <w:sz w:val="21"/>
          <w:szCs w:val="21"/>
          <w:lang w:val="id-ID"/>
        </w:rPr>
        <w:t>alayhi</w:t>
      </w:r>
      <w:proofErr w:type="spellEnd"/>
      <w:r w:rsidRPr="00F76BF5">
        <w:rPr>
          <w:rFonts w:ascii="Cambria" w:eastAsiaTheme="minorHAnsi" w:hAnsi="Cambria"/>
          <w:i/>
          <w:iCs/>
          <w:sz w:val="21"/>
          <w:szCs w:val="21"/>
          <w:lang w:val="id-ID"/>
        </w:rPr>
        <w:t xml:space="preserve"> </w:t>
      </w:r>
      <w:proofErr w:type="spellStart"/>
      <w:r w:rsidRPr="00F76BF5">
        <w:rPr>
          <w:rFonts w:ascii="Cambria" w:eastAsiaTheme="minorHAnsi" w:hAnsi="Cambria"/>
          <w:i/>
          <w:iCs/>
          <w:sz w:val="21"/>
          <w:szCs w:val="21"/>
          <w:lang w:val="id-ID"/>
        </w:rPr>
        <w:t>wa</w:t>
      </w:r>
      <w:proofErr w:type="spellEnd"/>
      <w:r w:rsidRPr="00F76BF5">
        <w:rPr>
          <w:rFonts w:ascii="Cambria" w:eastAsiaTheme="minorHAnsi" w:hAnsi="Cambria"/>
          <w:i/>
          <w:iCs/>
          <w:sz w:val="21"/>
          <w:szCs w:val="21"/>
          <w:lang w:val="id-ID"/>
        </w:rPr>
        <w:t xml:space="preserve"> </w:t>
      </w:r>
      <w:proofErr w:type="spellStart"/>
      <w:r w:rsidRPr="00F76BF5">
        <w:rPr>
          <w:rFonts w:ascii="Cambria" w:eastAsiaTheme="minorHAnsi" w:hAnsi="Cambria"/>
          <w:i/>
          <w:iCs/>
          <w:sz w:val="21"/>
          <w:szCs w:val="21"/>
          <w:lang w:val="id-ID"/>
        </w:rPr>
        <w:t>sallam</w:t>
      </w:r>
      <w:proofErr w:type="spellEnd"/>
      <w:r w:rsidRPr="00F76BF5">
        <w:rPr>
          <w:rFonts w:ascii="Cambria" w:eastAsiaTheme="minorHAnsi" w:hAnsi="Cambria"/>
          <w:i/>
          <w:iCs/>
          <w:sz w:val="21"/>
          <w:szCs w:val="21"/>
          <w:lang w:val="id-ID"/>
        </w:rPr>
        <w:t xml:space="preserve"> </w:t>
      </w:r>
      <w:r w:rsidRPr="00F76BF5">
        <w:rPr>
          <w:rFonts w:ascii="Cambria" w:eastAsiaTheme="minorHAnsi" w:hAnsi="Cambria"/>
          <w:sz w:val="21"/>
          <w:szCs w:val="21"/>
          <w:lang w:val="id-ID"/>
        </w:rPr>
        <w:t>bersabda</w:t>
      </w:r>
      <w:r w:rsidRPr="00F76BF5">
        <w:rPr>
          <w:rFonts w:ascii="Cambria" w:eastAsiaTheme="minorHAnsi" w:hAnsi="Cambria"/>
          <w:sz w:val="21"/>
          <w:szCs w:val="21"/>
        </w:rPr>
        <w:t>:</w:t>
      </w:r>
    </w:p>
    <w:p w14:paraId="65FBE5B3" w14:textId="43F4ACC5" w:rsidR="00F76BF5" w:rsidRPr="00610750" w:rsidRDefault="00610750" w:rsidP="00FB1D98">
      <w:pPr>
        <w:adjustRightInd w:val="0"/>
        <w:spacing w:line="240" w:lineRule="auto"/>
        <w:ind w:left="720"/>
        <w:jc w:val="both"/>
        <w:rPr>
          <w:rFonts w:ascii="Cambria" w:eastAsiaTheme="minorHAnsi" w:hAnsi="Cambria"/>
          <w:i/>
          <w:iCs/>
          <w:sz w:val="21"/>
          <w:szCs w:val="21"/>
        </w:rPr>
      </w:pPr>
      <w:r>
        <w:rPr>
          <w:rFonts w:ascii="Cambria" w:eastAsiaTheme="minorHAnsi" w:hAnsi="Cambria"/>
          <w:i/>
          <w:iCs/>
          <w:sz w:val="21"/>
          <w:szCs w:val="21"/>
        </w:rPr>
        <w:t>“</w:t>
      </w:r>
      <w:proofErr w:type="gramStart"/>
      <w:r w:rsidR="00F76BF5" w:rsidRPr="00610750">
        <w:rPr>
          <w:rFonts w:ascii="Cambria" w:eastAsiaTheme="minorHAnsi" w:hAnsi="Cambria"/>
          <w:i/>
          <w:iCs/>
          <w:sz w:val="21"/>
          <w:szCs w:val="21"/>
          <w:lang w:val="id-ID"/>
        </w:rPr>
        <w:t>barang</w:t>
      </w:r>
      <w:proofErr w:type="gramEnd"/>
      <w:r w:rsidR="00F76BF5" w:rsidRPr="00610750">
        <w:rPr>
          <w:rFonts w:ascii="Cambria" w:eastAsiaTheme="minorHAnsi" w:hAnsi="Cambria"/>
          <w:i/>
          <w:iCs/>
          <w:sz w:val="21"/>
          <w:szCs w:val="21"/>
          <w:lang w:val="id-ID"/>
        </w:rPr>
        <w:t xml:space="preserve"> siapa </w:t>
      </w:r>
      <w:proofErr w:type="spellStart"/>
      <w:r w:rsidR="00F76BF5" w:rsidRPr="00610750">
        <w:rPr>
          <w:rFonts w:ascii="Cambria" w:eastAsiaTheme="minorHAnsi" w:hAnsi="Cambria"/>
          <w:i/>
          <w:iCs/>
          <w:sz w:val="21"/>
          <w:szCs w:val="21"/>
          <w:lang w:val="id-ID"/>
        </w:rPr>
        <w:t>diantara</w:t>
      </w:r>
      <w:proofErr w:type="spellEnd"/>
      <w:r w:rsidR="00F76BF5" w:rsidRPr="00610750">
        <w:rPr>
          <w:rFonts w:ascii="Cambria" w:eastAsiaTheme="minorHAnsi" w:hAnsi="Cambria"/>
          <w:i/>
          <w:iCs/>
          <w:sz w:val="21"/>
          <w:szCs w:val="21"/>
          <w:lang w:val="id-ID"/>
        </w:rPr>
        <w:t xml:space="preserve"> kamu melihat kemungkaran (keonaran), kemudian ia dapat mengubahnya dengan tangannya, maka hendaklah dengan lisannya (mulut). </w:t>
      </w:r>
      <w:proofErr w:type="spellStart"/>
      <w:r w:rsidR="00F76BF5" w:rsidRPr="00610750">
        <w:rPr>
          <w:rFonts w:ascii="Cambria" w:eastAsiaTheme="minorHAnsi" w:hAnsi="Cambria"/>
          <w:i/>
          <w:iCs/>
          <w:sz w:val="21"/>
          <w:szCs w:val="21"/>
        </w:rPr>
        <w:t>Kalau</w:t>
      </w:r>
      <w:proofErr w:type="spellEnd"/>
      <w:r w:rsidR="00F76BF5" w:rsidRPr="00610750">
        <w:rPr>
          <w:rFonts w:ascii="Cambria" w:eastAsiaTheme="minorHAnsi" w:hAnsi="Cambria"/>
          <w:i/>
          <w:iCs/>
          <w:sz w:val="21"/>
          <w:szCs w:val="21"/>
        </w:rPr>
        <w:t xml:space="preserve"> </w:t>
      </w:r>
      <w:proofErr w:type="spellStart"/>
      <w:r w:rsidR="00F76BF5" w:rsidRPr="00610750">
        <w:rPr>
          <w:rFonts w:ascii="Cambria" w:eastAsiaTheme="minorHAnsi" w:hAnsi="Cambria"/>
          <w:i/>
          <w:iCs/>
          <w:sz w:val="21"/>
          <w:szCs w:val="21"/>
        </w:rPr>
        <w:t>tidak</w:t>
      </w:r>
      <w:proofErr w:type="spellEnd"/>
      <w:r w:rsidR="00F76BF5" w:rsidRPr="00610750">
        <w:rPr>
          <w:rFonts w:ascii="Cambria" w:eastAsiaTheme="minorHAnsi" w:hAnsi="Cambria"/>
          <w:i/>
          <w:iCs/>
          <w:sz w:val="21"/>
          <w:szCs w:val="21"/>
        </w:rPr>
        <w:t xml:space="preserve"> </w:t>
      </w:r>
      <w:proofErr w:type="spellStart"/>
      <w:r w:rsidR="00F76BF5" w:rsidRPr="00610750">
        <w:rPr>
          <w:rFonts w:ascii="Cambria" w:eastAsiaTheme="minorHAnsi" w:hAnsi="Cambria"/>
          <w:i/>
          <w:iCs/>
          <w:sz w:val="21"/>
          <w:szCs w:val="21"/>
        </w:rPr>
        <w:t>dapat</w:t>
      </w:r>
      <w:proofErr w:type="spellEnd"/>
      <w:r w:rsidR="00F76BF5" w:rsidRPr="00610750">
        <w:rPr>
          <w:rFonts w:ascii="Cambria" w:eastAsiaTheme="minorHAnsi" w:hAnsi="Cambria"/>
          <w:i/>
          <w:iCs/>
          <w:sz w:val="21"/>
          <w:szCs w:val="21"/>
        </w:rPr>
        <w:t xml:space="preserve"> </w:t>
      </w:r>
      <w:proofErr w:type="spellStart"/>
      <w:r w:rsidR="00F76BF5" w:rsidRPr="00610750">
        <w:rPr>
          <w:rFonts w:ascii="Cambria" w:eastAsiaTheme="minorHAnsi" w:hAnsi="Cambria"/>
          <w:i/>
          <w:iCs/>
          <w:sz w:val="21"/>
          <w:szCs w:val="21"/>
        </w:rPr>
        <w:t>maka</w:t>
      </w:r>
      <w:proofErr w:type="spellEnd"/>
      <w:r w:rsidR="00F76BF5" w:rsidRPr="00610750">
        <w:rPr>
          <w:rFonts w:ascii="Cambria" w:eastAsiaTheme="minorHAnsi" w:hAnsi="Cambria"/>
          <w:i/>
          <w:iCs/>
          <w:sz w:val="21"/>
          <w:szCs w:val="21"/>
        </w:rPr>
        <w:t xml:space="preserve"> </w:t>
      </w:r>
      <w:proofErr w:type="spellStart"/>
      <w:r w:rsidR="00F76BF5" w:rsidRPr="00610750">
        <w:rPr>
          <w:rFonts w:ascii="Cambria" w:eastAsiaTheme="minorHAnsi" w:hAnsi="Cambria"/>
          <w:i/>
          <w:iCs/>
          <w:sz w:val="21"/>
          <w:szCs w:val="21"/>
        </w:rPr>
        <w:t>dengan</w:t>
      </w:r>
      <w:proofErr w:type="spellEnd"/>
      <w:r w:rsidR="00F76BF5" w:rsidRPr="00610750">
        <w:rPr>
          <w:rFonts w:ascii="Cambria" w:eastAsiaTheme="minorHAnsi" w:hAnsi="Cambria"/>
          <w:i/>
          <w:iCs/>
          <w:sz w:val="21"/>
          <w:szCs w:val="21"/>
        </w:rPr>
        <w:t xml:space="preserve"> </w:t>
      </w:r>
      <w:proofErr w:type="spellStart"/>
      <w:r w:rsidR="00F76BF5" w:rsidRPr="00610750">
        <w:rPr>
          <w:rFonts w:ascii="Cambria" w:eastAsiaTheme="minorHAnsi" w:hAnsi="Cambria"/>
          <w:i/>
          <w:iCs/>
          <w:sz w:val="21"/>
          <w:szCs w:val="21"/>
        </w:rPr>
        <w:t>hatinya</w:t>
      </w:r>
      <w:proofErr w:type="spellEnd"/>
      <w:r w:rsidR="00F76BF5" w:rsidRPr="00610750">
        <w:rPr>
          <w:rFonts w:ascii="Cambria" w:eastAsiaTheme="minorHAnsi" w:hAnsi="Cambria"/>
          <w:i/>
          <w:iCs/>
          <w:sz w:val="21"/>
          <w:szCs w:val="21"/>
        </w:rPr>
        <w:t xml:space="preserve">, dan </w:t>
      </w:r>
      <w:proofErr w:type="spellStart"/>
      <w:r w:rsidR="00F76BF5" w:rsidRPr="00610750">
        <w:rPr>
          <w:rFonts w:ascii="Cambria" w:eastAsiaTheme="minorHAnsi" w:hAnsi="Cambria"/>
          <w:i/>
          <w:iCs/>
          <w:sz w:val="21"/>
          <w:szCs w:val="21"/>
        </w:rPr>
        <w:t>ini</w:t>
      </w:r>
      <w:proofErr w:type="spellEnd"/>
      <w:r w:rsidR="00F76BF5" w:rsidRPr="00610750">
        <w:rPr>
          <w:rFonts w:ascii="Cambria" w:eastAsiaTheme="minorHAnsi" w:hAnsi="Cambria"/>
          <w:i/>
          <w:iCs/>
          <w:sz w:val="21"/>
          <w:szCs w:val="21"/>
        </w:rPr>
        <w:t xml:space="preserve"> </w:t>
      </w:r>
      <w:proofErr w:type="spellStart"/>
      <w:r w:rsidR="00F76BF5" w:rsidRPr="00610750">
        <w:rPr>
          <w:rFonts w:ascii="Cambria" w:eastAsiaTheme="minorHAnsi" w:hAnsi="Cambria"/>
          <w:i/>
          <w:iCs/>
          <w:sz w:val="21"/>
          <w:szCs w:val="21"/>
        </w:rPr>
        <w:t>adalah</w:t>
      </w:r>
      <w:proofErr w:type="spellEnd"/>
      <w:r w:rsidR="00F76BF5" w:rsidRPr="00610750">
        <w:rPr>
          <w:rFonts w:ascii="Cambria" w:eastAsiaTheme="minorHAnsi" w:hAnsi="Cambria"/>
          <w:i/>
          <w:iCs/>
          <w:sz w:val="21"/>
          <w:szCs w:val="21"/>
        </w:rPr>
        <w:t xml:space="preserve"> </w:t>
      </w:r>
      <w:proofErr w:type="spellStart"/>
      <w:r w:rsidR="00F76BF5" w:rsidRPr="00610750">
        <w:rPr>
          <w:rFonts w:ascii="Cambria" w:eastAsiaTheme="minorHAnsi" w:hAnsi="Cambria"/>
          <w:i/>
          <w:iCs/>
          <w:sz w:val="21"/>
          <w:szCs w:val="21"/>
        </w:rPr>
        <w:t>iman</w:t>
      </w:r>
      <w:proofErr w:type="spellEnd"/>
      <w:r w:rsidR="00F76BF5" w:rsidRPr="00610750">
        <w:rPr>
          <w:rFonts w:ascii="Cambria" w:eastAsiaTheme="minorHAnsi" w:hAnsi="Cambria"/>
          <w:i/>
          <w:iCs/>
          <w:sz w:val="21"/>
          <w:szCs w:val="21"/>
        </w:rPr>
        <w:t xml:space="preserve"> </w:t>
      </w:r>
      <w:proofErr w:type="spellStart"/>
      <w:r w:rsidR="00F76BF5" w:rsidRPr="00610750">
        <w:rPr>
          <w:rFonts w:ascii="Cambria" w:eastAsiaTheme="minorHAnsi" w:hAnsi="Cambria"/>
          <w:i/>
          <w:iCs/>
          <w:sz w:val="21"/>
          <w:szCs w:val="21"/>
        </w:rPr>
        <w:t>selemah-lemahnya</w:t>
      </w:r>
      <w:proofErr w:type="spellEnd"/>
      <w:r w:rsidR="00F76BF5" w:rsidRPr="00610750">
        <w:rPr>
          <w:rFonts w:ascii="Cambria" w:eastAsiaTheme="minorHAnsi" w:hAnsi="Cambria"/>
          <w:i/>
          <w:iCs/>
          <w:sz w:val="21"/>
          <w:szCs w:val="21"/>
        </w:rPr>
        <w:t>.”</w:t>
      </w:r>
    </w:p>
    <w:p w14:paraId="72E81900" w14:textId="2E53BC08" w:rsidR="00F76BF5" w:rsidRPr="00F76BF5" w:rsidRDefault="00F76BF5" w:rsidP="00FB1D98">
      <w:pPr>
        <w:adjustRightInd w:val="0"/>
        <w:spacing w:line="240" w:lineRule="auto"/>
        <w:ind w:firstLine="720"/>
        <w:jc w:val="both"/>
        <w:rPr>
          <w:rFonts w:ascii="Cambria" w:eastAsiaTheme="minorHAnsi" w:hAnsi="Cambria"/>
          <w:sz w:val="21"/>
          <w:szCs w:val="21"/>
        </w:rPr>
      </w:pPr>
      <w:proofErr w:type="spellStart"/>
      <w:r w:rsidRPr="00F76BF5">
        <w:rPr>
          <w:rFonts w:ascii="Cambria" w:eastAsiaTheme="minorHAnsi" w:hAnsi="Cambria"/>
          <w:sz w:val="21"/>
          <w:szCs w:val="21"/>
        </w:rPr>
        <w:t>Dikalangan</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ahli</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fiqih</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telah</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sepakat</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bahwasanya</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pertahanan</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secara</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umum</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ataupun</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i/>
          <w:iCs/>
          <w:sz w:val="21"/>
          <w:szCs w:val="21"/>
        </w:rPr>
        <w:t>amar</w:t>
      </w:r>
      <w:proofErr w:type="spellEnd"/>
      <w:r w:rsidRPr="00F76BF5">
        <w:rPr>
          <w:rFonts w:ascii="Cambria" w:eastAsiaTheme="minorHAnsi" w:hAnsi="Cambria"/>
          <w:i/>
          <w:iCs/>
          <w:sz w:val="21"/>
          <w:szCs w:val="21"/>
        </w:rPr>
        <w:t xml:space="preserve"> </w:t>
      </w:r>
      <w:proofErr w:type="spellStart"/>
      <w:r w:rsidRPr="00F76BF5">
        <w:rPr>
          <w:rFonts w:ascii="Cambria" w:eastAsiaTheme="minorHAnsi" w:hAnsi="Cambria"/>
          <w:i/>
          <w:iCs/>
          <w:sz w:val="21"/>
          <w:szCs w:val="21"/>
        </w:rPr>
        <w:t>ma’ruf</w:t>
      </w:r>
      <w:proofErr w:type="spellEnd"/>
      <w:r w:rsidRPr="00F76BF5">
        <w:rPr>
          <w:rFonts w:ascii="Cambria" w:eastAsiaTheme="minorHAnsi" w:hAnsi="Cambria"/>
          <w:i/>
          <w:iCs/>
          <w:sz w:val="21"/>
          <w:szCs w:val="21"/>
        </w:rPr>
        <w:t xml:space="preserve"> </w:t>
      </w:r>
      <w:proofErr w:type="spellStart"/>
      <w:r w:rsidRPr="00F76BF5">
        <w:rPr>
          <w:rFonts w:ascii="Cambria" w:eastAsiaTheme="minorHAnsi" w:hAnsi="Cambria"/>
          <w:i/>
          <w:iCs/>
          <w:sz w:val="21"/>
          <w:szCs w:val="21"/>
        </w:rPr>
        <w:t>nahi</w:t>
      </w:r>
      <w:proofErr w:type="spellEnd"/>
      <w:r w:rsidRPr="00F76BF5">
        <w:rPr>
          <w:rFonts w:ascii="Cambria" w:eastAsiaTheme="minorHAnsi" w:hAnsi="Cambria"/>
          <w:i/>
          <w:iCs/>
          <w:sz w:val="21"/>
          <w:szCs w:val="21"/>
        </w:rPr>
        <w:t xml:space="preserve"> </w:t>
      </w:r>
      <w:proofErr w:type="spellStart"/>
      <w:r w:rsidRPr="00F76BF5">
        <w:rPr>
          <w:rFonts w:ascii="Cambria" w:eastAsiaTheme="minorHAnsi" w:hAnsi="Cambria"/>
          <w:i/>
          <w:iCs/>
          <w:sz w:val="21"/>
          <w:szCs w:val="21"/>
        </w:rPr>
        <w:t>munkar</w:t>
      </w:r>
      <w:proofErr w:type="spellEnd"/>
      <w:r w:rsidRPr="00F76BF5">
        <w:rPr>
          <w:rFonts w:ascii="Cambria" w:eastAsiaTheme="minorHAnsi" w:hAnsi="Cambria"/>
          <w:i/>
          <w:iCs/>
          <w:sz w:val="21"/>
          <w:szCs w:val="21"/>
        </w:rPr>
        <w:t xml:space="preserve"> </w:t>
      </w:r>
      <w:proofErr w:type="spellStart"/>
      <w:r w:rsidRPr="00F76BF5">
        <w:rPr>
          <w:rFonts w:ascii="Cambria" w:eastAsiaTheme="minorHAnsi" w:hAnsi="Cambria"/>
          <w:sz w:val="21"/>
          <w:szCs w:val="21"/>
        </w:rPr>
        <w:t>merupakan</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satu</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keharusan</w:t>
      </w:r>
      <w:proofErr w:type="spellEnd"/>
      <w:r w:rsidRPr="00F76BF5">
        <w:rPr>
          <w:rFonts w:ascii="Cambria" w:eastAsiaTheme="minorHAnsi" w:hAnsi="Cambria"/>
          <w:sz w:val="21"/>
          <w:szCs w:val="21"/>
        </w:rPr>
        <w:t xml:space="preserve"> yang </w:t>
      </w:r>
      <w:proofErr w:type="spellStart"/>
      <w:r w:rsidRPr="00F76BF5">
        <w:rPr>
          <w:rFonts w:ascii="Cambria" w:eastAsiaTheme="minorHAnsi" w:hAnsi="Cambria"/>
          <w:sz w:val="21"/>
          <w:szCs w:val="21"/>
        </w:rPr>
        <w:t>tak</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bisa</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ditinggalkan</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Pertahanan</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secara</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umum</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ini</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dilangsungkan</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dengan</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tujuan</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supaya</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masyarakat</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berpijak</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diatas</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kebijakan</w:t>
      </w:r>
      <w:proofErr w:type="spellEnd"/>
      <w:r w:rsidRPr="00F76BF5">
        <w:rPr>
          <w:rFonts w:ascii="Cambria" w:eastAsiaTheme="minorHAnsi" w:hAnsi="Cambria"/>
          <w:sz w:val="21"/>
          <w:szCs w:val="21"/>
        </w:rPr>
        <w:t xml:space="preserve"> juga agar </w:t>
      </w:r>
      <w:proofErr w:type="spellStart"/>
      <w:r w:rsidRPr="00F76BF5">
        <w:rPr>
          <w:rFonts w:ascii="Cambria" w:eastAsiaTheme="minorHAnsi" w:hAnsi="Cambria"/>
          <w:sz w:val="21"/>
          <w:szCs w:val="21"/>
        </w:rPr>
        <w:t>personilnya</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bertumbuh</w:t>
      </w:r>
      <w:proofErr w:type="spellEnd"/>
      <w:r w:rsidRPr="00F76BF5">
        <w:rPr>
          <w:rFonts w:ascii="Cambria" w:eastAsiaTheme="minorHAnsi" w:hAnsi="Cambria"/>
          <w:sz w:val="21"/>
          <w:szCs w:val="21"/>
        </w:rPr>
        <w:t xml:space="preserve"> pada </w:t>
      </w:r>
      <w:proofErr w:type="spellStart"/>
      <w:r w:rsidRPr="00F76BF5">
        <w:rPr>
          <w:rFonts w:ascii="Cambria" w:eastAsiaTheme="minorHAnsi" w:hAnsi="Cambria"/>
          <w:sz w:val="21"/>
          <w:szCs w:val="21"/>
        </w:rPr>
        <w:t>keutamaan</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sehingga</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jumlah</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jarimah</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serta</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penyimpangan</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lebih</w:t>
      </w:r>
      <w:proofErr w:type="spellEnd"/>
      <w:r w:rsidRPr="00F76BF5">
        <w:rPr>
          <w:rFonts w:ascii="Cambria" w:eastAsiaTheme="minorHAnsi" w:hAnsi="Cambria"/>
          <w:sz w:val="21"/>
          <w:szCs w:val="21"/>
        </w:rPr>
        <w:t xml:space="preserve"> </w:t>
      </w:r>
      <w:proofErr w:type="spellStart"/>
      <w:r w:rsidRPr="00F76BF5">
        <w:rPr>
          <w:rFonts w:ascii="Cambria" w:eastAsiaTheme="minorHAnsi" w:hAnsi="Cambria"/>
          <w:sz w:val="21"/>
          <w:szCs w:val="21"/>
        </w:rPr>
        <w:t>menurun</w:t>
      </w:r>
      <w:proofErr w:type="spellEnd"/>
      <w:r w:rsidRPr="00F76BF5">
        <w:rPr>
          <w:rFonts w:ascii="Cambria" w:eastAsiaTheme="minorHAnsi" w:hAnsi="Cambria"/>
          <w:sz w:val="21"/>
          <w:szCs w:val="21"/>
        </w:rPr>
        <w:t>.</w:t>
      </w:r>
    </w:p>
    <w:p w14:paraId="0E9872C3" w14:textId="39EF9E0F" w:rsidR="00F76BF5" w:rsidRPr="00F76BF5" w:rsidRDefault="00F76BF5" w:rsidP="00FB1D98">
      <w:pPr>
        <w:pStyle w:val="NormalWeb"/>
        <w:numPr>
          <w:ilvl w:val="0"/>
          <w:numId w:val="16"/>
        </w:numPr>
        <w:contextualSpacing/>
        <w:rPr>
          <w:rFonts w:ascii="Cambria" w:hAnsi="Cambria"/>
          <w:sz w:val="21"/>
          <w:szCs w:val="21"/>
        </w:rPr>
      </w:pPr>
      <w:r>
        <w:rPr>
          <w:rFonts w:ascii="Cambria" w:hAnsi="Cambria"/>
          <w:sz w:val="21"/>
          <w:szCs w:val="21"/>
        </w:rPr>
        <w:t>Ijma’/Ulama</w:t>
      </w:r>
    </w:p>
    <w:p w14:paraId="008ABD76" w14:textId="21C7C2C0" w:rsidR="00246065" w:rsidRPr="00665F56" w:rsidRDefault="00EE2588" w:rsidP="00FB1D98">
      <w:pPr>
        <w:spacing w:line="240" w:lineRule="auto"/>
        <w:ind w:firstLine="720"/>
        <w:jc w:val="both"/>
        <w:rPr>
          <w:rFonts w:ascii="Cambria" w:hAnsi="Cambria" w:cs="Arial"/>
          <w:bCs/>
          <w:sz w:val="21"/>
          <w:szCs w:val="21"/>
          <w:lang w:val="id-ID"/>
        </w:rPr>
      </w:pPr>
      <w:r>
        <w:rPr>
          <w:rFonts w:ascii="Cambria" w:hAnsi="Cambria"/>
          <w:bCs/>
          <w:sz w:val="21"/>
          <w:szCs w:val="21"/>
        </w:rPr>
        <w:t>Ijma</w:t>
      </w:r>
      <w:r w:rsidR="00563E4B">
        <w:rPr>
          <w:rFonts w:ascii="Cambria" w:hAnsi="Cambria"/>
          <w:bCs/>
          <w:sz w:val="21"/>
          <w:szCs w:val="21"/>
        </w:rPr>
        <w:t xml:space="preserve"> </w:t>
      </w:r>
      <w:proofErr w:type="spellStart"/>
      <w:r w:rsidR="00563E4B">
        <w:rPr>
          <w:rFonts w:ascii="Cambria" w:hAnsi="Cambria"/>
          <w:bCs/>
          <w:sz w:val="21"/>
          <w:szCs w:val="21"/>
        </w:rPr>
        <w:t>adalah</w:t>
      </w:r>
      <w:proofErr w:type="spellEnd"/>
      <w:r w:rsidR="00563E4B">
        <w:rPr>
          <w:rFonts w:ascii="Cambria" w:hAnsi="Cambria"/>
          <w:bCs/>
          <w:sz w:val="21"/>
          <w:szCs w:val="21"/>
        </w:rPr>
        <w:t xml:space="preserve"> </w:t>
      </w:r>
      <w:proofErr w:type="spellStart"/>
      <w:r w:rsidR="00563E4B">
        <w:rPr>
          <w:rFonts w:ascii="Cambria" w:hAnsi="Cambria"/>
          <w:bCs/>
          <w:sz w:val="21"/>
          <w:szCs w:val="21"/>
        </w:rPr>
        <w:t>persesuaian</w:t>
      </w:r>
      <w:proofErr w:type="spellEnd"/>
      <w:r w:rsidR="00563E4B">
        <w:rPr>
          <w:rFonts w:ascii="Cambria" w:hAnsi="Cambria"/>
          <w:bCs/>
          <w:sz w:val="21"/>
          <w:szCs w:val="21"/>
        </w:rPr>
        <w:t xml:space="preserve"> </w:t>
      </w:r>
      <w:proofErr w:type="spellStart"/>
      <w:r w:rsidR="00563E4B">
        <w:rPr>
          <w:rFonts w:ascii="Cambria" w:hAnsi="Cambria"/>
          <w:bCs/>
          <w:sz w:val="21"/>
          <w:szCs w:val="21"/>
        </w:rPr>
        <w:t>paham</w:t>
      </w:r>
      <w:proofErr w:type="spellEnd"/>
      <w:r w:rsidR="00563E4B">
        <w:rPr>
          <w:rFonts w:ascii="Cambria" w:hAnsi="Cambria"/>
          <w:bCs/>
          <w:sz w:val="21"/>
          <w:szCs w:val="21"/>
        </w:rPr>
        <w:t xml:space="preserve"> </w:t>
      </w:r>
      <w:proofErr w:type="spellStart"/>
      <w:r w:rsidR="00563E4B">
        <w:rPr>
          <w:rFonts w:ascii="Cambria" w:hAnsi="Cambria"/>
          <w:bCs/>
          <w:sz w:val="21"/>
          <w:szCs w:val="21"/>
        </w:rPr>
        <w:t>atau</w:t>
      </w:r>
      <w:proofErr w:type="spellEnd"/>
      <w:r w:rsidR="00563E4B">
        <w:rPr>
          <w:rFonts w:ascii="Cambria" w:hAnsi="Cambria"/>
          <w:bCs/>
          <w:sz w:val="21"/>
          <w:szCs w:val="21"/>
        </w:rPr>
        <w:t xml:space="preserve"> </w:t>
      </w:r>
      <w:proofErr w:type="spellStart"/>
      <w:r w:rsidR="00563E4B">
        <w:rPr>
          <w:rFonts w:ascii="Cambria" w:hAnsi="Cambria"/>
          <w:bCs/>
          <w:sz w:val="21"/>
          <w:szCs w:val="21"/>
        </w:rPr>
        <w:t>pendapat</w:t>
      </w:r>
      <w:proofErr w:type="spellEnd"/>
      <w:r w:rsidR="00563E4B">
        <w:rPr>
          <w:rFonts w:ascii="Cambria" w:hAnsi="Cambria"/>
          <w:bCs/>
          <w:sz w:val="21"/>
          <w:szCs w:val="21"/>
        </w:rPr>
        <w:t xml:space="preserve"> </w:t>
      </w:r>
      <w:proofErr w:type="spellStart"/>
      <w:r w:rsidR="00563E4B">
        <w:rPr>
          <w:rFonts w:ascii="Cambria" w:hAnsi="Cambria"/>
          <w:bCs/>
          <w:sz w:val="21"/>
          <w:szCs w:val="21"/>
        </w:rPr>
        <w:t>diantara</w:t>
      </w:r>
      <w:proofErr w:type="spellEnd"/>
      <w:r w:rsidR="00563E4B">
        <w:rPr>
          <w:rFonts w:ascii="Cambria" w:hAnsi="Cambria"/>
          <w:bCs/>
          <w:sz w:val="21"/>
          <w:szCs w:val="21"/>
        </w:rPr>
        <w:t xml:space="preserve"> para ulama </w:t>
      </w:r>
      <w:proofErr w:type="spellStart"/>
      <w:r w:rsidR="00563E4B">
        <w:rPr>
          <w:rFonts w:ascii="Cambria" w:hAnsi="Cambria"/>
          <w:bCs/>
          <w:sz w:val="21"/>
          <w:szCs w:val="21"/>
        </w:rPr>
        <w:t>Mujtahidin</w:t>
      </w:r>
      <w:proofErr w:type="spellEnd"/>
      <w:r w:rsidR="00563E4B">
        <w:rPr>
          <w:rFonts w:ascii="Cambria" w:hAnsi="Cambria"/>
          <w:bCs/>
          <w:sz w:val="21"/>
          <w:szCs w:val="21"/>
        </w:rPr>
        <w:t xml:space="preserve"> pada </w:t>
      </w:r>
      <w:proofErr w:type="spellStart"/>
      <w:r w:rsidR="00563E4B">
        <w:rPr>
          <w:rFonts w:ascii="Cambria" w:hAnsi="Cambria"/>
          <w:bCs/>
          <w:sz w:val="21"/>
          <w:szCs w:val="21"/>
        </w:rPr>
        <w:t>suatu</w:t>
      </w:r>
      <w:proofErr w:type="spellEnd"/>
      <w:r w:rsidR="00563E4B">
        <w:rPr>
          <w:rFonts w:ascii="Cambria" w:hAnsi="Cambria"/>
          <w:bCs/>
          <w:sz w:val="21"/>
          <w:szCs w:val="21"/>
        </w:rPr>
        <w:t xml:space="preserve"> masa </w:t>
      </w:r>
      <w:proofErr w:type="spellStart"/>
      <w:r w:rsidR="00563E4B">
        <w:rPr>
          <w:rFonts w:ascii="Cambria" w:hAnsi="Cambria"/>
          <w:bCs/>
          <w:sz w:val="21"/>
          <w:szCs w:val="21"/>
        </w:rPr>
        <w:t>tertentu</w:t>
      </w:r>
      <w:proofErr w:type="spellEnd"/>
      <w:r w:rsidR="00563E4B">
        <w:rPr>
          <w:rFonts w:ascii="Cambria" w:hAnsi="Cambria"/>
          <w:bCs/>
          <w:sz w:val="21"/>
          <w:szCs w:val="21"/>
        </w:rPr>
        <w:t xml:space="preserve"> </w:t>
      </w:r>
      <w:proofErr w:type="spellStart"/>
      <w:r w:rsidR="00563E4B">
        <w:rPr>
          <w:rFonts w:ascii="Cambria" w:hAnsi="Cambria"/>
          <w:bCs/>
          <w:sz w:val="21"/>
          <w:szCs w:val="21"/>
        </w:rPr>
        <w:t>setelah</w:t>
      </w:r>
      <w:proofErr w:type="spellEnd"/>
      <w:r w:rsidR="00563E4B">
        <w:rPr>
          <w:rFonts w:ascii="Cambria" w:hAnsi="Cambria"/>
          <w:bCs/>
          <w:sz w:val="21"/>
          <w:szCs w:val="21"/>
        </w:rPr>
        <w:t xml:space="preserve"> </w:t>
      </w:r>
      <w:proofErr w:type="spellStart"/>
      <w:r w:rsidR="00563E4B">
        <w:rPr>
          <w:rFonts w:ascii="Cambria" w:hAnsi="Cambria"/>
          <w:bCs/>
          <w:sz w:val="21"/>
          <w:szCs w:val="21"/>
        </w:rPr>
        <w:t>wafatnya</w:t>
      </w:r>
      <w:proofErr w:type="spellEnd"/>
      <w:r w:rsidR="00563E4B">
        <w:rPr>
          <w:rFonts w:ascii="Cambria" w:hAnsi="Cambria"/>
          <w:bCs/>
          <w:sz w:val="21"/>
          <w:szCs w:val="21"/>
        </w:rPr>
        <w:t xml:space="preserve"> Nabi Muhammad SAW, </w:t>
      </w:r>
      <w:proofErr w:type="spellStart"/>
      <w:r w:rsidR="00563E4B">
        <w:rPr>
          <w:rFonts w:ascii="Cambria" w:hAnsi="Cambria"/>
          <w:bCs/>
          <w:sz w:val="21"/>
          <w:szCs w:val="21"/>
        </w:rPr>
        <w:t>Untuk</w:t>
      </w:r>
      <w:proofErr w:type="spellEnd"/>
      <w:r w:rsidR="00563E4B">
        <w:rPr>
          <w:rFonts w:ascii="Cambria" w:hAnsi="Cambria"/>
          <w:bCs/>
          <w:sz w:val="21"/>
          <w:szCs w:val="21"/>
        </w:rPr>
        <w:t xml:space="preserve"> </w:t>
      </w:r>
      <w:proofErr w:type="spellStart"/>
      <w:r w:rsidR="00563E4B">
        <w:rPr>
          <w:rFonts w:ascii="Cambria" w:hAnsi="Cambria"/>
          <w:bCs/>
          <w:sz w:val="21"/>
          <w:szCs w:val="21"/>
        </w:rPr>
        <w:t>menentukan</w:t>
      </w:r>
      <w:proofErr w:type="spellEnd"/>
      <w:r w:rsidR="00563E4B">
        <w:rPr>
          <w:rFonts w:ascii="Cambria" w:hAnsi="Cambria"/>
          <w:bCs/>
          <w:sz w:val="21"/>
          <w:szCs w:val="21"/>
        </w:rPr>
        <w:t xml:space="preserve"> </w:t>
      </w:r>
      <w:proofErr w:type="spellStart"/>
      <w:r w:rsidR="00563E4B">
        <w:rPr>
          <w:rFonts w:ascii="Cambria" w:hAnsi="Cambria"/>
          <w:bCs/>
          <w:sz w:val="21"/>
          <w:szCs w:val="21"/>
        </w:rPr>
        <w:t>hukum</w:t>
      </w:r>
      <w:proofErr w:type="spellEnd"/>
      <w:r w:rsidR="00563E4B">
        <w:rPr>
          <w:rFonts w:ascii="Cambria" w:hAnsi="Cambria"/>
          <w:bCs/>
          <w:sz w:val="21"/>
          <w:szCs w:val="21"/>
        </w:rPr>
        <w:t xml:space="preserve"> </w:t>
      </w:r>
      <w:proofErr w:type="spellStart"/>
      <w:r w:rsidR="00563E4B">
        <w:rPr>
          <w:rFonts w:ascii="Cambria" w:hAnsi="Cambria"/>
          <w:bCs/>
          <w:sz w:val="21"/>
          <w:szCs w:val="21"/>
        </w:rPr>
        <w:t>sesuatu</w:t>
      </w:r>
      <w:proofErr w:type="spellEnd"/>
      <w:r w:rsidR="00563E4B">
        <w:rPr>
          <w:rFonts w:ascii="Cambria" w:hAnsi="Cambria"/>
          <w:bCs/>
          <w:sz w:val="21"/>
          <w:szCs w:val="21"/>
        </w:rPr>
        <w:t xml:space="preserve"> </w:t>
      </w:r>
      <w:proofErr w:type="spellStart"/>
      <w:r w:rsidR="00563E4B">
        <w:rPr>
          <w:rFonts w:ascii="Cambria" w:hAnsi="Cambria"/>
          <w:bCs/>
          <w:sz w:val="21"/>
          <w:szCs w:val="21"/>
        </w:rPr>
        <w:t>masalah</w:t>
      </w:r>
      <w:proofErr w:type="spellEnd"/>
      <w:r w:rsidR="00563E4B">
        <w:rPr>
          <w:rFonts w:ascii="Cambria" w:hAnsi="Cambria"/>
          <w:bCs/>
          <w:sz w:val="21"/>
          <w:szCs w:val="21"/>
        </w:rPr>
        <w:t xml:space="preserve"> yang </w:t>
      </w:r>
      <w:proofErr w:type="spellStart"/>
      <w:r w:rsidR="00563E4B">
        <w:rPr>
          <w:rFonts w:ascii="Cambria" w:hAnsi="Cambria"/>
          <w:bCs/>
          <w:sz w:val="21"/>
          <w:szCs w:val="21"/>
        </w:rPr>
        <w:t>belumadaketentuan</w:t>
      </w:r>
      <w:proofErr w:type="spellEnd"/>
      <w:r w:rsidR="00563E4B">
        <w:rPr>
          <w:rFonts w:ascii="Cambria" w:hAnsi="Cambria"/>
          <w:bCs/>
          <w:sz w:val="21"/>
          <w:szCs w:val="21"/>
        </w:rPr>
        <w:t xml:space="preserve"> </w:t>
      </w:r>
      <w:proofErr w:type="spellStart"/>
      <w:r w:rsidR="00563E4B" w:rsidRPr="002A7941">
        <w:rPr>
          <w:rFonts w:ascii="Cambria" w:hAnsi="Cambria"/>
          <w:bCs/>
          <w:sz w:val="21"/>
          <w:szCs w:val="21"/>
        </w:rPr>
        <w:t>hukumnya</w:t>
      </w:r>
      <w:proofErr w:type="spellEnd"/>
      <w:r w:rsidR="00563E4B" w:rsidRPr="002A7941">
        <w:rPr>
          <w:rFonts w:ascii="Cambria" w:hAnsi="Cambria"/>
          <w:bCs/>
          <w:sz w:val="21"/>
          <w:szCs w:val="21"/>
        </w:rPr>
        <w:t>.</w:t>
      </w:r>
      <w:r w:rsidR="002A7941">
        <w:rPr>
          <w:rFonts w:ascii="Cambria" w:eastAsia="Cambria" w:hAnsi="Cambria" w:cs="Cambria"/>
          <w:color w:val="000000"/>
          <w:sz w:val="21"/>
          <w:szCs w:val="21"/>
        </w:rPr>
        <w:t xml:space="preserve"> </w:t>
      </w:r>
      <w:proofErr w:type="gramStart"/>
      <w:r w:rsidR="007B5FAB" w:rsidRPr="002A7941">
        <w:rPr>
          <w:rFonts w:ascii="Cambria" w:eastAsia="Cambria" w:hAnsi="Cambria" w:cs="Cambria"/>
          <w:color w:val="000000"/>
          <w:sz w:val="21"/>
          <w:szCs w:val="21"/>
        </w:rPr>
        <w:t>(</w:t>
      </w:r>
      <w:proofErr w:type="gramEnd"/>
      <w:r w:rsidR="002A7941" w:rsidRPr="002A7941">
        <w:rPr>
          <w:rFonts w:ascii="Cambria" w:eastAsia="Cambria" w:hAnsi="Cambria" w:cs="Cambria"/>
          <w:color w:val="000000"/>
          <w:sz w:val="21"/>
          <w:szCs w:val="21"/>
        </w:rPr>
        <w:t xml:space="preserve">M. </w:t>
      </w:r>
      <w:proofErr w:type="spellStart"/>
      <w:r w:rsidR="002A7941" w:rsidRPr="002A7941">
        <w:rPr>
          <w:rFonts w:ascii="Cambria" w:eastAsia="Cambria" w:hAnsi="Cambria" w:cs="Cambria"/>
          <w:color w:val="000000"/>
          <w:sz w:val="21"/>
          <w:szCs w:val="21"/>
        </w:rPr>
        <w:t>Arfin</w:t>
      </w:r>
      <w:proofErr w:type="spellEnd"/>
      <w:r w:rsidR="002A7941" w:rsidRPr="002A7941">
        <w:rPr>
          <w:rFonts w:ascii="Cambria" w:eastAsia="Cambria" w:hAnsi="Cambria" w:cs="Cambria"/>
          <w:color w:val="000000"/>
          <w:sz w:val="21"/>
          <w:szCs w:val="21"/>
        </w:rPr>
        <w:t xml:space="preserve"> Hamid, 2011. P.151)</w:t>
      </w:r>
      <w:r w:rsidR="002A7941">
        <w:rPr>
          <w:rFonts w:ascii="Cambria" w:hAnsi="Cambria"/>
          <w:bCs/>
          <w:sz w:val="21"/>
          <w:szCs w:val="21"/>
        </w:rPr>
        <w:t xml:space="preserve"> </w:t>
      </w:r>
      <w:r w:rsidR="00A2686B" w:rsidRPr="002A7941">
        <w:rPr>
          <w:rFonts w:ascii="Cambria" w:hAnsi="Cambria"/>
          <w:sz w:val="21"/>
          <w:szCs w:val="21"/>
        </w:rPr>
        <w:t xml:space="preserve">Ahli </w:t>
      </w:r>
      <w:proofErr w:type="spellStart"/>
      <w:r w:rsidR="00A2686B" w:rsidRPr="002A7941">
        <w:rPr>
          <w:rFonts w:ascii="Cambria" w:hAnsi="Cambria"/>
          <w:sz w:val="21"/>
          <w:szCs w:val="21"/>
        </w:rPr>
        <w:t>fiqih</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sependapat</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bahwasanya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mempertahankan</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diri</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merupakan</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satu</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cara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sah</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dalam</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menjaga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pribadi</w:t>
      </w:r>
      <w:proofErr w:type="spellEnd"/>
      <w:r w:rsidR="00A2686B" w:rsidRPr="00A2686B">
        <w:rPr>
          <w:rFonts w:ascii="Cambria" w:hAnsi="Cambria"/>
          <w:sz w:val="21"/>
          <w:szCs w:val="21"/>
        </w:rPr>
        <w:t xml:space="preserve"> pun </w:t>
      </w:r>
      <w:proofErr w:type="spellStart"/>
      <w:r w:rsidR="00A2686B" w:rsidRPr="00A2686B">
        <w:rPr>
          <w:rFonts w:ascii="Cambria" w:hAnsi="Cambria"/>
          <w:sz w:val="21"/>
          <w:szCs w:val="21"/>
        </w:rPr>
        <w:t>seseorang</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lainnya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atas</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serangan</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terhadap</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nyawa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kemuliaan</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diri</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serta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aset</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berharga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Namun</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hukumnya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tidaklah</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sama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berupa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hak</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ataukah</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kewajiban</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Sehingga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resikonya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jika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mempertahankan</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diri</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adalah</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hak</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seseorang</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tersebut</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bisa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membuat</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pilihan</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untuk</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melakukannya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atau</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tidak</w:t>
      </w:r>
      <w:proofErr w:type="spellEnd"/>
      <w:r w:rsidR="00A2686B" w:rsidRPr="00A2686B">
        <w:rPr>
          <w:rFonts w:ascii="Cambria" w:hAnsi="Cambria"/>
          <w:sz w:val="21"/>
          <w:szCs w:val="21"/>
        </w:rPr>
        <w:t xml:space="preserve"> dan </w:t>
      </w:r>
      <w:proofErr w:type="spellStart"/>
      <w:r w:rsidR="00A2686B" w:rsidRPr="00A2686B">
        <w:rPr>
          <w:rFonts w:ascii="Cambria" w:hAnsi="Cambria"/>
          <w:sz w:val="21"/>
          <w:szCs w:val="21"/>
        </w:rPr>
        <w:t>ia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tak</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diganjar</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dosa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jika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memilih</w:t>
      </w:r>
      <w:proofErr w:type="spellEnd"/>
      <w:r w:rsidR="00A2686B" w:rsidRPr="00A2686B">
        <w:rPr>
          <w:rFonts w:ascii="Cambria" w:hAnsi="Cambria"/>
          <w:sz w:val="21"/>
          <w:szCs w:val="21"/>
        </w:rPr>
        <w:t xml:space="preserve"> salah </w:t>
      </w:r>
      <w:proofErr w:type="spellStart"/>
      <w:r w:rsidR="00A2686B" w:rsidRPr="00A2686B">
        <w:rPr>
          <w:rFonts w:ascii="Cambria" w:hAnsi="Cambria"/>
          <w:sz w:val="21"/>
          <w:szCs w:val="21"/>
        </w:rPr>
        <w:t>satunya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Sementara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itu</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jika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mempertahankan</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diri</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adalah</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kewajiban</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ia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tak</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bisa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memilih</w:t>
      </w:r>
      <w:proofErr w:type="spellEnd"/>
      <w:r w:rsidR="00A2686B" w:rsidRPr="00A2686B">
        <w:rPr>
          <w:rFonts w:ascii="Cambria" w:hAnsi="Cambria"/>
          <w:sz w:val="21"/>
          <w:szCs w:val="21"/>
        </w:rPr>
        <w:t xml:space="preserve"> dan </w:t>
      </w:r>
      <w:proofErr w:type="spellStart"/>
      <w:r w:rsidR="00A2686B" w:rsidRPr="00A2686B">
        <w:rPr>
          <w:rFonts w:ascii="Cambria" w:hAnsi="Cambria"/>
          <w:sz w:val="21"/>
          <w:szCs w:val="21"/>
        </w:rPr>
        <w:t>mendapat</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ganjaran</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dosa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bila</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tidak</w:t>
      </w:r>
      <w:proofErr w:type="spellEnd"/>
      <w:r w:rsidR="00A2686B" w:rsidRPr="00A2686B">
        <w:rPr>
          <w:rFonts w:ascii="Cambria" w:hAnsi="Cambria"/>
          <w:sz w:val="21"/>
          <w:szCs w:val="21"/>
        </w:rPr>
        <w:t xml:space="preserve"> </w:t>
      </w:r>
      <w:proofErr w:type="spellStart"/>
      <w:r w:rsidR="00A2686B" w:rsidRPr="00A2686B">
        <w:rPr>
          <w:rFonts w:ascii="Cambria" w:hAnsi="Cambria"/>
          <w:sz w:val="21"/>
          <w:szCs w:val="21"/>
        </w:rPr>
        <w:t>mengerjakannya</w:t>
      </w:r>
      <w:proofErr w:type="spellEnd"/>
      <w:r w:rsidR="00A2686B" w:rsidRPr="00A2686B">
        <w:rPr>
          <w:rFonts w:ascii="Cambria" w:hAnsi="Cambria"/>
          <w:sz w:val="21"/>
          <w:szCs w:val="21"/>
        </w:rPr>
        <w:t>.</w:t>
      </w:r>
    </w:p>
    <w:p w14:paraId="77F4814A" w14:textId="7A10DD3B" w:rsidR="00AF21C7" w:rsidRPr="00AF21C7" w:rsidRDefault="00154A20" w:rsidP="00FB1D98">
      <w:pPr>
        <w:pStyle w:val="Default"/>
        <w:contextualSpacing/>
        <w:jc w:val="center"/>
        <w:rPr>
          <w:rFonts w:ascii="Cambria" w:hAnsi="Cambria"/>
          <w:sz w:val="21"/>
          <w:szCs w:val="21"/>
          <w:lang w:val="en-US"/>
        </w:rPr>
      </w:pPr>
      <w:r w:rsidRPr="00D42047">
        <w:rPr>
          <w:rFonts w:ascii="Cambria" w:hAnsi="Cambria"/>
          <w:sz w:val="21"/>
          <w:szCs w:val="21"/>
        </w:rPr>
        <w:t xml:space="preserve">Tabel </w:t>
      </w:r>
      <w:r w:rsidR="00246065">
        <w:rPr>
          <w:rFonts w:ascii="Cambria" w:hAnsi="Cambria"/>
          <w:sz w:val="21"/>
          <w:szCs w:val="21"/>
          <w:lang w:val="en-US"/>
        </w:rPr>
        <w:t>2</w:t>
      </w:r>
      <w:r w:rsidRPr="00D42047">
        <w:rPr>
          <w:rFonts w:ascii="Cambria" w:hAnsi="Cambria"/>
          <w:sz w:val="21"/>
          <w:szCs w:val="21"/>
        </w:rPr>
        <w:t xml:space="preserve">. </w:t>
      </w:r>
      <w:proofErr w:type="spellStart"/>
      <w:r w:rsidR="00AF21C7" w:rsidRPr="00AF21C7">
        <w:rPr>
          <w:rFonts w:ascii="Cambria" w:hAnsi="Cambria"/>
          <w:sz w:val="21"/>
          <w:szCs w:val="21"/>
          <w:lang w:val="en-US"/>
        </w:rPr>
        <w:t>Perbandingan</w:t>
      </w:r>
      <w:proofErr w:type="spellEnd"/>
      <w:r w:rsidR="00AF21C7" w:rsidRPr="00AF21C7">
        <w:rPr>
          <w:rFonts w:ascii="Cambria" w:hAnsi="Cambria"/>
          <w:sz w:val="21"/>
          <w:szCs w:val="21"/>
          <w:lang w:val="en-US"/>
        </w:rPr>
        <w:t xml:space="preserve"> </w:t>
      </w:r>
      <w:proofErr w:type="spellStart"/>
      <w:r w:rsidR="00AF21C7" w:rsidRPr="00AF21C7">
        <w:rPr>
          <w:rFonts w:ascii="Cambria" w:hAnsi="Cambria"/>
          <w:sz w:val="21"/>
          <w:szCs w:val="21"/>
          <w:lang w:val="en-US"/>
        </w:rPr>
        <w:t>Pembelaan</w:t>
      </w:r>
      <w:proofErr w:type="spellEnd"/>
      <w:r w:rsidR="00AF21C7" w:rsidRPr="00AF21C7">
        <w:rPr>
          <w:rFonts w:ascii="Cambria" w:hAnsi="Cambria"/>
          <w:sz w:val="21"/>
          <w:szCs w:val="21"/>
          <w:lang w:val="en-US"/>
        </w:rPr>
        <w:t xml:space="preserve"> </w:t>
      </w:r>
      <w:proofErr w:type="spellStart"/>
      <w:r w:rsidR="00AF21C7" w:rsidRPr="00AF21C7">
        <w:rPr>
          <w:rFonts w:ascii="Cambria" w:hAnsi="Cambria"/>
          <w:sz w:val="21"/>
          <w:szCs w:val="21"/>
          <w:lang w:val="en-US"/>
        </w:rPr>
        <w:t>Terpaksa</w:t>
      </w:r>
      <w:proofErr w:type="spellEnd"/>
      <w:r w:rsidR="00AF21C7" w:rsidRPr="00AF21C7">
        <w:rPr>
          <w:rFonts w:ascii="Cambria" w:hAnsi="Cambria"/>
          <w:sz w:val="21"/>
          <w:szCs w:val="21"/>
          <w:lang w:val="en-US"/>
        </w:rPr>
        <w:t xml:space="preserve"> </w:t>
      </w:r>
      <w:proofErr w:type="spellStart"/>
      <w:r w:rsidR="00AF21C7" w:rsidRPr="00AF21C7">
        <w:rPr>
          <w:rFonts w:ascii="Cambria" w:hAnsi="Cambria"/>
          <w:sz w:val="21"/>
          <w:szCs w:val="21"/>
          <w:lang w:val="en-US"/>
        </w:rPr>
        <w:t>Dalam</w:t>
      </w:r>
      <w:proofErr w:type="spellEnd"/>
      <w:r w:rsidR="00AF21C7" w:rsidRPr="00AF21C7">
        <w:rPr>
          <w:rFonts w:ascii="Cambria" w:hAnsi="Cambria"/>
          <w:sz w:val="21"/>
          <w:szCs w:val="21"/>
          <w:lang w:val="en-US"/>
        </w:rPr>
        <w:t xml:space="preserve"> Hukum Islam Dan Hukum </w:t>
      </w:r>
      <w:proofErr w:type="spellStart"/>
      <w:r w:rsidR="00AF21C7" w:rsidRPr="00AF21C7">
        <w:rPr>
          <w:rFonts w:ascii="Cambria" w:hAnsi="Cambria"/>
          <w:sz w:val="21"/>
          <w:szCs w:val="21"/>
          <w:lang w:val="en-US"/>
        </w:rPr>
        <w:t>Positif</w:t>
      </w:r>
      <w:proofErr w:type="spellEnd"/>
      <w:r w:rsidR="00AF21C7" w:rsidRPr="00AF21C7">
        <w:rPr>
          <w:rFonts w:ascii="Cambria" w:hAnsi="Cambria"/>
          <w:sz w:val="21"/>
          <w:szCs w:val="21"/>
          <w:lang w:val="en-US"/>
        </w:rPr>
        <w:t xml:space="preserve"> </w:t>
      </w:r>
    </w:p>
    <w:tbl>
      <w:tblPr>
        <w:tblStyle w:val="KisiTabel"/>
        <w:tblW w:w="0" w:type="auto"/>
        <w:tblLook w:val="04A0" w:firstRow="1" w:lastRow="0" w:firstColumn="1" w:lastColumn="0" w:noHBand="0" w:noVBand="1"/>
      </w:tblPr>
      <w:tblGrid>
        <w:gridCol w:w="2689"/>
        <w:gridCol w:w="6090"/>
      </w:tblGrid>
      <w:tr w:rsidR="00246065" w14:paraId="2C7F6E0B" w14:textId="77777777" w:rsidTr="00246065">
        <w:tc>
          <w:tcPr>
            <w:tcW w:w="2689" w:type="dxa"/>
          </w:tcPr>
          <w:p w14:paraId="5FEFC3B2" w14:textId="4761C148" w:rsidR="00246065" w:rsidRPr="00246065" w:rsidRDefault="00AF21C7" w:rsidP="00FB1D98">
            <w:pPr>
              <w:pStyle w:val="Default"/>
              <w:contextualSpacing/>
              <w:jc w:val="center"/>
              <w:rPr>
                <w:rFonts w:ascii="Cambria" w:hAnsi="Cambria"/>
                <w:sz w:val="21"/>
                <w:szCs w:val="21"/>
                <w:lang w:val="en-US"/>
              </w:rPr>
            </w:pPr>
            <w:proofErr w:type="spellStart"/>
            <w:r>
              <w:rPr>
                <w:rFonts w:ascii="Cambria" w:hAnsi="Cambria"/>
                <w:sz w:val="21"/>
                <w:szCs w:val="21"/>
                <w:lang w:val="en-US"/>
              </w:rPr>
              <w:lastRenderedPageBreak/>
              <w:t>P</w:t>
            </w:r>
            <w:r w:rsidR="00246065">
              <w:rPr>
                <w:rFonts w:ascii="Cambria" w:hAnsi="Cambria"/>
                <w:sz w:val="21"/>
                <w:szCs w:val="21"/>
                <w:lang w:val="en-US"/>
              </w:rPr>
              <w:t>ersamaan</w:t>
            </w:r>
            <w:proofErr w:type="spellEnd"/>
          </w:p>
        </w:tc>
        <w:tc>
          <w:tcPr>
            <w:tcW w:w="6090" w:type="dxa"/>
          </w:tcPr>
          <w:p w14:paraId="0C3370EA" w14:textId="59E4074F" w:rsidR="00246065" w:rsidRPr="00246065" w:rsidRDefault="00AF21C7" w:rsidP="00FB1D98">
            <w:pPr>
              <w:pStyle w:val="Default"/>
              <w:contextualSpacing/>
              <w:jc w:val="center"/>
              <w:rPr>
                <w:rFonts w:ascii="Cambria" w:hAnsi="Cambria"/>
                <w:sz w:val="21"/>
                <w:szCs w:val="21"/>
                <w:lang w:val="en-US"/>
              </w:rPr>
            </w:pPr>
            <w:proofErr w:type="spellStart"/>
            <w:r>
              <w:rPr>
                <w:rFonts w:ascii="Cambria" w:hAnsi="Cambria"/>
                <w:sz w:val="21"/>
                <w:szCs w:val="21"/>
                <w:lang w:val="en-US"/>
              </w:rPr>
              <w:t>P</w:t>
            </w:r>
            <w:r w:rsidR="00246065">
              <w:rPr>
                <w:rFonts w:ascii="Cambria" w:hAnsi="Cambria"/>
                <w:sz w:val="21"/>
                <w:szCs w:val="21"/>
                <w:lang w:val="en-US"/>
              </w:rPr>
              <w:t>erbedaan</w:t>
            </w:r>
            <w:proofErr w:type="spellEnd"/>
          </w:p>
        </w:tc>
      </w:tr>
      <w:tr w:rsidR="00246065" w14:paraId="7E3C7095" w14:textId="77777777" w:rsidTr="00246065">
        <w:tc>
          <w:tcPr>
            <w:tcW w:w="2689" w:type="dxa"/>
          </w:tcPr>
          <w:p w14:paraId="02FB8563" w14:textId="77777777" w:rsidR="00246065" w:rsidRPr="00246065" w:rsidRDefault="00246065" w:rsidP="00FB1D98">
            <w:pPr>
              <w:pStyle w:val="Default"/>
              <w:numPr>
                <w:ilvl w:val="0"/>
                <w:numId w:val="21"/>
              </w:numPr>
              <w:rPr>
                <w:rFonts w:ascii="Cambria" w:hAnsi="Cambria"/>
                <w:sz w:val="21"/>
                <w:szCs w:val="21"/>
              </w:rPr>
            </w:pPr>
            <w:r w:rsidRPr="00246065">
              <w:rPr>
                <w:rFonts w:ascii="Cambria" w:hAnsi="Cambria"/>
                <w:sz w:val="21"/>
                <w:szCs w:val="21"/>
              </w:rPr>
              <w:t xml:space="preserve">syarat-syarat pembelaan terpaksa dalam hukum </w:t>
            </w:r>
            <w:proofErr w:type="spellStart"/>
            <w:r w:rsidRPr="00246065">
              <w:rPr>
                <w:rFonts w:ascii="Cambria" w:hAnsi="Cambria"/>
                <w:sz w:val="21"/>
                <w:szCs w:val="21"/>
              </w:rPr>
              <w:t>islam</w:t>
            </w:r>
            <w:proofErr w:type="spellEnd"/>
            <w:r w:rsidRPr="00246065">
              <w:rPr>
                <w:rFonts w:ascii="Cambria" w:hAnsi="Cambria"/>
                <w:sz w:val="21"/>
                <w:szCs w:val="21"/>
              </w:rPr>
              <w:t xml:space="preserve"> dan hukum positif memiliki persamaan dan berkesinambungan. </w:t>
            </w:r>
          </w:p>
          <w:p w14:paraId="0638D4D4" w14:textId="77777777" w:rsidR="00246065" w:rsidRPr="00246065" w:rsidRDefault="00246065" w:rsidP="00FB1D98">
            <w:pPr>
              <w:pStyle w:val="Default"/>
              <w:numPr>
                <w:ilvl w:val="0"/>
                <w:numId w:val="21"/>
              </w:numPr>
              <w:rPr>
                <w:rFonts w:ascii="Cambria" w:hAnsi="Cambria"/>
                <w:sz w:val="21"/>
                <w:szCs w:val="21"/>
              </w:rPr>
            </w:pPr>
            <w:r w:rsidRPr="00246065">
              <w:rPr>
                <w:rFonts w:ascii="Cambria" w:hAnsi="Cambria"/>
                <w:sz w:val="21"/>
                <w:szCs w:val="21"/>
              </w:rPr>
              <w:t xml:space="preserve">Dari segi kepentingan-kepentingan </w:t>
            </w:r>
          </w:p>
          <w:p w14:paraId="4D49736B" w14:textId="77777777" w:rsidR="00246065" w:rsidRPr="00246065" w:rsidRDefault="00246065" w:rsidP="00FB1D98">
            <w:pPr>
              <w:pStyle w:val="Default"/>
              <w:numPr>
                <w:ilvl w:val="0"/>
                <w:numId w:val="21"/>
              </w:numPr>
              <w:rPr>
                <w:rFonts w:ascii="Cambria" w:hAnsi="Cambria"/>
                <w:sz w:val="21"/>
                <w:szCs w:val="21"/>
              </w:rPr>
            </w:pPr>
            <w:r w:rsidRPr="00246065">
              <w:rPr>
                <w:rFonts w:ascii="Cambria" w:hAnsi="Cambria"/>
                <w:sz w:val="21"/>
                <w:szCs w:val="21"/>
              </w:rPr>
              <w:t xml:space="preserve">Yang harus dibela juga memiliki persamaan antara hukum Islam maupun hukum posistif </w:t>
            </w:r>
          </w:p>
          <w:p w14:paraId="2FAD55D8" w14:textId="77777777" w:rsidR="00246065" w:rsidRDefault="00246065" w:rsidP="00FB1D98">
            <w:pPr>
              <w:pStyle w:val="Default"/>
              <w:contextualSpacing/>
              <w:jc w:val="center"/>
              <w:rPr>
                <w:rFonts w:ascii="Cambria" w:hAnsi="Cambria"/>
                <w:sz w:val="21"/>
                <w:szCs w:val="21"/>
              </w:rPr>
            </w:pPr>
          </w:p>
        </w:tc>
        <w:tc>
          <w:tcPr>
            <w:tcW w:w="6090" w:type="dxa"/>
          </w:tcPr>
          <w:p w14:paraId="6942FCFC" w14:textId="4234D4F1" w:rsidR="00246065" w:rsidRPr="00246065" w:rsidRDefault="00246065" w:rsidP="00FB1D98">
            <w:pPr>
              <w:pStyle w:val="Default"/>
              <w:numPr>
                <w:ilvl w:val="0"/>
                <w:numId w:val="22"/>
              </w:numPr>
              <w:jc w:val="both"/>
              <w:rPr>
                <w:rFonts w:ascii="Cambria" w:hAnsi="Cambria"/>
                <w:sz w:val="21"/>
                <w:szCs w:val="21"/>
              </w:rPr>
            </w:pPr>
            <w:r w:rsidRPr="00246065">
              <w:rPr>
                <w:rFonts w:ascii="Cambria" w:hAnsi="Cambria"/>
                <w:sz w:val="21"/>
                <w:szCs w:val="21"/>
              </w:rPr>
              <w:t xml:space="preserve">Dalam segi perbedaan pembelaan terpaksa terdapat dalam pengertiannya, hukum Islam tidak hanya mengatur pembelaan terpaksa dalam Istilah Islam </w:t>
            </w:r>
            <w:proofErr w:type="spellStart"/>
            <w:r w:rsidRPr="00246065">
              <w:rPr>
                <w:rFonts w:ascii="Cambria" w:hAnsi="Cambria"/>
                <w:sz w:val="21"/>
                <w:szCs w:val="21"/>
              </w:rPr>
              <w:t>daf’u</w:t>
            </w:r>
            <w:proofErr w:type="spellEnd"/>
            <w:r w:rsidRPr="00246065">
              <w:rPr>
                <w:rFonts w:ascii="Cambria" w:hAnsi="Cambria"/>
                <w:sz w:val="21"/>
                <w:szCs w:val="21"/>
              </w:rPr>
              <w:t xml:space="preserve"> </w:t>
            </w:r>
            <w:proofErr w:type="spellStart"/>
            <w:r w:rsidRPr="00246065">
              <w:rPr>
                <w:rFonts w:ascii="Cambria" w:hAnsi="Cambria"/>
                <w:sz w:val="21"/>
                <w:szCs w:val="21"/>
              </w:rPr>
              <w:t>sa-sail</w:t>
            </w:r>
            <w:proofErr w:type="spellEnd"/>
            <w:r w:rsidRPr="00246065">
              <w:rPr>
                <w:rFonts w:ascii="Cambria" w:hAnsi="Cambria"/>
                <w:sz w:val="21"/>
                <w:szCs w:val="21"/>
              </w:rPr>
              <w:t xml:space="preserve"> (pembelaan khusus) melainkan juga mengatur tentang kepentingan-kepentingan umu</w:t>
            </w:r>
            <w:r>
              <w:rPr>
                <w:rFonts w:ascii="Cambria" w:hAnsi="Cambria"/>
                <w:sz w:val="21"/>
                <w:szCs w:val="21"/>
                <w:lang w:val="en-US"/>
              </w:rPr>
              <w:t>m</w:t>
            </w:r>
            <w:r w:rsidRPr="00246065">
              <w:rPr>
                <w:rFonts w:ascii="Cambria" w:hAnsi="Cambria"/>
                <w:sz w:val="21"/>
                <w:szCs w:val="21"/>
              </w:rPr>
              <w:t xml:space="preserve"> </w:t>
            </w:r>
            <w:proofErr w:type="spellStart"/>
            <w:r w:rsidRPr="00246065">
              <w:rPr>
                <w:rFonts w:ascii="Cambria" w:hAnsi="Cambria"/>
                <w:sz w:val="21"/>
                <w:szCs w:val="21"/>
              </w:rPr>
              <w:t>dif’a</w:t>
            </w:r>
            <w:proofErr w:type="spellEnd"/>
            <w:r w:rsidRPr="00246065">
              <w:rPr>
                <w:rFonts w:ascii="Cambria" w:hAnsi="Cambria"/>
                <w:sz w:val="21"/>
                <w:szCs w:val="21"/>
              </w:rPr>
              <w:t xml:space="preserve"> </w:t>
            </w:r>
            <w:proofErr w:type="spellStart"/>
            <w:r w:rsidRPr="00246065">
              <w:rPr>
                <w:rFonts w:ascii="Cambria" w:hAnsi="Cambria"/>
                <w:sz w:val="21"/>
                <w:szCs w:val="21"/>
              </w:rPr>
              <w:t>asy</w:t>
            </w:r>
            <w:proofErr w:type="spellEnd"/>
            <w:r w:rsidRPr="00246065">
              <w:rPr>
                <w:rFonts w:ascii="Cambria" w:hAnsi="Cambria"/>
                <w:sz w:val="21"/>
                <w:szCs w:val="21"/>
              </w:rPr>
              <w:t xml:space="preserve"> </w:t>
            </w:r>
            <w:proofErr w:type="spellStart"/>
            <w:r w:rsidRPr="00246065">
              <w:rPr>
                <w:rFonts w:ascii="Cambria" w:hAnsi="Cambria"/>
                <w:sz w:val="21"/>
                <w:szCs w:val="21"/>
              </w:rPr>
              <w:t>syar’i</w:t>
            </w:r>
            <w:proofErr w:type="spellEnd"/>
            <w:r w:rsidRPr="00246065">
              <w:rPr>
                <w:rFonts w:ascii="Cambria" w:hAnsi="Cambria"/>
                <w:sz w:val="21"/>
                <w:szCs w:val="21"/>
              </w:rPr>
              <w:t xml:space="preserve"> </w:t>
            </w:r>
            <w:proofErr w:type="spellStart"/>
            <w:r w:rsidRPr="00246065">
              <w:rPr>
                <w:rFonts w:ascii="Cambria" w:hAnsi="Cambria"/>
                <w:sz w:val="21"/>
                <w:szCs w:val="21"/>
              </w:rPr>
              <w:t>al-am</w:t>
            </w:r>
            <w:proofErr w:type="spellEnd"/>
            <w:r w:rsidRPr="00246065">
              <w:rPr>
                <w:rFonts w:ascii="Cambria" w:hAnsi="Cambria"/>
                <w:sz w:val="21"/>
                <w:szCs w:val="21"/>
              </w:rPr>
              <w:t xml:space="preserve"> (pembelaan umum). </w:t>
            </w:r>
          </w:p>
          <w:p w14:paraId="49F03779" w14:textId="77777777" w:rsidR="00246065" w:rsidRPr="00246065" w:rsidRDefault="00246065" w:rsidP="00FB1D98">
            <w:pPr>
              <w:pStyle w:val="Default"/>
              <w:numPr>
                <w:ilvl w:val="0"/>
                <w:numId w:val="22"/>
              </w:numPr>
              <w:jc w:val="both"/>
              <w:rPr>
                <w:rFonts w:ascii="Cambria" w:hAnsi="Cambria"/>
                <w:sz w:val="21"/>
                <w:szCs w:val="21"/>
              </w:rPr>
            </w:pPr>
            <w:r w:rsidRPr="00246065">
              <w:rPr>
                <w:rFonts w:ascii="Cambria" w:hAnsi="Cambria"/>
                <w:sz w:val="21"/>
                <w:szCs w:val="21"/>
              </w:rPr>
              <w:t xml:space="preserve">Sedangkan dalam hukum positif hanya mengatur tentang pembelaan terpaksa yang terterang dalam pasal 49 ayat 1 KUHP tidak mengatur tentang kepentingan-kepentingan umum, Sistem amar </w:t>
            </w:r>
            <w:proofErr w:type="spellStart"/>
            <w:r w:rsidRPr="00246065">
              <w:rPr>
                <w:rFonts w:ascii="Cambria" w:hAnsi="Cambria"/>
                <w:sz w:val="21"/>
                <w:szCs w:val="21"/>
              </w:rPr>
              <w:t>ma’ruf</w:t>
            </w:r>
            <w:proofErr w:type="spellEnd"/>
            <w:r w:rsidRPr="00246065">
              <w:rPr>
                <w:rFonts w:ascii="Cambria" w:hAnsi="Cambria"/>
                <w:sz w:val="21"/>
                <w:szCs w:val="21"/>
              </w:rPr>
              <w:t xml:space="preserve"> nahi munkar tidak dikenal oleh hukum positif atau KUHP. </w:t>
            </w:r>
          </w:p>
          <w:p w14:paraId="1F8CF453" w14:textId="77777777" w:rsidR="00246065" w:rsidRPr="00246065" w:rsidRDefault="00246065" w:rsidP="00FB1D98">
            <w:pPr>
              <w:pStyle w:val="Default"/>
              <w:numPr>
                <w:ilvl w:val="0"/>
                <w:numId w:val="22"/>
              </w:numPr>
              <w:jc w:val="both"/>
              <w:rPr>
                <w:rFonts w:ascii="Cambria" w:hAnsi="Cambria"/>
                <w:sz w:val="21"/>
                <w:szCs w:val="21"/>
              </w:rPr>
            </w:pPr>
            <w:r w:rsidRPr="00246065">
              <w:rPr>
                <w:rFonts w:ascii="Cambria" w:hAnsi="Cambria"/>
                <w:sz w:val="21"/>
                <w:szCs w:val="21"/>
              </w:rPr>
              <w:t xml:space="preserve">Dalam hukum pidana Islam, seseorang harus bertanggung jawab terhadap perbuatan pembelaan yang melampaui batas dalam kondisi </w:t>
            </w:r>
            <w:proofErr w:type="spellStart"/>
            <w:r w:rsidRPr="00246065">
              <w:rPr>
                <w:rFonts w:ascii="Cambria" w:hAnsi="Cambria"/>
                <w:sz w:val="21"/>
                <w:szCs w:val="21"/>
              </w:rPr>
              <w:t>apapun</w:t>
            </w:r>
            <w:proofErr w:type="spellEnd"/>
            <w:r w:rsidRPr="00246065">
              <w:rPr>
                <w:rFonts w:ascii="Cambria" w:hAnsi="Cambria"/>
                <w:sz w:val="21"/>
                <w:szCs w:val="21"/>
              </w:rPr>
              <w:t xml:space="preserve">. hukum </w:t>
            </w:r>
            <w:proofErr w:type="spellStart"/>
            <w:r w:rsidRPr="00246065">
              <w:rPr>
                <w:rFonts w:ascii="Cambria" w:hAnsi="Cambria"/>
                <w:sz w:val="21"/>
                <w:szCs w:val="21"/>
              </w:rPr>
              <w:t>islam</w:t>
            </w:r>
            <w:proofErr w:type="spellEnd"/>
            <w:r w:rsidRPr="00246065">
              <w:rPr>
                <w:rFonts w:ascii="Cambria" w:hAnsi="Cambria"/>
                <w:sz w:val="21"/>
                <w:szCs w:val="21"/>
              </w:rPr>
              <w:t xml:space="preserve"> lebih preventif dibanding hukum positif, sehingga seseorang tidak bebas melakukan tindak pidana di luar batas pembelaan yang semestinya seperti menyebabkan kematian, zina dalam kondisi </w:t>
            </w:r>
            <w:proofErr w:type="spellStart"/>
            <w:r w:rsidRPr="00246065">
              <w:rPr>
                <w:rFonts w:ascii="Cambria" w:hAnsi="Cambria"/>
                <w:sz w:val="21"/>
                <w:szCs w:val="21"/>
              </w:rPr>
              <w:t>apapun</w:t>
            </w:r>
            <w:proofErr w:type="spellEnd"/>
            <w:r w:rsidRPr="00246065">
              <w:rPr>
                <w:rFonts w:ascii="Cambria" w:hAnsi="Cambria"/>
                <w:sz w:val="21"/>
                <w:szCs w:val="21"/>
              </w:rPr>
              <w:t xml:space="preserve">. </w:t>
            </w:r>
          </w:p>
          <w:p w14:paraId="27C2FBA3" w14:textId="064C2CC6" w:rsidR="00246065" w:rsidRPr="00380258" w:rsidRDefault="00246065" w:rsidP="00FB1D98">
            <w:pPr>
              <w:pStyle w:val="Default"/>
              <w:numPr>
                <w:ilvl w:val="0"/>
                <w:numId w:val="22"/>
              </w:numPr>
              <w:jc w:val="both"/>
              <w:rPr>
                <w:rFonts w:ascii="Cambria" w:hAnsi="Cambria"/>
                <w:sz w:val="21"/>
                <w:szCs w:val="21"/>
              </w:rPr>
            </w:pPr>
            <w:r w:rsidRPr="00246065">
              <w:rPr>
                <w:rFonts w:ascii="Cambria" w:hAnsi="Cambria"/>
                <w:sz w:val="21"/>
                <w:szCs w:val="21"/>
              </w:rPr>
              <w:t xml:space="preserve">Sedangkan dalam hukum positif sebagaimana yang diatur dalam KUHP 49 ayat 2, ketika pembelaan diri yang melampaui batas dilakukan dalam kondisi terjadi </w:t>
            </w:r>
            <w:proofErr w:type="spellStart"/>
            <w:r w:rsidRPr="00246065">
              <w:rPr>
                <w:rFonts w:ascii="Cambria" w:hAnsi="Cambria"/>
                <w:sz w:val="21"/>
                <w:szCs w:val="21"/>
              </w:rPr>
              <w:t>goncangan</w:t>
            </w:r>
            <w:proofErr w:type="spellEnd"/>
            <w:r w:rsidRPr="00246065">
              <w:rPr>
                <w:rFonts w:ascii="Cambria" w:hAnsi="Cambria"/>
                <w:sz w:val="21"/>
                <w:szCs w:val="21"/>
              </w:rPr>
              <w:t xml:space="preserve"> jiwa, maka ini dapat dijadikan sebagai sebuah alasan pembenar atau pemaaf yang dapat menghapuskan pidana. </w:t>
            </w:r>
          </w:p>
        </w:tc>
      </w:tr>
    </w:tbl>
    <w:p w14:paraId="1997E009" w14:textId="1D4C666B" w:rsidR="00154A20" w:rsidRDefault="00154A20" w:rsidP="00FB1D98">
      <w:pPr>
        <w:pStyle w:val="Default"/>
        <w:contextualSpacing/>
        <w:jc w:val="both"/>
        <w:rPr>
          <w:rFonts w:ascii="Cambria" w:hAnsi="Cambria"/>
          <w:sz w:val="21"/>
          <w:szCs w:val="21"/>
          <w:lang w:val="en-US"/>
        </w:rPr>
      </w:pPr>
    </w:p>
    <w:p w14:paraId="1701D8D0" w14:textId="111CF6A7" w:rsidR="00665F56" w:rsidRPr="004E10D5" w:rsidRDefault="00665F56" w:rsidP="00FB1D98">
      <w:pPr>
        <w:pStyle w:val="Default"/>
        <w:ind w:firstLine="720"/>
        <w:contextualSpacing/>
        <w:jc w:val="both"/>
        <w:rPr>
          <w:rFonts w:ascii="Cambria" w:hAnsi="Cambria"/>
          <w:sz w:val="21"/>
          <w:szCs w:val="21"/>
          <w:lang w:val="en-US"/>
        </w:rPr>
      </w:pPr>
      <w:proofErr w:type="spellStart"/>
      <w:r w:rsidRPr="00246065">
        <w:rPr>
          <w:rFonts w:ascii="Cambria" w:hAnsi="Cambria"/>
          <w:sz w:val="21"/>
          <w:szCs w:val="21"/>
          <w:lang w:val="en-US"/>
        </w:rPr>
        <w:t>Hakikatnya</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pertahanan</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diri</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hukum</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asalnya</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adalah</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mubah</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diperbolehkan</w:t>
      </w:r>
      <w:proofErr w:type="spellEnd"/>
      <w:r w:rsidRPr="00246065">
        <w:rPr>
          <w:rFonts w:ascii="Cambria" w:hAnsi="Cambria"/>
          <w:sz w:val="21"/>
          <w:szCs w:val="21"/>
          <w:lang w:val="en-US"/>
        </w:rPr>
        <w:t xml:space="preserve">) dan </w:t>
      </w:r>
      <w:proofErr w:type="spellStart"/>
      <w:r w:rsidRPr="00246065">
        <w:rPr>
          <w:rFonts w:ascii="Cambria" w:hAnsi="Cambria"/>
          <w:sz w:val="21"/>
          <w:szCs w:val="21"/>
          <w:lang w:val="en-US"/>
        </w:rPr>
        <w:t>tidak</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ada</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sanksi</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atasnya</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akan</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tetapi</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apabila</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melampaui</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batasan</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terhadap</w:t>
      </w:r>
      <w:proofErr w:type="spellEnd"/>
      <w:r w:rsidRPr="00246065">
        <w:rPr>
          <w:rFonts w:ascii="Cambria" w:hAnsi="Cambria"/>
          <w:sz w:val="21"/>
          <w:szCs w:val="21"/>
          <w:lang w:val="en-US"/>
        </w:rPr>
        <w:t xml:space="preserve"> orang yang </w:t>
      </w:r>
      <w:proofErr w:type="spellStart"/>
      <w:r w:rsidRPr="00246065">
        <w:rPr>
          <w:rFonts w:ascii="Cambria" w:hAnsi="Cambria"/>
          <w:sz w:val="21"/>
          <w:szCs w:val="21"/>
          <w:lang w:val="en-US"/>
        </w:rPr>
        <w:t>bersangkutan</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maka</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hukumnya</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tidak</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lagi</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mubah</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yakni</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kekhilafan</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serta</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kealpaan</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seseorang</w:t>
      </w:r>
      <w:proofErr w:type="spellEnd"/>
      <w:r w:rsidRPr="00246065">
        <w:rPr>
          <w:rFonts w:ascii="Cambria" w:hAnsi="Cambria"/>
          <w:sz w:val="21"/>
          <w:szCs w:val="21"/>
          <w:lang w:val="en-US"/>
        </w:rPr>
        <w:t xml:space="preserve"> yang </w:t>
      </w:r>
      <w:proofErr w:type="spellStart"/>
      <w:r w:rsidRPr="00246065">
        <w:rPr>
          <w:rFonts w:ascii="Cambria" w:hAnsi="Cambria"/>
          <w:sz w:val="21"/>
          <w:szCs w:val="21"/>
          <w:lang w:val="en-US"/>
        </w:rPr>
        <w:t>membela</w:t>
      </w:r>
      <w:proofErr w:type="spellEnd"/>
      <w:r w:rsidRPr="00246065">
        <w:rPr>
          <w:rFonts w:ascii="Cambria" w:hAnsi="Cambria"/>
          <w:sz w:val="21"/>
          <w:szCs w:val="21"/>
          <w:lang w:val="en-US"/>
        </w:rPr>
        <w:t xml:space="preserve"> </w:t>
      </w:r>
      <w:proofErr w:type="spellStart"/>
      <w:r w:rsidRPr="00246065">
        <w:rPr>
          <w:rFonts w:ascii="Cambria" w:hAnsi="Cambria"/>
          <w:sz w:val="21"/>
          <w:szCs w:val="21"/>
          <w:lang w:val="en-US"/>
        </w:rPr>
        <w:t>dirinya</w:t>
      </w:r>
      <w:proofErr w:type="spellEnd"/>
      <w:r w:rsidRPr="00246065">
        <w:rPr>
          <w:rFonts w:ascii="Cambria" w:hAnsi="Cambria"/>
          <w:sz w:val="21"/>
          <w:szCs w:val="21"/>
          <w:lang w:val="en-US"/>
        </w:rPr>
        <w:t>.</w:t>
      </w:r>
    </w:p>
    <w:p w14:paraId="305D2C9D" w14:textId="77777777" w:rsidR="00154A20" w:rsidRPr="00D42047" w:rsidRDefault="00154A20" w:rsidP="00FB1D98">
      <w:pPr>
        <w:spacing w:line="240" w:lineRule="auto"/>
        <w:contextualSpacing/>
        <w:rPr>
          <w:rFonts w:ascii="Cambria" w:hAnsi="Cambria"/>
          <w:sz w:val="21"/>
          <w:szCs w:val="21"/>
        </w:rPr>
      </w:pPr>
    </w:p>
    <w:p w14:paraId="01855EE7" w14:textId="77777777" w:rsidR="00154A20" w:rsidRPr="002129EF" w:rsidRDefault="00154A20" w:rsidP="00FB1D98">
      <w:pPr>
        <w:spacing w:line="240" w:lineRule="auto"/>
        <w:contextualSpacing/>
        <w:rPr>
          <w:rFonts w:ascii="Cambria" w:hAnsi="Cambria" w:cs="Times New Roman"/>
        </w:rPr>
      </w:pPr>
      <w:r w:rsidRPr="002129EF">
        <w:rPr>
          <w:rFonts w:ascii="Cambria" w:hAnsi="Cambria" w:cs="Times New Roman"/>
          <w:b/>
        </w:rPr>
        <w:t>SIMPULAN</w:t>
      </w:r>
    </w:p>
    <w:p w14:paraId="7E88DF55" w14:textId="72307D15" w:rsidR="003E4478" w:rsidRPr="003E4478" w:rsidRDefault="003E4478" w:rsidP="00FB1D98">
      <w:pPr>
        <w:spacing w:line="240" w:lineRule="auto"/>
        <w:ind w:firstLine="720"/>
        <w:contextualSpacing/>
        <w:jc w:val="both"/>
        <w:rPr>
          <w:rFonts w:ascii="Cambria" w:hAnsi="Cambria" w:cs="Times New Roman"/>
          <w:sz w:val="21"/>
          <w:szCs w:val="21"/>
        </w:rPr>
      </w:pPr>
      <w:r w:rsidRPr="00610750">
        <w:rPr>
          <w:rFonts w:ascii="Cambria" w:hAnsi="Cambria" w:cs="Times New Roman"/>
          <w:i/>
          <w:iCs/>
          <w:sz w:val="21"/>
          <w:szCs w:val="21"/>
        </w:rPr>
        <w:t xml:space="preserve">Ratio </w:t>
      </w:r>
      <w:proofErr w:type="spellStart"/>
      <w:r w:rsidRPr="00610750">
        <w:rPr>
          <w:rFonts w:ascii="Cambria" w:hAnsi="Cambria" w:cs="Times New Roman"/>
          <w:i/>
          <w:iCs/>
          <w:sz w:val="21"/>
          <w:szCs w:val="21"/>
        </w:rPr>
        <w:t>l</w:t>
      </w:r>
      <w:r w:rsidR="00D61326" w:rsidRPr="00610750">
        <w:rPr>
          <w:rFonts w:ascii="Cambria" w:hAnsi="Cambria" w:cs="Times New Roman"/>
          <w:i/>
          <w:iCs/>
          <w:sz w:val="21"/>
          <w:szCs w:val="21"/>
        </w:rPr>
        <w:t>e</w:t>
      </w:r>
      <w:r w:rsidRPr="00610750">
        <w:rPr>
          <w:rFonts w:ascii="Cambria" w:hAnsi="Cambria" w:cs="Times New Roman"/>
          <w:i/>
          <w:iCs/>
          <w:sz w:val="21"/>
          <w:szCs w:val="21"/>
        </w:rPr>
        <w:t>gis</w:t>
      </w:r>
      <w:proofErr w:type="spellEnd"/>
      <w:r w:rsidRPr="00610750">
        <w:rPr>
          <w:rFonts w:ascii="Cambria" w:hAnsi="Cambria" w:cs="Times New Roman"/>
          <w:i/>
          <w:iCs/>
          <w:sz w:val="21"/>
          <w:szCs w:val="21"/>
        </w:rPr>
        <w:t xml:space="preserve"> </w:t>
      </w:r>
      <w:proofErr w:type="spellStart"/>
      <w:r w:rsidRPr="003E4478">
        <w:rPr>
          <w:rFonts w:ascii="Cambria" w:hAnsi="Cambria" w:cs="Times New Roman"/>
          <w:sz w:val="21"/>
          <w:szCs w:val="21"/>
        </w:rPr>
        <w:t>pengaturan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pembelaan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terpaksa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dalam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hukum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pidana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didasarkan</w:t>
      </w:r>
      <w:proofErr w:type="spellEnd"/>
      <w:r w:rsidRPr="003E4478">
        <w:rPr>
          <w:rFonts w:ascii="Cambria" w:hAnsi="Cambria" w:cs="Times New Roman"/>
          <w:sz w:val="21"/>
          <w:szCs w:val="21"/>
        </w:rPr>
        <w:t xml:space="preserve"> pada </w:t>
      </w:r>
      <w:proofErr w:type="spellStart"/>
      <w:r w:rsidRPr="003E4478">
        <w:rPr>
          <w:rFonts w:ascii="Cambria" w:hAnsi="Cambria" w:cs="Times New Roman"/>
          <w:sz w:val="21"/>
          <w:szCs w:val="21"/>
        </w:rPr>
        <w:t>pertimbangan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yuridis</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yakni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sesuai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dengan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keadaan</w:t>
      </w:r>
      <w:proofErr w:type="spellEnd"/>
      <w:r w:rsidRPr="003E4478">
        <w:rPr>
          <w:rFonts w:ascii="Cambria" w:hAnsi="Cambria" w:cs="Times New Roman"/>
          <w:sz w:val="21"/>
          <w:szCs w:val="21"/>
        </w:rPr>
        <w:t xml:space="preserve"> korban </w:t>
      </w:r>
      <w:proofErr w:type="spellStart"/>
      <w:r w:rsidRPr="003E4478">
        <w:rPr>
          <w:rFonts w:ascii="Cambria" w:hAnsi="Cambria" w:cs="Times New Roman"/>
          <w:sz w:val="21"/>
          <w:szCs w:val="21"/>
        </w:rPr>
        <w:t>maupun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pelaku</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sesuai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dengan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prinsip</w:t>
      </w:r>
      <w:proofErr w:type="spellEnd"/>
      <w:r w:rsidRPr="003E4478">
        <w:rPr>
          <w:rFonts w:ascii="Cambria" w:hAnsi="Cambria" w:cs="Times New Roman"/>
          <w:sz w:val="21"/>
          <w:szCs w:val="21"/>
        </w:rPr>
        <w:t xml:space="preserve"> dan </w:t>
      </w:r>
      <w:proofErr w:type="spellStart"/>
      <w:r w:rsidRPr="003E4478">
        <w:rPr>
          <w:rFonts w:ascii="Cambria" w:hAnsi="Cambria" w:cs="Times New Roman"/>
          <w:sz w:val="21"/>
          <w:szCs w:val="21"/>
        </w:rPr>
        <w:t>syarat</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pembelaan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terpaksa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dalam</w:t>
      </w:r>
      <w:proofErr w:type="spellEnd"/>
      <w:r w:rsidRPr="003E4478">
        <w:rPr>
          <w:rFonts w:ascii="Cambria" w:hAnsi="Cambria" w:cs="Times New Roman"/>
          <w:sz w:val="21"/>
          <w:szCs w:val="21"/>
        </w:rPr>
        <w:t xml:space="preserve"> KUHP yang </w:t>
      </w:r>
      <w:proofErr w:type="spellStart"/>
      <w:r w:rsidRPr="003E4478">
        <w:rPr>
          <w:rFonts w:ascii="Cambria" w:hAnsi="Cambria" w:cs="Times New Roman"/>
          <w:sz w:val="21"/>
          <w:szCs w:val="21"/>
        </w:rPr>
        <w:t>dapat</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ditinjau</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dari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segi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niat</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psikologi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hukum</w:t>
      </w:r>
      <w:proofErr w:type="spellEnd"/>
      <w:r w:rsidRPr="003E4478">
        <w:rPr>
          <w:rFonts w:ascii="Cambria" w:hAnsi="Cambria" w:cs="Times New Roman"/>
          <w:sz w:val="21"/>
          <w:szCs w:val="21"/>
        </w:rPr>
        <w:t xml:space="preserve"> dan </w:t>
      </w:r>
      <w:proofErr w:type="spellStart"/>
      <w:r w:rsidRPr="003E4478">
        <w:rPr>
          <w:rFonts w:ascii="Cambria" w:hAnsi="Cambria" w:cs="Times New Roman"/>
          <w:sz w:val="21"/>
          <w:szCs w:val="21"/>
        </w:rPr>
        <w:t>naluri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manusia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mempertahankan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diri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sehingga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seseorang</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dapat</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dikatakan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tidak</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dapat</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mempertanggungjawabkan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tindak</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pidana</w:t>
      </w:r>
      <w:proofErr w:type="spellEnd"/>
      <w:r w:rsidRPr="003E4478">
        <w:rPr>
          <w:rFonts w:ascii="Cambria" w:hAnsi="Cambria" w:cs="Times New Roman"/>
          <w:sz w:val="21"/>
          <w:szCs w:val="21"/>
        </w:rPr>
        <w:t xml:space="preserve"> yang </w:t>
      </w:r>
      <w:proofErr w:type="spellStart"/>
      <w:r w:rsidRPr="003E4478">
        <w:rPr>
          <w:rFonts w:ascii="Cambria" w:hAnsi="Cambria" w:cs="Times New Roman"/>
          <w:sz w:val="21"/>
          <w:szCs w:val="21"/>
        </w:rPr>
        <w:t>dilakukannya</w:t>
      </w:r>
      <w:proofErr w:type="spellEnd"/>
      <w:r w:rsidRPr="003E4478">
        <w:rPr>
          <w:rFonts w:ascii="Cambria" w:hAnsi="Cambria" w:cs="Times New Roman"/>
          <w:sz w:val="21"/>
          <w:szCs w:val="21"/>
        </w:rPr>
        <w:t xml:space="preserve"> dan </w:t>
      </w:r>
      <w:proofErr w:type="spellStart"/>
      <w:r w:rsidRPr="003E4478">
        <w:rPr>
          <w:rFonts w:ascii="Cambria" w:hAnsi="Cambria" w:cs="Times New Roman"/>
          <w:sz w:val="21"/>
          <w:szCs w:val="21"/>
        </w:rPr>
        <w:t>tidak</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ada</w:t>
      </w:r>
      <w:proofErr w:type="spellEnd"/>
      <w:r w:rsidRPr="003E4478">
        <w:rPr>
          <w:rFonts w:ascii="Cambria" w:hAnsi="Cambria" w:cs="Times New Roman"/>
          <w:sz w:val="21"/>
          <w:szCs w:val="21"/>
        </w:rPr>
        <w:t xml:space="preserve"> yang </w:t>
      </w:r>
      <w:proofErr w:type="spellStart"/>
      <w:r w:rsidRPr="003E4478">
        <w:rPr>
          <w:rFonts w:ascii="Cambria" w:hAnsi="Cambria" w:cs="Times New Roman"/>
          <w:sz w:val="21"/>
          <w:szCs w:val="21"/>
        </w:rPr>
        <w:t>dirugikan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dalam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hal</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pembelaan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terpaksa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baik</w:t>
      </w:r>
      <w:proofErr w:type="spellEnd"/>
      <w:r w:rsidRPr="003E4478">
        <w:rPr>
          <w:rFonts w:ascii="Cambria" w:hAnsi="Cambria" w:cs="Times New Roman"/>
          <w:sz w:val="21"/>
          <w:szCs w:val="21"/>
        </w:rPr>
        <w:t xml:space="preserve"> korban </w:t>
      </w:r>
      <w:proofErr w:type="spellStart"/>
      <w:r w:rsidRPr="003E4478">
        <w:rPr>
          <w:rFonts w:ascii="Cambria" w:hAnsi="Cambria" w:cs="Times New Roman"/>
          <w:sz w:val="21"/>
          <w:szCs w:val="21"/>
        </w:rPr>
        <w:t>maupun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pelaku</w:t>
      </w:r>
      <w:proofErr w:type="spellEnd"/>
      <w:r w:rsidRPr="003E4478">
        <w:rPr>
          <w:rFonts w:ascii="Cambria" w:hAnsi="Cambria" w:cs="Times New Roman"/>
          <w:sz w:val="21"/>
          <w:szCs w:val="21"/>
        </w:rPr>
        <w:t>.</w:t>
      </w:r>
    </w:p>
    <w:p w14:paraId="49A903CC" w14:textId="28EC98CA" w:rsidR="00154A20" w:rsidRDefault="003E4478" w:rsidP="00FB1D98">
      <w:pPr>
        <w:spacing w:line="240" w:lineRule="auto"/>
        <w:ind w:firstLine="720"/>
        <w:contextualSpacing/>
        <w:jc w:val="both"/>
        <w:rPr>
          <w:rFonts w:ascii="Cambria" w:hAnsi="Cambria" w:cs="Times New Roman"/>
          <w:sz w:val="21"/>
          <w:szCs w:val="21"/>
        </w:rPr>
      </w:pPr>
      <w:r w:rsidRPr="003E4478">
        <w:rPr>
          <w:rFonts w:ascii="Cambria" w:hAnsi="Cambria" w:cs="Times New Roman"/>
          <w:sz w:val="21"/>
          <w:szCs w:val="21"/>
        </w:rPr>
        <w:t xml:space="preserve">Hukum </w:t>
      </w:r>
      <w:proofErr w:type="spellStart"/>
      <w:r w:rsidRPr="003E4478">
        <w:rPr>
          <w:rFonts w:ascii="Cambria" w:hAnsi="Cambria" w:cs="Times New Roman"/>
          <w:sz w:val="21"/>
          <w:szCs w:val="21"/>
        </w:rPr>
        <w:t>islam</w:t>
      </w:r>
      <w:proofErr w:type="spellEnd"/>
      <w:r w:rsidRPr="003E4478">
        <w:rPr>
          <w:rFonts w:ascii="Cambria" w:hAnsi="Cambria" w:cs="Times New Roman"/>
          <w:sz w:val="21"/>
          <w:szCs w:val="21"/>
        </w:rPr>
        <w:t xml:space="preserve"> dan </w:t>
      </w:r>
      <w:proofErr w:type="spellStart"/>
      <w:r w:rsidRPr="003E4478">
        <w:rPr>
          <w:rFonts w:ascii="Cambria" w:hAnsi="Cambria" w:cs="Times New Roman"/>
          <w:sz w:val="21"/>
          <w:szCs w:val="21"/>
        </w:rPr>
        <w:t>hukum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positif</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dalam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mengkaji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Pembelaan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Terpaksa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Noodweer</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Dalam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Tindak</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Pidana</w:t>
      </w:r>
      <w:proofErr w:type="spellEnd"/>
      <w:r w:rsidRPr="003E4478">
        <w:rPr>
          <w:rFonts w:ascii="Cambria" w:hAnsi="Cambria" w:cs="Times New Roman"/>
          <w:sz w:val="21"/>
          <w:szCs w:val="21"/>
        </w:rPr>
        <w:t xml:space="preserve"> </w:t>
      </w:r>
      <w:proofErr w:type="spellStart"/>
      <w:proofErr w:type="gramStart"/>
      <w:r w:rsidRPr="003E4478">
        <w:rPr>
          <w:rFonts w:ascii="Cambria" w:hAnsi="Cambria" w:cs="Times New Roman"/>
          <w:sz w:val="21"/>
          <w:szCs w:val="21"/>
        </w:rPr>
        <w:t>Penganiayaan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ditinjau</w:t>
      </w:r>
      <w:proofErr w:type="spellEnd"/>
      <w:proofErr w:type="gramEnd"/>
      <w:r w:rsidRPr="003E4478">
        <w:rPr>
          <w:rFonts w:ascii="Cambria" w:hAnsi="Cambria" w:cs="Times New Roman"/>
          <w:sz w:val="21"/>
          <w:szCs w:val="21"/>
        </w:rPr>
        <w:t xml:space="preserve"> </w:t>
      </w:r>
      <w:proofErr w:type="spellStart"/>
      <w:r w:rsidRPr="003E4478">
        <w:rPr>
          <w:rFonts w:ascii="Cambria" w:hAnsi="Cambria" w:cs="Times New Roman"/>
          <w:sz w:val="21"/>
          <w:szCs w:val="21"/>
        </w:rPr>
        <w:t>dari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sumber</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hukum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positif</w:t>
      </w:r>
      <w:proofErr w:type="spellEnd"/>
      <w:r w:rsidRPr="003E4478">
        <w:rPr>
          <w:rFonts w:ascii="Cambria" w:hAnsi="Cambria" w:cs="Times New Roman"/>
          <w:sz w:val="21"/>
          <w:szCs w:val="21"/>
        </w:rPr>
        <w:t xml:space="preserve"> dan </w:t>
      </w:r>
      <w:proofErr w:type="spellStart"/>
      <w:r w:rsidRPr="003E4478">
        <w:rPr>
          <w:rFonts w:ascii="Cambria" w:hAnsi="Cambria" w:cs="Times New Roman"/>
          <w:sz w:val="21"/>
          <w:szCs w:val="21"/>
        </w:rPr>
        <w:t>hukum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islam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sama-sama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memberikan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kesempatan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kepada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seseorang</w:t>
      </w:r>
      <w:proofErr w:type="spellEnd"/>
      <w:r w:rsidRPr="003E4478">
        <w:rPr>
          <w:rFonts w:ascii="Cambria" w:hAnsi="Cambria" w:cs="Times New Roman"/>
          <w:sz w:val="21"/>
          <w:szCs w:val="21"/>
        </w:rPr>
        <w:t xml:space="preserve"> yang </w:t>
      </w:r>
      <w:proofErr w:type="spellStart"/>
      <w:r w:rsidRPr="003E4478">
        <w:rPr>
          <w:rFonts w:ascii="Cambria" w:hAnsi="Cambria" w:cs="Times New Roman"/>
          <w:sz w:val="21"/>
          <w:szCs w:val="21"/>
        </w:rPr>
        <w:t>melakukan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pembelaan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terpaksa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apabila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perbuatan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seseorang</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tersebut</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dapat</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dikategorikan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pembelaan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terpaksa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sesuai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dengan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ketentuan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dengan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pendapat</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ahli</w:t>
      </w:r>
      <w:proofErr w:type="spellEnd"/>
      <w:r w:rsidRPr="003E4478">
        <w:rPr>
          <w:rFonts w:ascii="Cambria" w:hAnsi="Cambria" w:cs="Times New Roman"/>
          <w:sz w:val="21"/>
          <w:szCs w:val="21"/>
        </w:rPr>
        <w:t xml:space="preserve"> dan ulama </w:t>
      </w:r>
      <w:proofErr w:type="spellStart"/>
      <w:r w:rsidRPr="003E4478">
        <w:rPr>
          <w:rFonts w:ascii="Cambria" w:hAnsi="Cambria" w:cs="Times New Roman"/>
          <w:sz w:val="21"/>
          <w:szCs w:val="21"/>
        </w:rPr>
        <w:t>maka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hal</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tersebut</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dapat</w:t>
      </w:r>
      <w:proofErr w:type="spellEnd"/>
      <w:r w:rsidRPr="003E4478">
        <w:rPr>
          <w:rFonts w:ascii="Cambria" w:hAnsi="Cambria" w:cs="Times New Roman"/>
          <w:sz w:val="21"/>
          <w:szCs w:val="21"/>
        </w:rPr>
        <w:t xml:space="preserve"> di </w:t>
      </w:r>
      <w:proofErr w:type="spellStart"/>
      <w:r w:rsidRPr="003E4478">
        <w:rPr>
          <w:rFonts w:ascii="Cambria" w:hAnsi="Cambria" w:cs="Times New Roman"/>
          <w:sz w:val="21"/>
          <w:szCs w:val="21"/>
        </w:rPr>
        <w:t>kategorikan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pembelaan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terpaksa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Namun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dalam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hukum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pidana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islam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pembelaan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terpaksa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dilarang</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apabila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menyebabkan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kematian</w:t>
      </w:r>
      <w:proofErr w:type="spellEnd"/>
      <w:r w:rsidRPr="003E4478">
        <w:rPr>
          <w:rFonts w:ascii="Cambria" w:hAnsi="Cambria" w:cs="Times New Roman"/>
          <w:sz w:val="21"/>
          <w:szCs w:val="21"/>
        </w:rPr>
        <w:t xml:space="preserve">, zina </w:t>
      </w:r>
      <w:proofErr w:type="spellStart"/>
      <w:r w:rsidRPr="003E4478">
        <w:rPr>
          <w:rFonts w:ascii="Cambria" w:hAnsi="Cambria" w:cs="Times New Roman"/>
          <w:sz w:val="21"/>
          <w:szCs w:val="21"/>
        </w:rPr>
        <w:t>dalam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kondisi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apapun</w:t>
      </w:r>
      <w:proofErr w:type="spellEnd"/>
      <w:r w:rsidR="00154A20" w:rsidRPr="00D42047">
        <w:rPr>
          <w:rFonts w:ascii="Cambria" w:hAnsi="Cambria" w:cs="Times New Roman"/>
          <w:sz w:val="21"/>
          <w:szCs w:val="21"/>
        </w:rPr>
        <w:t>.</w:t>
      </w:r>
    </w:p>
    <w:p w14:paraId="6A42610E" w14:textId="14D29437" w:rsidR="003E4478" w:rsidRPr="003E4478" w:rsidRDefault="003E4478" w:rsidP="00FB1D98">
      <w:pPr>
        <w:spacing w:line="240" w:lineRule="auto"/>
        <w:ind w:firstLine="720"/>
        <w:contextualSpacing/>
        <w:jc w:val="both"/>
        <w:rPr>
          <w:rFonts w:ascii="Cambria" w:hAnsi="Cambria" w:cs="Times New Roman"/>
          <w:sz w:val="21"/>
          <w:szCs w:val="21"/>
        </w:rPr>
      </w:pPr>
      <w:proofErr w:type="spellStart"/>
      <w:r w:rsidRPr="003E4478">
        <w:rPr>
          <w:rFonts w:ascii="Cambria" w:hAnsi="Cambria" w:cs="Times New Roman"/>
          <w:sz w:val="21"/>
          <w:szCs w:val="21"/>
        </w:rPr>
        <w:t>Dalam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penerapan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konsep</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pembelaan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terpaksa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diharapkan</w:t>
      </w:r>
      <w:proofErr w:type="spellEnd"/>
      <w:r w:rsidRPr="003E4478">
        <w:rPr>
          <w:rFonts w:ascii="Cambria" w:hAnsi="Cambria" w:cs="Times New Roman"/>
          <w:sz w:val="21"/>
          <w:szCs w:val="21"/>
        </w:rPr>
        <w:t xml:space="preserve"> hakim </w:t>
      </w:r>
      <w:proofErr w:type="spellStart"/>
      <w:r w:rsidRPr="003E4478">
        <w:rPr>
          <w:rFonts w:ascii="Cambria" w:hAnsi="Cambria" w:cs="Times New Roman"/>
          <w:sz w:val="21"/>
          <w:szCs w:val="21"/>
        </w:rPr>
        <w:t>dapat</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melihat</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alat</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bukti</w:t>
      </w:r>
      <w:proofErr w:type="spellEnd"/>
      <w:r w:rsidRPr="003E4478">
        <w:rPr>
          <w:rFonts w:ascii="Cambria" w:hAnsi="Cambria" w:cs="Times New Roman"/>
          <w:sz w:val="21"/>
          <w:szCs w:val="21"/>
        </w:rPr>
        <w:t xml:space="preserve"> dan </w:t>
      </w:r>
      <w:proofErr w:type="spellStart"/>
      <w:r w:rsidRPr="003E4478">
        <w:rPr>
          <w:rFonts w:ascii="Cambria" w:hAnsi="Cambria" w:cs="Times New Roman"/>
          <w:sz w:val="21"/>
          <w:szCs w:val="21"/>
        </w:rPr>
        <w:t>alasan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pelaku</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dalam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melakukan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tindak</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pidana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secara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lebih</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mendalam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sehingga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untuk</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kedepannya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tidak</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ada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lagi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kasus</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pembelaan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terpaksa</w:t>
      </w:r>
      <w:proofErr w:type="spellEnd"/>
      <w:r w:rsidRPr="003E4478">
        <w:rPr>
          <w:rFonts w:ascii="Cambria" w:hAnsi="Cambria" w:cs="Times New Roman"/>
          <w:sz w:val="21"/>
          <w:szCs w:val="21"/>
        </w:rPr>
        <w:t xml:space="preserve"> yang </w:t>
      </w:r>
      <w:proofErr w:type="spellStart"/>
      <w:r w:rsidRPr="003E4478">
        <w:rPr>
          <w:rFonts w:ascii="Cambria" w:hAnsi="Cambria" w:cs="Times New Roman"/>
          <w:sz w:val="21"/>
          <w:szCs w:val="21"/>
        </w:rPr>
        <w:t>hak</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nya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tidak</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terpenuhi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akibat</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dari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ketidaktelitian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aparat</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penegak</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hukum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dalam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mengkaji</w:t>
      </w:r>
      <w:proofErr w:type="spellEnd"/>
      <w:r w:rsidRPr="003E4478">
        <w:rPr>
          <w:rFonts w:ascii="Cambria" w:hAnsi="Cambria" w:cs="Times New Roman"/>
          <w:sz w:val="21"/>
          <w:szCs w:val="21"/>
        </w:rPr>
        <w:t xml:space="preserve"> dan </w:t>
      </w:r>
      <w:proofErr w:type="spellStart"/>
      <w:r w:rsidRPr="003E4478">
        <w:rPr>
          <w:rFonts w:ascii="Cambria" w:hAnsi="Cambria" w:cs="Times New Roman"/>
          <w:sz w:val="21"/>
          <w:szCs w:val="21"/>
        </w:rPr>
        <w:t>mendalami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kasus</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tersebut</w:t>
      </w:r>
      <w:proofErr w:type="spellEnd"/>
      <w:r w:rsidRPr="003E4478">
        <w:rPr>
          <w:rFonts w:ascii="Cambria" w:hAnsi="Cambria" w:cs="Times New Roman"/>
          <w:sz w:val="21"/>
          <w:szCs w:val="21"/>
        </w:rPr>
        <w:t>.</w:t>
      </w:r>
    </w:p>
    <w:p w14:paraId="17AE3BF3" w14:textId="4A6C2438" w:rsidR="003E4478" w:rsidRPr="00D42047" w:rsidRDefault="003E4478" w:rsidP="00FB1D98">
      <w:pPr>
        <w:spacing w:line="240" w:lineRule="auto"/>
        <w:ind w:firstLine="720"/>
        <w:contextualSpacing/>
        <w:jc w:val="both"/>
        <w:rPr>
          <w:rFonts w:ascii="Cambria" w:hAnsi="Cambria" w:cs="Times New Roman"/>
          <w:sz w:val="21"/>
          <w:szCs w:val="21"/>
        </w:rPr>
      </w:pPr>
      <w:proofErr w:type="spellStart"/>
      <w:r w:rsidRPr="003E4478">
        <w:rPr>
          <w:rFonts w:ascii="Cambria" w:hAnsi="Cambria" w:cs="Times New Roman"/>
          <w:sz w:val="21"/>
          <w:szCs w:val="21"/>
        </w:rPr>
        <w:t>Diharapkan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kedepannya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dalam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mengkategorikan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tindak</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pidana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pembelaan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terpaksa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dapat</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merujuk</w:t>
      </w:r>
      <w:proofErr w:type="spellEnd"/>
      <w:r w:rsidRPr="003E4478">
        <w:rPr>
          <w:rFonts w:ascii="Cambria" w:hAnsi="Cambria" w:cs="Times New Roman"/>
          <w:sz w:val="21"/>
          <w:szCs w:val="21"/>
        </w:rPr>
        <w:t xml:space="preserve"> pada </w:t>
      </w:r>
      <w:proofErr w:type="spellStart"/>
      <w:r w:rsidRPr="003E4478">
        <w:rPr>
          <w:rFonts w:ascii="Cambria" w:hAnsi="Cambria" w:cs="Times New Roman"/>
          <w:sz w:val="21"/>
          <w:szCs w:val="21"/>
        </w:rPr>
        <w:t>pendapat</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ahli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hukum</w:t>
      </w:r>
      <w:proofErr w:type="spellEnd"/>
      <w:r w:rsidRPr="003E4478">
        <w:rPr>
          <w:rFonts w:ascii="Cambria" w:hAnsi="Cambria" w:cs="Times New Roman"/>
          <w:sz w:val="21"/>
          <w:szCs w:val="21"/>
        </w:rPr>
        <w:t xml:space="preserve"> dan ulama yang </w:t>
      </w:r>
      <w:proofErr w:type="spellStart"/>
      <w:r w:rsidRPr="003E4478">
        <w:rPr>
          <w:rFonts w:ascii="Cambria" w:hAnsi="Cambria" w:cs="Times New Roman"/>
          <w:sz w:val="21"/>
          <w:szCs w:val="21"/>
        </w:rPr>
        <w:t>sesuai</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dengan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ketentuan</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hukum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pidana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positif</w:t>
      </w:r>
      <w:proofErr w:type="spellEnd"/>
      <w:r w:rsidRPr="003E4478">
        <w:rPr>
          <w:rFonts w:ascii="Cambria" w:hAnsi="Cambria" w:cs="Times New Roman"/>
          <w:sz w:val="21"/>
          <w:szCs w:val="21"/>
        </w:rPr>
        <w:t xml:space="preserve"> dan </w:t>
      </w:r>
      <w:proofErr w:type="spellStart"/>
      <w:r w:rsidRPr="003E4478">
        <w:rPr>
          <w:rFonts w:ascii="Cambria" w:hAnsi="Cambria" w:cs="Times New Roman"/>
          <w:sz w:val="21"/>
          <w:szCs w:val="21"/>
        </w:rPr>
        <w:t>hukum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pidana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islam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sehingga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banyak</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pertimbangan</w:t>
      </w:r>
      <w:proofErr w:type="spellEnd"/>
      <w:r w:rsidRPr="003E4478">
        <w:rPr>
          <w:rFonts w:ascii="Cambria" w:hAnsi="Cambria" w:cs="Times New Roman"/>
          <w:sz w:val="21"/>
          <w:szCs w:val="21"/>
        </w:rPr>
        <w:t xml:space="preserve"> yang </w:t>
      </w:r>
      <w:proofErr w:type="spellStart"/>
      <w:r w:rsidRPr="003E4478">
        <w:rPr>
          <w:rFonts w:ascii="Cambria" w:hAnsi="Cambria" w:cs="Times New Roman"/>
          <w:sz w:val="21"/>
          <w:szCs w:val="21"/>
        </w:rPr>
        <w:t>bisa</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dihadir</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dalam</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memutus</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sebuah</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tindak</w:t>
      </w:r>
      <w:proofErr w:type="spellEnd"/>
      <w:r w:rsidRPr="003E4478">
        <w:rPr>
          <w:rFonts w:ascii="Cambria" w:hAnsi="Cambria" w:cs="Times New Roman"/>
          <w:sz w:val="21"/>
          <w:szCs w:val="21"/>
        </w:rPr>
        <w:t xml:space="preserve"> </w:t>
      </w:r>
      <w:proofErr w:type="spellStart"/>
      <w:r w:rsidRPr="003E4478">
        <w:rPr>
          <w:rFonts w:ascii="Cambria" w:hAnsi="Cambria" w:cs="Times New Roman"/>
          <w:sz w:val="21"/>
          <w:szCs w:val="21"/>
        </w:rPr>
        <w:t>pidana</w:t>
      </w:r>
      <w:proofErr w:type="spellEnd"/>
      <w:r w:rsidRPr="003E4478">
        <w:rPr>
          <w:rFonts w:ascii="Cambria" w:hAnsi="Cambria" w:cs="Times New Roman"/>
          <w:sz w:val="21"/>
          <w:szCs w:val="21"/>
        </w:rPr>
        <w:t>.</w:t>
      </w:r>
    </w:p>
    <w:p w14:paraId="74038CFC" w14:textId="77777777" w:rsidR="00154A20" w:rsidRPr="00D42047" w:rsidRDefault="00154A20" w:rsidP="00154A20">
      <w:pPr>
        <w:spacing w:line="240" w:lineRule="auto"/>
        <w:contextualSpacing/>
        <w:jc w:val="both"/>
        <w:rPr>
          <w:rFonts w:ascii="Cambria" w:hAnsi="Cambria" w:cs="Times New Roman"/>
          <w:sz w:val="21"/>
          <w:szCs w:val="21"/>
        </w:rPr>
      </w:pPr>
    </w:p>
    <w:p w14:paraId="4744A49F" w14:textId="77777777" w:rsidR="00154A20" w:rsidRPr="00D42047" w:rsidRDefault="00154A20" w:rsidP="00154A20">
      <w:pPr>
        <w:spacing w:line="240" w:lineRule="auto"/>
        <w:contextualSpacing/>
        <w:jc w:val="both"/>
        <w:rPr>
          <w:rFonts w:ascii="Cambria" w:hAnsi="Cambria" w:cs="Times New Roman"/>
          <w:sz w:val="21"/>
          <w:szCs w:val="21"/>
        </w:rPr>
      </w:pPr>
    </w:p>
    <w:p w14:paraId="2F6C3204" w14:textId="77777777" w:rsidR="00154A20" w:rsidRPr="002129EF" w:rsidRDefault="00154A20" w:rsidP="00154A20">
      <w:pPr>
        <w:spacing w:line="360" w:lineRule="auto"/>
        <w:contextualSpacing/>
        <w:jc w:val="both"/>
        <w:rPr>
          <w:rFonts w:ascii="Times New Roman" w:hAnsi="Times New Roman" w:cs="Times New Roman"/>
          <w:b/>
          <w:sz w:val="24"/>
          <w:szCs w:val="24"/>
        </w:rPr>
      </w:pPr>
      <w:r w:rsidRPr="002129EF">
        <w:rPr>
          <w:rFonts w:ascii="Times New Roman" w:hAnsi="Times New Roman" w:cs="Times New Roman"/>
          <w:b/>
          <w:sz w:val="24"/>
          <w:szCs w:val="24"/>
        </w:rPr>
        <w:t>DAFTAR PUSTAKA</w:t>
      </w:r>
    </w:p>
    <w:p w14:paraId="1C24C0E9" w14:textId="7E72A572" w:rsidR="00CD22C0" w:rsidRPr="00C0546E" w:rsidRDefault="00154A20" w:rsidP="00B234E9">
      <w:pPr>
        <w:spacing w:line="360" w:lineRule="auto"/>
        <w:ind w:left="851" w:hanging="851"/>
        <w:contextualSpacing/>
        <w:jc w:val="both"/>
        <w:rPr>
          <w:rFonts w:ascii="Cambria" w:hAnsi="Cambria" w:cs="Times New Roman"/>
          <w:sz w:val="21"/>
          <w:szCs w:val="21"/>
        </w:rPr>
      </w:pPr>
      <w:r w:rsidRPr="00C0546E">
        <w:rPr>
          <w:rFonts w:ascii="Cambria" w:hAnsi="Cambria" w:cs="Times New Roman"/>
          <w:sz w:val="21"/>
          <w:szCs w:val="21"/>
        </w:rPr>
        <w:t>Al</w:t>
      </w:r>
      <w:r w:rsidR="00C0546E" w:rsidRPr="00C0546E">
        <w:rPr>
          <w:rFonts w:ascii="Cambria" w:hAnsi="Cambria" w:cs="Times New Roman"/>
          <w:sz w:val="21"/>
          <w:szCs w:val="21"/>
        </w:rPr>
        <w:t>-Qur’an</w:t>
      </w:r>
      <w:r w:rsidR="00C0546E" w:rsidRPr="00C0546E">
        <w:t xml:space="preserve"> </w:t>
      </w:r>
      <w:proofErr w:type="spellStart"/>
      <w:r w:rsidR="00C0546E" w:rsidRPr="00C0546E">
        <w:rPr>
          <w:rFonts w:ascii="Cambria" w:hAnsi="Cambria" w:cs="Times New Roman"/>
          <w:sz w:val="21"/>
          <w:szCs w:val="21"/>
        </w:rPr>
        <w:t>Jajasan</w:t>
      </w:r>
      <w:proofErr w:type="spellEnd"/>
      <w:r w:rsidR="00C0546E" w:rsidRPr="00C0546E">
        <w:rPr>
          <w:rFonts w:ascii="Cambria" w:hAnsi="Cambria" w:cs="Times New Roman"/>
          <w:sz w:val="21"/>
          <w:szCs w:val="21"/>
        </w:rPr>
        <w:t xml:space="preserve"> </w:t>
      </w:r>
      <w:proofErr w:type="spellStart"/>
      <w:r w:rsidR="00C0546E" w:rsidRPr="00C0546E">
        <w:rPr>
          <w:rFonts w:ascii="Cambria" w:hAnsi="Cambria" w:cs="Times New Roman"/>
          <w:sz w:val="21"/>
          <w:szCs w:val="21"/>
        </w:rPr>
        <w:t>Penjelenggara</w:t>
      </w:r>
      <w:proofErr w:type="spellEnd"/>
      <w:r w:rsidR="00C0546E" w:rsidRPr="00C0546E">
        <w:rPr>
          <w:rFonts w:ascii="Cambria" w:hAnsi="Cambria" w:cs="Times New Roman"/>
          <w:sz w:val="21"/>
          <w:szCs w:val="21"/>
        </w:rPr>
        <w:t xml:space="preserve"> </w:t>
      </w:r>
      <w:proofErr w:type="spellStart"/>
      <w:r w:rsidR="00C0546E" w:rsidRPr="00C0546E">
        <w:rPr>
          <w:rFonts w:ascii="Cambria" w:hAnsi="Cambria" w:cs="Times New Roman"/>
          <w:sz w:val="21"/>
          <w:szCs w:val="21"/>
        </w:rPr>
        <w:t>Penterdjemah</w:t>
      </w:r>
      <w:proofErr w:type="spellEnd"/>
      <w:r w:rsidR="00C0546E" w:rsidRPr="00C0546E">
        <w:rPr>
          <w:rFonts w:ascii="Cambria" w:hAnsi="Cambria" w:cs="Times New Roman"/>
          <w:sz w:val="21"/>
          <w:szCs w:val="21"/>
        </w:rPr>
        <w:t>/</w:t>
      </w:r>
      <w:proofErr w:type="spellStart"/>
      <w:r w:rsidR="00C0546E" w:rsidRPr="00C0546E">
        <w:rPr>
          <w:rFonts w:ascii="Cambria" w:hAnsi="Cambria" w:cs="Times New Roman"/>
          <w:sz w:val="21"/>
          <w:szCs w:val="21"/>
        </w:rPr>
        <w:t>Pentafsir</w:t>
      </w:r>
      <w:proofErr w:type="spellEnd"/>
      <w:r w:rsidR="00C0546E" w:rsidRPr="00C0546E">
        <w:rPr>
          <w:rFonts w:ascii="Cambria" w:hAnsi="Cambria" w:cs="Times New Roman"/>
          <w:sz w:val="21"/>
          <w:szCs w:val="21"/>
        </w:rPr>
        <w:t xml:space="preserve"> Al-</w:t>
      </w:r>
      <w:proofErr w:type="spellStart"/>
      <w:r w:rsidR="00C0546E" w:rsidRPr="00C0546E">
        <w:rPr>
          <w:rFonts w:ascii="Cambria" w:hAnsi="Cambria" w:cs="Times New Roman"/>
          <w:sz w:val="21"/>
          <w:szCs w:val="21"/>
        </w:rPr>
        <w:t>Qoeraan</w:t>
      </w:r>
      <w:proofErr w:type="spellEnd"/>
      <w:r w:rsidR="00C0546E" w:rsidRPr="00C0546E">
        <w:rPr>
          <w:rFonts w:ascii="Cambria" w:hAnsi="Cambria" w:cs="Times New Roman"/>
          <w:sz w:val="21"/>
          <w:szCs w:val="21"/>
        </w:rPr>
        <w:t xml:space="preserve"> (1967) /Tim </w:t>
      </w:r>
      <w:proofErr w:type="spellStart"/>
      <w:r w:rsidR="00C0546E" w:rsidRPr="00C0546E">
        <w:rPr>
          <w:rFonts w:ascii="Cambria" w:hAnsi="Cambria" w:cs="Times New Roman"/>
          <w:sz w:val="21"/>
          <w:szCs w:val="21"/>
        </w:rPr>
        <w:t>Penyempurnaan</w:t>
      </w:r>
      <w:proofErr w:type="spellEnd"/>
      <w:r w:rsidR="00C0546E" w:rsidRPr="00C0546E">
        <w:rPr>
          <w:rFonts w:ascii="Cambria" w:hAnsi="Cambria" w:cs="Times New Roman"/>
          <w:sz w:val="21"/>
          <w:szCs w:val="21"/>
        </w:rPr>
        <w:t xml:space="preserve"> </w:t>
      </w:r>
      <w:proofErr w:type="spellStart"/>
      <w:r w:rsidR="00C0546E" w:rsidRPr="00C0546E">
        <w:rPr>
          <w:rFonts w:ascii="Cambria" w:hAnsi="Cambria" w:cs="Times New Roman"/>
          <w:sz w:val="21"/>
          <w:szCs w:val="21"/>
        </w:rPr>
        <w:t>Terjemahan</w:t>
      </w:r>
      <w:proofErr w:type="spellEnd"/>
      <w:r w:rsidR="00C0546E" w:rsidRPr="00C0546E">
        <w:rPr>
          <w:rFonts w:ascii="Cambria" w:hAnsi="Cambria" w:cs="Times New Roman"/>
          <w:sz w:val="21"/>
          <w:szCs w:val="21"/>
        </w:rPr>
        <w:t xml:space="preserve"> Al-Qur'an</w:t>
      </w:r>
      <w:r w:rsidR="00C0546E" w:rsidRPr="00C0546E">
        <w:rPr>
          <w:rFonts w:ascii="Cambria" w:hAnsi="Cambria" w:cs="Times New Roman"/>
          <w:sz w:val="21"/>
          <w:szCs w:val="21"/>
        </w:rPr>
        <w:t xml:space="preserve">. (2019). </w:t>
      </w:r>
      <w:r w:rsidR="00C0546E" w:rsidRPr="00C0546E">
        <w:rPr>
          <w:rFonts w:ascii="Cambria" w:hAnsi="Cambria" w:cs="Times New Roman"/>
          <w:sz w:val="21"/>
          <w:szCs w:val="21"/>
        </w:rPr>
        <w:t xml:space="preserve">Al-Qur'an dan </w:t>
      </w:r>
      <w:proofErr w:type="spellStart"/>
      <w:r w:rsidR="00C0546E" w:rsidRPr="00C0546E">
        <w:rPr>
          <w:rFonts w:ascii="Cambria" w:hAnsi="Cambria" w:cs="Times New Roman"/>
          <w:sz w:val="21"/>
          <w:szCs w:val="21"/>
        </w:rPr>
        <w:t>Terjemahannya</w:t>
      </w:r>
      <w:proofErr w:type="spellEnd"/>
      <w:r w:rsidR="00C0546E" w:rsidRPr="00C0546E">
        <w:rPr>
          <w:rFonts w:ascii="Cambria" w:hAnsi="Cambria" w:cs="Times New Roman"/>
          <w:sz w:val="21"/>
          <w:szCs w:val="21"/>
        </w:rPr>
        <w:t xml:space="preserve"> </w:t>
      </w:r>
      <w:proofErr w:type="spellStart"/>
      <w:r w:rsidR="00C0546E" w:rsidRPr="00C0546E">
        <w:rPr>
          <w:rFonts w:ascii="Cambria" w:hAnsi="Cambria" w:cs="Times New Roman"/>
          <w:sz w:val="21"/>
          <w:szCs w:val="21"/>
        </w:rPr>
        <w:t>Edisi</w:t>
      </w:r>
      <w:proofErr w:type="spellEnd"/>
      <w:r w:rsidR="00C0546E" w:rsidRPr="00C0546E">
        <w:rPr>
          <w:rFonts w:ascii="Cambria" w:hAnsi="Cambria" w:cs="Times New Roman"/>
          <w:sz w:val="21"/>
          <w:szCs w:val="21"/>
        </w:rPr>
        <w:t xml:space="preserve"> </w:t>
      </w:r>
      <w:proofErr w:type="spellStart"/>
      <w:r w:rsidR="00C0546E" w:rsidRPr="00C0546E">
        <w:rPr>
          <w:rFonts w:ascii="Cambria" w:hAnsi="Cambria" w:cs="Times New Roman"/>
          <w:sz w:val="21"/>
          <w:szCs w:val="21"/>
        </w:rPr>
        <w:t>Penyempurnaan</w:t>
      </w:r>
      <w:proofErr w:type="spellEnd"/>
      <w:r w:rsidR="00C0546E" w:rsidRPr="00C0546E">
        <w:rPr>
          <w:rFonts w:ascii="Cambria" w:hAnsi="Cambria" w:cs="Times New Roman"/>
          <w:sz w:val="21"/>
          <w:szCs w:val="21"/>
        </w:rPr>
        <w:t xml:space="preserve">. Jakarta: </w:t>
      </w:r>
      <w:proofErr w:type="spellStart"/>
      <w:r w:rsidR="00C0546E" w:rsidRPr="00C0546E">
        <w:rPr>
          <w:rFonts w:ascii="Cambria" w:hAnsi="Cambria" w:cs="Times New Roman"/>
          <w:sz w:val="21"/>
          <w:szCs w:val="21"/>
        </w:rPr>
        <w:t>Lajnah</w:t>
      </w:r>
      <w:proofErr w:type="spellEnd"/>
      <w:r w:rsidR="00C0546E" w:rsidRPr="00C0546E">
        <w:rPr>
          <w:rFonts w:ascii="Cambria" w:hAnsi="Cambria" w:cs="Times New Roman"/>
          <w:sz w:val="21"/>
          <w:szCs w:val="21"/>
        </w:rPr>
        <w:t xml:space="preserve"> </w:t>
      </w:r>
      <w:proofErr w:type="spellStart"/>
      <w:r w:rsidR="00C0546E" w:rsidRPr="00C0546E">
        <w:rPr>
          <w:rFonts w:ascii="Cambria" w:hAnsi="Cambria" w:cs="Times New Roman"/>
          <w:sz w:val="21"/>
          <w:szCs w:val="21"/>
        </w:rPr>
        <w:t>Pentashihan</w:t>
      </w:r>
      <w:proofErr w:type="spellEnd"/>
      <w:r w:rsidR="00C0546E" w:rsidRPr="00C0546E">
        <w:rPr>
          <w:rFonts w:ascii="Cambria" w:hAnsi="Cambria" w:cs="Times New Roman"/>
          <w:sz w:val="21"/>
          <w:szCs w:val="21"/>
        </w:rPr>
        <w:t xml:space="preserve"> </w:t>
      </w:r>
      <w:proofErr w:type="spellStart"/>
      <w:r w:rsidR="00C0546E" w:rsidRPr="00C0546E">
        <w:rPr>
          <w:rFonts w:ascii="Cambria" w:hAnsi="Cambria" w:cs="Times New Roman"/>
          <w:sz w:val="21"/>
          <w:szCs w:val="21"/>
        </w:rPr>
        <w:t>Mushaf</w:t>
      </w:r>
      <w:proofErr w:type="spellEnd"/>
      <w:r w:rsidR="00C0546E" w:rsidRPr="00C0546E">
        <w:rPr>
          <w:rFonts w:ascii="Cambria" w:hAnsi="Cambria" w:cs="Times New Roman"/>
          <w:sz w:val="21"/>
          <w:szCs w:val="21"/>
        </w:rPr>
        <w:t xml:space="preserve"> Al-Qur'an</w:t>
      </w:r>
      <w:r w:rsidRPr="00C0546E">
        <w:rPr>
          <w:rFonts w:ascii="Cambria" w:hAnsi="Cambria" w:cs="Times New Roman"/>
          <w:sz w:val="21"/>
          <w:szCs w:val="21"/>
        </w:rPr>
        <w:t xml:space="preserve"> </w:t>
      </w:r>
    </w:p>
    <w:p w14:paraId="6751D10E" w14:textId="1957972A" w:rsidR="00DE3E5A" w:rsidRDefault="00DE3E5A" w:rsidP="00B234E9">
      <w:pPr>
        <w:spacing w:line="360" w:lineRule="auto"/>
        <w:ind w:firstLine="720"/>
        <w:contextualSpacing/>
        <w:jc w:val="both"/>
        <w:rPr>
          <w:rFonts w:ascii="Cambria" w:hAnsi="Cambria" w:cs="Times New Roman"/>
          <w:sz w:val="21"/>
          <w:szCs w:val="21"/>
        </w:rPr>
      </w:pPr>
      <w:r w:rsidRPr="00DE3E5A">
        <w:rPr>
          <w:rFonts w:ascii="Cambria" w:hAnsi="Cambria" w:cs="Times New Roman"/>
          <w:sz w:val="21"/>
          <w:szCs w:val="21"/>
        </w:rPr>
        <w:t xml:space="preserve">Abdul Qadir </w:t>
      </w:r>
      <w:proofErr w:type="spellStart"/>
      <w:r w:rsidRPr="00DE3E5A">
        <w:rPr>
          <w:rFonts w:ascii="Cambria" w:hAnsi="Cambria" w:cs="Times New Roman"/>
          <w:sz w:val="21"/>
          <w:szCs w:val="21"/>
        </w:rPr>
        <w:t>Audah</w:t>
      </w:r>
      <w:proofErr w:type="spellEnd"/>
      <w:r w:rsidRPr="00DE3E5A">
        <w:rPr>
          <w:rFonts w:ascii="Cambria" w:hAnsi="Cambria" w:cs="Times New Roman"/>
          <w:sz w:val="21"/>
          <w:szCs w:val="21"/>
        </w:rPr>
        <w:t xml:space="preserve">. (2007). </w:t>
      </w:r>
      <w:proofErr w:type="spellStart"/>
      <w:r w:rsidRPr="00DE3E5A">
        <w:rPr>
          <w:rFonts w:ascii="Cambria" w:hAnsi="Cambria" w:cs="Times New Roman"/>
          <w:i/>
          <w:iCs/>
          <w:sz w:val="21"/>
          <w:szCs w:val="21"/>
        </w:rPr>
        <w:t>Ensiklopedia</w:t>
      </w:r>
      <w:proofErr w:type="spellEnd"/>
      <w:r w:rsidRPr="00DE3E5A">
        <w:rPr>
          <w:rFonts w:ascii="Cambria" w:hAnsi="Cambria" w:cs="Times New Roman"/>
          <w:i/>
          <w:iCs/>
          <w:sz w:val="21"/>
          <w:szCs w:val="21"/>
        </w:rPr>
        <w:t xml:space="preserve"> Hukum </w:t>
      </w:r>
      <w:proofErr w:type="spellStart"/>
      <w:r w:rsidRPr="00DE3E5A">
        <w:rPr>
          <w:rFonts w:ascii="Cambria" w:hAnsi="Cambria" w:cs="Times New Roman"/>
          <w:i/>
          <w:iCs/>
          <w:sz w:val="21"/>
          <w:szCs w:val="21"/>
        </w:rPr>
        <w:t>Pidana</w:t>
      </w:r>
      <w:proofErr w:type="spellEnd"/>
      <w:r w:rsidRPr="00DE3E5A">
        <w:rPr>
          <w:rFonts w:ascii="Cambria" w:hAnsi="Cambria" w:cs="Times New Roman"/>
          <w:i/>
          <w:iCs/>
          <w:sz w:val="21"/>
          <w:szCs w:val="21"/>
        </w:rPr>
        <w:t xml:space="preserve"> Islam</w:t>
      </w:r>
      <w:r w:rsidRPr="00DE3E5A">
        <w:rPr>
          <w:rFonts w:ascii="Cambria" w:hAnsi="Cambria" w:cs="Times New Roman"/>
          <w:sz w:val="21"/>
          <w:szCs w:val="21"/>
        </w:rPr>
        <w:t xml:space="preserve">. </w:t>
      </w:r>
      <w:r w:rsidRPr="00DE3E5A">
        <w:rPr>
          <w:rFonts w:ascii="Cambria" w:hAnsi="Cambria" w:cs="Times New Roman"/>
          <w:sz w:val="21"/>
          <w:szCs w:val="21"/>
        </w:rPr>
        <w:t xml:space="preserve">Bogor: </w:t>
      </w:r>
      <w:proofErr w:type="spellStart"/>
      <w:r w:rsidRPr="00DE3E5A">
        <w:rPr>
          <w:rFonts w:ascii="Cambria" w:hAnsi="Cambria" w:cs="Times New Roman"/>
          <w:sz w:val="21"/>
          <w:szCs w:val="21"/>
        </w:rPr>
        <w:t>Kharisma</w:t>
      </w:r>
      <w:proofErr w:type="spellEnd"/>
      <w:r w:rsidRPr="00DE3E5A">
        <w:rPr>
          <w:rFonts w:ascii="Cambria" w:hAnsi="Cambria" w:cs="Times New Roman"/>
          <w:sz w:val="21"/>
          <w:szCs w:val="21"/>
        </w:rPr>
        <w:t xml:space="preserve"> </w:t>
      </w:r>
      <w:proofErr w:type="spellStart"/>
      <w:r w:rsidRPr="00DE3E5A">
        <w:rPr>
          <w:rFonts w:ascii="Cambria" w:hAnsi="Cambria" w:cs="Times New Roman"/>
          <w:sz w:val="21"/>
          <w:szCs w:val="21"/>
        </w:rPr>
        <w:t>Ilmu</w:t>
      </w:r>
      <w:proofErr w:type="spellEnd"/>
      <w:r w:rsidR="00C0546E">
        <w:rPr>
          <w:rFonts w:ascii="Cambria" w:hAnsi="Cambria" w:cs="Times New Roman"/>
          <w:sz w:val="21"/>
          <w:szCs w:val="21"/>
        </w:rPr>
        <w:t>.</w:t>
      </w:r>
    </w:p>
    <w:p w14:paraId="504EEE0A" w14:textId="45B755E2" w:rsidR="00C0546E" w:rsidRPr="00C0546E" w:rsidRDefault="00C0546E" w:rsidP="00B234E9">
      <w:pPr>
        <w:spacing w:line="360" w:lineRule="auto"/>
        <w:ind w:firstLine="720"/>
        <w:contextualSpacing/>
        <w:jc w:val="both"/>
        <w:rPr>
          <w:rFonts w:ascii="Cambria" w:hAnsi="Cambria" w:cs="Times New Roman"/>
          <w:sz w:val="21"/>
          <w:szCs w:val="21"/>
        </w:rPr>
      </w:pPr>
      <w:proofErr w:type="spellStart"/>
      <w:r>
        <w:rPr>
          <w:rFonts w:ascii="Cambria" w:hAnsi="Cambria" w:cs="Times New Roman"/>
          <w:sz w:val="21"/>
          <w:szCs w:val="21"/>
        </w:rPr>
        <w:t>Achmad</w:t>
      </w:r>
      <w:proofErr w:type="spellEnd"/>
      <w:r>
        <w:rPr>
          <w:rFonts w:ascii="Cambria" w:hAnsi="Cambria" w:cs="Times New Roman"/>
          <w:sz w:val="21"/>
          <w:szCs w:val="21"/>
        </w:rPr>
        <w:t xml:space="preserve"> Ali. (2009). </w:t>
      </w:r>
      <w:proofErr w:type="spellStart"/>
      <w:r w:rsidRPr="00C0546E">
        <w:rPr>
          <w:rFonts w:ascii="Cambria" w:hAnsi="Cambria" w:cs="Times New Roman"/>
          <w:i/>
          <w:iCs/>
          <w:sz w:val="21"/>
          <w:szCs w:val="21"/>
        </w:rPr>
        <w:t>Menguak</w:t>
      </w:r>
      <w:proofErr w:type="spellEnd"/>
      <w:r w:rsidRPr="00C0546E">
        <w:rPr>
          <w:rFonts w:ascii="Cambria" w:hAnsi="Cambria" w:cs="Times New Roman"/>
          <w:i/>
          <w:iCs/>
          <w:sz w:val="21"/>
          <w:szCs w:val="21"/>
        </w:rPr>
        <w:t xml:space="preserve"> </w:t>
      </w:r>
      <w:proofErr w:type="spellStart"/>
      <w:r w:rsidRPr="00C0546E">
        <w:rPr>
          <w:rFonts w:ascii="Cambria" w:hAnsi="Cambria" w:cs="Times New Roman"/>
          <w:i/>
          <w:iCs/>
          <w:sz w:val="21"/>
          <w:szCs w:val="21"/>
        </w:rPr>
        <w:t>Teori</w:t>
      </w:r>
      <w:proofErr w:type="spellEnd"/>
      <w:r w:rsidRPr="00C0546E">
        <w:rPr>
          <w:rFonts w:ascii="Cambria" w:hAnsi="Cambria" w:cs="Times New Roman"/>
          <w:i/>
          <w:iCs/>
          <w:sz w:val="21"/>
          <w:szCs w:val="21"/>
        </w:rPr>
        <w:t xml:space="preserve"> </w:t>
      </w:r>
      <w:proofErr w:type="spellStart"/>
      <w:r w:rsidRPr="00C0546E">
        <w:rPr>
          <w:rFonts w:ascii="Cambria" w:hAnsi="Cambria" w:cs="Times New Roman"/>
          <w:i/>
          <w:iCs/>
          <w:sz w:val="21"/>
          <w:szCs w:val="21"/>
        </w:rPr>
        <w:t>hukum</w:t>
      </w:r>
      <w:proofErr w:type="spellEnd"/>
      <w:r w:rsidRPr="00C0546E">
        <w:rPr>
          <w:rFonts w:ascii="Cambria" w:hAnsi="Cambria" w:cs="Times New Roman"/>
          <w:i/>
          <w:iCs/>
          <w:sz w:val="21"/>
          <w:szCs w:val="21"/>
        </w:rPr>
        <w:t xml:space="preserve"> (legal theory) dan </w:t>
      </w:r>
      <w:proofErr w:type="spellStart"/>
      <w:r w:rsidRPr="00C0546E">
        <w:rPr>
          <w:rFonts w:ascii="Cambria" w:hAnsi="Cambria" w:cs="Times New Roman"/>
          <w:i/>
          <w:iCs/>
          <w:sz w:val="21"/>
          <w:szCs w:val="21"/>
        </w:rPr>
        <w:t>Teori</w:t>
      </w:r>
      <w:proofErr w:type="spellEnd"/>
      <w:r w:rsidRPr="00C0546E">
        <w:rPr>
          <w:rFonts w:ascii="Cambria" w:hAnsi="Cambria" w:cs="Times New Roman"/>
          <w:i/>
          <w:iCs/>
          <w:sz w:val="21"/>
          <w:szCs w:val="21"/>
        </w:rPr>
        <w:t xml:space="preserve"> </w:t>
      </w:r>
      <w:proofErr w:type="spellStart"/>
      <w:r w:rsidRPr="00C0546E">
        <w:rPr>
          <w:rFonts w:ascii="Cambria" w:hAnsi="Cambria" w:cs="Times New Roman"/>
          <w:i/>
          <w:iCs/>
          <w:sz w:val="21"/>
          <w:szCs w:val="21"/>
        </w:rPr>
        <w:t>Peradilan</w:t>
      </w:r>
      <w:proofErr w:type="spellEnd"/>
      <w:r w:rsidRPr="00C0546E">
        <w:rPr>
          <w:rFonts w:ascii="Cambria" w:hAnsi="Cambria" w:cs="Times New Roman"/>
          <w:i/>
          <w:iCs/>
          <w:sz w:val="21"/>
          <w:szCs w:val="21"/>
        </w:rPr>
        <w:t xml:space="preserve"> (</w:t>
      </w:r>
      <w:proofErr w:type="spellStart"/>
      <w:r w:rsidRPr="00C0546E">
        <w:rPr>
          <w:rFonts w:ascii="Cambria" w:hAnsi="Cambria" w:cs="Times New Roman"/>
          <w:i/>
          <w:iCs/>
          <w:sz w:val="21"/>
          <w:szCs w:val="21"/>
        </w:rPr>
        <w:t>Judicialprudence</w:t>
      </w:r>
      <w:proofErr w:type="spellEnd"/>
      <w:r w:rsidRPr="00C0546E">
        <w:rPr>
          <w:rFonts w:ascii="Cambria" w:hAnsi="Cambria" w:cs="Times New Roman"/>
          <w:i/>
          <w:iCs/>
          <w:sz w:val="21"/>
          <w:szCs w:val="21"/>
        </w:rPr>
        <w:t xml:space="preserve">) </w:t>
      </w:r>
      <w:proofErr w:type="spellStart"/>
      <w:r w:rsidRPr="00C0546E">
        <w:rPr>
          <w:rFonts w:ascii="Cambria" w:hAnsi="Cambria" w:cs="Times New Roman"/>
          <w:i/>
          <w:iCs/>
          <w:sz w:val="21"/>
          <w:szCs w:val="21"/>
        </w:rPr>
        <w:t>Termasuk</w:t>
      </w:r>
      <w:proofErr w:type="spellEnd"/>
      <w:r w:rsidRPr="00C0546E">
        <w:rPr>
          <w:rFonts w:ascii="Cambria" w:hAnsi="Cambria" w:cs="Times New Roman"/>
          <w:i/>
          <w:iCs/>
          <w:sz w:val="21"/>
          <w:szCs w:val="21"/>
        </w:rPr>
        <w:t xml:space="preserve"> </w:t>
      </w:r>
      <w:proofErr w:type="spellStart"/>
      <w:r w:rsidRPr="00C0546E">
        <w:rPr>
          <w:rFonts w:ascii="Cambria" w:hAnsi="Cambria" w:cs="Times New Roman"/>
          <w:i/>
          <w:iCs/>
          <w:sz w:val="21"/>
          <w:szCs w:val="21"/>
        </w:rPr>
        <w:t>Interpretasi</w:t>
      </w:r>
      <w:proofErr w:type="spellEnd"/>
      <w:r w:rsidRPr="00C0546E">
        <w:rPr>
          <w:rFonts w:ascii="Cambria" w:hAnsi="Cambria" w:cs="Times New Roman"/>
          <w:i/>
          <w:iCs/>
          <w:sz w:val="21"/>
          <w:szCs w:val="21"/>
        </w:rPr>
        <w:t xml:space="preserve"> </w:t>
      </w:r>
      <w:proofErr w:type="spellStart"/>
      <w:r w:rsidRPr="00C0546E">
        <w:rPr>
          <w:rFonts w:ascii="Cambria" w:hAnsi="Cambria" w:cs="Times New Roman"/>
          <w:i/>
          <w:iCs/>
          <w:sz w:val="21"/>
          <w:szCs w:val="21"/>
        </w:rPr>
        <w:t>Undang-undang</w:t>
      </w:r>
      <w:proofErr w:type="spellEnd"/>
      <w:r w:rsidRPr="00C0546E">
        <w:rPr>
          <w:rFonts w:ascii="Cambria" w:hAnsi="Cambria" w:cs="Times New Roman"/>
          <w:i/>
          <w:iCs/>
          <w:sz w:val="21"/>
          <w:szCs w:val="21"/>
        </w:rPr>
        <w:t>.</w:t>
      </w:r>
      <w:r>
        <w:rPr>
          <w:rFonts w:ascii="Cambria" w:hAnsi="Cambria" w:cs="Times New Roman"/>
          <w:sz w:val="21"/>
          <w:szCs w:val="21"/>
        </w:rPr>
        <w:t xml:space="preserve"> Jakarta: </w:t>
      </w:r>
      <w:proofErr w:type="spellStart"/>
      <w:r>
        <w:rPr>
          <w:rFonts w:ascii="Cambria" w:hAnsi="Cambria" w:cs="Times New Roman"/>
          <w:sz w:val="21"/>
          <w:szCs w:val="21"/>
        </w:rPr>
        <w:t>Kencana</w:t>
      </w:r>
      <w:proofErr w:type="spellEnd"/>
    </w:p>
    <w:p w14:paraId="437C3F3D" w14:textId="19BB74E4" w:rsidR="00CD22C0" w:rsidRDefault="00CD22C0" w:rsidP="00B234E9">
      <w:pPr>
        <w:spacing w:line="360" w:lineRule="auto"/>
        <w:ind w:firstLine="720"/>
        <w:contextualSpacing/>
        <w:jc w:val="both"/>
        <w:rPr>
          <w:rFonts w:ascii="Cambria" w:hAnsi="Cambria" w:cs="Times New Roman"/>
          <w:sz w:val="21"/>
          <w:szCs w:val="21"/>
        </w:rPr>
      </w:pPr>
      <w:proofErr w:type="spellStart"/>
      <w:r>
        <w:rPr>
          <w:rFonts w:ascii="Cambria" w:hAnsi="Cambria" w:cs="Times New Roman"/>
          <w:sz w:val="21"/>
          <w:szCs w:val="21"/>
        </w:rPr>
        <w:t>Adami</w:t>
      </w:r>
      <w:proofErr w:type="spellEnd"/>
      <w:r>
        <w:rPr>
          <w:rFonts w:ascii="Cambria" w:hAnsi="Cambria" w:cs="Times New Roman"/>
          <w:sz w:val="21"/>
          <w:szCs w:val="21"/>
        </w:rPr>
        <w:t xml:space="preserve"> </w:t>
      </w:r>
      <w:proofErr w:type="spellStart"/>
      <w:r>
        <w:rPr>
          <w:rFonts w:ascii="Cambria" w:hAnsi="Cambria" w:cs="Times New Roman"/>
          <w:sz w:val="21"/>
          <w:szCs w:val="21"/>
        </w:rPr>
        <w:t>Chazawi</w:t>
      </w:r>
      <w:proofErr w:type="spellEnd"/>
      <w:r>
        <w:rPr>
          <w:rFonts w:ascii="Cambria" w:hAnsi="Cambria" w:cs="Times New Roman"/>
          <w:sz w:val="21"/>
          <w:szCs w:val="21"/>
        </w:rPr>
        <w:t xml:space="preserve">. (2002). </w:t>
      </w:r>
      <w:proofErr w:type="spellStart"/>
      <w:r w:rsidRPr="00CD22C0">
        <w:rPr>
          <w:rFonts w:ascii="Cambria" w:hAnsi="Cambria" w:cs="Times New Roman"/>
          <w:i/>
          <w:iCs/>
          <w:sz w:val="21"/>
          <w:szCs w:val="21"/>
        </w:rPr>
        <w:t>Penafsiran</w:t>
      </w:r>
      <w:proofErr w:type="spellEnd"/>
      <w:r w:rsidRPr="00CD22C0">
        <w:rPr>
          <w:rFonts w:ascii="Cambria" w:hAnsi="Cambria" w:cs="Times New Roman"/>
          <w:i/>
          <w:iCs/>
          <w:sz w:val="21"/>
          <w:szCs w:val="21"/>
        </w:rPr>
        <w:t xml:space="preserve"> Hukum </w:t>
      </w:r>
      <w:proofErr w:type="spellStart"/>
      <w:r w:rsidRPr="00CD22C0">
        <w:rPr>
          <w:rFonts w:ascii="Cambria" w:hAnsi="Cambria" w:cs="Times New Roman"/>
          <w:i/>
          <w:iCs/>
          <w:sz w:val="21"/>
          <w:szCs w:val="21"/>
        </w:rPr>
        <w:t>Pidana</w:t>
      </w:r>
      <w:proofErr w:type="spellEnd"/>
      <w:r w:rsidRPr="00CD22C0">
        <w:rPr>
          <w:rFonts w:ascii="Cambria" w:hAnsi="Cambria" w:cs="Times New Roman"/>
          <w:i/>
          <w:iCs/>
          <w:sz w:val="21"/>
          <w:szCs w:val="21"/>
        </w:rPr>
        <w:t xml:space="preserve">, Dasar </w:t>
      </w:r>
      <w:proofErr w:type="spellStart"/>
      <w:r w:rsidRPr="00CD22C0">
        <w:rPr>
          <w:rFonts w:ascii="Cambria" w:hAnsi="Cambria" w:cs="Times New Roman"/>
          <w:i/>
          <w:iCs/>
          <w:sz w:val="21"/>
          <w:szCs w:val="21"/>
        </w:rPr>
        <w:t>Peniadaan</w:t>
      </w:r>
      <w:proofErr w:type="spellEnd"/>
      <w:r w:rsidRPr="00CD22C0">
        <w:rPr>
          <w:rFonts w:ascii="Cambria" w:hAnsi="Cambria" w:cs="Times New Roman"/>
          <w:i/>
          <w:iCs/>
          <w:sz w:val="21"/>
          <w:szCs w:val="21"/>
        </w:rPr>
        <w:t xml:space="preserve">, </w:t>
      </w:r>
      <w:proofErr w:type="spellStart"/>
      <w:r w:rsidRPr="00CD22C0">
        <w:rPr>
          <w:rFonts w:ascii="Cambria" w:hAnsi="Cambria" w:cs="Times New Roman"/>
          <w:i/>
          <w:iCs/>
          <w:sz w:val="21"/>
          <w:szCs w:val="21"/>
        </w:rPr>
        <w:t>Pemberatan</w:t>
      </w:r>
      <w:proofErr w:type="spellEnd"/>
      <w:r w:rsidRPr="00CD22C0">
        <w:rPr>
          <w:rFonts w:ascii="Cambria" w:hAnsi="Cambria" w:cs="Times New Roman"/>
          <w:i/>
          <w:iCs/>
          <w:sz w:val="21"/>
          <w:szCs w:val="21"/>
        </w:rPr>
        <w:t xml:space="preserve"> &amp; </w:t>
      </w:r>
      <w:proofErr w:type="spellStart"/>
      <w:r w:rsidRPr="00CD22C0">
        <w:rPr>
          <w:rFonts w:ascii="Cambria" w:hAnsi="Cambria" w:cs="Times New Roman"/>
          <w:i/>
          <w:iCs/>
          <w:sz w:val="21"/>
          <w:szCs w:val="21"/>
        </w:rPr>
        <w:t>Peringayang</w:t>
      </w:r>
      <w:proofErr w:type="spellEnd"/>
      <w:r w:rsidRPr="00CD22C0">
        <w:rPr>
          <w:rFonts w:ascii="Cambria" w:hAnsi="Cambria" w:cs="Times New Roman"/>
          <w:i/>
          <w:iCs/>
          <w:sz w:val="21"/>
          <w:szCs w:val="21"/>
        </w:rPr>
        <w:t xml:space="preserve">, </w:t>
      </w:r>
      <w:proofErr w:type="spellStart"/>
      <w:r w:rsidRPr="00CD22C0">
        <w:rPr>
          <w:rFonts w:ascii="Cambria" w:hAnsi="Cambria" w:cs="Times New Roman"/>
          <w:i/>
          <w:iCs/>
          <w:sz w:val="21"/>
          <w:szCs w:val="21"/>
        </w:rPr>
        <w:t>Kejahatan</w:t>
      </w:r>
      <w:proofErr w:type="spellEnd"/>
      <w:r w:rsidRPr="00CD22C0">
        <w:rPr>
          <w:rFonts w:ascii="Cambria" w:hAnsi="Cambria" w:cs="Times New Roman"/>
          <w:i/>
          <w:iCs/>
          <w:sz w:val="21"/>
          <w:szCs w:val="21"/>
        </w:rPr>
        <w:t xml:space="preserve"> </w:t>
      </w:r>
      <w:proofErr w:type="spellStart"/>
      <w:r w:rsidRPr="00CD22C0">
        <w:rPr>
          <w:rFonts w:ascii="Cambria" w:hAnsi="Cambria" w:cs="Times New Roman"/>
          <w:i/>
          <w:iCs/>
          <w:sz w:val="21"/>
          <w:szCs w:val="21"/>
        </w:rPr>
        <w:t>Aduan</w:t>
      </w:r>
      <w:proofErr w:type="spellEnd"/>
      <w:r w:rsidRPr="00CD22C0">
        <w:rPr>
          <w:rFonts w:ascii="Cambria" w:hAnsi="Cambria" w:cs="Times New Roman"/>
          <w:i/>
          <w:iCs/>
          <w:sz w:val="21"/>
          <w:szCs w:val="21"/>
        </w:rPr>
        <w:t xml:space="preserve">, </w:t>
      </w:r>
      <w:proofErr w:type="spellStart"/>
      <w:r w:rsidRPr="00CD22C0">
        <w:rPr>
          <w:rFonts w:ascii="Cambria" w:hAnsi="Cambria" w:cs="Times New Roman"/>
          <w:i/>
          <w:iCs/>
          <w:sz w:val="21"/>
          <w:szCs w:val="21"/>
        </w:rPr>
        <w:t>Perbarengan</w:t>
      </w:r>
      <w:proofErr w:type="spellEnd"/>
      <w:r w:rsidRPr="00CD22C0">
        <w:rPr>
          <w:rFonts w:ascii="Cambria" w:hAnsi="Cambria" w:cs="Times New Roman"/>
          <w:i/>
          <w:iCs/>
          <w:sz w:val="21"/>
          <w:szCs w:val="21"/>
        </w:rPr>
        <w:t xml:space="preserve"> &amp; </w:t>
      </w:r>
      <w:proofErr w:type="spellStart"/>
      <w:r w:rsidRPr="00CD22C0">
        <w:rPr>
          <w:rFonts w:ascii="Cambria" w:hAnsi="Cambria" w:cs="Times New Roman"/>
          <w:i/>
          <w:iCs/>
          <w:sz w:val="21"/>
          <w:szCs w:val="21"/>
        </w:rPr>
        <w:t>Ajaran</w:t>
      </w:r>
      <w:proofErr w:type="spellEnd"/>
      <w:r w:rsidRPr="00CD22C0">
        <w:rPr>
          <w:rFonts w:ascii="Cambria" w:hAnsi="Cambria" w:cs="Times New Roman"/>
          <w:i/>
          <w:iCs/>
          <w:sz w:val="21"/>
          <w:szCs w:val="21"/>
        </w:rPr>
        <w:t xml:space="preserve"> </w:t>
      </w:r>
      <w:proofErr w:type="spellStart"/>
      <w:r w:rsidRPr="00CD22C0">
        <w:rPr>
          <w:rFonts w:ascii="Cambria" w:hAnsi="Cambria" w:cs="Times New Roman"/>
          <w:i/>
          <w:iCs/>
          <w:sz w:val="21"/>
          <w:szCs w:val="21"/>
        </w:rPr>
        <w:t>Kausalitas</w:t>
      </w:r>
      <w:proofErr w:type="spellEnd"/>
      <w:r w:rsidRPr="00CD22C0">
        <w:rPr>
          <w:rFonts w:ascii="Cambria" w:hAnsi="Cambria" w:cs="Times New Roman"/>
          <w:i/>
          <w:iCs/>
          <w:sz w:val="21"/>
          <w:szCs w:val="21"/>
        </w:rPr>
        <w:t xml:space="preserve"> (Pelajaran Hukum </w:t>
      </w:r>
      <w:proofErr w:type="spellStart"/>
      <w:r w:rsidRPr="00CD22C0">
        <w:rPr>
          <w:rFonts w:ascii="Cambria" w:hAnsi="Cambria" w:cs="Times New Roman"/>
          <w:i/>
          <w:iCs/>
          <w:sz w:val="21"/>
          <w:szCs w:val="21"/>
        </w:rPr>
        <w:t>Pidana</w:t>
      </w:r>
      <w:proofErr w:type="spellEnd"/>
      <w:r w:rsidRPr="00CD22C0">
        <w:rPr>
          <w:rFonts w:ascii="Cambria" w:hAnsi="Cambria" w:cs="Times New Roman"/>
          <w:i/>
          <w:iCs/>
          <w:sz w:val="21"/>
          <w:szCs w:val="21"/>
        </w:rPr>
        <w:t>).</w:t>
      </w:r>
      <w:r>
        <w:rPr>
          <w:rFonts w:ascii="Cambria" w:hAnsi="Cambria" w:cs="Times New Roman"/>
          <w:sz w:val="21"/>
          <w:szCs w:val="21"/>
        </w:rPr>
        <w:t xml:space="preserve"> Jakarta: Raja </w:t>
      </w:r>
      <w:proofErr w:type="spellStart"/>
      <w:r>
        <w:rPr>
          <w:rFonts w:ascii="Cambria" w:hAnsi="Cambria" w:cs="Times New Roman"/>
          <w:sz w:val="21"/>
          <w:szCs w:val="21"/>
        </w:rPr>
        <w:t>Grafindo</w:t>
      </w:r>
      <w:proofErr w:type="spellEnd"/>
      <w:r>
        <w:rPr>
          <w:rFonts w:ascii="Cambria" w:hAnsi="Cambria" w:cs="Times New Roman"/>
          <w:sz w:val="21"/>
          <w:szCs w:val="21"/>
        </w:rPr>
        <w:t xml:space="preserve"> </w:t>
      </w:r>
      <w:proofErr w:type="spellStart"/>
      <w:r>
        <w:rPr>
          <w:rFonts w:ascii="Cambria" w:hAnsi="Cambria" w:cs="Times New Roman"/>
          <w:sz w:val="21"/>
          <w:szCs w:val="21"/>
        </w:rPr>
        <w:t>Persada</w:t>
      </w:r>
      <w:proofErr w:type="spellEnd"/>
      <w:r w:rsidR="00C0546E">
        <w:rPr>
          <w:rFonts w:ascii="Cambria" w:hAnsi="Cambria" w:cs="Times New Roman"/>
          <w:sz w:val="21"/>
          <w:szCs w:val="21"/>
        </w:rPr>
        <w:t>.</w:t>
      </w:r>
    </w:p>
    <w:p w14:paraId="0DE41931" w14:textId="25668875" w:rsidR="00C0546E" w:rsidRDefault="002A7941" w:rsidP="00B234E9">
      <w:pPr>
        <w:spacing w:line="360" w:lineRule="auto"/>
        <w:ind w:firstLine="720"/>
        <w:contextualSpacing/>
        <w:jc w:val="both"/>
        <w:rPr>
          <w:rFonts w:ascii="Cambria" w:hAnsi="Cambria" w:cs="Times New Roman"/>
          <w:sz w:val="21"/>
          <w:szCs w:val="21"/>
        </w:rPr>
      </w:pPr>
      <w:r>
        <w:rPr>
          <w:rFonts w:ascii="Cambria" w:hAnsi="Cambria" w:cs="Times New Roman"/>
          <w:sz w:val="21"/>
          <w:szCs w:val="21"/>
        </w:rPr>
        <w:t xml:space="preserve">Ahmad </w:t>
      </w:r>
      <w:proofErr w:type="spellStart"/>
      <w:r>
        <w:rPr>
          <w:rFonts w:ascii="Cambria" w:hAnsi="Cambria" w:cs="Times New Roman"/>
          <w:sz w:val="21"/>
          <w:szCs w:val="21"/>
        </w:rPr>
        <w:t>Wardi</w:t>
      </w:r>
      <w:proofErr w:type="spellEnd"/>
      <w:r>
        <w:rPr>
          <w:rFonts w:ascii="Cambria" w:hAnsi="Cambria" w:cs="Times New Roman"/>
          <w:sz w:val="21"/>
          <w:szCs w:val="21"/>
        </w:rPr>
        <w:t xml:space="preserve"> </w:t>
      </w:r>
      <w:proofErr w:type="spellStart"/>
      <w:r>
        <w:rPr>
          <w:rFonts w:ascii="Cambria" w:hAnsi="Cambria" w:cs="Times New Roman"/>
          <w:sz w:val="21"/>
          <w:szCs w:val="21"/>
        </w:rPr>
        <w:t>Muslich</w:t>
      </w:r>
      <w:proofErr w:type="spellEnd"/>
      <w:r>
        <w:rPr>
          <w:rFonts w:ascii="Cambria" w:hAnsi="Cambria" w:cs="Times New Roman"/>
          <w:sz w:val="21"/>
          <w:szCs w:val="21"/>
        </w:rPr>
        <w:t xml:space="preserve">. (2004). </w:t>
      </w:r>
      <w:proofErr w:type="spellStart"/>
      <w:r w:rsidRPr="00C0546E">
        <w:rPr>
          <w:rFonts w:ascii="Cambria" w:hAnsi="Cambria" w:cs="Times New Roman"/>
          <w:i/>
          <w:iCs/>
          <w:sz w:val="21"/>
          <w:szCs w:val="21"/>
        </w:rPr>
        <w:t>Pengantar</w:t>
      </w:r>
      <w:proofErr w:type="spellEnd"/>
      <w:r w:rsidRPr="00C0546E">
        <w:rPr>
          <w:rFonts w:ascii="Cambria" w:hAnsi="Cambria" w:cs="Times New Roman"/>
          <w:i/>
          <w:iCs/>
          <w:sz w:val="21"/>
          <w:szCs w:val="21"/>
        </w:rPr>
        <w:t xml:space="preserve"> dan </w:t>
      </w:r>
      <w:proofErr w:type="spellStart"/>
      <w:r w:rsidRPr="00C0546E">
        <w:rPr>
          <w:rFonts w:ascii="Cambria" w:hAnsi="Cambria" w:cs="Times New Roman"/>
          <w:i/>
          <w:iCs/>
          <w:sz w:val="21"/>
          <w:szCs w:val="21"/>
        </w:rPr>
        <w:t>As</w:t>
      </w:r>
      <w:r w:rsidR="00C0546E">
        <w:rPr>
          <w:rFonts w:ascii="Cambria" w:hAnsi="Cambria" w:cs="Times New Roman"/>
          <w:i/>
          <w:iCs/>
          <w:sz w:val="21"/>
          <w:szCs w:val="21"/>
        </w:rPr>
        <w:t>a</w:t>
      </w:r>
      <w:r w:rsidRPr="00C0546E">
        <w:rPr>
          <w:rFonts w:ascii="Cambria" w:hAnsi="Cambria" w:cs="Times New Roman"/>
          <w:i/>
          <w:iCs/>
          <w:sz w:val="21"/>
          <w:szCs w:val="21"/>
        </w:rPr>
        <w:t>s</w:t>
      </w:r>
      <w:proofErr w:type="spellEnd"/>
      <w:r w:rsidRPr="00C0546E">
        <w:rPr>
          <w:rFonts w:ascii="Cambria" w:hAnsi="Cambria" w:cs="Times New Roman"/>
          <w:i/>
          <w:iCs/>
          <w:sz w:val="21"/>
          <w:szCs w:val="21"/>
        </w:rPr>
        <w:t xml:space="preserve"> Hukum </w:t>
      </w:r>
      <w:proofErr w:type="spellStart"/>
      <w:r w:rsidRPr="00C0546E">
        <w:rPr>
          <w:rFonts w:ascii="Cambria" w:hAnsi="Cambria" w:cs="Times New Roman"/>
          <w:i/>
          <w:iCs/>
          <w:sz w:val="21"/>
          <w:szCs w:val="21"/>
        </w:rPr>
        <w:t>Pidana</w:t>
      </w:r>
      <w:proofErr w:type="spellEnd"/>
      <w:r w:rsidRPr="00C0546E">
        <w:rPr>
          <w:rFonts w:ascii="Cambria" w:hAnsi="Cambria" w:cs="Times New Roman"/>
          <w:i/>
          <w:iCs/>
          <w:sz w:val="21"/>
          <w:szCs w:val="21"/>
        </w:rPr>
        <w:t xml:space="preserve"> Islam</w:t>
      </w:r>
      <w:r w:rsidR="00C0546E">
        <w:rPr>
          <w:rFonts w:ascii="Cambria" w:hAnsi="Cambria" w:cs="Times New Roman"/>
          <w:sz w:val="21"/>
          <w:szCs w:val="21"/>
        </w:rPr>
        <w:t xml:space="preserve">. Jakarta: </w:t>
      </w:r>
      <w:proofErr w:type="spellStart"/>
      <w:r w:rsidR="00C0546E">
        <w:rPr>
          <w:rFonts w:ascii="Cambria" w:hAnsi="Cambria" w:cs="Times New Roman"/>
          <w:sz w:val="21"/>
          <w:szCs w:val="21"/>
        </w:rPr>
        <w:t>Sinar</w:t>
      </w:r>
      <w:proofErr w:type="spellEnd"/>
      <w:r w:rsidR="00C0546E">
        <w:rPr>
          <w:rFonts w:ascii="Cambria" w:hAnsi="Cambria" w:cs="Times New Roman"/>
          <w:sz w:val="21"/>
          <w:szCs w:val="21"/>
        </w:rPr>
        <w:t xml:space="preserve"> </w:t>
      </w:r>
      <w:proofErr w:type="spellStart"/>
      <w:r w:rsidR="00C0546E">
        <w:rPr>
          <w:rFonts w:ascii="Cambria" w:hAnsi="Cambria" w:cs="Times New Roman"/>
          <w:sz w:val="21"/>
          <w:szCs w:val="21"/>
        </w:rPr>
        <w:t>Grafika</w:t>
      </w:r>
      <w:proofErr w:type="spellEnd"/>
      <w:r w:rsidR="00C0546E">
        <w:rPr>
          <w:rFonts w:ascii="Cambria" w:hAnsi="Cambria" w:cs="Times New Roman"/>
          <w:sz w:val="21"/>
          <w:szCs w:val="21"/>
        </w:rPr>
        <w:t>.</w:t>
      </w:r>
    </w:p>
    <w:p w14:paraId="3972B1D2" w14:textId="5999E6E7" w:rsidR="00CD22C0" w:rsidRDefault="00CD22C0" w:rsidP="00B234E9">
      <w:pPr>
        <w:spacing w:line="360" w:lineRule="auto"/>
        <w:ind w:firstLine="720"/>
        <w:contextualSpacing/>
        <w:jc w:val="both"/>
        <w:rPr>
          <w:rFonts w:ascii="Cambria" w:hAnsi="Cambria" w:cs="Times New Roman"/>
          <w:sz w:val="21"/>
          <w:szCs w:val="21"/>
        </w:rPr>
      </w:pPr>
      <w:r>
        <w:rPr>
          <w:rFonts w:ascii="Cambria" w:hAnsi="Cambria" w:cs="Times New Roman"/>
          <w:sz w:val="21"/>
          <w:szCs w:val="21"/>
        </w:rPr>
        <w:t xml:space="preserve">Amir </w:t>
      </w:r>
      <w:proofErr w:type="spellStart"/>
      <w:r>
        <w:rPr>
          <w:rFonts w:ascii="Cambria" w:hAnsi="Cambria" w:cs="Times New Roman"/>
          <w:sz w:val="21"/>
          <w:szCs w:val="21"/>
        </w:rPr>
        <w:t>Syarifudin</w:t>
      </w:r>
      <w:proofErr w:type="spellEnd"/>
      <w:r>
        <w:rPr>
          <w:rFonts w:ascii="Cambria" w:hAnsi="Cambria" w:cs="Times New Roman"/>
          <w:sz w:val="21"/>
          <w:szCs w:val="21"/>
        </w:rPr>
        <w:t xml:space="preserve">. (2008). </w:t>
      </w:r>
      <w:proofErr w:type="spellStart"/>
      <w:r w:rsidRPr="00CD22C0">
        <w:rPr>
          <w:rFonts w:ascii="Cambria" w:hAnsi="Cambria" w:cs="Times New Roman"/>
          <w:i/>
          <w:iCs/>
          <w:sz w:val="21"/>
          <w:szCs w:val="21"/>
        </w:rPr>
        <w:t>Ushul</w:t>
      </w:r>
      <w:proofErr w:type="spellEnd"/>
      <w:r w:rsidRPr="00CD22C0">
        <w:rPr>
          <w:rFonts w:ascii="Cambria" w:hAnsi="Cambria" w:cs="Times New Roman"/>
          <w:i/>
          <w:iCs/>
          <w:sz w:val="21"/>
          <w:szCs w:val="21"/>
        </w:rPr>
        <w:t xml:space="preserve"> </w:t>
      </w:r>
      <w:proofErr w:type="spellStart"/>
      <w:r w:rsidRPr="00CD22C0">
        <w:rPr>
          <w:rFonts w:ascii="Cambria" w:hAnsi="Cambria" w:cs="Times New Roman"/>
          <w:i/>
          <w:iCs/>
          <w:sz w:val="21"/>
          <w:szCs w:val="21"/>
        </w:rPr>
        <w:t>Fiqih</w:t>
      </w:r>
      <w:proofErr w:type="spellEnd"/>
      <w:r>
        <w:rPr>
          <w:rFonts w:ascii="Cambria" w:hAnsi="Cambria" w:cs="Times New Roman"/>
          <w:sz w:val="21"/>
          <w:szCs w:val="21"/>
        </w:rPr>
        <w:t xml:space="preserve">. Jakarta: </w:t>
      </w:r>
      <w:proofErr w:type="spellStart"/>
      <w:r>
        <w:rPr>
          <w:rFonts w:ascii="Cambria" w:hAnsi="Cambria" w:cs="Times New Roman"/>
          <w:sz w:val="21"/>
          <w:szCs w:val="21"/>
        </w:rPr>
        <w:t>Kencana</w:t>
      </w:r>
      <w:proofErr w:type="spellEnd"/>
      <w:r w:rsidR="00C0546E">
        <w:rPr>
          <w:rFonts w:ascii="Cambria" w:hAnsi="Cambria" w:cs="Times New Roman"/>
          <w:sz w:val="21"/>
          <w:szCs w:val="21"/>
        </w:rPr>
        <w:t>.</w:t>
      </w:r>
    </w:p>
    <w:p w14:paraId="16844995" w14:textId="62AE5C88" w:rsidR="00D61326" w:rsidRDefault="00CD22C0" w:rsidP="00B234E9">
      <w:pPr>
        <w:spacing w:line="360" w:lineRule="auto"/>
        <w:ind w:firstLine="720"/>
        <w:contextualSpacing/>
        <w:jc w:val="both"/>
        <w:rPr>
          <w:rFonts w:ascii="Cambria" w:hAnsi="Cambria" w:cs="Times New Roman"/>
          <w:sz w:val="21"/>
          <w:szCs w:val="21"/>
        </w:rPr>
      </w:pPr>
      <w:r>
        <w:rPr>
          <w:rFonts w:ascii="Cambria" w:hAnsi="Cambria" w:cs="Times New Roman"/>
          <w:sz w:val="21"/>
          <w:szCs w:val="21"/>
        </w:rPr>
        <w:t xml:space="preserve">Andi </w:t>
      </w:r>
      <w:proofErr w:type="spellStart"/>
      <w:r>
        <w:rPr>
          <w:rFonts w:ascii="Cambria" w:hAnsi="Cambria" w:cs="Times New Roman"/>
          <w:sz w:val="21"/>
          <w:szCs w:val="21"/>
        </w:rPr>
        <w:t>Sofyan</w:t>
      </w:r>
      <w:proofErr w:type="spellEnd"/>
      <w:r>
        <w:rPr>
          <w:rFonts w:ascii="Cambria" w:hAnsi="Cambria" w:cs="Times New Roman"/>
          <w:sz w:val="21"/>
          <w:szCs w:val="21"/>
        </w:rPr>
        <w:t xml:space="preserve">., Nur </w:t>
      </w:r>
      <w:proofErr w:type="spellStart"/>
      <w:r>
        <w:rPr>
          <w:rFonts w:ascii="Cambria" w:hAnsi="Cambria" w:cs="Times New Roman"/>
          <w:sz w:val="21"/>
          <w:szCs w:val="21"/>
        </w:rPr>
        <w:t>Azisa</w:t>
      </w:r>
      <w:proofErr w:type="spellEnd"/>
      <w:r>
        <w:rPr>
          <w:rFonts w:ascii="Cambria" w:hAnsi="Cambria" w:cs="Times New Roman"/>
          <w:sz w:val="21"/>
          <w:szCs w:val="21"/>
        </w:rPr>
        <w:t xml:space="preserve">. </w:t>
      </w:r>
      <w:r>
        <w:rPr>
          <w:rFonts w:ascii="Cambria" w:hAnsi="Cambria" w:cs="Times New Roman"/>
          <w:sz w:val="21"/>
          <w:szCs w:val="21"/>
        </w:rPr>
        <w:t>(2016)</w:t>
      </w:r>
      <w:r>
        <w:rPr>
          <w:rFonts w:ascii="Cambria" w:hAnsi="Cambria" w:cs="Times New Roman"/>
          <w:sz w:val="21"/>
          <w:szCs w:val="21"/>
        </w:rPr>
        <w:t xml:space="preserve">. </w:t>
      </w:r>
      <w:proofErr w:type="spellStart"/>
      <w:r w:rsidRPr="00C0546E">
        <w:rPr>
          <w:rFonts w:ascii="Cambria" w:hAnsi="Cambria" w:cs="Times New Roman"/>
          <w:i/>
          <w:iCs/>
          <w:sz w:val="21"/>
          <w:szCs w:val="21"/>
        </w:rPr>
        <w:t>Buku</w:t>
      </w:r>
      <w:proofErr w:type="spellEnd"/>
      <w:r w:rsidRPr="00C0546E">
        <w:rPr>
          <w:rFonts w:ascii="Cambria" w:hAnsi="Cambria" w:cs="Times New Roman"/>
          <w:i/>
          <w:iCs/>
          <w:sz w:val="21"/>
          <w:szCs w:val="21"/>
        </w:rPr>
        <w:t xml:space="preserve"> Ajar Hukum </w:t>
      </w:r>
      <w:proofErr w:type="spellStart"/>
      <w:r w:rsidRPr="00C0546E">
        <w:rPr>
          <w:rFonts w:ascii="Cambria" w:hAnsi="Cambria" w:cs="Times New Roman"/>
          <w:i/>
          <w:iCs/>
          <w:sz w:val="21"/>
          <w:szCs w:val="21"/>
        </w:rPr>
        <w:t>Pidana</w:t>
      </w:r>
      <w:proofErr w:type="spellEnd"/>
      <w:r>
        <w:rPr>
          <w:rFonts w:ascii="Cambria" w:hAnsi="Cambria" w:cs="Times New Roman"/>
          <w:sz w:val="21"/>
          <w:szCs w:val="21"/>
        </w:rPr>
        <w:t xml:space="preserve">. Makassar: Pena </w:t>
      </w:r>
      <w:proofErr w:type="spellStart"/>
      <w:r>
        <w:rPr>
          <w:rFonts w:ascii="Cambria" w:hAnsi="Cambria" w:cs="Times New Roman"/>
          <w:sz w:val="21"/>
          <w:szCs w:val="21"/>
        </w:rPr>
        <w:t>Perss</w:t>
      </w:r>
      <w:proofErr w:type="spellEnd"/>
      <w:r w:rsidR="00C0546E">
        <w:rPr>
          <w:rFonts w:ascii="Cambria" w:hAnsi="Cambria" w:cs="Times New Roman"/>
          <w:sz w:val="21"/>
          <w:szCs w:val="21"/>
        </w:rPr>
        <w:t>.</w:t>
      </w:r>
    </w:p>
    <w:p w14:paraId="5620C298" w14:textId="506C8EA9" w:rsidR="00CC3700" w:rsidRDefault="00CC3700" w:rsidP="00B234E9">
      <w:pPr>
        <w:spacing w:line="360" w:lineRule="auto"/>
        <w:ind w:firstLine="720"/>
        <w:contextualSpacing/>
        <w:jc w:val="both"/>
        <w:rPr>
          <w:rFonts w:ascii="Cambria" w:hAnsi="Cambria" w:cs="Times New Roman"/>
          <w:sz w:val="21"/>
          <w:szCs w:val="21"/>
        </w:rPr>
      </w:pPr>
      <w:r>
        <w:rPr>
          <w:rFonts w:ascii="Cambria" w:hAnsi="Cambria" w:cs="Times New Roman"/>
          <w:sz w:val="21"/>
          <w:szCs w:val="21"/>
        </w:rPr>
        <w:t xml:space="preserve">H.A </w:t>
      </w:r>
      <w:proofErr w:type="spellStart"/>
      <w:r>
        <w:rPr>
          <w:rFonts w:ascii="Cambria" w:hAnsi="Cambria" w:cs="Times New Roman"/>
          <w:sz w:val="21"/>
          <w:szCs w:val="21"/>
        </w:rPr>
        <w:t>Djazuli</w:t>
      </w:r>
      <w:proofErr w:type="spellEnd"/>
      <w:r>
        <w:rPr>
          <w:rFonts w:ascii="Cambria" w:hAnsi="Cambria" w:cs="Times New Roman"/>
          <w:sz w:val="21"/>
          <w:szCs w:val="21"/>
        </w:rPr>
        <w:t xml:space="preserve">. (1997). </w:t>
      </w:r>
      <w:r w:rsidRPr="00CC3700">
        <w:rPr>
          <w:rFonts w:ascii="Cambria" w:hAnsi="Cambria" w:cs="Times New Roman"/>
          <w:i/>
          <w:iCs/>
          <w:sz w:val="21"/>
          <w:szCs w:val="21"/>
        </w:rPr>
        <w:t xml:space="preserve">Fiqh </w:t>
      </w:r>
      <w:proofErr w:type="spellStart"/>
      <w:r w:rsidRPr="00CC3700">
        <w:rPr>
          <w:rFonts w:ascii="Cambria" w:hAnsi="Cambria" w:cs="Times New Roman"/>
          <w:i/>
          <w:iCs/>
          <w:sz w:val="21"/>
          <w:szCs w:val="21"/>
        </w:rPr>
        <w:t>Jinayah</w:t>
      </w:r>
      <w:proofErr w:type="spellEnd"/>
      <w:r w:rsidRPr="00CC3700">
        <w:rPr>
          <w:rFonts w:ascii="Cambria" w:hAnsi="Cambria" w:cs="Times New Roman"/>
          <w:i/>
          <w:iCs/>
          <w:sz w:val="21"/>
          <w:szCs w:val="21"/>
        </w:rPr>
        <w:t xml:space="preserve">; </w:t>
      </w:r>
      <w:proofErr w:type="spellStart"/>
      <w:r w:rsidRPr="00CC3700">
        <w:rPr>
          <w:rFonts w:ascii="Cambria" w:hAnsi="Cambria" w:cs="Times New Roman"/>
          <w:i/>
          <w:iCs/>
          <w:sz w:val="21"/>
          <w:szCs w:val="21"/>
        </w:rPr>
        <w:t>Upaya</w:t>
      </w:r>
      <w:proofErr w:type="spellEnd"/>
      <w:r w:rsidRPr="00CC3700">
        <w:rPr>
          <w:rFonts w:ascii="Cambria" w:hAnsi="Cambria" w:cs="Times New Roman"/>
          <w:i/>
          <w:iCs/>
          <w:sz w:val="21"/>
          <w:szCs w:val="21"/>
        </w:rPr>
        <w:t xml:space="preserve"> </w:t>
      </w:r>
      <w:proofErr w:type="spellStart"/>
      <w:r w:rsidRPr="00CC3700">
        <w:rPr>
          <w:rFonts w:ascii="Cambria" w:hAnsi="Cambria" w:cs="Times New Roman"/>
          <w:i/>
          <w:iCs/>
          <w:sz w:val="21"/>
          <w:szCs w:val="21"/>
        </w:rPr>
        <w:t>Menanggulangi</w:t>
      </w:r>
      <w:proofErr w:type="spellEnd"/>
      <w:r w:rsidRPr="00CC3700">
        <w:rPr>
          <w:rFonts w:ascii="Cambria" w:hAnsi="Cambria" w:cs="Times New Roman"/>
          <w:i/>
          <w:iCs/>
          <w:sz w:val="21"/>
          <w:szCs w:val="21"/>
        </w:rPr>
        <w:t xml:space="preserve"> </w:t>
      </w:r>
      <w:proofErr w:type="spellStart"/>
      <w:r w:rsidRPr="00CC3700">
        <w:rPr>
          <w:rFonts w:ascii="Cambria" w:hAnsi="Cambria" w:cs="Times New Roman"/>
          <w:i/>
          <w:iCs/>
          <w:sz w:val="21"/>
          <w:szCs w:val="21"/>
        </w:rPr>
        <w:t>Kejahatan</w:t>
      </w:r>
      <w:proofErr w:type="spellEnd"/>
      <w:r w:rsidRPr="00CC3700">
        <w:rPr>
          <w:rFonts w:ascii="Cambria" w:hAnsi="Cambria" w:cs="Times New Roman"/>
          <w:i/>
          <w:iCs/>
          <w:sz w:val="21"/>
          <w:szCs w:val="21"/>
        </w:rPr>
        <w:t xml:space="preserve"> </w:t>
      </w:r>
      <w:proofErr w:type="spellStart"/>
      <w:r w:rsidRPr="00CC3700">
        <w:rPr>
          <w:rFonts w:ascii="Cambria" w:hAnsi="Cambria" w:cs="Times New Roman"/>
          <w:i/>
          <w:iCs/>
          <w:sz w:val="21"/>
          <w:szCs w:val="21"/>
        </w:rPr>
        <w:t>Dalam</w:t>
      </w:r>
      <w:proofErr w:type="spellEnd"/>
      <w:r w:rsidRPr="00CC3700">
        <w:rPr>
          <w:rFonts w:ascii="Cambria" w:hAnsi="Cambria" w:cs="Times New Roman"/>
          <w:i/>
          <w:iCs/>
          <w:sz w:val="21"/>
          <w:szCs w:val="21"/>
        </w:rPr>
        <w:t xml:space="preserve"> </w:t>
      </w:r>
      <w:proofErr w:type="spellStart"/>
      <w:r w:rsidRPr="00CC3700">
        <w:rPr>
          <w:rFonts w:ascii="Cambria" w:hAnsi="Cambria" w:cs="Times New Roman"/>
          <w:i/>
          <w:iCs/>
          <w:sz w:val="21"/>
          <w:szCs w:val="21"/>
        </w:rPr>
        <w:t>Islam.</w:t>
      </w:r>
      <w:proofErr w:type="spellEnd"/>
      <w:r>
        <w:rPr>
          <w:rFonts w:ascii="Cambria" w:hAnsi="Cambria" w:cs="Times New Roman"/>
          <w:sz w:val="21"/>
          <w:szCs w:val="21"/>
        </w:rPr>
        <w:t xml:space="preserve"> Bandung: Raja </w:t>
      </w:r>
      <w:proofErr w:type="spellStart"/>
      <w:r>
        <w:rPr>
          <w:rFonts w:ascii="Cambria" w:hAnsi="Cambria" w:cs="Times New Roman"/>
          <w:sz w:val="21"/>
          <w:szCs w:val="21"/>
        </w:rPr>
        <w:t>Grafindo</w:t>
      </w:r>
      <w:proofErr w:type="spellEnd"/>
      <w:r>
        <w:rPr>
          <w:rFonts w:ascii="Cambria" w:hAnsi="Cambria" w:cs="Times New Roman"/>
          <w:sz w:val="21"/>
          <w:szCs w:val="21"/>
        </w:rPr>
        <w:t>.</w:t>
      </w:r>
    </w:p>
    <w:p w14:paraId="00FAEAC7" w14:textId="1D8387A8" w:rsidR="00B234E9" w:rsidRDefault="00CC3700" w:rsidP="00342A7C">
      <w:pPr>
        <w:spacing w:line="360" w:lineRule="auto"/>
        <w:ind w:firstLine="720"/>
        <w:contextualSpacing/>
        <w:jc w:val="both"/>
        <w:rPr>
          <w:rFonts w:ascii="Cambria" w:hAnsi="Cambria" w:cs="Times New Roman"/>
          <w:sz w:val="21"/>
          <w:szCs w:val="21"/>
        </w:rPr>
      </w:pPr>
      <w:proofErr w:type="spellStart"/>
      <w:r>
        <w:rPr>
          <w:rFonts w:ascii="Cambria" w:hAnsi="Cambria" w:cs="Times New Roman"/>
          <w:sz w:val="21"/>
          <w:szCs w:val="21"/>
        </w:rPr>
        <w:t>Jonaedi</w:t>
      </w:r>
      <w:proofErr w:type="spellEnd"/>
      <w:r>
        <w:rPr>
          <w:rFonts w:ascii="Cambria" w:hAnsi="Cambria" w:cs="Times New Roman"/>
          <w:sz w:val="21"/>
          <w:szCs w:val="21"/>
        </w:rPr>
        <w:t xml:space="preserve"> Efendi. (2018). </w:t>
      </w:r>
      <w:proofErr w:type="spellStart"/>
      <w:r w:rsidRPr="00CC3700">
        <w:rPr>
          <w:rFonts w:ascii="Cambria" w:hAnsi="Cambria" w:cs="Times New Roman"/>
          <w:i/>
          <w:iCs/>
          <w:sz w:val="21"/>
          <w:szCs w:val="21"/>
        </w:rPr>
        <w:t>Rekonstruksi</w:t>
      </w:r>
      <w:proofErr w:type="spellEnd"/>
      <w:r w:rsidRPr="00CC3700">
        <w:rPr>
          <w:rFonts w:ascii="Cambria" w:hAnsi="Cambria" w:cs="Times New Roman"/>
          <w:i/>
          <w:iCs/>
          <w:sz w:val="21"/>
          <w:szCs w:val="21"/>
        </w:rPr>
        <w:t xml:space="preserve"> Dasar </w:t>
      </w:r>
      <w:proofErr w:type="spellStart"/>
      <w:r w:rsidRPr="00CC3700">
        <w:rPr>
          <w:rFonts w:ascii="Cambria" w:hAnsi="Cambria" w:cs="Times New Roman"/>
          <w:i/>
          <w:iCs/>
          <w:sz w:val="21"/>
          <w:szCs w:val="21"/>
        </w:rPr>
        <w:t>Pertimbangan</w:t>
      </w:r>
      <w:proofErr w:type="spellEnd"/>
      <w:r w:rsidRPr="00CC3700">
        <w:rPr>
          <w:rFonts w:ascii="Cambria" w:hAnsi="Cambria" w:cs="Times New Roman"/>
          <w:i/>
          <w:iCs/>
          <w:sz w:val="21"/>
          <w:szCs w:val="21"/>
        </w:rPr>
        <w:t xml:space="preserve"> Hakim </w:t>
      </w:r>
      <w:proofErr w:type="spellStart"/>
      <w:r w:rsidRPr="00CC3700">
        <w:rPr>
          <w:rFonts w:ascii="Cambria" w:hAnsi="Cambria" w:cs="Times New Roman"/>
          <w:i/>
          <w:iCs/>
          <w:sz w:val="21"/>
          <w:szCs w:val="21"/>
        </w:rPr>
        <w:t>Berbasis</w:t>
      </w:r>
      <w:proofErr w:type="spellEnd"/>
      <w:r w:rsidRPr="00CC3700">
        <w:rPr>
          <w:rFonts w:ascii="Cambria" w:hAnsi="Cambria" w:cs="Times New Roman"/>
          <w:i/>
          <w:iCs/>
          <w:sz w:val="21"/>
          <w:szCs w:val="21"/>
        </w:rPr>
        <w:t xml:space="preserve"> Nilai-Nilai dan rasa </w:t>
      </w:r>
      <w:proofErr w:type="spellStart"/>
      <w:r w:rsidRPr="00CC3700">
        <w:rPr>
          <w:rFonts w:ascii="Cambria" w:hAnsi="Cambria" w:cs="Times New Roman"/>
          <w:i/>
          <w:iCs/>
          <w:sz w:val="21"/>
          <w:szCs w:val="21"/>
        </w:rPr>
        <w:t>Keadilan</w:t>
      </w:r>
      <w:proofErr w:type="spellEnd"/>
      <w:r w:rsidRPr="00CC3700">
        <w:rPr>
          <w:rFonts w:ascii="Cambria" w:hAnsi="Cambria" w:cs="Times New Roman"/>
          <w:i/>
          <w:iCs/>
          <w:sz w:val="21"/>
          <w:szCs w:val="21"/>
        </w:rPr>
        <w:t xml:space="preserve"> Yang </w:t>
      </w:r>
      <w:proofErr w:type="spellStart"/>
      <w:r w:rsidRPr="00CC3700">
        <w:rPr>
          <w:rFonts w:ascii="Cambria" w:hAnsi="Cambria" w:cs="Times New Roman"/>
          <w:i/>
          <w:iCs/>
          <w:sz w:val="21"/>
          <w:szCs w:val="21"/>
        </w:rPr>
        <w:t>Hidup</w:t>
      </w:r>
      <w:proofErr w:type="spellEnd"/>
      <w:r w:rsidRPr="00CC3700">
        <w:rPr>
          <w:rFonts w:ascii="Cambria" w:hAnsi="Cambria" w:cs="Times New Roman"/>
          <w:i/>
          <w:iCs/>
          <w:sz w:val="21"/>
          <w:szCs w:val="21"/>
        </w:rPr>
        <w:t xml:space="preserve"> </w:t>
      </w:r>
      <w:proofErr w:type="spellStart"/>
      <w:r w:rsidRPr="00CC3700">
        <w:rPr>
          <w:rFonts w:ascii="Cambria" w:hAnsi="Cambria" w:cs="Times New Roman"/>
          <w:i/>
          <w:iCs/>
          <w:sz w:val="21"/>
          <w:szCs w:val="21"/>
        </w:rPr>
        <w:t>Dalam</w:t>
      </w:r>
      <w:proofErr w:type="spellEnd"/>
      <w:r w:rsidRPr="00CC3700">
        <w:rPr>
          <w:rFonts w:ascii="Cambria" w:hAnsi="Cambria" w:cs="Times New Roman"/>
          <w:i/>
          <w:iCs/>
          <w:sz w:val="21"/>
          <w:szCs w:val="21"/>
        </w:rPr>
        <w:t xml:space="preserve"> Masyarakat</w:t>
      </w:r>
      <w:r>
        <w:rPr>
          <w:rFonts w:ascii="Cambria" w:hAnsi="Cambria" w:cs="Times New Roman"/>
          <w:sz w:val="21"/>
          <w:szCs w:val="21"/>
        </w:rPr>
        <w:t xml:space="preserve">. Depok: </w:t>
      </w:r>
      <w:proofErr w:type="spellStart"/>
      <w:r>
        <w:rPr>
          <w:rFonts w:ascii="Cambria" w:hAnsi="Cambria" w:cs="Times New Roman"/>
          <w:sz w:val="21"/>
          <w:szCs w:val="21"/>
        </w:rPr>
        <w:t>Kencana</w:t>
      </w:r>
      <w:proofErr w:type="spellEnd"/>
      <w:r>
        <w:rPr>
          <w:rFonts w:ascii="Cambria" w:hAnsi="Cambria" w:cs="Times New Roman"/>
          <w:sz w:val="21"/>
          <w:szCs w:val="21"/>
        </w:rPr>
        <w:t>.</w:t>
      </w:r>
    </w:p>
    <w:p w14:paraId="59F7EAC2" w14:textId="7266E1A7" w:rsidR="00342A7C" w:rsidRDefault="00342A7C" w:rsidP="00342A7C">
      <w:pPr>
        <w:spacing w:line="360" w:lineRule="auto"/>
        <w:ind w:firstLine="720"/>
        <w:contextualSpacing/>
        <w:jc w:val="both"/>
        <w:rPr>
          <w:rFonts w:ascii="Cambria" w:hAnsi="Cambria" w:cs="Times New Roman"/>
          <w:sz w:val="21"/>
          <w:szCs w:val="21"/>
        </w:rPr>
      </w:pPr>
      <w:r>
        <w:rPr>
          <w:rFonts w:ascii="Cambria" w:hAnsi="Cambria" w:cs="Times New Roman"/>
          <w:sz w:val="21"/>
          <w:szCs w:val="21"/>
        </w:rPr>
        <w:t xml:space="preserve">M. </w:t>
      </w:r>
      <w:proofErr w:type="spellStart"/>
      <w:r>
        <w:rPr>
          <w:rFonts w:ascii="Cambria" w:hAnsi="Cambria" w:cs="Times New Roman"/>
          <w:sz w:val="21"/>
          <w:szCs w:val="21"/>
        </w:rPr>
        <w:t>Arfin</w:t>
      </w:r>
      <w:proofErr w:type="spellEnd"/>
      <w:r>
        <w:rPr>
          <w:rFonts w:ascii="Cambria" w:hAnsi="Cambria" w:cs="Times New Roman"/>
          <w:sz w:val="21"/>
          <w:szCs w:val="21"/>
        </w:rPr>
        <w:t xml:space="preserve"> Hamid. (2011). </w:t>
      </w:r>
      <w:r w:rsidRPr="00AF4A9B">
        <w:rPr>
          <w:rFonts w:ascii="Cambria" w:hAnsi="Cambria" w:cs="Times New Roman"/>
          <w:i/>
          <w:iCs/>
          <w:sz w:val="21"/>
          <w:szCs w:val="21"/>
        </w:rPr>
        <w:t xml:space="preserve">Hukum Islam </w:t>
      </w:r>
      <w:proofErr w:type="spellStart"/>
      <w:r w:rsidRPr="00AF4A9B">
        <w:rPr>
          <w:rFonts w:ascii="Cambria" w:hAnsi="Cambria" w:cs="Times New Roman"/>
          <w:i/>
          <w:iCs/>
          <w:sz w:val="21"/>
          <w:szCs w:val="21"/>
        </w:rPr>
        <w:t>Perpektif</w:t>
      </w:r>
      <w:proofErr w:type="spellEnd"/>
      <w:r w:rsidRPr="00AF4A9B">
        <w:rPr>
          <w:rFonts w:ascii="Cambria" w:hAnsi="Cambria" w:cs="Times New Roman"/>
          <w:i/>
          <w:iCs/>
          <w:sz w:val="21"/>
          <w:szCs w:val="21"/>
        </w:rPr>
        <w:t xml:space="preserve"> </w:t>
      </w:r>
      <w:proofErr w:type="spellStart"/>
      <w:r w:rsidRPr="00AF4A9B">
        <w:rPr>
          <w:rFonts w:ascii="Cambria" w:hAnsi="Cambria" w:cs="Times New Roman"/>
          <w:i/>
          <w:iCs/>
          <w:sz w:val="21"/>
          <w:szCs w:val="21"/>
        </w:rPr>
        <w:t>Ke</w:t>
      </w:r>
      <w:proofErr w:type="spellEnd"/>
      <w:r w:rsidRPr="00AF4A9B">
        <w:rPr>
          <w:rFonts w:ascii="Cambria" w:hAnsi="Cambria" w:cs="Times New Roman"/>
          <w:i/>
          <w:iCs/>
          <w:sz w:val="21"/>
          <w:szCs w:val="21"/>
        </w:rPr>
        <w:t xml:space="preserve"> </w:t>
      </w:r>
      <w:proofErr w:type="spellStart"/>
      <w:r w:rsidRPr="00AF4A9B">
        <w:rPr>
          <w:rFonts w:ascii="Cambria" w:hAnsi="Cambria" w:cs="Times New Roman"/>
          <w:i/>
          <w:iCs/>
          <w:sz w:val="21"/>
          <w:szCs w:val="21"/>
        </w:rPr>
        <w:t>Indonesiaan</w:t>
      </w:r>
      <w:proofErr w:type="spellEnd"/>
      <w:r>
        <w:rPr>
          <w:rFonts w:ascii="Cambria" w:hAnsi="Cambria" w:cs="Times New Roman"/>
          <w:sz w:val="21"/>
          <w:szCs w:val="21"/>
        </w:rPr>
        <w:t xml:space="preserve">. Makassar: </w:t>
      </w:r>
      <w:proofErr w:type="spellStart"/>
      <w:r>
        <w:rPr>
          <w:rFonts w:ascii="Cambria" w:hAnsi="Cambria" w:cs="Times New Roman"/>
          <w:sz w:val="21"/>
          <w:szCs w:val="21"/>
        </w:rPr>
        <w:t>Umitoha</w:t>
      </w:r>
      <w:proofErr w:type="spellEnd"/>
      <w:r>
        <w:rPr>
          <w:rFonts w:ascii="Cambria" w:hAnsi="Cambria" w:cs="Times New Roman"/>
          <w:sz w:val="21"/>
          <w:szCs w:val="21"/>
        </w:rPr>
        <w:t xml:space="preserve"> </w:t>
      </w:r>
      <w:proofErr w:type="spellStart"/>
      <w:r>
        <w:rPr>
          <w:rFonts w:ascii="Cambria" w:hAnsi="Cambria" w:cs="Times New Roman"/>
          <w:sz w:val="21"/>
          <w:szCs w:val="21"/>
        </w:rPr>
        <w:t>Ukhuwah</w:t>
      </w:r>
      <w:proofErr w:type="spellEnd"/>
      <w:r>
        <w:rPr>
          <w:rFonts w:ascii="Cambria" w:hAnsi="Cambria" w:cs="Times New Roman"/>
          <w:sz w:val="21"/>
          <w:szCs w:val="21"/>
        </w:rPr>
        <w:t xml:space="preserve"> </w:t>
      </w:r>
      <w:proofErr w:type="spellStart"/>
      <w:r>
        <w:rPr>
          <w:rFonts w:ascii="Cambria" w:hAnsi="Cambria" w:cs="Times New Roman"/>
          <w:sz w:val="21"/>
          <w:szCs w:val="21"/>
        </w:rPr>
        <w:t>Grafika</w:t>
      </w:r>
      <w:proofErr w:type="spellEnd"/>
      <w:r>
        <w:rPr>
          <w:rFonts w:ascii="Cambria" w:hAnsi="Cambria" w:cs="Times New Roman"/>
          <w:sz w:val="21"/>
          <w:szCs w:val="21"/>
        </w:rPr>
        <w:t>.</w:t>
      </w:r>
    </w:p>
    <w:p w14:paraId="6FEBC032" w14:textId="41658D13" w:rsidR="00342A7C" w:rsidRDefault="00342A7C" w:rsidP="00342A7C">
      <w:pPr>
        <w:spacing w:line="360" w:lineRule="auto"/>
        <w:ind w:firstLine="720"/>
        <w:contextualSpacing/>
        <w:jc w:val="both"/>
        <w:rPr>
          <w:rFonts w:ascii="Cambria" w:hAnsi="Cambria" w:cs="Times New Roman"/>
          <w:sz w:val="21"/>
          <w:szCs w:val="21"/>
        </w:rPr>
      </w:pPr>
      <w:proofErr w:type="spellStart"/>
      <w:r>
        <w:rPr>
          <w:rFonts w:ascii="Cambria" w:hAnsi="Cambria" w:cs="Times New Roman"/>
          <w:sz w:val="21"/>
          <w:szCs w:val="21"/>
        </w:rPr>
        <w:t>Moeljatno</w:t>
      </w:r>
      <w:proofErr w:type="spellEnd"/>
      <w:r>
        <w:rPr>
          <w:rFonts w:ascii="Cambria" w:hAnsi="Cambria" w:cs="Times New Roman"/>
          <w:sz w:val="21"/>
          <w:szCs w:val="21"/>
        </w:rPr>
        <w:t xml:space="preserve">. (1993). </w:t>
      </w:r>
      <w:proofErr w:type="spellStart"/>
      <w:r w:rsidRPr="00AF4A9B">
        <w:rPr>
          <w:rFonts w:ascii="Cambria" w:hAnsi="Cambria" w:cs="Times New Roman"/>
          <w:i/>
          <w:iCs/>
          <w:sz w:val="21"/>
          <w:szCs w:val="21"/>
        </w:rPr>
        <w:t>Asas-asas</w:t>
      </w:r>
      <w:proofErr w:type="spellEnd"/>
      <w:r w:rsidRPr="00AF4A9B">
        <w:rPr>
          <w:rFonts w:ascii="Cambria" w:hAnsi="Cambria" w:cs="Times New Roman"/>
          <w:i/>
          <w:iCs/>
          <w:sz w:val="21"/>
          <w:szCs w:val="21"/>
        </w:rPr>
        <w:t xml:space="preserve"> Hukum </w:t>
      </w:r>
      <w:proofErr w:type="spellStart"/>
      <w:r w:rsidRPr="00AF4A9B">
        <w:rPr>
          <w:rFonts w:ascii="Cambria" w:hAnsi="Cambria" w:cs="Times New Roman"/>
          <w:i/>
          <w:iCs/>
          <w:sz w:val="21"/>
          <w:szCs w:val="21"/>
        </w:rPr>
        <w:t>Pidana</w:t>
      </w:r>
      <w:proofErr w:type="spellEnd"/>
      <w:r>
        <w:rPr>
          <w:rFonts w:ascii="Cambria" w:hAnsi="Cambria" w:cs="Times New Roman"/>
          <w:sz w:val="21"/>
          <w:szCs w:val="21"/>
        </w:rPr>
        <w:t xml:space="preserve">. Jakarta: </w:t>
      </w:r>
      <w:proofErr w:type="spellStart"/>
      <w:r>
        <w:rPr>
          <w:rFonts w:ascii="Cambria" w:hAnsi="Cambria" w:cs="Times New Roman"/>
          <w:sz w:val="21"/>
          <w:szCs w:val="21"/>
        </w:rPr>
        <w:t>Rineka</w:t>
      </w:r>
      <w:proofErr w:type="spellEnd"/>
      <w:r>
        <w:rPr>
          <w:rFonts w:ascii="Cambria" w:hAnsi="Cambria" w:cs="Times New Roman"/>
          <w:sz w:val="21"/>
          <w:szCs w:val="21"/>
        </w:rPr>
        <w:t xml:space="preserve"> </w:t>
      </w:r>
      <w:proofErr w:type="spellStart"/>
      <w:r>
        <w:rPr>
          <w:rFonts w:ascii="Cambria" w:hAnsi="Cambria" w:cs="Times New Roman"/>
          <w:sz w:val="21"/>
          <w:szCs w:val="21"/>
        </w:rPr>
        <w:t>Cipta</w:t>
      </w:r>
      <w:proofErr w:type="spellEnd"/>
      <w:r>
        <w:rPr>
          <w:rFonts w:ascii="Cambria" w:hAnsi="Cambria" w:cs="Times New Roman"/>
          <w:sz w:val="21"/>
          <w:szCs w:val="21"/>
        </w:rPr>
        <w:t>.</w:t>
      </w:r>
    </w:p>
    <w:p w14:paraId="6FE1EBE4" w14:textId="5E7404D9" w:rsidR="00342A7C" w:rsidRDefault="00342A7C" w:rsidP="00342A7C">
      <w:pPr>
        <w:spacing w:line="360" w:lineRule="auto"/>
        <w:ind w:firstLine="720"/>
        <w:contextualSpacing/>
        <w:jc w:val="both"/>
        <w:rPr>
          <w:rFonts w:ascii="Cambria" w:hAnsi="Cambria" w:cs="Times New Roman"/>
          <w:sz w:val="21"/>
          <w:szCs w:val="21"/>
        </w:rPr>
      </w:pPr>
      <w:r>
        <w:rPr>
          <w:rFonts w:ascii="Cambria" w:hAnsi="Cambria" w:cs="Times New Roman"/>
          <w:sz w:val="21"/>
          <w:szCs w:val="21"/>
        </w:rPr>
        <w:t xml:space="preserve">R. </w:t>
      </w:r>
      <w:proofErr w:type="spellStart"/>
      <w:r>
        <w:rPr>
          <w:rFonts w:ascii="Cambria" w:hAnsi="Cambria" w:cs="Times New Roman"/>
          <w:sz w:val="21"/>
          <w:szCs w:val="21"/>
        </w:rPr>
        <w:t>Soesilo</w:t>
      </w:r>
      <w:proofErr w:type="spellEnd"/>
      <w:r>
        <w:rPr>
          <w:rFonts w:ascii="Cambria" w:hAnsi="Cambria" w:cs="Times New Roman"/>
          <w:sz w:val="21"/>
          <w:szCs w:val="21"/>
        </w:rPr>
        <w:t xml:space="preserve">. (1995). </w:t>
      </w:r>
      <w:r w:rsidRPr="00AF4A9B">
        <w:rPr>
          <w:rFonts w:ascii="Cambria" w:hAnsi="Cambria" w:cs="Times New Roman"/>
          <w:i/>
          <w:iCs/>
          <w:sz w:val="21"/>
          <w:szCs w:val="21"/>
        </w:rPr>
        <w:t xml:space="preserve">Kitab </w:t>
      </w:r>
      <w:proofErr w:type="spellStart"/>
      <w:r w:rsidRPr="00AF4A9B">
        <w:rPr>
          <w:rFonts w:ascii="Cambria" w:hAnsi="Cambria" w:cs="Times New Roman"/>
          <w:i/>
          <w:iCs/>
          <w:sz w:val="21"/>
          <w:szCs w:val="21"/>
        </w:rPr>
        <w:t>Undang-Undang</w:t>
      </w:r>
      <w:proofErr w:type="spellEnd"/>
      <w:r w:rsidRPr="00AF4A9B">
        <w:rPr>
          <w:rFonts w:ascii="Cambria" w:hAnsi="Cambria" w:cs="Times New Roman"/>
          <w:i/>
          <w:iCs/>
          <w:sz w:val="21"/>
          <w:szCs w:val="21"/>
        </w:rPr>
        <w:t xml:space="preserve"> Hukum </w:t>
      </w:r>
      <w:proofErr w:type="spellStart"/>
      <w:r w:rsidRPr="00AF4A9B">
        <w:rPr>
          <w:rFonts w:ascii="Cambria" w:hAnsi="Cambria" w:cs="Times New Roman"/>
          <w:i/>
          <w:iCs/>
          <w:sz w:val="21"/>
          <w:szCs w:val="21"/>
        </w:rPr>
        <w:t>Pidana</w:t>
      </w:r>
      <w:proofErr w:type="spellEnd"/>
      <w:r w:rsidRPr="00AF4A9B">
        <w:rPr>
          <w:rFonts w:ascii="Cambria" w:hAnsi="Cambria" w:cs="Times New Roman"/>
          <w:i/>
          <w:iCs/>
          <w:sz w:val="21"/>
          <w:szCs w:val="21"/>
        </w:rPr>
        <w:t xml:space="preserve"> (KUHP)</w:t>
      </w:r>
      <w:r w:rsidRPr="00AF4A9B">
        <w:rPr>
          <w:rFonts w:ascii="Cambria" w:hAnsi="Cambria" w:cs="Times New Roman"/>
          <w:i/>
          <w:iCs/>
          <w:sz w:val="21"/>
          <w:szCs w:val="21"/>
        </w:rPr>
        <w:t>.</w:t>
      </w:r>
      <w:r>
        <w:rPr>
          <w:rFonts w:ascii="Cambria" w:hAnsi="Cambria" w:cs="Times New Roman"/>
          <w:sz w:val="21"/>
          <w:szCs w:val="21"/>
        </w:rPr>
        <w:t xml:space="preserve"> Bogor: </w:t>
      </w:r>
      <w:r w:rsidR="00C634F0" w:rsidRPr="00342A7C">
        <w:rPr>
          <w:rFonts w:ascii="Cambria" w:hAnsi="Cambria" w:cs="Times New Roman"/>
          <w:sz w:val="21"/>
          <w:szCs w:val="21"/>
        </w:rPr>
        <w:t>Politeia</w:t>
      </w:r>
      <w:r w:rsidR="00C634F0">
        <w:rPr>
          <w:rFonts w:ascii="Cambria" w:hAnsi="Cambria" w:cs="Times New Roman"/>
          <w:sz w:val="21"/>
          <w:szCs w:val="21"/>
        </w:rPr>
        <w:t>.</w:t>
      </w:r>
    </w:p>
    <w:p w14:paraId="095815D5" w14:textId="23EAED46" w:rsidR="00342A7C" w:rsidRDefault="00C634F0" w:rsidP="00342A7C">
      <w:pPr>
        <w:spacing w:line="360" w:lineRule="auto"/>
        <w:ind w:firstLine="720"/>
        <w:contextualSpacing/>
        <w:jc w:val="both"/>
        <w:rPr>
          <w:rFonts w:ascii="Cambria" w:hAnsi="Cambria" w:cs="Times New Roman"/>
          <w:sz w:val="21"/>
          <w:szCs w:val="21"/>
        </w:rPr>
      </w:pPr>
      <w:r>
        <w:rPr>
          <w:rFonts w:ascii="Cambria" w:hAnsi="Cambria" w:cs="Times New Roman"/>
          <w:sz w:val="21"/>
          <w:szCs w:val="21"/>
        </w:rPr>
        <w:t xml:space="preserve">Said Karim., </w:t>
      </w:r>
      <w:proofErr w:type="spellStart"/>
      <w:r>
        <w:rPr>
          <w:rFonts w:ascii="Cambria" w:hAnsi="Cambria" w:cs="Times New Roman"/>
          <w:sz w:val="21"/>
          <w:szCs w:val="21"/>
        </w:rPr>
        <w:t>Haerana</w:t>
      </w:r>
      <w:proofErr w:type="spellEnd"/>
      <w:r>
        <w:rPr>
          <w:rFonts w:ascii="Cambria" w:hAnsi="Cambria" w:cs="Times New Roman"/>
          <w:sz w:val="21"/>
          <w:szCs w:val="21"/>
        </w:rPr>
        <w:t xml:space="preserve">. (2016). </w:t>
      </w:r>
      <w:proofErr w:type="spellStart"/>
      <w:r w:rsidRPr="00AF4A9B">
        <w:rPr>
          <w:rFonts w:ascii="Cambria" w:hAnsi="Cambria" w:cs="Times New Roman"/>
          <w:i/>
          <w:iCs/>
          <w:sz w:val="21"/>
          <w:szCs w:val="21"/>
        </w:rPr>
        <w:t>Delik-Delik</w:t>
      </w:r>
      <w:proofErr w:type="spellEnd"/>
      <w:r w:rsidRPr="00AF4A9B">
        <w:rPr>
          <w:rFonts w:ascii="Cambria" w:hAnsi="Cambria" w:cs="Times New Roman"/>
          <w:i/>
          <w:iCs/>
          <w:sz w:val="21"/>
          <w:szCs w:val="21"/>
        </w:rPr>
        <w:t xml:space="preserve"> </w:t>
      </w:r>
      <w:proofErr w:type="spellStart"/>
      <w:r w:rsidRPr="00AF4A9B">
        <w:rPr>
          <w:rFonts w:ascii="Cambria" w:hAnsi="Cambria" w:cs="Times New Roman"/>
          <w:i/>
          <w:iCs/>
          <w:sz w:val="21"/>
          <w:szCs w:val="21"/>
        </w:rPr>
        <w:t>Dalam</w:t>
      </w:r>
      <w:proofErr w:type="spellEnd"/>
      <w:r w:rsidRPr="00AF4A9B">
        <w:rPr>
          <w:rFonts w:ascii="Cambria" w:hAnsi="Cambria" w:cs="Times New Roman"/>
          <w:i/>
          <w:iCs/>
          <w:sz w:val="21"/>
          <w:szCs w:val="21"/>
        </w:rPr>
        <w:t xml:space="preserve"> </w:t>
      </w:r>
      <w:proofErr w:type="spellStart"/>
      <w:r w:rsidRPr="00AF4A9B">
        <w:rPr>
          <w:rFonts w:ascii="Cambria" w:hAnsi="Cambria" w:cs="Times New Roman"/>
          <w:i/>
          <w:iCs/>
          <w:sz w:val="21"/>
          <w:szCs w:val="21"/>
        </w:rPr>
        <w:t>Kodifikasi</w:t>
      </w:r>
      <w:proofErr w:type="spellEnd"/>
      <w:r>
        <w:rPr>
          <w:rFonts w:ascii="Cambria" w:hAnsi="Cambria" w:cs="Times New Roman"/>
          <w:sz w:val="21"/>
          <w:szCs w:val="21"/>
        </w:rPr>
        <w:t>. Makassar: Pena Press.</w:t>
      </w:r>
    </w:p>
    <w:p w14:paraId="069D5440" w14:textId="5BFFD263" w:rsidR="00C634F0" w:rsidRDefault="00C634F0" w:rsidP="00342A7C">
      <w:pPr>
        <w:spacing w:line="360" w:lineRule="auto"/>
        <w:ind w:firstLine="720"/>
        <w:contextualSpacing/>
        <w:jc w:val="both"/>
        <w:rPr>
          <w:rFonts w:ascii="Cambria" w:hAnsi="Cambria" w:cs="Times New Roman"/>
          <w:sz w:val="21"/>
          <w:szCs w:val="21"/>
        </w:rPr>
      </w:pPr>
      <w:proofErr w:type="spellStart"/>
      <w:r>
        <w:rPr>
          <w:rFonts w:ascii="Cambria" w:hAnsi="Cambria" w:cs="Times New Roman"/>
          <w:sz w:val="21"/>
          <w:szCs w:val="21"/>
        </w:rPr>
        <w:t>Sudikno</w:t>
      </w:r>
      <w:proofErr w:type="spellEnd"/>
      <w:r>
        <w:rPr>
          <w:rFonts w:ascii="Cambria" w:hAnsi="Cambria" w:cs="Times New Roman"/>
          <w:sz w:val="21"/>
          <w:szCs w:val="21"/>
        </w:rPr>
        <w:t xml:space="preserve"> </w:t>
      </w:r>
      <w:proofErr w:type="spellStart"/>
      <w:r>
        <w:rPr>
          <w:rFonts w:ascii="Cambria" w:hAnsi="Cambria" w:cs="Times New Roman"/>
          <w:sz w:val="21"/>
          <w:szCs w:val="21"/>
        </w:rPr>
        <w:t>Mertokusumo</w:t>
      </w:r>
      <w:proofErr w:type="spellEnd"/>
      <w:r>
        <w:rPr>
          <w:rFonts w:ascii="Cambria" w:hAnsi="Cambria" w:cs="Times New Roman"/>
          <w:sz w:val="21"/>
          <w:szCs w:val="21"/>
        </w:rPr>
        <w:t xml:space="preserve">. (2009). </w:t>
      </w:r>
      <w:r w:rsidRPr="00AF4A9B">
        <w:rPr>
          <w:rFonts w:ascii="Cambria" w:hAnsi="Cambria" w:cs="Times New Roman"/>
          <w:i/>
          <w:iCs/>
          <w:sz w:val="21"/>
          <w:szCs w:val="21"/>
        </w:rPr>
        <w:t xml:space="preserve">Hukum Acara </w:t>
      </w:r>
      <w:proofErr w:type="spellStart"/>
      <w:r w:rsidRPr="00AF4A9B">
        <w:rPr>
          <w:rFonts w:ascii="Cambria" w:hAnsi="Cambria" w:cs="Times New Roman"/>
          <w:i/>
          <w:iCs/>
          <w:sz w:val="21"/>
          <w:szCs w:val="21"/>
        </w:rPr>
        <w:t>Perdata</w:t>
      </w:r>
      <w:proofErr w:type="spellEnd"/>
      <w:r w:rsidRPr="00AF4A9B">
        <w:rPr>
          <w:rFonts w:ascii="Cambria" w:hAnsi="Cambria" w:cs="Times New Roman"/>
          <w:i/>
          <w:iCs/>
          <w:sz w:val="21"/>
          <w:szCs w:val="21"/>
        </w:rPr>
        <w:t xml:space="preserve"> Indonesia</w:t>
      </w:r>
      <w:r>
        <w:rPr>
          <w:rFonts w:ascii="Cambria" w:hAnsi="Cambria" w:cs="Times New Roman"/>
          <w:sz w:val="21"/>
          <w:szCs w:val="21"/>
        </w:rPr>
        <w:t>. Yogyakarta: Liberty</w:t>
      </w:r>
      <w:r w:rsidR="00AF4A9B">
        <w:rPr>
          <w:rFonts w:ascii="Cambria" w:hAnsi="Cambria" w:cs="Times New Roman"/>
          <w:sz w:val="21"/>
          <w:szCs w:val="21"/>
        </w:rPr>
        <w:t>.</w:t>
      </w:r>
    </w:p>
    <w:p w14:paraId="7AFF74DE" w14:textId="2914F39F" w:rsidR="00C634F0" w:rsidRDefault="00C634F0" w:rsidP="00342A7C">
      <w:pPr>
        <w:spacing w:line="360" w:lineRule="auto"/>
        <w:ind w:firstLine="720"/>
        <w:contextualSpacing/>
        <w:jc w:val="both"/>
        <w:rPr>
          <w:rFonts w:ascii="Cambria" w:eastAsiaTheme="minorHAnsi" w:hAnsi="Cambria"/>
          <w:color w:val="000000"/>
          <w:sz w:val="21"/>
          <w:szCs w:val="21"/>
        </w:rPr>
      </w:pPr>
      <w:proofErr w:type="spellStart"/>
      <w:r w:rsidRPr="00C634F0">
        <w:rPr>
          <w:rFonts w:ascii="Cambria" w:hAnsi="Cambria" w:cs="Times New Roman"/>
          <w:sz w:val="21"/>
          <w:szCs w:val="21"/>
        </w:rPr>
        <w:t>Syech</w:t>
      </w:r>
      <w:proofErr w:type="spellEnd"/>
      <w:r w:rsidRPr="00C634F0">
        <w:rPr>
          <w:rFonts w:ascii="Cambria" w:hAnsi="Cambria" w:cs="Times New Roman"/>
          <w:sz w:val="21"/>
          <w:szCs w:val="21"/>
        </w:rPr>
        <w:t xml:space="preserve"> Ibrahim Al-</w:t>
      </w:r>
      <w:proofErr w:type="spellStart"/>
      <w:r w:rsidRPr="00C634F0">
        <w:rPr>
          <w:rFonts w:ascii="Cambria" w:hAnsi="Cambria" w:cs="Times New Roman"/>
          <w:sz w:val="21"/>
          <w:szCs w:val="21"/>
        </w:rPr>
        <w:t>Bajuri</w:t>
      </w:r>
      <w:proofErr w:type="spellEnd"/>
      <w:r w:rsidRPr="00C634F0">
        <w:rPr>
          <w:rFonts w:ascii="Cambria" w:hAnsi="Cambria" w:cs="Times New Roman"/>
          <w:sz w:val="21"/>
          <w:szCs w:val="21"/>
        </w:rPr>
        <w:t xml:space="preserve">. (1994). </w:t>
      </w:r>
      <w:proofErr w:type="spellStart"/>
      <w:r w:rsidRPr="00AF4A9B">
        <w:rPr>
          <w:rFonts w:ascii="Cambria" w:eastAsiaTheme="minorHAnsi" w:hAnsi="Cambria"/>
          <w:i/>
          <w:iCs/>
          <w:color w:val="000000"/>
          <w:sz w:val="21"/>
          <w:szCs w:val="21"/>
        </w:rPr>
        <w:t>Hasyiyatul</w:t>
      </w:r>
      <w:proofErr w:type="spellEnd"/>
      <w:r w:rsidRPr="00AF4A9B">
        <w:rPr>
          <w:rFonts w:ascii="Cambria" w:eastAsiaTheme="minorHAnsi" w:hAnsi="Cambria"/>
          <w:i/>
          <w:iCs/>
          <w:color w:val="000000"/>
          <w:sz w:val="21"/>
          <w:szCs w:val="21"/>
        </w:rPr>
        <w:t xml:space="preserve"> </w:t>
      </w:r>
      <w:proofErr w:type="spellStart"/>
      <w:r w:rsidRPr="00AF4A9B">
        <w:rPr>
          <w:rFonts w:ascii="Cambria" w:eastAsiaTheme="minorHAnsi" w:hAnsi="Cambria"/>
          <w:i/>
          <w:iCs/>
          <w:color w:val="000000"/>
          <w:sz w:val="21"/>
          <w:szCs w:val="21"/>
        </w:rPr>
        <w:t>Alamah</w:t>
      </w:r>
      <w:proofErr w:type="spellEnd"/>
      <w:r w:rsidRPr="00AF4A9B">
        <w:rPr>
          <w:rFonts w:ascii="Cambria" w:eastAsiaTheme="minorHAnsi" w:hAnsi="Cambria"/>
          <w:i/>
          <w:iCs/>
          <w:color w:val="000000"/>
          <w:sz w:val="21"/>
          <w:szCs w:val="21"/>
        </w:rPr>
        <w:t xml:space="preserve"> Al-</w:t>
      </w:r>
      <w:proofErr w:type="spellStart"/>
      <w:r w:rsidRPr="00AF4A9B">
        <w:rPr>
          <w:rFonts w:ascii="Cambria" w:eastAsiaTheme="minorHAnsi" w:hAnsi="Cambria"/>
          <w:i/>
          <w:iCs/>
          <w:color w:val="000000"/>
          <w:sz w:val="21"/>
          <w:szCs w:val="21"/>
        </w:rPr>
        <w:t>Fadlil</w:t>
      </w:r>
      <w:proofErr w:type="spellEnd"/>
      <w:r w:rsidRPr="00AF4A9B">
        <w:rPr>
          <w:rFonts w:ascii="Cambria" w:eastAsiaTheme="minorHAnsi" w:hAnsi="Cambria"/>
          <w:i/>
          <w:iCs/>
          <w:color w:val="000000"/>
          <w:sz w:val="21"/>
          <w:szCs w:val="21"/>
        </w:rPr>
        <w:t xml:space="preserve"> </w:t>
      </w:r>
      <w:proofErr w:type="spellStart"/>
      <w:r w:rsidRPr="00AF4A9B">
        <w:rPr>
          <w:rFonts w:ascii="Cambria" w:eastAsiaTheme="minorHAnsi" w:hAnsi="Cambria"/>
          <w:i/>
          <w:iCs/>
          <w:color w:val="000000"/>
          <w:sz w:val="21"/>
          <w:szCs w:val="21"/>
        </w:rPr>
        <w:t>Juz</w:t>
      </w:r>
      <w:proofErr w:type="spellEnd"/>
      <w:r w:rsidRPr="00AF4A9B">
        <w:rPr>
          <w:rFonts w:ascii="Cambria" w:eastAsiaTheme="minorHAnsi" w:hAnsi="Cambria"/>
          <w:i/>
          <w:iCs/>
          <w:color w:val="000000"/>
          <w:sz w:val="21"/>
          <w:szCs w:val="21"/>
        </w:rPr>
        <w:t xml:space="preserve"> 2</w:t>
      </w:r>
      <w:r w:rsidRPr="00C634F0">
        <w:rPr>
          <w:rFonts w:ascii="Cambria" w:eastAsiaTheme="minorHAnsi" w:hAnsi="Cambria"/>
          <w:color w:val="000000"/>
          <w:sz w:val="21"/>
          <w:szCs w:val="21"/>
        </w:rPr>
        <w:t>. Jakarta</w:t>
      </w:r>
      <w:r w:rsidRPr="00C634F0">
        <w:rPr>
          <w:rFonts w:ascii="Cambria" w:eastAsiaTheme="minorHAnsi" w:hAnsi="Cambria"/>
          <w:color w:val="000000"/>
          <w:sz w:val="21"/>
          <w:szCs w:val="21"/>
        </w:rPr>
        <w:t xml:space="preserve">: Al </w:t>
      </w:r>
      <w:proofErr w:type="spellStart"/>
      <w:r w:rsidRPr="00C634F0">
        <w:rPr>
          <w:rFonts w:ascii="Cambria" w:eastAsiaTheme="minorHAnsi" w:hAnsi="Cambria"/>
          <w:color w:val="000000"/>
          <w:sz w:val="21"/>
          <w:szCs w:val="21"/>
        </w:rPr>
        <w:t>Maktabah</w:t>
      </w:r>
      <w:proofErr w:type="spellEnd"/>
      <w:r w:rsidRPr="00C634F0">
        <w:rPr>
          <w:rFonts w:ascii="Cambria" w:eastAsiaTheme="minorHAnsi" w:hAnsi="Cambria"/>
          <w:color w:val="000000"/>
          <w:sz w:val="21"/>
          <w:szCs w:val="21"/>
        </w:rPr>
        <w:t xml:space="preserve"> Al</w:t>
      </w:r>
      <w:r w:rsidRPr="00C634F0">
        <w:rPr>
          <w:rFonts w:eastAsiaTheme="minorHAnsi"/>
          <w:color w:val="000000"/>
          <w:sz w:val="20"/>
          <w:szCs w:val="20"/>
        </w:rPr>
        <w:t xml:space="preserve"> </w:t>
      </w:r>
      <w:proofErr w:type="spellStart"/>
      <w:r w:rsidRPr="00C634F0">
        <w:rPr>
          <w:rFonts w:ascii="Cambria" w:eastAsiaTheme="minorHAnsi" w:hAnsi="Cambria"/>
          <w:color w:val="000000"/>
          <w:sz w:val="21"/>
          <w:szCs w:val="21"/>
        </w:rPr>
        <w:t>Ilmiyah</w:t>
      </w:r>
      <w:proofErr w:type="spellEnd"/>
    </w:p>
    <w:p w14:paraId="23D2F068" w14:textId="6CDD0625" w:rsidR="00C634F0" w:rsidRDefault="00C634F0" w:rsidP="00342A7C">
      <w:pPr>
        <w:spacing w:line="360" w:lineRule="auto"/>
        <w:ind w:firstLine="720"/>
        <w:contextualSpacing/>
        <w:jc w:val="both"/>
        <w:rPr>
          <w:rFonts w:ascii="Cambria" w:eastAsiaTheme="minorHAnsi" w:hAnsi="Cambria"/>
          <w:color w:val="000000"/>
          <w:sz w:val="21"/>
          <w:szCs w:val="21"/>
        </w:rPr>
      </w:pPr>
      <w:r>
        <w:rPr>
          <w:rFonts w:ascii="Cambria" w:eastAsiaTheme="minorHAnsi" w:hAnsi="Cambria"/>
          <w:color w:val="000000"/>
          <w:sz w:val="21"/>
          <w:szCs w:val="21"/>
        </w:rPr>
        <w:t xml:space="preserve">Topo Santoso. (2003). </w:t>
      </w:r>
      <w:proofErr w:type="spellStart"/>
      <w:r w:rsidRPr="00AF4A9B">
        <w:rPr>
          <w:rFonts w:ascii="Cambria" w:eastAsiaTheme="minorHAnsi" w:hAnsi="Cambria"/>
          <w:i/>
          <w:iCs/>
          <w:color w:val="000000"/>
          <w:sz w:val="21"/>
          <w:szCs w:val="21"/>
        </w:rPr>
        <w:t>Membumikan</w:t>
      </w:r>
      <w:proofErr w:type="spellEnd"/>
      <w:r w:rsidRPr="00AF4A9B">
        <w:rPr>
          <w:rFonts w:ascii="Cambria" w:eastAsiaTheme="minorHAnsi" w:hAnsi="Cambria"/>
          <w:i/>
          <w:iCs/>
          <w:color w:val="000000"/>
          <w:sz w:val="21"/>
          <w:szCs w:val="21"/>
        </w:rPr>
        <w:t xml:space="preserve"> Hukum </w:t>
      </w:r>
      <w:proofErr w:type="spellStart"/>
      <w:r w:rsidRPr="00AF4A9B">
        <w:rPr>
          <w:rFonts w:ascii="Cambria" w:eastAsiaTheme="minorHAnsi" w:hAnsi="Cambria"/>
          <w:i/>
          <w:iCs/>
          <w:color w:val="000000"/>
          <w:sz w:val="21"/>
          <w:szCs w:val="21"/>
        </w:rPr>
        <w:t>Pidana</w:t>
      </w:r>
      <w:proofErr w:type="spellEnd"/>
      <w:r w:rsidRPr="00AF4A9B">
        <w:rPr>
          <w:rFonts w:ascii="Cambria" w:eastAsiaTheme="minorHAnsi" w:hAnsi="Cambria"/>
          <w:i/>
          <w:iCs/>
          <w:color w:val="000000"/>
          <w:sz w:val="21"/>
          <w:szCs w:val="21"/>
        </w:rPr>
        <w:t xml:space="preserve"> Islam</w:t>
      </w:r>
      <w:r>
        <w:rPr>
          <w:rFonts w:ascii="Cambria" w:eastAsiaTheme="minorHAnsi" w:hAnsi="Cambria"/>
          <w:color w:val="000000"/>
          <w:sz w:val="21"/>
          <w:szCs w:val="21"/>
        </w:rPr>
        <w:t xml:space="preserve">. Jakarta: </w:t>
      </w:r>
      <w:proofErr w:type="spellStart"/>
      <w:r>
        <w:rPr>
          <w:rFonts w:ascii="Cambria" w:eastAsiaTheme="minorHAnsi" w:hAnsi="Cambria"/>
          <w:color w:val="000000"/>
          <w:sz w:val="21"/>
          <w:szCs w:val="21"/>
        </w:rPr>
        <w:t>Gema</w:t>
      </w:r>
      <w:proofErr w:type="spellEnd"/>
      <w:r>
        <w:rPr>
          <w:rFonts w:ascii="Cambria" w:eastAsiaTheme="minorHAnsi" w:hAnsi="Cambria"/>
          <w:color w:val="000000"/>
          <w:sz w:val="21"/>
          <w:szCs w:val="21"/>
        </w:rPr>
        <w:t xml:space="preserve"> </w:t>
      </w:r>
      <w:proofErr w:type="spellStart"/>
      <w:r>
        <w:rPr>
          <w:rFonts w:ascii="Cambria" w:eastAsiaTheme="minorHAnsi" w:hAnsi="Cambria"/>
          <w:color w:val="000000"/>
          <w:sz w:val="21"/>
          <w:szCs w:val="21"/>
        </w:rPr>
        <w:t>Insani</w:t>
      </w:r>
      <w:proofErr w:type="spellEnd"/>
      <w:r>
        <w:rPr>
          <w:rFonts w:ascii="Cambria" w:eastAsiaTheme="minorHAnsi" w:hAnsi="Cambria"/>
          <w:color w:val="000000"/>
          <w:sz w:val="21"/>
          <w:szCs w:val="21"/>
        </w:rPr>
        <w:t xml:space="preserve"> </w:t>
      </w:r>
      <w:proofErr w:type="spellStart"/>
      <w:r>
        <w:rPr>
          <w:rFonts w:ascii="Cambria" w:eastAsiaTheme="minorHAnsi" w:hAnsi="Cambria"/>
          <w:color w:val="000000"/>
          <w:sz w:val="21"/>
          <w:szCs w:val="21"/>
        </w:rPr>
        <w:t>Perss</w:t>
      </w:r>
      <w:proofErr w:type="spellEnd"/>
      <w:r>
        <w:rPr>
          <w:rFonts w:ascii="Cambria" w:eastAsiaTheme="minorHAnsi" w:hAnsi="Cambria"/>
          <w:color w:val="000000"/>
          <w:sz w:val="21"/>
          <w:szCs w:val="21"/>
        </w:rPr>
        <w:t>.</w:t>
      </w:r>
    </w:p>
    <w:p w14:paraId="22489426" w14:textId="0E0A1418" w:rsidR="00AF4A9B" w:rsidRDefault="00AF4A9B" w:rsidP="00342A7C">
      <w:pPr>
        <w:spacing w:line="360" w:lineRule="auto"/>
        <w:ind w:firstLine="720"/>
        <w:contextualSpacing/>
        <w:jc w:val="both"/>
        <w:rPr>
          <w:rFonts w:ascii="Cambria" w:eastAsiaTheme="minorHAnsi" w:hAnsi="Cambria"/>
          <w:color w:val="000000"/>
          <w:sz w:val="21"/>
          <w:szCs w:val="21"/>
        </w:rPr>
      </w:pPr>
      <w:proofErr w:type="spellStart"/>
      <w:r>
        <w:rPr>
          <w:rFonts w:ascii="Cambria" w:eastAsiaTheme="minorHAnsi" w:hAnsi="Cambria"/>
          <w:color w:val="000000"/>
          <w:sz w:val="21"/>
          <w:szCs w:val="21"/>
        </w:rPr>
        <w:t>Wirjono</w:t>
      </w:r>
      <w:proofErr w:type="spellEnd"/>
      <w:r>
        <w:rPr>
          <w:rFonts w:ascii="Cambria" w:eastAsiaTheme="minorHAnsi" w:hAnsi="Cambria"/>
          <w:color w:val="000000"/>
          <w:sz w:val="21"/>
          <w:szCs w:val="21"/>
        </w:rPr>
        <w:t xml:space="preserve"> </w:t>
      </w:r>
      <w:proofErr w:type="spellStart"/>
      <w:r>
        <w:rPr>
          <w:rFonts w:ascii="Cambria" w:eastAsiaTheme="minorHAnsi" w:hAnsi="Cambria"/>
          <w:color w:val="000000"/>
          <w:sz w:val="21"/>
          <w:szCs w:val="21"/>
        </w:rPr>
        <w:t>Prodjodikoro</w:t>
      </w:r>
      <w:proofErr w:type="spellEnd"/>
      <w:r>
        <w:rPr>
          <w:rFonts w:ascii="Cambria" w:eastAsiaTheme="minorHAnsi" w:hAnsi="Cambria"/>
          <w:color w:val="000000"/>
          <w:sz w:val="21"/>
          <w:szCs w:val="21"/>
        </w:rPr>
        <w:t xml:space="preserve">. (2003). </w:t>
      </w:r>
      <w:proofErr w:type="spellStart"/>
      <w:r w:rsidRPr="00AF4A9B">
        <w:rPr>
          <w:rFonts w:ascii="Cambria" w:eastAsiaTheme="minorHAnsi" w:hAnsi="Cambria"/>
          <w:i/>
          <w:iCs/>
          <w:color w:val="000000"/>
          <w:sz w:val="21"/>
          <w:szCs w:val="21"/>
        </w:rPr>
        <w:t>Asas-asas</w:t>
      </w:r>
      <w:proofErr w:type="spellEnd"/>
      <w:r w:rsidRPr="00AF4A9B">
        <w:rPr>
          <w:rFonts w:ascii="Cambria" w:eastAsiaTheme="minorHAnsi" w:hAnsi="Cambria"/>
          <w:i/>
          <w:iCs/>
          <w:color w:val="000000"/>
          <w:sz w:val="21"/>
          <w:szCs w:val="21"/>
        </w:rPr>
        <w:t xml:space="preserve"> Hukum </w:t>
      </w:r>
      <w:proofErr w:type="spellStart"/>
      <w:r w:rsidRPr="00AF4A9B">
        <w:rPr>
          <w:rFonts w:ascii="Cambria" w:eastAsiaTheme="minorHAnsi" w:hAnsi="Cambria"/>
          <w:i/>
          <w:iCs/>
          <w:color w:val="000000"/>
          <w:sz w:val="21"/>
          <w:szCs w:val="21"/>
        </w:rPr>
        <w:t>Pidana</w:t>
      </w:r>
      <w:proofErr w:type="spellEnd"/>
      <w:r w:rsidRPr="00AF4A9B">
        <w:rPr>
          <w:rFonts w:ascii="Cambria" w:eastAsiaTheme="minorHAnsi" w:hAnsi="Cambria"/>
          <w:i/>
          <w:iCs/>
          <w:color w:val="000000"/>
          <w:sz w:val="21"/>
          <w:szCs w:val="21"/>
        </w:rPr>
        <w:t xml:space="preserve"> Islam</w:t>
      </w:r>
      <w:r>
        <w:rPr>
          <w:rFonts w:ascii="Cambria" w:eastAsiaTheme="minorHAnsi" w:hAnsi="Cambria"/>
          <w:color w:val="000000"/>
          <w:sz w:val="21"/>
          <w:szCs w:val="21"/>
        </w:rPr>
        <w:t xml:space="preserve">. Bandung: </w:t>
      </w:r>
      <w:proofErr w:type="spellStart"/>
      <w:r>
        <w:rPr>
          <w:rFonts w:ascii="Cambria" w:eastAsiaTheme="minorHAnsi" w:hAnsi="Cambria"/>
          <w:color w:val="000000"/>
          <w:sz w:val="21"/>
          <w:szCs w:val="21"/>
        </w:rPr>
        <w:t>Agustus</w:t>
      </w:r>
      <w:proofErr w:type="spellEnd"/>
      <w:r>
        <w:rPr>
          <w:rFonts w:ascii="Cambria" w:eastAsiaTheme="minorHAnsi" w:hAnsi="Cambria"/>
          <w:color w:val="000000"/>
          <w:sz w:val="21"/>
          <w:szCs w:val="21"/>
        </w:rPr>
        <w:t>.</w:t>
      </w:r>
    </w:p>
    <w:p w14:paraId="340840E4" w14:textId="27BB6AE0" w:rsidR="003903EB" w:rsidRPr="00AF4A9B" w:rsidRDefault="00AF4A9B" w:rsidP="00AF4A9B">
      <w:pPr>
        <w:spacing w:line="360" w:lineRule="auto"/>
        <w:ind w:firstLine="720"/>
        <w:contextualSpacing/>
        <w:jc w:val="both"/>
        <w:rPr>
          <w:rFonts w:ascii="Cambria" w:hAnsi="Cambria" w:cs="Times New Roman"/>
          <w:sz w:val="21"/>
          <w:szCs w:val="21"/>
        </w:rPr>
      </w:pPr>
      <w:proofErr w:type="spellStart"/>
      <w:r>
        <w:rPr>
          <w:rFonts w:ascii="Cambria" w:eastAsiaTheme="minorHAnsi" w:hAnsi="Cambria"/>
          <w:color w:val="000000"/>
          <w:sz w:val="21"/>
          <w:szCs w:val="21"/>
        </w:rPr>
        <w:t>Zulkarnain</w:t>
      </w:r>
      <w:proofErr w:type="spellEnd"/>
      <w:r>
        <w:rPr>
          <w:rFonts w:ascii="Cambria" w:eastAsiaTheme="minorHAnsi" w:hAnsi="Cambria"/>
          <w:color w:val="000000"/>
          <w:sz w:val="21"/>
          <w:szCs w:val="21"/>
        </w:rPr>
        <w:t xml:space="preserve">. (2013). </w:t>
      </w:r>
      <w:proofErr w:type="spellStart"/>
      <w:r w:rsidRPr="00AF4A9B">
        <w:rPr>
          <w:rFonts w:ascii="Cambria" w:eastAsiaTheme="minorHAnsi" w:hAnsi="Cambria"/>
          <w:i/>
          <w:iCs/>
          <w:color w:val="000000"/>
          <w:sz w:val="21"/>
          <w:szCs w:val="21"/>
        </w:rPr>
        <w:t>Praktik</w:t>
      </w:r>
      <w:proofErr w:type="spellEnd"/>
      <w:r w:rsidRPr="00AF4A9B">
        <w:rPr>
          <w:rFonts w:ascii="Cambria" w:eastAsiaTheme="minorHAnsi" w:hAnsi="Cambria"/>
          <w:i/>
          <w:iCs/>
          <w:color w:val="000000"/>
          <w:sz w:val="21"/>
          <w:szCs w:val="21"/>
        </w:rPr>
        <w:t xml:space="preserve"> </w:t>
      </w:r>
      <w:proofErr w:type="spellStart"/>
      <w:r w:rsidRPr="00AF4A9B">
        <w:rPr>
          <w:rFonts w:ascii="Cambria" w:eastAsiaTheme="minorHAnsi" w:hAnsi="Cambria"/>
          <w:i/>
          <w:iCs/>
          <w:color w:val="000000"/>
          <w:sz w:val="21"/>
          <w:szCs w:val="21"/>
        </w:rPr>
        <w:t>Peradilan</w:t>
      </w:r>
      <w:proofErr w:type="spellEnd"/>
      <w:r w:rsidRPr="00AF4A9B">
        <w:rPr>
          <w:rFonts w:ascii="Cambria" w:eastAsiaTheme="minorHAnsi" w:hAnsi="Cambria"/>
          <w:i/>
          <w:iCs/>
          <w:color w:val="000000"/>
          <w:sz w:val="21"/>
          <w:szCs w:val="21"/>
        </w:rPr>
        <w:t xml:space="preserve"> </w:t>
      </w:r>
      <w:proofErr w:type="spellStart"/>
      <w:r w:rsidRPr="00AF4A9B">
        <w:rPr>
          <w:rFonts w:ascii="Cambria" w:eastAsiaTheme="minorHAnsi" w:hAnsi="Cambria"/>
          <w:i/>
          <w:iCs/>
          <w:color w:val="000000"/>
          <w:sz w:val="21"/>
          <w:szCs w:val="21"/>
        </w:rPr>
        <w:t>Pidana</w:t>
      </w:r>
      <w:proofErr w:type="spellEnd"/>
      <w:r w:rsidRPr="00AF4A9B">
        <w:rPr>
          <w:rFonts w:ascii="Cambria" w:eastAsiaTheme="minorHAnsi" w:hAnsi="Cambria"/>
          <w:i/>
          <w:iCs/>
          <w:color w:val="000000"/>
          <w:sz w:val="21"/>
          <w:szCs w:val="21"/>
        </w:rPr>
        <w:t>. Malang</w:t>
      </w:r>
      <w:r>
        <w:rPr>
          <w:rFonts w:ascii="Cambria" w:eastAsiaTheme="minorHAnsi" w:hAnsi="Cambria"/>
          <w:color w:val="000000"/>
          <w:sz w:val="21"/>
          <w:szCs w:val="21"/>
        </w:rPr>
        <w:t xml:space="preserve">: </w:t>
      </w:r>
      <w:proofErr w:type="spellStart"/>
      <w:r>
        <w:rPr>
          <w:rFonts w:ascii="Cambria" w:eastAsiaTheme="minorHAnsi" w:hAnsi="Cambria"/>
          <w:color w:val="000000"/>
          <w:sz w:val="21"/>
          <w:szCs w:val="21"/>
        </w:rPr>
        <w:t>Setara</w:t>
      </w:r>
      <w:proofErr w:type="spellEnd"/>
      <w:r>
        <w:rPr>
          <w:rFonts w:ascii="Cambria" w:eastAsiaTheme="minorHAnsi" w:hAnsi="Cambria"/>
          <w:color w:val="000000"/>
          <w:sz w:val="21"/>
          <w:szCs w:val="21"/>
        </w:rPr>
        <w:t xml:space="preserve"> Press.</w:t>
      </w:r>
    </w:p>
    <w:sectPr w:rsidR="003903EB" w:rsidRPr="00AF4A9B" w:rsidSect="00E8624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268" w:right="1559" w:bottom="1985" w:left="1559" w:header="1134" w:footer="1134" w:gutter="0"/>
      <w:pgNumType w:start="25"/>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6ECB" w14:textId="77777777" w:rsidR="00892C9B" w:rsidRDefault="00892C9B" w:rsidP="004B1FA9">
      <w:pPr>
        <w:spacing w:after="0" w:line="240" w:lineRule="auto"/>
      </w:pPr>
      <w:r>
        <w:separator/>
      </w:r>
    </w:p>
  </w:endnote>
  <w:endnote w:type="continuationSeparator" w:id="0">
    <w:p w14:paraId="54383FD2" w14:textId="77777777" w:rsidR="00892C9B" w:rsidRDefault="00892C9B" w:rsidP="004B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Arabic">
    <w:altName w:val="Times New Roman"/>
    <w:panose1 w:val="00000500000000020000"/>
    <w:charset w:val="00"/>
    <w:family w:val="swiss"/>
    <w:notTrueType/>
    <w:pitch w:val="default"/>
    <w:sig w:usb0="00000003" w:usb1="00000000" w:usb2="00000000" w:usb3="00000000" w:csb0="00000001" w:csb1="00000000"/>
  </w:font>
  <w:font w:name="Caladea">
    <w:altName w:val="Calibri"/>
    <w:panose1 w:val="020B0604020202020204"/>
    <w:charset w:val="00"/>
    <w:family w:val="auto"/>
    <w:pitch w:val="variable"/>
  </w:font>
  <w:font w:name="LiberationSans">
    <w:altName w:val="Cambria"/>
    <w:panose1 w:val="020B0604020202020204"/>
    <w:charset w:val="00"/>
    <w:family w:val="roman"/>
    <w:notTrueType/>
    <w:pitch w:val="default"/>
  </w:font>
  <w:font w:name="Vani">
    <w:panose1 w:val="02040502050405020303"/>
    <w:charset w:val="00"/>
    <w:family w:val="roman"/>
    <w:pitch w:val="variable"/>
    <w:sig w:usb0="002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BE8F" w14:textId="77777777" w:rsidR="006B21A6" w:rsidRDefault="006B21A6" w:rsidP="00677579">
    <w:pPr>
      <w:pStyle w:val="Footer"/>
      <w:framePr w:wrap="auto" w:vAnchor="text" w:hAnchor="margin" w:xAlign="outside" w:y="1"/>
      <w:spacing w:before="120" w:after="0" w:line="240" w:lineRule="auto"/>
      <w:rPr>
        <w:rStyle w:val="NomorHalaman"/>
      </w:rPr>
    </w:pPr>
    <w:r>
      <w:rPr>
        <w:rStyle w:val="NomorHalaman"/>
      </w:rPr>
      <w:fldChar w:fldCharType="begin"/>
    </w:r>
    <w:r w:rsidRPr="00B505D8">
      <w:rPr>
        <w:rStyle w:val="NomorHalaman"/>
      </w:rPr>
      <w:instrText xml:space="preserve">PAGE  </w:instrText>
    </w:r>
    <w:r>
      <w:rPr>
        <w:rStyle w:val="NomorHalaman"/>
      </w:rPr>
      <w:fldChar w:fldCharType="separate"/>
    </w:r>
    <w:r w:rsidR="00BB5A16">
      <w:rPr>
        <w:rStyle w:val="NomorHalaman"/>
        <w:noProof/>
      </w:rPr>
      <w:t>10</w:t>
    </w:r>
    <w:r>
      <w:rPr>
        <w:rStyle w:val="NomorHalaman"/>
      </w:rPr>
      <w:fldChar w:fldCharType="end"/>
    </w:r>
    <w:r>
      <w:rPr>
        <w:rStyle w:val="NomorHalaman"/>
      </w:rPr>
      <w:t xml:space="preserve"> │</w:t>
    </w:r>
  </w:p>
  <w:p w14:paraId="22515848" w14:textId="553780CF" w:rsidR="006B21A6" w:rsidRPr="00E8624E" w:rsidRDefault="00525046" w:rsidP="00525046">
    <w:pPr>
      <w:pStyle w:val="Footer"/>
      <w:pBdr>
        <w:top w:val="single" w:sz="8" w:space="6" w:color="auto"/>
      </w:pBdr>
      <w:spacing w:after="0" w:line="240" w:lineRule="auto"/>
      <w:jc w:val="center"/>
      <w:rPr>
        <w:rFonts w:ascii="Cambria" w:hAnsi="Cambria" w:cs="Vani"/>
        <w:spacing w:val="-6"/>
        <w:sz w:val="20"/>
        <w:szCs w:val="20"/>
        <w:lang w:val="id-ID"/>
      </w:rPr>
    </w:pPr>
    <w:r>
      <w:rPr>
        <w:rFonts w:cs="Vani"/>
        <w:spacing w:val="-6"/>
        <w:sz w:val="20"/>
        <w:szCs w:val="20"/>
      </w:rPr>
      <w:tab/>
    </w:r>
    <w:r>
      <w:rPr>
        <w:rFonts w:cs="Vani"/>
        <w:spacing w:val="-6"/>
        <w:sz w:val="20"/>
        <w:szCs w:val="20"/>
      </w:rPr>
      <w:tab/>
    </w:r>
    <w:r w:rsidRPr="00E8624E">
      <w:rPr>
        <w:rFonts w:ascii="Cambria" w:hAnsi="Cambria" w:cs="Vani"/>
        <w:spacing w:val="-6"/>
        <w:sz w:val="20"/>
        <w:szCs w:val="20"/>
      </w:rPr>
      <w:t xml:space="preserve">ISSN </w:t>
    </w:r>
    <w:r w:rsidR="00E8624E" w:rsidRPr="00E8624E">
      <w:rPr>
        <w:rFonts w:ascii="Cambria" w:hAnsi="Cambria" w:cs="Vani"/>
        <w:spacing w:val="-6"/>
        <w:sz w:val="20"/>
        <w:szCs w:val="20"/>
      </w:rPr>
      <w:t>2715-</w:t>
    </w:r>
    <w:r w:rsidR="002639CF">
      <w:rPr>
        <w:rFonts w:ascii="Cambria" w:hAnsi="Cambria" w:cs="Vani"/>
        <w:spacing w:val="-6"/>
        <w:sz w:val="20"/>
        <w:szCs w:val="20"/>
      </w:rPr>
      <w:t>9698</w:t>
    </w:r>
    <w:r w:rsidRPr="00E8624E">
      <w:rPr>
        <w:rFonts w:ascii="Cambria" w:hAnsi="Cambria" w:cs="Vani"/>
        <w:spacing w:val="-6"/>
        <w:sz w:val="20"/>
        <w:szCs w:val="20"/>
        <w:lang w:val="id-ID"/>
      </w:rPr>
      <w:t xml:space="preserve"> </w:t>
    </w:r>
    <w:r w:rsidRPr="00E8624E">
      <w:rPr>
        <w:rFonts w:ascii="Cambria" w:hAnsi="Cambria" w:cs="Vani"/>
        <w:spacing w:val="-6"/>
        <w:sz w:val="20"/>
        <w:szCs w:val="20"/>
      </w:rPr>
      <w:t>(online)</w:t>
    </w:r>
  </w:p>
  <w:p w14:paraId="25B47DF3" w14:textId="77777777" w:rsidR="006B21A6" w:rsidRPr="00E8624E" w:rsidRDefault="006B21A6" w:rsidP="00677579">
    <w:pPr>
      <w:spacing w:after="0" w:line="240" w:lineRule="auto"/>
      <w:jc w:val="right"/>
      <w:rPr>
        <w:rFonts w:ascii="Cambria" w:hAnsi="Cambria"/>
        <w:spacing w:val="-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6CEE" w14:textId="77777777" w:rsidR="006B21A6" w:rsidRDefault="006B21A6" w:rsidP="00171CFA">
    <w:pPr>
      <w:pStyle w:val="Footer"/>
      <w:framePr w:wrap="auto" w:vAnchor="text" w:hAnchor="margin" w:xAlign="outside" w:y="1"/>
      <w:spacing w:before="120" w:after="0" w:line="240" w:lineRule="auto"/>
      <w:rPr>
        <w:rStyle w:val="NomorHalaman"/>
      </w:rPr>
    </w:pPr>
    <w:r>
      <w:rPr>
        <w:rStyle w:val="NomorHalaman"/>
      </w:rPr>
      <w:t xml:space="preserve">│ </w:t>
    </w:r>
    <w:r>
      <w:rPr>
        <w:rStyle w:val="NomorHalaman"/>
      </w:rPr>
      <w:fldChar w:fldCharType="begin"/>
    </w:r>
    <w:r>
      <w:rPr>
        <w:rStyle w:val="NomorHalaman"/>
      </w:rPr>
      <w:instrText xml:space="preserve">PAGE  </w:instrText>
    </w:r>
    <w:r>
      <w:rPr>
        <w:rStyle w:val="NomorHalaman"/>
      </w:rPr>
      <w:fldChar w:fldCharType="separate"/>
    </w:r>
    <w:r w:rsidR="00BB5A16">
      <w:rPr>
        <w:rStyle w:val="NomorHalaman"/>
        <w:noProof/>
      </w:rPr>
      <w:t>11</w:t>
    </w:r>
    <w:r>
      <w:rPr>
        <w:rStyle w:val="NomorHalaman"/>
      </w:rPr>
      <w:fldChar w:fldCharType="end"/>
    </w:r>
  </w:p>
  <w:p w14:paraId="0936DE46" w14:textId="4FD7EC28" w:rsidR="006B21A6" w:rsidRPr="00E8624E" w:rsidRDefault="006B21A6" w:rsidP="00843345">
    <w:pPr>
      <w:pStyle w:val="Footer"/>
      <w:pBdr>
        <w:top w:val="single" w:sz="8" w:space="6" w:color="auto"/>
      </w:pBdr>
      <w:spacing w:after="0" w:line="240" w:lineRule="auto"/>
      <w:rPr>
        <w:rFonts w:ascii="Cambria" w:hAnsi="Cambria" w:cs="Vani"/>
        <w:spacing w:val="-6"/>
        <w:sz w:val="20"/>
        <w:szCs w:val="20"/>
      </w:rPr>
    </w:pPr>
    <w:r w:rsidRPr="00E8624E">
      <w:rPr>
        <w:rFonts w:ascii="Cambria" w:hAnsi="Cambria"/>
        <w:spacing w:val="-6"/>
        <w:sz w:val="20"/>
        <w:szCs w:val="20"/>
      </w:rPr>
      <w:t xml:space="preserve">ISSN </w:t>
    </w:r>
    <w:r w:rsidR="00E8624E" w:rsidRPr="00E8624E">
      <w:rPr>
        <w:rFonts w:ascii="Cambria" w:hAnsi="Cambria"/>
        <w:spacing w:val="-6"/>
        <w:sz w:val="20"/>
        <w:szCs w:val="20"/>
      </w:rPr>
      <w:t>2715-</w:t>
    </w:r>
    <w:r w:rsidR="002639CF">
      <w:rPr>
        <w:rFonts w:ascii="Cambria" w:hAnsi="Cambria"/>
        <w:spacing w:val="-6"/>
        <w:sz w:val="20"/>
        <w:szCs w:val="20"/>
      </w:rPr>
      <w:t>9698</w:t>
    </w:r>
    <w:r w:rsidRPr="00E8624E">
      <w:rPr>
        <w:rFonts w:ascii="Cambria" w:hAnsi="Cambria"/>
        <w:spacing w:val="-6"/>
        <w:sz w:val="20"/>
        <w:szCs w:val="20"/>
        <w:lang w:val="id-ID"/>
      </w:rPr>
      <w:t xml:space="preserve"> </w:t>
    </w:r>
    <w:r w:rsidRPr="00E8624E">
      <w:rPr>
        <w:rFonts w:ascii="Cambria" w:hAnsi="Cambria"/>
        <w:spacing w:val="-6"/>
        <w:sz w:val="20"/>
        <w:szCs w:val="20"/>
      </w:rPr>
      <w:t>(online)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BD4B" w14:textId="77777777" w:rsidR="00DA6A80" w:rsidRDefault="00DA6A80" w:rsidP="00720572">
    <w:pPr>
      <w:pStyle w:val="TeksIsi"/>
      <w:spacing w:before="20"/>
      <w:ind w:left="20"/>
      <w:rPr>
        <w:rFonts w:ascii="Cambria" w:hAnsi="Cambria" w:cs="Vani"/>
        <w:spacing w:val="-6"/>
        <w:sz w:val="20"/>
        <w:szCs w:val="20"/>
      </w:rPr>
    </w:pPr>
  </w:p>
  <w:p w14:paraId="07366FA3" w14:textId="6C91CB62" w:rsidR="00720572" w:rsidRPr="00FD584C" w:rsidRDefault="00720572" w:rsidP="00720572">
    <w:pPr>
      <w:pStyle w:val="TeksIsi"/>
      <w:spacing w:before="20"/>
      <w:ind w:left="20"/>
      <w:rPr>
        <w:rFonts w:ascii="Cambria" w:hAnsi="Cambria" w:cs="Open Sans"/>
        <w:b/>
        <w:bCs/>
        <w:color w:val="333333"/>
        <w:sz w:val="20"/>
        <w:szCs w:val="20"/>
        <w:shd w:val="clear" w:color="auto" w:fill="FFFFFF"/>
        <w:lang w:val="en-US"/>
      </w:rPr>
    </w:pPr>
    <w:r w:rsidRPr="00D2701C">
      <w:rPr>
        <w:rFonts w:ascii="Cambria" w:hAnsi="Cambria" w:cs="Vani"/>
        <w:spacing w:val="-6"/>
        <w:sz w:val="20"/>
        <w:szCs w:val="20"/>
      </w:rPr>
      <w:t xml:space="preserve">* </w:t>
    </w:r>
    <w:r w:rsidRPr="00D2701C">
      <w:rPr>
        <w:rFonts w:ascii="Cambria" w:hAnsi="Cambria" w:cs="Open Sans"/>
        <w:color w:val="333333"/>
        <w:sz w:val="20"/>
        <w:szCs w:val="20"/>
        <w:shd w:val="clear" w:color="auto" w:fill="FFFFFF"/>
      </w:rPr>
      <w:t>Copyright (c) 20</w:t>
    </w:r>
    <w:r w:rsidRPr="00D2701C">
      <w:rPr>
        <w:rFonts w:ascii="Cambria" w:hAnsi="Cambria" w:cs="Open Sans"/>
        <w:color w:val="333333"/>
        <w:sz w:val="20"/>
        <w:szCs w:val="20"/>
        <w:shd w:val="clear" w:color="auto" w:fill="FFFFFF"/>
        <w:lang w:val="en-US"/>
      </w:rPr>
      <w:t>20</w:t>
    </w:r>
    <w:r w:rsidR="003903EB">
      <w:rPr>
        <w:rFonts w:ascii="Cambria" w:hAnsi="Cambria" w:cs="Open Sans"/>
        <w:color w:val="333333"/>
        <w:sz w:val="20"/>
        <w:szCs w:val="20"/>
        <w:shd w:val="clear" w:color="auto" w:fill="FFFFFF"/>
        <w:lang w:val="en-US"/>
      </w:rPr>
      <w:t xml:space="preserve"> </w:t>
    </w:r>
    <w:proofErr w:type="spellStart"/>
    <w:r w:rsidR="004E36B3">
      <w:rPr>
        <w:rFonts w:ascii="Cambria" w:hAnsi="Cambria"/>
        <w:b/>
        <w:bCs/>
        <w:sz w:val="20"/>
        <w:szCs w:val="20"/>
        <w:lang w:val="en-US"/>
      </w:rPr>
      <w:t>Sitti</w:t>
    </w:r>
    <w:proofErr w:type="spellEnd"/>
    <w:r w:rsidR="004E36B3">
      <w:rPr>
        <w:rFonts w:ascii="Cambria" w:hAnsi="Cambria"/>
        <w:b/>
        <w:bCs/>
        <w:sz w:val="20"/>
        <w:szCs w:val="20"/>
        <w:lang w:val="en-US"/>
      </w:rPr>
      <w:t xml:space="preserve"> </w:t>
    </w:r>
    <w:proofErr w:type="spellStart"/>
    <w:r w:rsidR="004E36B3">
      <w:rPr>
        <w:rFonts w:ascii="Cambria" w:hAnsi="Cambria"/>
        <w:b/>
        <w:bCs/>
        <w:sz w:val="20"/>
        <w:szCs w:val="20"/>
        <w:lang w:val="en-US"/>
      </w:rPr>
      <w:t>Ma’rifah</w:t>
    </w:r>
    <w:proofErr w:type="spellEnd"/>
    <w:r w:rsidR="004E36B3">
      <w:rPr>
        <w:rFonts w:ascii="Cambria" w:hAnsi="Cambria"/>
        <w:b/>
        <w:bCs/>
        <w:sz w:val="20"/>
        <w:szCs w:val="20"/>
        <w:lang w:val="en-US"/>
      </w:rPr>
      <w:t xml:space="preserve"> </w:t>
    </w:r>
    <w:proofErr w:type="spellStart"/>
    <w:r w:rsidR="004E36B3">
      <w:rPr>
        <w:rFonts w:ascii="Cambria" w:hAnsi="Cambria"/>
        <w:b/>
        <w:bCs/>
        <w:sz w:val="20"/>
        <w:szCs w:val="20"/>
        <w:lang w:val="en-US"/>
      </w:rPr>
      <w:t>Nisrina</w:t>
    </w:r>
    <w:proofErr w:type="spellEnd"/>
    <w:r w:rsidR="00B46E35">
      <w:rPr>
        <w:rFonts w:ascii="Cambria" w:hAnsi="Cambria"/>
        <w:b/>
        <w:bCs/>
        <w:sz w:val="20"/>
        <w:szCs w:val="20"/>
        <w:lang w:val="en-US"/>
      </w:rPr>
      <w:t xml:space="preserve">, </w:t>
    </w:r>
    <w:proofErr w:type="spellStart"/>
    <w:r w:rsidR="00B46E35">
      <w:rPr>
        <w:rFonts w:ascii="Cambria" w:hAnsi="Cambria"/>
        <w:b/>
        <w:bCs/>
        <w:sz w:val="20"/>
        <w:szCs w:val="20"/>
        <w:lang w:val="en-US"/>
      </w:rPr>
      <w:t>Haerana</w:t>
    </w:r>
    <w:proofErr w:type="spellEnd"/>
    <w:r w:rsidR="00B46E35">
      <w:rPr>
        <w:rFonts w:ascii="Cambria" w:hAnsi="Cambria"/>
        <w:b/>
        <w:bCs/>
        <w:sz w:val="20"/>
        <w:szCs w:val="20"/>
        <w:lang w:val="en-US"/>
      </w:rPr>
      <w:t xml:space="preserve">, Nur </w:t>
    </w:r>
    <w:proofErr w:type="spellStart"/>
    <w:r w:rsidR="00B46E35">
      <w:rPr>
        <w:rFonts w:ascii="Cambria" w:hAnsi="Cambria"/>
        <w:b/>
        <w:bCs/>
        <w:sz w:val="20"/>
        <w:szCs w:val="20"/>
        <w:lang w:val="en-US"/>
      </w:rPr>
      <w:t>Azisa</w:t>
    </w:r>
    <w:proofErr w:type="spellEnd"/>
  </w:p>
  <w:p w14:paraId="4E657ABC" w14:textId="77777777" w:rsidR="00965301" w:rsidRPr="00D2701C" w:rsidRDefault="00720572" w:rsidP="00720572">
    <w:pPr>
      <w:pStyle w:val="TeksCatatanKaki"/>
      <w:rPr>
        <w:rFonts w:ascii="Cambria" w:hAnsi="Cambria"/>
        <w:bCs/>
      </w:rPr>
    </w:pPr>
    <w:r w:rsidRPr="00D2701C">
      <w:rPr>
        <w:rFonts w:ascii="Cambria" w:hAnsi="Cambria" w:cs="Open Sans"/>
        <w:color w:val="333333"/>
        <w:shd w:val="clear" w:color="auto" w:fill="FFFFFF"/>
      </w:rPr>
      <w:t>This work is licensed under a </w:t>
    </w:r>
    <w:hyperlink r:id="rId1" w:history="1">
      <w:r w:rsidRPr="00D2701C">
        <w:rPr>
          <w:rStyle w:val="Hyperlink"/>
          <w:rFonts w:ascii="Cambria" w:hAnsi="Cambria" w:cs="Open Sans"/>
          <w:color w:val="0D355E"/>
          <w:shd w:val="clear" w:color="auto" w:fill="FFFFFF"/>
        </w:rPr>
        <w:t>Creative Commons Attribution-</w:t>
      </w:r>
      <w:proofErr w:type="spellStart"/>
      <w:r w:rsidRPr="00D2701C">
        <w:rPr>
          <w:rStyle w:val="Hyperlink"/>
          <w:rFonts w:ascii="Cambria" w:hAnsi="Cambria" w:cs="Open Sans"/>
          <w:color w:val="0D355E"/>
          <w:shd w:val="clear" w:color="auto" w:fill="FFFFFF"/>
        </w:rPr>
        <w:t>ShareAlike</w:t>
      </w:r>
      <w:proofErr w:type="spellEnd"/>
      <w:r w:rsidRPr="00D2701C">
        <w:rPr>
          <w:rStyle w:val="Hyperlink"/>
          <w:rFonts w:ascii="Cambria" w:hAnsi="Cambria" w:cs="Open Sans"/>
          <w:color w:val="0D355E"/>
          <w:shd w:val="clear" w:color="auto" w:fill="FFFFFF"/>
        </w:rPr>
        <w:t xml:space="preserve"> 4.0 International License</w:t>
      </w:r>
    </w:hyperlink>
    <w:r w:rsidRPr="00D2701C">
      <w:rPr>
        <w:rFonts w:ascii="Cambria" w:hAnsi="Cambria" w:cs="Open Sans"/>
        <w:color w:val="333333"/>
        <w:shd w:val="clear" w:color="auto" w:fill="FFFFFF"/>
      </w:rPr>
      <w:t>.</w:t>
    </w:r>
    <w:r w:rsidR="00C30F3D" w:rsidRPr="00D2701C">
      <w:rPr>
        <w:rFonts w:ascii="Cambria" w:hAnsi="Cambria" w:cs="Vani"/>
        <w:spacing w:val="-6"/>
        <w:lang w:val="id-ID"/>
      </w:rPr>
      <w:tab/>
    </w:r>
    <w:r w:rsidR="006B21A6" w:rsidRPr="00D2701C">
      <w:rPr>
        <w:rFonts w:ascii="Cambria" w:hAnsi="Cambria" w:cs="Vani"/>
        <w:spacing w:val="-6"/>
        <w:lang w:val="id-ID"/>
      </w:rPr>
      <w:tab/>
    </w:r>
    <w:r w:rsidR="006B21A6" w:rsidRPr="00D2701C">
      <w:rPr>
        <w:rFonts w:ascii="Cambria" w:hAnsi="Cambria" w:cs="Vani"/>
        <w:spacing w:val="-6"/>
        <w:lang w:val="id-ID"/>
      </w:rPr>
      <w:tab/>
      <w:t xml:space="preserve">        </w:t>
    </w:r>
    <w:r w:rsidR="006B21A6" w:rsidRPr="00D2701C">
      <w:rPr>
        <w:rFonts w:ascii="Cambria" w:hAnsi="Cambria" w:cs="Vani"/>
        <w:spacing w:val="-6"/>
        <w:lang w:val="id-ID"/>
      </w:rPr>
      <w:tab/>
      <w:t xml:space="preserve">    </w:t>
    </w:r>
    <w:r w:rsidR="006B21A6" w:rsidRPr="00D2701C">
      <w:rPr>
        <w:rFonts w:ascii="Cambria" w:hAnsi="Cambria" w:cs="Vani"/>
        <w:spacing w:val="-6"/>
        <w:lang w:val="id-ID"/>
      </w:rPr>
      <w:tab/>
    </w:r>
    <w:r w:rsidR="006B21A6" w:rsidRPr="00D2701C">
      <w:rPr>
        <w:rFonts w:ascii="Cambria" w:hAnsi="Cambria" w:cs="Vani"/>
        <w:spacing w:val="-6"/>
        <w:lang w:val="id-ID"/>
      </w:rPr>
      <w:tab/>
    </w:r>
  </w:p>
  <w:p w14:paraId="262252D1" w14:textId="77777777" w:rsidR="006B21A6" w:rsidRPr="009E3BFE" w:rsidRDefault="00E8624E" w:rsidP="005B1781">
    <w:pPr>
      <w:pStyle w:val="TeksCatatanKaki"/>
    </w:pPr>
    <w:proofErr w:type="spellStart"/>
    <w:r>
      <w:rPr>
        <w:rFonts w:ascii="Cambria" w:hAnsi="Cambria"/>
      </w:rPr>
      <w:t>Diterima</w:t>
    </w:r>
    <w:proofErr w:type="spellEnd"/>
    <w:r w:rsidR="00965301" w:rsidRPr="00D2701C">
      <w:rPr>
        <w:rFonts w:ascii="Cambria" w:hAnsi="Cambria"/>
      </w:rPr>
      <w:t xml:space="preserve">: </w:t>
    </w:r>
    <w:r>
      <w:rPr>
        <w:rFonts w:ascii="Cambria" w:hAnsi="Cambria"/>
      </w:rPr>
      <w:t>7 April 2020</w:t>
    </w:r>
    <w:r w:rsidR="005B1781" w:rsidRPr="00D2701C">
      <w:rPr>
        <w:rFonts w:ascii="Cambria" w:hAnsi="Cambria"/>
      </w:rPr>
      <w:t xml:space="preserve">; </w:t>
    </w:r>
    <w:proofErr w:type="spellStart"/>
    <w:r>
      <w:rPr>
        <w:rFonts w:ascii="Cambria" w:hAnsi="Cambria"/>
      </w:rPr>
      <w:t>Direvisi</w:t>
    </w:r>
    <w:proofErr w:type="spellEnd"/>
    <w:r w:rsidR="005B1781" w:rsidRPr="00D2701C">
      <w:rPr>
        <w:rFonts w:ascii="Cambria" w:hAnsi="Cambria"/>
      </w:rPr>
      <w:t xml:space="preserve">: </w:t>
    </w:r>
    <w:r>
      <w:rPr>
        <w:rFonts w:ascii="Cambria" w:hAnsi="Cambria"/>
      </w:rPr>
      <w:t>26 April 2020</w:t>
    </w:r>
    <w:r w:rsidR="005B1781" w:rsidRPr="00D2701C">
      <w:rPr>
        <w:rFonts w:ascii="Cambria" w:hAnsi="Cambria"/>
      </w:rPr>
      <w:t xml:space="preserve">; </w:t>
    </w:r>
    <w:proofErr w:type="spellStart"/>
    <w:r>
      <w:rPr>
        <w:rFonts w:ascii="Cambria" w:hAnsi="Cambria"/>
      </w:rPr>
      <w:t>Disetujui</w:t>
    </w:r>
    <w:proofErr w:type="spellEnd"/>
    <w:r>
      <w:rPr>
        <w:rFonts w:ascii="Cambria" w:hAnsi="Cambria"/>
      </w:rPr>
      <w:t>:</w:t>
    </w:r>
    <w:r w:rsidR="005B1781" w:rsidRPr="00D2701C">
      <w:rPr>
        <w:rFonts w:ascii="Cambria" w:hAnsi="Cambria"/>
      </w:rPr>
      <w:t xml:space="preserve"> </w:t>
    </w:r>
    <w:r>
      <w:rPr>
        <w:rFonts w:ascii="Cambria" w:hAnsi="Cambria"/>
      </w:rPr>
      <w:t>29 April 2020</w:t>
    </w:r>
    <w:r w:rsidR="006B21A6" w:rsidRPr="00D2701C">
      <w:rPr>
        <w:rFonts w:ascii="Cambria" w:hAnsi="Cambria"/>
      </w:rPr>
      <w:tab/>
    </w:r>
    <w:r w:rsidR="006B21A6" w:rsidRPr="009E3B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33B8" w14:textId="77777777" w:rsidR="00892C9B" w:rsidRDefault="00892C9B" w:rsidP="004B1FA9">
      <w:pPr>
        <w:spacing w:after="0" w:line="240" w:lineRule="auto"/>
      </w:pPr>
      <w:r>
        <w:separator/>
      </w:r>
    </w:p>
  </w:footnote>
  <w:footnote w:type="continuationSeparator" w:id="0">
    <w:p w14:paraId="0C012E0A" w14:textId="77777777" w:rsidR="00892C9B" w:rsidRDefault="00892C9B" w:rsidP="004B1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BF74" w14:textId="607D66D7" w:rsidR="003B3811" w:rsidRPr="003903EB" w:rsidRDefault="003B3811" w:rsidP="003B3811">
    <w:pPr>
      <w:pStyle w:val="Header"/>
      <w:jc w:val="center"/>
      <w:rPr>
        <w:rFonts w:ascii="Cambria" w:hAnsi="Cambria"/>
        <w:b/>
        <w:bCs/>
        <w:spacing w:val="-6"/>
        <w:sz w:val="20"/>
        <w:szCs w:val="20"/>
        <w:lang w:val="id-ID"/>
      </w:rPr>
    </w:pPr>
    <w:proofErr w:type="spellStart"/>
    <w:r w:rsidRPr="003903EB">
      <w:rPr>
        <w:rFonts w:ascii="Cambria" w:hAnsi="Cambria"/>
        <w:b/>
        <w:bCs/>
        <w:spacing w:val="-6"/>
        <w:sz w:val="20"/>
        <w:szCs w:val="20"/>
        <w:lang w:val="en-ID"/>
      </w:rPr>
      <w:t>Khazanah</w:t>
    </w:r>
    <w:proofErr w:type="spellEnd"/>
    <w:r w:rsidRPr="003903EB">
      <w:rPr>
        <w:rFonts w:ascii="Cambria" w:hAnsi="Cambria"/>
        <w:b/>
        <w:bCs/>
        <w:spacing w:val="-6"/>
        <w:sz w:val="20"/>
        <w:szCs w:val="20"/>
        <w:lang w:val="en-ID"/>
      </w:rPr>
      <w:t xml:space="preserve"> </w:t>
    </w:r>
    <w:r w:rsidR="00021F41">
      <w:rPr>
        <w:rFonts w:ascii="Cambria" w:hAnsi="Cambria"/>
        <w:b/>
        <w:bCs/>
        <w:spacing w:val="-6"/>
        <w:sz w:val="20"/>
        <w:szCs w:val="20"/>
        <w:lang w:val="en-ID"/>
      </w:rPr>
      <w:t>Hukum</w:t>
    </w:r>
    <w:r w:rsidR="005B1781" w:rsidRPr="003903EB">
      <w:rPr>
        <w:rFonts w:ascii="Cambria" w:hAnsi="Cambria"/>
        <w:b/>
        <w:bCs/>
        <w:spacing w:val="-6"/>
        <w:sz w:val="20"/>
        <w:szCs w:val="20"/>
        <w:lang w:val="en-ID"/>
      </w:rPr>
      <w:t>,</w:t>
    </w:r>
    <w:r w:rsidRPr="003903EB">
      <w:rPr>
        <w:rFonts w:ascii="Cambria" w:hAnsi="Cambria"/>
        <w:b/>
        <w:bCs/>
        <w:spacing w:val="-6"/>
        <w:sz w:val="20"/>
        <w:szCs w:val="20"/>
        <w:lang w:val="en-ID"/>
      </w:rPr>
      <w:t xml:space="preserve"> Vol. </w:t>
    </w:r>
    <w:r w:rsidR="00E8624E">
      <w:rPr>
        <w:rFonts w:ascii="Cambria" w:hAnsi="Cambria"/>
        <w:b/>
        <w:bCs/>
        <w:spacing w:val="-6"/>
        <w:sz w:val="20"/>
        <w:szCs w:val="20"/>
        <w:lang w:val="en-ID"/>
      </w:rPr>
      <w:t>2</w:t>
    </w:r>
    <w:r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Pr="003903EB">
      <w:rPr>
        <w:rFonts w:ascii="Cambria" w:hAnsi="Cambria"/>
        <w:b/>
        <w:bCs/>
        <w:spacing w:val="-6"/>
        <w:sz w:val="20"/>
        <w:szCs w:val="20"/>
        <w:lang w:val="en-ID"/>
      </w:rPr>
      <w:t>-</w:t>
    </w:r>
    <w:r w:rsidR="00E8624E">
      <w:rPr>
        <w:rFonts w:ascii="Cambria" w:hAnsi="Cambria"/>
        <w:b/>
        <w:bCs/>
        <w:spacing w:val="-6"/>
        <w:sz w:val="20"/>
        <w:szCs w:val="20"/>
        <w:lang w:val="en-ID"/>
      </w:rPr>
      <w:t>30</w:t>
    </w:r>
  </w:p>
  <w:p w14:paraId="2085A760" w14:textId="356D441C" w:rsidR="003B3811" w:rsidRPr="003903EB" w:rsidRDefault="003D1231" w:rsidP="003B3811">
    <w:pPr>
      <w:pStyle w:val="Header"/>
      <w:pBdr>
        <w:bottom w:val="single" w:sz="8" w:space="6" w:color="auto"/>
      </w:pBdr>
      <w:jc w:val="center"/>
      <w:rPr>
        <w:rFonts w:ascii="Cambria" w:hAnsi="Cambria"/>
        <w:noProof/>
        <w:sz w:val="20"/>
        <w:szCs w:val="20"/>
      </w:rPr>
    </w:pPr>
    <w:proofErr w:type="spellStart"/>
    <w:proofErr w:type="gramStart"/>
    <w:r w:rsidRPr="003D1231">
      <w:rPr>
        <w:rFonts w:ascii="Cambria" w:hAnsi="Cambria"/>
        <w:sz w:val="20"/>
        <w:szCs w:val="20"/>
      </w:rPr>
      <w:t>Perbandingan</w:t>
    </w:r>
    <w:proofErr w:type="spellEnd"/>
    <w:r w:rsidRPr="003D1231">
      <w:rPr>
        <w:rFonts w:ascii="Cambria" w:hAnsi="Cambria"/>
        <w:sz w:val="20"/>
        <w:szCs w:val="20"/>
      </w:rPr>
      <w:t xml:space="preserve">  Hukum</w:t>
    </w:r>
    <w:proofErr w:type="gramEnd"/>
    <w:r w:rsidRPr="003D1231">
      <w:rPr>
        <w:rFonts w:ascii="Cambria" w:hAnsi="Cambria"/>
        <w:sz w:val="20"/>
        <w:szCs w:val="20"/>
      </w:rPr>
      <w:t xml:space="preserve"> Islam Dan Hukum Indonesia </w:t>
    </w:r>
    <w:proofErr w:type="spellStart"/>
    <w:r w:rsidRPr="003D1231">
      <w:rPr>
        <w:rFonts w:ascii="Cambria" w:hAnsi="Cambria"/>
        <w:sz w:val="20"/>
        <w:szCs w:val="20"/>
      </w:rPr>
      <w:t>Terhadap</w:t>
    </w:r>
    <w:proofErr w:type="spellEnd"/>
    <w:r w:rsidRPr="003D1231">
      <w:rPr>
        <w:rFonts w:ascii="Cambria" w:hAnsi="Cambria"/>
        <w:sz w:val="20"/>
        <w:szCs w:val="20"/>
      </w:rPr>
      <w:t xml:space="preserve"> </w:t>
    </w:r>
    <w:proofErr w:type="spellStart"/>
    <w:r w:rsidRPr="003D1231">
      <w:rPr>
        <w:rFonts w:ascii="Cambria" w:hAnsi="Cambria"/>
        <w:sz w:val="20"/>
        <w:szCs w:val="20"/>
      </w:rPr>
      <w:t>Pembelaan</w:t>
    </w:r>
    <w:proofErr w:type="spellEnd"/>
    <w:r w:rsidRPr="003D1231">
      <w:rPr>
        <w:rFonts w:ascii="Cambria" w:hAnsi="Cambria"/>
        <w:sz w:val="20"/>
        <w:szCs w:val="20"/>
      </w:rPr>
      <w:t xml:space="preserve"> </w:t>
    </w:r>
    <w:proofErr w:type="spellStart"/>
    <w:r w:rsidRPr="003D1231">
      <w:rPr>
        <w:rFonts w:ascii="Cambria" w:hAnsi="Cambria"/>
        <w:sz w:val="20"/>
        <w:szCs w:val="20"/>
      </w:rPr>
      <w:t>Terpaksa</w:t>
    </w:r>
    <w:proofErr w:type="spellEnd"/>
    <w:r w:rsidRPr="003D1231">
      <w:rPr>
        <w:rFonts w:ascii="Cambria" w:hAnsi="Cambria"/>
        <w:sz w:val="20"/>
        <w:szCs w:val="20"/>
      </w:rPr>
      <w:t xml:space="preserve"> (</w:t>
    </w:r>
    <w:proofErr w:type="spellStart"/>
    <w:r w:rsidRPr="003D1231">
      <w:rPr>
        <w:rFonts w:ascii="Cambria" w:hAnsi="Cambria"/>
        <w:sz w:val="20"/>
        <w:szCs w:val="20"/>
      </w:rPr>
      <w:t>Noodweer</w:t>
    </w:r>
    <w:proofErr w:type="spellEnd"/>
    <w:r w:rsidRPr="003D1231">
      <w:rPr>
        <w:rFonts w:ascii="Cambria" w:hAnsi="Cambria"/>
        <w:sz w:val="20"/>
        <w:szCs w:val="20"/>
      </w:rPr>
      <w:t xml:space="preserve">) </w:t>
    </w:r>
    <w:proofErr w:type="spellStart"/>
    <w:r w:rsidRPr="003D1231">
      <w:rPr>
        <w:rFonts w:ascii="Cambria" w:hAnsi="Cambria"/>
        <w:sz w:val="20"/>
        <w:szCs w:val="20"/>
      </w:rPr>
      <w:t>Dalam</w:t>
    </w:r>
    <w:proofErr w:type="spellEnd"/>
    <w:r w:rsidRPr="003D1231">
      <w:rPr>
        <w:rFonts w:ascii="Cambria" w:hAnsi="Cambria"/>
        <w:sz w:val="20"/>
        <w:szCs w:val="20"/>
      </w:rPr>
      <w:t xml:space="preserve"> </w:t>
    </w:r>
    <w:proofErr w:type="spellStart"/>
    <w:r w:rsidRPr="003D1231">
      <w:rPr>
        <w:rFonts w:ascii="Cambria" w:hAnsi="Cambria"/>
        <w:sz w:val="20"/>
        <w:szCs w:val="20"/>
      </w:rPr>
      <w:t>Tindak</w:t>
    </w:r>
    <w:proofErr w:type="spellEnd"/>
    <w:r w:rsidRPr="003D1231">
      <w:rPr>
        <w:rFonts w:ascii="Cambria" w:hAnsi="Cambria"/>
        <w:sz w:val="20"/>
        <w:szCs w:val="20"/>
      </w:rPr>
      <w:t xml:space="preserve"> </w:t>
    </w:r>
    <w:proofErr w:type="spellStart"/>
    <w:r w:rsidRPr="003D1231">
      <w:rPr>
        <w:rFonts w:ascii="Cambria" w:hAnsi="Cambria"/>
        <w:sz w:val="20"/>
        <w:szCs w:val="20"/>
      </w:rPr>
      <w:t>Pidana</w:t>
    </w:r>
    <w:proofErr w:type="spellEnd"/>
    <w:r w:rsidRPr="003D1231">
      <w:rPr>
        <w:rFonts w:ascii="Cambria" w:hAnsi="Cambria"/>
        <w:sz w:val="20"/>
        <w:szCs w:val="20"/>
      </w:rPr>
      <w:t xml:space="preserve"> </w:t>
    </w:r>
    <w:proofErr w:type="spellStart"/>
    <w:r w:rsidRPr="003D1231">
      <w:rPr>
        <w:rFonts w:ascii="Cambria" w:hAnsi="Cambria"/>
        <w:sz w:val="20"/>
        <w:szCs w:val="20"/>
      </w:rPr>
      <w:t>Penganiayaan</w:t>
    </w:r>
    <w:proofErr w:type="spellEnd"/>
  </w:p>
  <w:p w14:paraId="4272C672" w14:textId="2A94BFA9" w:rsidR="006B21A6" w:rsidRPr="003903EB" w:rsidRDefault="00DC579E" w:rsidP="00DD4FC5">
    <w:pPr>
      <w:pStyle w:val="Header"/>
      <w:pBdr>
        <w:bottom w:val="single" w:sz="8" w:space="6" w:color="auto"/>
      </w:pBdr>
      <w:jc w:val="center"/>
      <w:rPr>
        <w:rFonts w:ascii="Cambria" w:hAnsi="Cambria"/>
        <w:bCs/>
        <w:spacing w:val="-6"/>
        <w:sz w:val="20"/>
        <w:szCs w:val="20"/>
        <w:lang w:val="id-ID"/>
      </w:rPr>
    </w:pPr>
    <w:proofErr w:type="spellStart"/>
    <w:r>
      <w:rPr>
        <w:rFonts w:ascii="Cambria" w:hAnsi="Cambria"/>
        <w:sz w:val="20"/>
        <w:szCs w:val="20"/>
      </w:rPr>
      <w:t>S</w:t>
    </w:r>
    <w:r w:rsidR="00F77958">
      <w:rPr>
        <w:rFonts w:ascii="Cambria" w:hAnsi="Cambria"/>
        <w:sz w:val="20"/>
        <w:szCs w:val="20"/>
      </w:rPr>
      <w:t>itti</w:t>
    </w:r>
    <w:proofErr w:type="spellEnd"/>
    <w:r w:rsidR="00F77958">
      <w:rPr>
        <w:rFonts w:ascii="Cambria" w:hAnsi="Cambria"/>
        <w:sz w:val="20"/>
        <w:szCs w:val="20"/>
      </w:rPr>
      <w:t xml:space="preserve"> </w:t>
    </w:r>
    <w:proofErr w:type="spellStart"/>
    <w:r w:rsidR="00F77958">
      <w:rPr>
        <w:rFonts w:ascii="Cambria" w:hAnsi="Cambria"/>
        <w:sz w:val="20"/>
        <w:szCs w:val="20"/>
      </w:rPr>
      <w:t>Ma’rifah</w:t>
    </w:r>
    <w:proofErr w:type="spellEnd"/>
    <w:r w:rsidR="00F77958">
      <w:rPr>
        <w:rFonts w:ascii="Cambria" w:hAnsi="Cambria"/>
        <w:sz w:val="20"/>
        <w:szCs w:val="20"/>
      </w:rPr>
      <w:t xml:space="preserve"> </w:t>
    </w:r>
    <w:proofErr w:type="spellStart"/>
    <w:r w:rsidR="00F77958">
      <w:rPr>
        <w:rFonts w:ascii="Cambria" w:hAnsi="Cambria"/>
        <w:sz w:val="20"/>
        <w:szCs w:val="20"/>
      </w:rPr>
      <w:t>Nisrina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EF1B" w14:textId="2F6379EC" w:rsidR="003903EB" w:rsidRPr="003903EB" w:rsidRDefault="003903EB" w:rsidP="003903EB">
    <w:pPr>
      <w:pStyle w:val="Header"/>
      <w:jc w:val="center"/>
      <w:rPr>
        <w:rFonts w:ascii="Cambria" w:hAnsi="Cambria"/>
        <w:b/>
        <w:bCs/>
        <w:spacing w:val="-6"/>
        <w:sz w:val="20"/>
        <w:szCs w:val="20"/>
        <w:lang w:val="id-ID"/>
      </w:rPr>
    </w:pPr>
    <w:proofErr w:type="spellStart"/>
    <w:r w:rsidRPr="003903EB">
      <w:rPr>
        <w:rFonts w:ascii="Cambria" w:hAnsi="Cambria"/>
        <w:b/>
        <w:bCs/>
        <w:spacing w:val="-6"/>
        <w:sz w:val="20"/>
        <w:szCs w:val="20"/>
        <w:lang w:val="en-ID"/>
      </w:rPr>
      <w:t>Khazanah</w:t>
    </w:r>
    <w:proofErr w:type="spellEnd"/>
    <w:r w:rsidRPr="003903EB">
      <w:rPr>
        <w:rFonts w:ascii="Cambria" w:hAnsi="Cambria"/>
        <w:b/>
        <w:bCs/>
        <w:spacing w:val="-6"/>
        <w:sz w:val="20"/>
        <w:szCs w:val="20"/>
        <w:lang w:val="en-ID"/>
      </w:rPr>
      <w:t xml:space="preserve"> </w:t>
    </w:r>
    <w:r w:rsidR="00021F41">
      <w:rPr>
        <w:rFonts w:ascii="Cambria" w:hAnsi="Cambria"/>
        <w:b/>
        <w:bCs/>
        <w:spacing w:val="-6"/>
        <w:sz w:val="20"/>
        <w:szCs w:val="20"/>
        <w:lang w:val="en-ID"/>
      </w:rPr>
      <w:t>Hukum</w:t>
    </w:r>
    <w:r w:rsidRPr="003903EB">
      <w:rPr>
        <w:rFonts w:ascii="Cambria" w:hAnsi="Cambria"/>
        <w:b/>
        <w:bCs/>
        <w:spacing w:val="-6"/>
        <w:sz w:val="20"/>
        <w:szCs w:val="20"/>
        <w:lang w:val="en-ID"/>
      </w:rPr>
      <w:t xml:space="preserve">, Vol. </w:t>
    </w:r>
    <w:r w:rsidR="00E8624E">
      <w:rPr>
        <w:rFonts w:ascii="Cambria" w:hAnsi="Cambria"/>
        <w:b/>
        <w:bCs/>
        <w:spacing w:val="-6"/>
        <w:sz w:val="20"/>
        <w:szCs w:val="20"/>
        <w:lang w:val="en-ID"/>
      </w:rPr>
      <w:t>2</w:t>
    </w:r>
    <w:r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Pr="003903EB">
      <w:rPr>
        <w:rFonts w:ascii="Cambria" w:hAnsi="Cambria"/>
        <w:b/>
        <w:bCs/>
        <w:spacing w:val="-6"/>
        <w:sz w:val="20"/>
        <w:szCs w:val="20"/>
        <w:lang w:val="en-ID"/>
      </w:rPr>
      <w:t>-</w:t>
    </w:r>
    <w:r w:rsidR="00E8624E">
      <w:rPr>
        <w:rFonts w:ascii="Cambria" w:hAnsi="Cambria"/>
        <w:b/>
        <w:bCs/>
        <w:spacing w:val="-6"/>
        <w:sz w:val="20"/>
        <w:szCs w:val="20"/>
        <w:lang w:val="en-ID"/>
      </w:rPr>
      <w:t>30</w:t>
    </w:r>
  </w:p>
  <w:p w14:paraId="23605ECA" w14:textId="77777777" w:rsidR="00B46E35" w:rsidRPr="003903EB" w:rsidRDefault="00B46E35" w:rsidP="00B46E35">
    <w:pPr>
      <w:pStyle w:val="Header"/>
      <w:pBdr>
        <w:bottom w:val="single" w:sz="8" w:space="6" w:color="auto"/>
      </w:pBdr>
      <w:jc w:val="center"/>
      <w:rPr>
        <w:rFonts w:ascii="Cambria" w:hAnsi="Cambria"/>
        <w:noProof/>
        <w:sz w:val="20"/>
        <w:szCs w:val="20"/>
      </w:rPr>
    </w:pPr>
    <w:proofErr w:type="spellStart"/>
    <w:proofErr w:type="gramStart"/>
    <w:r w:rsidRPr="003D1231">
      <w:rPr>
        <w:rFonts w:ascii="Cambria" w:hAnsi="Cambria"/>
        <w:sz w:val="20"/>
        <w:szCs w:val="20"/>
      </w:rPr>
      <w:t>Perbandingan</w:t>
    </w:r>
    <w:proofErr w:type="spellEnd"/>
    <w:r w:rsidRPr="003D1231">
      <w:rPr>
        <w:rFonts w:ascii="Cambria" w:hAnsi="Cambria"/>
        <w:sz w:val="20"/>
        <w:szCs w:val="20"/>
      </w:rPr>
      <w:t xml:space="preserve">  Hukum</w:t>
    </w:r>
    <w:proofErr w:type="gramEnd"/>
    <w:r w:rsidRPr="003D1231">
      <w:rPr>
        <w:rFonts w:ascii="Cambria" w:hAnsi="Cambria"/>
        <w:sz w:val="20"/>
        <w:szCs w:val="20"/>
      </w:rPr>
      <w:t xml:space="preserve"> Islam Dan Hukum Indonesia </w:t>
    </w:r>
    <w:proofErr w:type="spellStart"/>
    <w:r w:rsidRPr="003D1231">
      <w:rPr>
        <w:rFonts w:ascii="Cambria" w:hAnsi="Cambria"/>
        <w:sz w:val="20"/>
        <w:szCs w:val="20"/>
      </w:rPr>
      <w:t>Terhadap</w:t>
    </w:r>
    <w:proofErr w:type="spellEnd"/>
    <w:r w:rsidRPr="003D1231">
      <w:rPr>
        <w:rFonts w:ascii="Cambria" w:hAnsi="Cambria"/>
        <w:sz w:val="20"/>
        <w:szCs w:val="20"/>
      </w:rPr>
      <w:t xml:space="preserve"> </w:t>
    </w:r>
    <w:proofErr w:type="spellStart"/>
    <w:r w:rsidRPr="003D1231">
      <w:rPr>
        <w:rFonts w:ascii="Cambria" w:hAnsi="Cambria"/>
        <w:sz w:val="20"/>
        <w:szCs w:val="20"/>
      </w:rPr>
      <w:t>Pembelaan</w:t>
    </w:r>
    <w:proofErr w:type="spellEnd"/>
    <w:r w:rsidRPr="003D1231">
      <w:rPr>
        <w:rFonts w:ascii="Cambria" w:hAnsi="Cambria"/>
        <w:sz w:val="20"/>
        <w:szCs w:val="20"/>
      </w:rPr>
      <w:t xml:space="preserve"> </w:t>
    </w:r>
    <w:proofErr w:type="spellStart"/>
    <w:r w:rsidRPr="003D1231">
      <w:rPr>
        <w:rFonts w:ascii="Cambria" w:hAnsi="Cambria"/>
        <w:sz w:val="20"/>
        <w:szCs w:val="20"/>
      </w:rPr>
      <w:t>Terpaksa</w:t>
    </w:r>
    <w:proofErr w:type="spellEnd"/>
    <w:r w:rsidRPr="003D1231">
      <w:rPr>
        <w:rFonts w:ascii="Cambria" w:hAnsi="Cambria"/>
        <w:sz w:val="20"/>
        <w:szCs w:val="20"/>
      </w:rPr>
      <w:t xml:space="preserve"> (</w:t>
    </w:r>
    <w:proofErr w:type="spellStart"/>
    <w:r w:rsidRPr="003D1231">
      <w:rPr>
        <w:rFonts w:ascii="Cambria" w:hAnsi="Cambria"/>
        <w:sz w:val="20"/>
        <w:szCs w:val="20"/>
      </w:rPr>
      <w:t>Noodweer</w:t>
    </w:r>
    <w:proofErr w:type="spellEnd"/>
    <w:r w:rsidRPr="003D1231">
      <w:rPr>
        <w:rFonts w:ascii="Cambria" w:hAnsi="Cambria"/>
        <w:sz w:val="20"/>
        <w:szCs w:val="20"/>
      </w:rPr>
      <w:t xml:space="preserve">) </w:t>
    </w:r>
    <w:proofErr w:type="spellStart"/>
    <w:r w:rsidRPr="003D1231">
      <w:rPr>
        <w:rFonts w:ascii="Cambria" w:hAnsi="Cambria"/>
        <w:sz w:val="20"/>
        <w:szCs w:val="20"/>
      </w:rPr>
      <w:t>Dalam</w:t>
    </w:r>
    <w:proofErr w:type="spellEnd"/>
    <w:r w:rsidRPr="003D1231">
      <w:rPr>
        <w:rFonts w:ascii="Cambria" w:hAnsi="Cambria"/>
        <w:sz w:val="20"/>
        <w:szCs w:val="20"/>
      </w:rPr>
      <w:t xml:space="preserve"> </w:t>
    </w:r>
    <w:proofErr w:type="spellStart"/>
    <w:r w:rsidRPr="003D1231">
      <w:rPr>
        <w:rFonts w:ascii="Cambria" w:hAnsi="Cambria"/>
        <w:sz w:val="20"/>
        <w:szCs w:val="20"/>
      </w:rPr>
      <w:t>Tindak</w:t>
    </w:r>
    <w:proofErr w:type="spellEnd"/>
    <w:r w:rsidRPr="003D1231">
      <w:rPr>
        <w:rFonts w:ascii="Cambria" w:hAnsi="Cambria"/>
        <w:sz w:val="20"/>
        <w:szCs w:val="20"/>
      </w:rPr>
      <w:t xml:space="preserve"> </w:t>
    </w:r>
    <w:proofErr w:type="spellStart"/>
    <w:r w:rsidRPr="003D1231">
      <w:rPr>
        <w:rFonts w:ascii="Cambria" w:hAnsi="Cambria"/>
        <w:sz w:val="20"/>
        <w:szCs w:val="20"/>
      </w:rPr>
      <w:t>Pidana</w:t>
    </w:r>
    <w:proofErr w:type="spellEnd"/>
    <w:r w:rsidRPr="003D1231">
      <w:rPr>
        <w:rFonts w:ascii="Cambria" w:hAnsi="Cambria"/>
        <w:sz w:val="20"/>
        <w:szCs w:val="20"/>
      </w:rPr>
      <w:t xml:space="preserve"> </w:t>
    </w:r>
    <w:proofErr w:type="spellStart"/>
    <w:r w:rsidRPr="003D1231">
      <w:rPr>
        <w:rFonts w:ascii="Cambria" w:hAnsi="Cambria"/>
        <w:sz w:val="20"/>
        <w:szCs w:val="20"/>
      </w:rPr>
      <w:t>Penganiayaan</w:t>
    </w:r>
    <w:proofErr w:type="spellEnd"/>
  </w:p>
  <w:p w14:paraId="27ECD2F7" w14:textId="6B97EDD6" w:rsidR="006B21A6" w:rsidRPr="00B46E35" w:rsidRDefault="00B46E35" w:rsidP="00B46E35">
    <w:pPr>
      <w:pStyle w:val="Header"/>
      <w:pBdr>
        <w:bottom w:val="single" w:sz="8" w:space="6" w:color="auto"/>
      </w:pBdr>
      <w:jc w:val="center"/>
      <w:rPr>
        <w:rFonts w:ascii="Cambria" w:hAnsi="Cambria"/>
        <w:bCs/>
        <w:spacing w:val="-6"/>
        <w:sz w:val="20"/>
        <w:szCs w:val="20"/>
        <w:lang w:val="id-ID"/>
      </w:rPr>
    </w:pPr>
    <w:proofErr w:type="spellStart"/>
    <w:r>
      <w:rPr>
        <w:rFonts w:ascii="Cambria" w:hAnsi="Cambria"/>
        <w:sz w:val="20"/>
        <w:szCs w:val="20"/>
      </w:rPr>
      <w:t>Sitti</w:t>
    </w:r>
    <w:proofErr w:type="spellEnd"/>
    <w:r>
      <w:rPr>
        <w:rFonts w:ascii="Cambria" w:hAnsi="Cambria"/>
        <w:sz w:val="20"/>
        <w:szCs w:val="20"/>
      </w:rPr>
      <w:t xml:space="preserve"> </w:t>
    </w:r>
    <w:proofErr w:type="spellStart"/>
    <w:r>
      <w:rPr>
        <w:rFonts w:ascii="Cambria" w:hAnsi="Cambria"/>
        <w:sz w:val="20"/>
        <w:szCs w:val="20"/>
      </w:rPr>
      <w:t>Ma’rifah</w:t>
    </w:r>
    <w:proofErr w:type="spellEnd"/>
    <w:r>
      <w:rPr>
        <w:rFonts w:ascii="Cambria" w:hAnsi="Cambria"/>
        <w:sz w:val="20"/>
        <w:szCs w:val="20"/>
      </w:rPr>
      <w:t xml:space="preserve"> </w:t>
    </w:r>
    <w:proofErr w:type="spellStart"/>
    <w:r>
      <w:rPr>
        <w:rFonts w:ascii="Cambria" w:hAnsi="Cambria"/>
        <w:sz w:val="20"/>
        <w:szCs w:val="20"/>
      </w:rPr>
      <w:t>Nisrina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D699" w14:textId="178F0072" w:rsidR="006B21A6" w:rsidRPr="00E8624E" w:rsidRDefault="006B21A6" w:rsidP="00030C06">
    <w:pPr>
      <w:pStyle w:val="Header"/>
      <w:tabs>
        <w:tab w:val="right" w:pos="9072"/>
      </w:tabs>
      <w:rPr>
        <w:rFonts w:ascii="Cambria" w:hAnsi="Cambria"/>
        <w:b/>
        <w:bCs/>
        <w:iCs/>
        <w:noProof/>
        <w:spacing w:val="-6"/>
        <w:sz w:val="20"/>
        <w:szCs w:val="20"/>
        <w:lang w:eastAsia="id-ID"/>
      </w:rPr>
    </w:pPr>
    <w:r w:rsidRPr="00E8624E">
      <w:rPr>
        <w:rFonts w:ascii="Cambria" w:hAnsi="Cambria" w:cs="Vani"/>
        <w:spacing w:val="-6"/>
        <w:sz w:val="20"/>
        <w:szCs w:val="20"/>
      </w:rPr>
      <w:t>Available online at:</w:t>
    </w:r>
    <w:r w:rsidRPr="00E8624E">
      <w:rPr>
        <w:rFonts w:ascii="Cambria" w:hAnsi="Cambria" w:cs="Vani"/>
        <w:spacing w:val="-6"/>
        <w:sz w:val="20"/>
        <w:szCs w:val="20"/>
        <w:lang w:val="id-ID"/>
      </w:rPr>
      <w:t xml:space="preserve"> </w:t>
    </w:r>
    <w:r w:rsidR="00965301" w:rsidRPr="00E8624E">
      <w:rPr>
        <w:rFonts w:ascii="Cambria" w:hAnsi="Cambria" w:cs="Vani"/>
        <w:spacing w:val="-6"/>
        <w:sz w:val="20"/>
        <w:szCs w:val="20"/>
        <w:lang w:val="id-ID"/>
      </w:rPr>
      <w:t>http://j</w:t>
    </w:r>
    <w:r w:rsidR="005B1781" w:rsidRPr="00E8624E">
      <w:rPr>
        <w:rFonts w:ascii="Cambria" w:hAnsi="Cambria" w:cs="Vani"/>
        <w:spacing w:val="-6"/>
        <w:sz w:val="20"/>
        <w:szCs w:val="20"/>
        <w:lang w:val="id-ID"/>
      </w:rPr>
      <w:t>ournal.uinsgd.ac.id/index.php/</w:t>
    </w:r>
    <w:proofErr w:type="spellStart"/>
    <w:r w:rsidR="00FD584C" w:rsidRPr="00E8624E">
      <w:rPr>
        <w:rFonts w:ascii="Cambria" w:hAnsi="Cambria" w:cs="Vani"/>
        <w:spacing w:val="-6"/>
        <w:sz w:val="20"/>
        <w:szCs w:val="20"/>
      </w:rPr>
      <w:t>k</w:t>
    </w:r>
    <w:r w:rsidR="00021F41">
      <w:rPr>
        <w:rFonts w:ascii="Cambria" w:hAnsi="Cambria" w:cs="Vani"/>
        <w:spacing w:val="-6"/>
        <w:sz w:val="20"/>
        <w:szCs w:val="20"/>
      </w:rPr>
      <w:t>h</w:t>
    </w:r>
    <w:proofErr w:type="spellEnd"/>
  </w:p>
  <w:p w14:paraId="0D2F7637" w14:textId="3CD6CE94" w:rsidR="006B21A6" w:rsidRPr="00E8624E" w:rsidRDefault="00021F41" w:rsidP="00030C06">
    <w:pPr>
      <w:pStyle w:val="Header"/>
      <w:tabs>
        <w:tab w:val="clear" w:pos="4680"/>
        <w:tab w:val="clear" w:pos="9360"/>
      </w:tabs>
      <w:rPr>
        <w:rFonts w:ascii="Cambria" w:hAnsi="Cambria"/>
        <w:b/>
        <w:spacing w:val="-6"/>
        <w:sz w:val="20"/>
        <w:szCs w:val="20"/>
        <w:lang w:val="en-ID"/>
      </w:rPr>
    </w:pPr>
    <w:proofErr w:type="spellStart"/>
    <w:r>
      <w:rPr>
        <w:rFonts w:ascii="Cambria" w:hAnsi="Cambria"/>
        <w:b/>
        <w:spacing w:val="-6"/>
        <w:sz w:val="20"/>
        <w:szCs w:val="20"/>
        <w:lang w:val="en-ID"/>
      </w:rPr>
      <w:t>Khazanah</w:t>
    </w:r>
    <w:proofErr w:type="spellEnd"/>
    <w:r>
      <w:rPr>
        <w:rFonts w:ascii="Cambria" w:hAnsi="Cambria"/>
        <w:b/>
        <w:spacing w:val="-6"/>
        <w:sz w:val="20"/>
        <w:szCs w:val="20"/>
        <w:lang w:val="en-ID"/>
      </w:rPr>
      <w:t xml:space="preserve"> Hukum</w:t>
    </w:r>
    <w:r w:rsidR="00525046" w:rsidRPr="00E8624E">
      <w:rPr>
        <w:rFonts w:ascii="Cambria" w:hAnsi="Cambria"/>
        <w:b/>
        <w:spacing w:val="-6"/>
        <w:sz w:val="20"/>
        <w:szCs w:val="20"/>
        <w:lang w:val="en-ID"/>
      </w:rPr>
      <w:t xml:space="preserve">, Vol. </w:t>
    </w:r>
    <w:r w:rsidR="00E8624E" w:rsidRPr="00E8624E">
      <w:rPr>
        <w:rFonts w:ascii="Cambria" w:hAnsi="Cambria"/>
        <w:b/>
        <w:spacing w:val="-6"/>
        <w:sz w:val="20"/>
        <w:szCs w:val="20"/>
        <w:lang w:val="en-ID"/>
      </w:rPr>
      <w:t>2</w:t>
    </w:r>
    <w:r w:rsidR="00525046" w:rsidRPr="00E8624E">
      <w:rPr>
        <w:rFonts w:ascii="Cambria" w:hAnsi="Cambria"/>
        <w:b/>
        <w:spacing w:val="-6"/>
        <w:sz w:val="20"/>
        <w:szCs w:val="20"/>
        <w:lang w:val="en-ID"/>
      </w:rPr>
      <w:t xml:space="preserve"> No. 1: </w:t>
    </w:r>
    <w:r w:rsidR="00E8624E" w:rsidRPr="00E8624E">
      <w:rPr>
        <w:rFonts w:ascii="Cambria" w:hAnsi="Cambria"/>
        <w:b/>
        <w:spacing w:val="-6"/>
        <w:sz w:val="20"/>
        <w:szCs w:val="20"/>
        <w:lang w:val="en-ID"/>
      </w:rPr>
      <w:t>25</w:t>
    </w:r>
    <w:r w:rsidR="00525046" w:rsidRPr="00E8624E">
      <w:rPr>
        <w:rFonts w:ascii="Cambria" w:hAnsi="Cambria"/>
        <w:b/>
        <w:spacing w:val="-6"/>
        <w:sz w:val="20"/>
        <w:szCs w:val="20"/>
        <w:lang w:val="en-ID"/>
      </w:rPr>
      <w:t>-</w:t>
    </w:r>
    <w:r w:rsidR="00E8624E" w:rsidRPr="00E8624E">
      <w:rPr>
        <w:rFonts w:ascii="Cambria" w:hAnsi="Cambria"/>
        <w:b/>
        <w:spacing w:val="-6"/>
        <w:sz w:val="20"/>
        <w:szCs w:val="20"/>
        <w:lang w:val="en-ID"/>
      </w:rPr>
      <w:t>30</w:t>
    </w:r>
  </w:p>
  <w:p w14:paraId="70D6CC28" w14:textId="77777777" w:rsidR="00030C06" w:rsidRPr="00E8624E" w:rsidRDefault="00030C06" w:rsidP="00030C06">
    <w:pPr>
      <w:pStyle w:val="Header"/>
      <w:tabs>
        <w:tab w:val="clear" w:pos="4680"/>
        <w:tab w:val="clear" w:pos="9360"/>
      </w:tabs>
      <w:rPr>
        <w:rFonts w:ascii="Cambria" w:hAnsi="Cambria" w:cs="Vani"/>
        <w:spacing w:val="-6"/>
        <w:sz w:val="20"/>
        <w:szCs w:val="20"/>
        <w:lang w:val="id-ID"/>
      </w:rPr>
    </w:pPr>
  </w:p>
  <w:p w14:paraId="7B6312DD" w14:textId="3163F96B" w:rsidR="00965301" w:rsidRPr="00E8624E" w:rsidRDefault="00965301" w:rsidP="00030C06">
    <w:pPr>
      <w:pStyle w:val="Header"/>
      <w:tabs>
        <w:tab w:val="clear" w:pos="4680"/>
        <w:tab w:val="clear" w:pos="9360"/>
      </w:tabs>
      <w:rPr>
        <w:rFonts w:ascii="Cambria" w:hAnsi="Cambria" w:cs="Vani"/>
        <w:spacing w:val="-6"/>
        <w:sz w:val="20"/>
        <w:szCs w:val="20"/>
      </w:rPr>
    </w:pPr>
    <w:r w:rsidRPr="00E8624E">
      <w:rPr>
        <w:rFonts w:ascii="Cambria" w:hAnsi="Cambria" w:cs="Vani"/>
        <w:spacing w:val="-6"/>
        <w:sz w:val="20"/>
        <w:szCs w:val="20"/>
        <w:lang w:val="id-ID"/>
      </w:rPr>
      <w:t xml:space="preserve">DOI: </w:t>
    </w:r>
    <w:hyperlink r:id="rId1" w:history="1">
      <w:r w:rsidR="00791087" w:rsidRPr="00E8624E">
        <w:rPr>
          <w:rStyle w:val="Hyperlink"/>
          <w:rFonts w:ascii="Cambria" w:hAnsi="Cambria" w:cs="Vani"/>
          <w:color w:val="auto"/>
          <w:spacing w:val="-6"/>
          <w:sz w:val="20"/>
          <w:szCs w:val="20"/>
          <w:u w:val="none"/>
          <w:lang w:val="id-ID"/>
        </w:rPr>
        <w:t>10.</w:t>
      </w:r>
      <w:r w:rsidR="00030C06" w:rsidRPr="00E8624E">
        <w:rPr>
          <w:rStyle w:val="Hyperlink"/>
          <w:rFonts w:ascii="Cambria" w:hAnsi="Cambria" w:cs="Vani"/>
          <w:color w:val="auto"/>
          <w:spacing w:val="-6"/>
          <w:sz w:val="20"/>
          <w:szCs w:val="20"/>
          <w:u w:val="none"/>
        </w:rPr>
        <w:t>15575</w:t>
      </w:r>
      <w:r w:rsidR="00791087" w:rsidRPr="00E8624E">
        <w:rPr>
          <w:rStyle w:val="Hyperlink"/>
          <w:rFonts w:ascii="Cambria" w:hAnsi="Cambria" w:cs="Vani"/>
          <w:color w:val="auto"/>
          <w:spacing w:val="-6"/>
          <w:sz w:val="20"/>
          <w:szCs w:val="20"/>
          <w:u w:val="none"/>
          <w:lang w:val="id-ID"/>
        </w:rPr>
        <w:t>/</w:t>
      </w:r>
      <w:proofErr w:type="spellStart"/>
      <w:r w:rsidR="00030C06" w:rsidRPr="00E8624E">
        <w:rPr>
          <w:rStyle w:val="Hyperlink"/>
          <w:rFonts w:ascii="Cambria" w:hAnsi="Cambria" w:cs="Vani"/>
          <w:color w:val="auto"/>
          <w:spacing w:val="-6"/>
          <w:sz w:val="20"/>
          <w:szCs w:val="20"/>
          <w:u w:val="none"/>
        </w:rPr>
        <w:t>k</w:t>
      </w:r>
      <w:r w:rsidR="00021F41">
        <w:rPr>
          <w:rStyle w:val="Hyperlink"/>
          <w:rFonts w:ascii="Cambria" w:hAnsi="Cambria" w:cs="Vani"/>
          <w:color w:val="auto"/>
          <w:spacing w:val="-6"/>
          <w:sz w:val="20"/>
          <w:szCs w:val="20"/>
          <w:u w:val="none"/>
        </w:rPr>
        <w:t>h</w:t>
      </w:r>
      <w:proofErr w:type="spellEnd"/>
      <w:r w:rsidR="00791087" w:rsidRPr="00E8624E">
        <w:rPr>
          <w:rStyle w:val="Hyperlink"/>
          <w:rFonts w:ascii="Cambria" w:hAnsi="Cambria" w:cs="Vani"/>
          <w:color w:val="auto"/>
          <w:spacing w:val="-6"/>
          <w:sz w:val="20"/>
          <w:szCs w:val="20"/>
          <w:u w:val="none"/>
          <w:lang w:val="id-ID"/>
        </w:rPr>
        <w:t>.v</w:t>
      </w:r>
      <w:r w:rsidR="00030C06" w:rsidRPr="00E8624E">
        <w:rPr>
          <w:rStyle w:val="Hyperlink"/>
          <w:rFonts w:ascii="Cambria" w:hAnsi="Cambria" w:cs="Vani"/>
          <w:color w:val="auto"/>
          <w:spacing w:val="-6"/>
          <w:sz w:val="20"/>
          <w:szCs w:val="20"/>
          <w:u w:val="none"/>
        </w:rPr>
        <w:t>1</w:t>
      </w:r>
      <w:r w:rsidR="00791087" w:rsidRPr="00E8624E">
        <w:rPr>
          <w:rStyle w:val="Hyperlink"/>
          <w:rFonts w:ascii="Cambria" w:hAnsi="Cambria" w:cs="Vani"/>
          <w:color w:val="auto"/>
          <w:spacing w:val="-6"/>
          <w:sz w:val="20"/>
          <w:szCs w:val="20"/>
          <w:u w:val="none"/>
          <w:lang w:val="id-ID"/>
        </w:rPr>
        <w:t>i</w:t>
      </w:r>
      <w:r w:rsidR="00030C06" w:rsidRPr="00E8624E">
        <w:rPr>
          <w:rStyle w:val="Hyperlink"/>
          <w:rFonts w:ascii="Cambria" w:hAnsi="Cambria" w:cs="Vani"/>
          <w:color w:val="auto"/>
          <w:spacing w:val="-6"/>
          <w:sz w:val="20"/>
          <w:szCs w:val="20"/>
          <w:u w:val="none"/>
        </w:rPr>
        <w:t>1</w:t>
      </w:r>
      <w:r w:rsidR="00791087" w:rsidRPr="00E8624E">
        <w:rPr>
          <w:rStyle w:val="Hyperlink"/>
          <w:rFonts w:ascii="Cambria" w:hAnsi="Cambria" w:cs="Vani"/>
          <w:color w:val="auto"/>
          <w:spacing w:val="-6"/>
          <w:sz w:val="20"/>
          <w:szCs w:val="20"/>
          <w:u w:val="none"/>
          <w:lang w:val="id-ID"/>
        </w:rPr>
        <w:t>.</w:t>
      </w:r>
    </w:hyperlink>
    <w:r w:rsidR="003B3811" w:rsidRPr="00E8624E">
      <w:rPr>
        <w:rStyle w:val="08BodyArticleChar"/>
        <w:rFonts w:eastAsia="Calibri"/>
      </w:rPr>
      <w:t xml:space="preserve"> </w:t>
    </w:r>
    <w:r w:rsidR="00E8624E" w:rsidRPr="00E8624E">
      <w:rPr>
        <w:rStyle w:val="08BodyArticleChar"/>
        <w:rFonts w:eastAsia="Calibri"/>
        <w:lang w:val="en-US"/>
      </w:rPr>
      <w:t>8157</w:t>
    </w:r>
  </w:p>
  <w:p w14:paraId="22D79DB3" w14:textId="77777777" w:rsidR="00791087" w:rsidRPr="00965301" w:rsidRDefault="00791087" w:rsidP="00965301">
    <w:pPr>
      <w:pStyle w:val="Header"/>
      <w:tabs>
        <w:tab w:val="clear" w:pos="4680"/>
        <w:tab w:val="clear" w:pos="9360"/>
      </w:tabs>
      <w:rPr>
        <w:rFonts w:ascii="Cambria" w:hAnsi="Cambria"/>
        <w:b/>
        <w:spacing w:val="-6"/>
        <w:sz w:val="20"/>
        <w:szCs w:val="20"/>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8B7"/>
    <w:multiLevelType w:val="hybridMultilevel"/>
    <w:tmpl w:val="586468A2"/>
    <w:lvl w:ilvl="0" w:tplc="34ACF0E8">
      <w:start w:val="1"/>
      <w:numFmt w:val="decimal"/>
      <w:lvlText w:val="%1."/>
      <w:lvlJc w:val="left"/>
      <w:pPr>
        <w:ind w:left="720" w:hanging="360"/>
      </w:pPr>
      <w:rPr>
        <w:rFonts w:ascii="Times New Roman" w:eastAsia="Times New Roman" w:hAnsi="Times New Roman" w:cs="Times New Roman" w:hint="default"/>
        <w:b w:val="0"/>
        <w:spacing w:val="-1"/>
        <w:w w:val="102"/>
        <w:sz w:val="22"/>
        <w:szCs w:val="22"/>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1C97"/>
    <w:multiLevelType w:val="hybridMultilevel"/>
    <w:tmpl w:val="FB081C10"/>
    <w:lvl w:ilvl="0" w:tplc="F2F41BD8">
      <w:start w:val="1"/>
      <w:numFmt w:val="decimal"/>
      <w:lvlText w:val="%1."/>
      <w:lvlJc w:val="left"/>
      <w:pPr>
        <w:tabs>
          <w:tab w:val="num" w:pos="360"/>
        </w:tabs>
        <w:ind w:left="360" w:hanging="360"/>
      </w:pPr>
    </w:lvl>
    <w:lvl w:ilvl="1" w:tplc="85BCDD8C" w:tentative="1">
      <w:start w:val="1"/>
      <w:numFmt w:val="decimal"/>
      <w:lvlText w:val="%2."/>
      <w:lvlJc w:val="left"/>
      <w:pPr>
        <w:tabs>
          <w:tab w:val="num" w:pos="1080"/>
        </w:tabs>
        <w:ind w:left="1080" w:hanging="360"/>
      </w:pPr>
    </w:lvl>
    <w:lvl w:ilvl="2" w:tplc="E45E9AF2" w:tentative="1">
      <w:start w:val="1"/>
      <w:numFmt w:val="decimal"/>
      <w:lvlText w:val="%3."/>
      <w:lvlJc w:val="left"/>
      <w:pPr>
        <w:tabs>
          <w:tab w:val="num" w:pos="1800"/>
        </w:tabs>
        <w:ind w:left="1800" w:hanging="360"/>
      </w:pPr>
    </w:lvl>
    <w:lvl w:ilvl="3" w:tplc="BC520946" w:tentative="1">
      <w:start w:val="1"/>
      <w:numFmt w:val="decimal"/>
      <w:lvlText w:val="%4."/>
      <w:lvlJc w:val="left"/>
      <w:pPr>
        <w:tabs>
          <w:tab w:val="num" w:pos="2520"/>
        </w:tabs>
        <w:ind w:left="2520" w:hanging="360"/>
      </w:pPr>
    </w:lvl>
    <w:lvl w:ilvl="4" w:tplc="436AA218" w:tentative="1">
      <w:start w:val="1"/>
      <w:numFmt w:val="decimal"/>
      <w:lvlText w:val="%5."/>
      <w:lvlJc w:val="left"/>
      <w:pPr>
        <w:tabs>
          <w:tab w:val="num" w:pos="3240"/>
        </w:tabs>
        <w:ind w:left="3240" w:hanging="360"/>
      </w:pPr>
    </w:lvl>
    <w:lvl w:ilvl="5" w:tplc="E71CC2E0" w:tentative="1">
      <w:start w:val="1"/>
      <w:numFmt w:val="decimal"/>
      <w:lvlText w:val="%6."/>
      <w:lvlJc w:val="left"/>
      <w:pPr>
        <w:tabs>
          <w:tab w:val="num" w:pos="3960"/>
        </w:tabs>
        <w:ind w:left="3960" w:hanging="360"/>
      </w:pPr>
    </w:lvl>
    <w:lvl w:ilvl="6" w:tplc="B3E62D28" w:tentative="1">
      <w:start w:val="1"/>
      <w:numFmt w:val="decimal"/>
      <w:lvlText w:val="%7."/>
      <w:lvlJc w:val="left"/>
      <w:pPr>
        <w:tabs>
          <w:tab w:val="num" w:pos="4680"/>
        </w:tabs>
        <w:ind w:left="4680" w:hanging="360"/>
      </w:pPr>
    </w:lvl>
    <w:lvl w:ilvl="7" w:tplc="B20C05FA" w:tentative="1">
      <w:start w:val="1"/>
      <w:numFmt w:val="decimal"/>
      <w:lvlText w:val="%8."/>
      <w:lvlJc w:val="left"/>
      <w:pPr>
        <w:tabs>
          <w:tab w:val="num" w:pos="5400"/>
        </w:tabs>
        <w:ind w:left="5400" w:hanging="360"/>
      </w:pPr>
    </w:lvl>
    <w:lvl w:ilvl="8" w:tplc="C97AE9BE" w:tentative="1">
      <w:start w:val="1"/>
      <w:numFmt w:val="decimal"/>
      <w:lvlText w:val="%9."/>
      <w:lvlJc w:val="left"/>
      <w:pPr>
        <w:tabs>
          <w:tab w:val="num" w:pos="6120"/>
        </w:tabs>
        <w:ind w:left="6120" w:hanging="360"/>
      </w:pPr>
    </w:lvl>
  </w:abstractNum>
  <w:abstractNum w:abstractNumId="2" w15:restartNumberingAfterBreak="0">
    <w:nsid w:val="0D245253"/>
    <w:multiLevelType w:val="multilevel"/>
    <w:tmpl w:val="C6AC3B5A"/>
    <w:lvl w:ilvl="0">
      <w:start w:val="8"/>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32030"/>
    <w:multiLevelType w:val="hybridMultilevel"/>
    <w:tmpl w:val="24C29268"/>
    <w:lvl w:ilvl="0" w:tplc="7C983720">
      <w:start w:val="1"/>
      <w:numFmt w:val="upperLetter"/>
      <w:lvlText w:val="%1."/>
      <w:lvlJc w:val="left"/>
      <w:pPr>
        <w:ind w:left="400" w:hanging="360"/>
      </w:pPr>
      <w:rPr>
        <w:rFonts w:hint="default"/>
      </w:rPr>
    </w:lvl>
    <w:lvl w:ilvl="1" w:tplc="04210019" w:tentative="1">
      <w:start w:val="1"/>
      <w:numFmt w:val="lowerLetter"/>
      <w:lvlText w:val="%2."/>
      <w:lvlJc w:val="left"/>
      <w:pPr>
        <w:ind w:left="1120" w:hanging="360"/>
      </w:pPr>
    </w:lvl>
    <w:lvl w:ilvl="2" w:tplc="0421001B" w:tentative="1">
      <w:start w:val="1"/>
      <w:numFmt w:val="lowerRoman"/>
      <w:lvlText w:val="%3."/>
      <w:lvlJc w:val="right"/>
      <w:pPr>
        <w:ind w:left="1840" w:hanging="180"/>
      </w:pPr>
    </w:lvl>
    <w:lvl w:ilvl="3" w:tplc="0421000F" w:tentative="1">
      <w:start w:val="1"/>
      <w:numFmt w:val="decimal"/>
      <w:lvlText w:val="%4."/>
      <w:lvlJc w:val="left"/>
      <w:pPr>
        <w:ind w:left="2560" w:hanging="360"/>
      </w:pPr>
    </w:lvl>
    <w:lvl w:ilvl="4" w:tplc="04210019" w:tentative="1">
      <w:start w:val="1"/>
      <w:numFmt w:val="lowerLetter"/>
      <w:lvlText w:val="%5."/>
      <w:lvlJc w:val="left"/>
      <w:pPr>
        <w:ind w:left="3280" w:hanging="360"/>
      </w:pPr>
    </w:lvl>
    <w:lvl w:ilvl="5" w:tplc="0421001B" w:tentative="1">
      <w:start w:val="1"/>
      <w:numFmt w:val="lowerRoman"/>
      <w:lvlText w:val="%6."/>
      <w:lvlJc w:val="right"/>
      <w:pPr>
        <w:ind w:left="4000" w:hanging="180"/>
      </w:pPr>
    </w:lvl>
    <w:lvl w:ilvl="6" w:tplc="0421000F" w:tentative="1">
      <w:start w:val="1"/>
      <w:numFmt w:val="decimal"/>
      <w:lvlText w:val="%7."/>
      <w:lvlJc w:val="left"/>
      <w:pPr>
        <w:ind w:left="4720" w:hanging="360"/>
      </w:pPr>
    </w:lvl>
    <w:lvl w:ilvl="7" w:tplc="04210019" w:tentative="1">
      <w:start w:val="1"/>
      <w:numFmt w:val="lowerLetter"/>
      <w:lvlText w:val="%8."/>
      <w:lvlJc w:val="left"/>
      <w:pPr>
        <w:ind w:left="5440" w:hanging="360"/>
      </w:pPr>
    </w:lvl>
    <w:lvl w:ilvl="8" w:tplc="0421001B" w:tentative="1">
      <w:start w:val="1"/>
      <w:numFmt w:val="lowerRoman"/>
      <w:lvlText w:val="%9."/>
      <w:lvlJc w:val="right"/>
      <w:pPr>
        <w:ind w:left="6160" w:hanging="180"/>
      </w:pPr>
    </w:lvl>
  </w:abstractNum>
  <w:abstractNum w:abstractNumId="4" w15:restartNumberingAfterBreak="0">
    <w:nsid w:val="17BE19AE"/>
    <w:multiLevelType w:val="hybridMultilevel"/>
    <w:tmpl w:val="A8EC154C"/>
    <w:lvl w:ilvl="0" w:tplc="DA86D0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1EB626A"/>
    <w:multiLevelType w:val="hybridMultilevel"/>
    <w:tmpl w:val="034A961E"/>
    <w:lvl w:ilvl="0" w:tplc="60341B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2304309"/>
    <w:multiLevelType w:val="hybridMultilevel"/>
    <w:tmpl w:val="EC844CAA"/>
    <w:lvl w:ilvl="0" w:tplc="2996BC1E">
      <w:start w:val="1"/>
      <w:numFmt w:val="decimal"/>
      <w:lvlText w:val="%1."/>
      <w:lvlJc w:val="left"/>
      <w:pPr>
        <w:ind w:left="720" w:hanging="360"/>
      </w:pPr>
      <w:rPr>
        <w:rFonts w:ascii="Cambria" w:eastAsia="Times New Roman" w:hAnsi="Cambria"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8B1295"/>
    <w:multiLevelType w:val="hybridMultilevel"/>
    <w:tmpl w:val="F2BCD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70FF2"/>
    <w:multiLevelType w:val="hybridMultilevel"/>
    <w:tmpl w:val="E0AE22EA"/>
    <w:lvl w:ilvl="0" w:tplc="BDA8452A">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E8B3B03"/>
    <w:multiLevelType w:val="hybridMultilevel"/>
    <w:tmpl w:val="5A40C14C"/>
    <w:lvl w:ilvl="0" w:tplc="206AE74A">
      <w:start w:val="1"/>
      <w:numFmt w:val="decimal"/>
      <w:lvlText w:val="%1."/>
      <w:lvlJc w:val="left"/>
      <w:pPr>
        <w:tabs>
          <w:tab w:val="num" w:pos="720"/>
        </w:tabs>
        <w:ind w:left="720" w:hanging="360"/>
      </w:pPr>
    </w:lvl>
    <w:lvl w:ilvl="1" w:tplc="827A2124" w:tentative="1">
      <w:start w:val="1"/>
      <w:numFmt w:val="decimal"/>
      <w:lvlText w:val="%2."/>
      <w:lvlJc w:val="left"/>
      <w:pPr>
        <w:tabs>
          <w:tab w:val="num" w:pos="1440"/>
        </w:tabs>
        <w:ind w:left="1440" w:hanging="360"/>
      </w:pPr>
    </w:lvl>
    <w:lvl w:ilvl="2" w:tplc="D3002D88" w:tentative="1">
      <w:start w:val="1"/>
      <w:numFmt w:val="decimal"/>
      <w:lvlText w:val="%3."/>
      <w:lvlJc w:val="left"/>
      <w:pPr>
        <w:tabs>
          <w:tab w:val="num" w:pos="2160"/>
        </w:tabs>
        <w:ind w:left="2160" w:hanging="360"/>
      </w:pPr>
    </w:lvl>
    <w:lvl w:ilvl="3" w:tplc="0FF215F8" w:tentative="1">
      <w:start w:val="1"/>
      <w:numFmt w:val="decimal"/>
      <w:lvlText w:val="%4."/>
      <w:lvlJc w:val="left"/>
      <w:pPr>
        <w:tabs>
          <w:tab w:val="num" w:pos="2880"/>
        </w:tabs>
        <w:ind w:left="2880" w:hanging="360"/>
      </w:pPr>
    </w:lvl>
    <w:lvl w:ilvl="4" w:tplc="33F0CB9A" w:tentative="1">
      <w:start w:val="1"/>
      <w:numFmt w:val="decimal"/>
      <w:lvlText w:val="%5."/>
      <w:lvlJc w:val="left"/>
      <w:pPr>
        <w:tabs>
          <w:tab w:val="num" w:pos="3600"/>
        </w:tabs>
        <w:ind w:left="3600" w:hanging="360"/>
      </w:pPr>
    </w:lvl>
    <w:lvl w:ilvl="5" w:tplc="4C141CEC" w:tentative="1">
      <w:start w:val="1"/>
      <w:numFmt w:val="decimal"/>
      <w:lvlText w:val="%6."/>
      <w:lvlJc w:val="left"/>
      <w:pPr>
        <w:tabs>
          <w:tab w:val="num" w:pos="4320"/>
        </w:tabs>
        <w:ind w:left="4320" w:hanging="360"/>
      </w:pPr>
    </w:lvl>
    <w:lvl w:ilvl="6" w:tplc="F93E5346" w:tentative="1">
      <w:start w:val="1"/>
      <w:numFmt w:val="decimal"/>
      <w:lvlText w:val="%7."/>
      <w:lvlJc w:val="left"/>
      <w:pPr>
        <w:tabs>
          <w:tab w:val="num" w:pos="5040"/>
        </w:tabs>
        <w:ind w:left="5040" w:hanging="360"/>
      </w:pPr>
    </w:lvl>
    <w:lvl w:ilvl="7" w:tplc="023C37DC" w:tentative="1">
      <w:start w:val="1"/>
      <w:numFmt w:val="decimal"/>
      <w:lvlText w:val="%8."/>
      <w:lvlJc w:val="left"/>
      <w:pPr>
        <w:tabs>
          <w:tab w:val="num" w:pos="5760"/>
        </w:tabs>
        <w:ind w:left="5760" w:hanging="360"/>
      </w:pPr>
    </w:lvl>
    <w:lvl w:ilvl="8" w:tplc="5E045922" w:tentative="1">
      <w:start w:val="1"/>
      <w:numFmt w:val="decimal"/>
      <w:lvlText w:val="%9."/>
      <w:lvlJc w:val="left"/>
      <w:pPr>
        <w:tabs>
          <w:tab w:val="num" w:pos="6480"/>
        </w:tabs>
        <w:ind w:left="6480" w:hanging="360"/>
      </w:pPr>
    </w:lvl>
  </w:abstractNum>
  <w:abstractNum w:abstractNumId="10" w15:restartNumberingAfterBreak="0">
    <w:nsid w:val="350B342A"/>
    <w:multiLevelType w:val="hybridMultilevel"/>
    <w:tmpl w:val="10166C8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3C5F4DC6"/>
    <w:multiLevelType w:val="hybridMultilevel"/>
    <w:tmpl w:val="F5E056C6"/>
    <w:lvl w:ilvl="0" w:tplc="2996BC1E">
      <w:start w:val="1"/>
      <w:numFmt w:val="decimal"/>
      <w:lvlText w:val="%1."/>
      <w:lvlJc w:val="left"/>
      <w:pPr>
        <w:ind w:left="720" w:hanging="360"/>
      </w:pPr>
      <w:rPr>
        <w:rFonts w:ascii="Cambria" w:eastAsia="Times New Roman" w:hAnsi="Cambria"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EDF3D36"/>
    <w:multiLevelType w:val="hybridMultilevel"/>
    <w:tmpl w:val="0E320878"/>
    <w:lvl w:ilvl="0" w:tplc="345C3142">
      <w:start w:val="1"/>
      <w:numFmt w:val="decimal"/>
      <w:lvlText w:val="%1."/>
      <w:lvlJc w:val="left"/>
      <w:pPr>
        <w:tabs>
          <w:tab w:val="num" w:pos="360"/>
        </w:tabs>
        <w:ind w:left="360" w:hanging="360"/>
      </w:pPr>
    </w:lvl>
    <w:lvl w:ilvl="1" w:tplc="10ACD7FE" w:tentative="1">
      <w:start w:val="1"/>
      <w:numFmt w:val="decimal"/>
      <w:lvlText w:val="%2."/>
      <w:lvlJc w:val="left"/>
      <w:pPr>
        <w:tabs>
          <w:tab w:val="num" w:pos="1080"/>
        </w:tabs>
        <w:ind w:left="1080" w:hanging="360"/>
      </w:pPr>
    </w:lvl>
    <w:lvl w:ilvl="2" w:tplc="CD524DC4" w:tentative="1">
      <w:start w:val="1"/>
      <w:numFmt w:val="decimal"/>
      <w:lvlText w:val="%3."/>
      <w:lvlJc w:val="left"/>
      <w:pPr>
        <w:tabs>
          <w:tab w:val="num" w:pos="1800"/>
        </w:tabs>
        <w:ind w:left="1800" w:hanging="360"/>
      </w:pPr>
    </w:lvl>
    <w:lvl w:ilvl="3" w:tplc="BE5E910A" w:tentative="1">
      <w:start w:val="1"/>
      <w:numFmt w:val="decimal"/>
      <w:lvlText w:val="%4."/>
      <w:lvlJc w:val="left"/>
      <w:pPr>
        <w:tabs>
          <w:tab w:val="num" w:pos="2520"/>
        </w:tabs>
        <w:ind w:left="2520" w:hanging="360"/>
      </w:pPr>
    </w:lvl>
    <w:lvl w:ilvl="4" w:tplc="AF9C8E32" w:tentative="1">
      <w:start w:val="1"/>
      <w:numFmt w:val="decimal"/>
      <w:lvlText w:val="%5."/>
      <w:lvlJc w:val="left"/>
      <w:pPr>
        <w:tabs>
          <w:tab w:val="num" w:pos="3240"/>
        </w:tabs>
        <w:ind w:left="3240" w:hanging="360"/>
      </w:pPr>
    </w:lvl>
    <w:lvl w:ilvl="5" w:tplc="B8564CDC" w:tentative="1">
      <w:start w:val="1"/>
      <w:numFmt w:val="decimal"/>
      <w:lvlText w:val="%6."/>
      <w:lvlJc w:val="left"/>
      <w:pPr>
        <w:tabs>
          <w:tab w:val="num" w:pos="3960"/>
        </w:tabs>
        <w:ind w:left="3960" w:hanging="360"/>
      </w:pPr>
    </w:lvl>
    <w:lvl w:ilvl="6" w:tplc="FA6E1ACA" w:tentative="1">
      <w:start w:val="1"/>
      <w:numFmt w:val="decimal"/>
      <w:lvlText w:val="%7."/>
      <w:lvlJc w:val="left"/>
      <w:pPr>
        <w:tabs>
          <w:tab w:val="num" w:pos="4680"/>
        </w:tabs>
        <w:ind w:left="4680" w:hanging="360"/>
      </w:pPr>
    </w:lvl>
    <w:lvl w:ilvl="7" w:tplc="06D0D5E8" w:tentative="1">
      <w:start w:val="1"/>
      <w:numFmt w:val="decimal"/>
      <w:lvlText w:val="%8."/>
      <w:lvlJc w:val="left"/>
      <w:pPr>
        <w:tabs>
          <w:tab w:val="num" w:pos="5400"/>
        </w:tabs>
        <w:ind w:left="5400" w:hanging="360"/>
      </w:pPr>
    </w:lvl>
    <w:lvl w:ilvl="8" w:tplc="C3647A86" w:tentative="1">
      <w:start w:val="1"/>
      <w:numFmt w:val="decimal"/>
      <w:lvlText w:val="%9."/>
      <w:lvlJc w:val="left"/>
      <w:pPr>
        <w:tabs>
          <w:tab w:val="num" w:pos="6120"/>
        </w:tabs>
        <w:ind w:left="6120" w:hanging="360"/>
      </w:pPr>
    </w:lvl>
  </w:abstractNum>
  <w:abstractNum w:abstractNumId="13" w15:restartNumberingAfterBreak="0">
    <w:nsid w:val="4030312F"/>
    <w:multiLevelType w:val="hybridMultilevel"/>
    <w:tmpl w:val="44A25684"/>
    <w:lvl w:ilvl="0" w:tplc="E84EA1DE">
      <w:start w:val="5"/>
      <w:numFmt w:val="bullet"/>
      <w:lvlText w:val="-"/>
      <w:lvlJc w:val="left"/>
      <w:pPr>
        <w:ind w:left="1120" w:hanging="360"/>
      </w:pPr>
      <w:rPr>
        <w:rFonts w:ascii="Times New Roman" w:eastAsia="Times New Roman" w:hAnsi="Times New Roman" w:cs="Times New Roman" w:hint="default"/>
      </w:rPr>
    </w:lvl>
    <w:lvl w:ilvl="1" w:tplc="04210003" w:tentative="1">
      <w:start w:val="1"/>
      <w:numFmt w:val="bullet"/>
      <w:lvlText w:val="o"/>
      <w:lvlJc w:val="left"/>
      <w:pPr>
        <w:ind w:left="1840" w:hanging="360"/>
      </w:pPr>
      <w:rPr>
        <w:rFonts w:ascii="Courier New" w:hAnsi="Courier New" w:cs="Courier New" w:hint="default"/>
      </w:rPr>
    </w:lvl>
    <w:lvl w:ilvl="2" w:tplc="04210005" w:tentative="1">
      <w:start w:val="1"/>
      <w:numFmt w:val="bullet"/>
      <w:lvlText w:val=""/>
      <w:lvlJc w:val="left"/>
      <w:pPr>
        <w:ind w:left="2560" w:hanging="360"/>
      </w:pPr>
      <w:rPr>
        <w:rFonts w:ascii="Wingdings" w:hAnsi="Wingdings" w:hint="default"/>
      </w:rPr>
    </w:lvl>
    <w:lvl w:ilvl="3" w:tplc="04210001" w:tentative="1">
      <w:start w:val="1"/>
      <w:numFmt w:val="bullet"/>
      <w:lvlText w:val=""/>
      <w:lvlJc w:val="left"/>
      <w:pPr>
        <w:ind w:left="3280" w:hanging="360"/>
      </w:pPr>
      <w:rPr>
        <w:rFonts w:ascii="Symbol" w:hAnsi="Symbol" w:hint="default"/>
      </w:rPr>
    </w:lvl>
    <w:lvl w:ilvl="4" w:tplc="04210003" w:tentative="1">
      <w:start w:val="1"/>
      <w:numFmt w:val="bullet"/>
      <w:lvlText w:val="o"/>
      <w:lvlJc w:val="left"/>
      <w:pPr>
        <w:ind w:left="4000" w:hanging="360"/>
      </w:pPr>
      <w:rPr>
        <w:rFonts w:ascii="Courier New" w:hAnsi="Courier New" w:cs="Courier New" w:hint="default"/>
      </w:rPr>
    </w:lvl>
    <w:lvl w:ilvl="5" w:tplc="04210005" w:tentative="1">
      <w:start w:val="1"/>
      <w:numFmt w:val="bullet"/>
      <w:lvlText w:val=""/>
      <w:lvlJc w:val="left"/>
      <w:pPr>
        <w:ind w:left="4720" w:hanging="360"/>
      </w:pPr>
      <w:rPr>
        <w:rFonts w:ascii="Wingdings" w:hAnsi="Wingdings" w:hint="default"/>
      </w:rPr>
    </w:lvl>
    <w:lvl w:ilvl="6" w:tplc="04210001" w:tentative="1">
      <w:start w:val="1"/>
      <w:numFmt w:val="bullet"/>
      <w:lvlText w:val=""/>
      <w:lvlJc w:val="left"/>
      <w:pPr>
        <w:ind w:left="5440" w:hanging="360"/>
      </w:pPr>
      <w:rPr>
        <w:rFonts w:ascii="Symbol" w:hAnsi="Symbol" w:hint="default"/>
      </w:rPr>
    </w:lvl>
    <w:lvl w:ilvl="7" w:tplc="04210003" w:tentative="1">
      <w:start w:val="1"/>
      <w:numFmt w:val="bullet"/>
      <w:lvlText w:val="o"/>
      <w:lvlJc w:val="left"/>
      <w:pPr>
        <w:ind w:left="6160" w:hanging="360"/>
      </w:pPr>
      <w:rPr>
        <w:rFonts w:ascii="Courier New" w:hAnsi="Courier New" w:cs="Courier New" w:hint="default"/>
      </w:rPr>
    </w:lvl>
    <w:lvl w:ilvl="8" w:tplc="04210005" w:tentative="1">
      <w:start w:val="1"/>
      <w:numFmt w:val="bullet"/>
      <w:lvlText w:val=""/>
      <w:lvlJc w:val="left"/>
      <w:pPr>
        <w:ind w:left="6880" w:hanging="360"/>
      </w:pPr>
      <w:rPr>
        <w:rFonts w:ascii="Wingdings" w:hAnsi="Wingdings" w:hint="default"/>
      </w:rPr>
    </w:lvl>
  </w:abstractNum>
  <w:abstractNum w:abstractNumId="14" w15:restartNumberingAfterBreak="0">
    <w:nsid w:val="45337B5D"/>
    <w:multiLevelType w:val="hybridMultilevel"/>
    <w:tmpl w:val="C5FE28A4"/>
    <w:lvl w:ilvl="0" w:tplc="8E3E61FE">
      <w:start w:val="1"/>
      <w:numFmt w:val="decimal"/>
      <w:lvlText w:val="%1."/>
      <w:lvlJc w:val="left"/>
      <w:pPr>
        <w:ind w:left="36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15" w15:restartNumberingAfterBreak="0">
    <w:nsid w:val="491F73FB"/>
    <w:multiLevelType w:val="hybridMultilevel"/>
    <w:tmpl w:val="F2BCD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66CE8"/>
    <w:multiLevelType w:val="multilevel"/>
    <w:tmpl w:val="356CD2B4"/>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Cambria" w:eastAsia="Times New Roman" w:hAnsi="Cambria"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A4145C"/>
    <w:multiLevelType w:val="hybridMultilevel"/>
    <w:tmpl w:val="9C18EB8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64B94FA0"/>
    <w:multiLevelType w:val="hybridMultilevel"/>
    <w:tmpl w:val="E91A0FFE"/>
    <w:lvl w:ilvl="0" w:tplc="C468708A">
      <w:start w:val="1"/>
      <w:numFmt w:val="decimal"/>
      <w:lvlText w:val="%1."/>
      <w:lvlJc w:val="left"/>
      <w:pPr>
        <w:tabs>
          <w:tab w:val="num" w:pos="360"/>
        </w:tabs>
        <w:ind w:left="360" w:hanging="360"/>
      </w:pPr>
    </w:lvl>
    <w:lvl w:ilvl="1" w:tplc="F210FADE" w:tentative="1">
      <w:start w:val="1"/>
      <w:numFmt w:val="decimal"/>
      <w:lvlText w:val="%2."/>
      <w:lvlJc w:val="left"/>
      <w:pPr>
        <w:tabs>
          <w:tab w:val="num" w:pos="1080"/>
        </w:tabs>
        <w:ind w:left="1080" w:hanging="360"/>
      </w:pPr>
    </w:lvl>
    <w:lvl w:ilvl="2" w:tplc="D528E3E0" w:tentative="1">
      <w:start w:val="1"/>
      <w:numFmt w:val="decimal"/>
      <w:lvlText w:val="%3."/>
      <w:lvlJc w:val="left"/>
      <w:pPr>
        <w:tabs>
          <w:tab w:val="num" w:pos="1800"/>
        </w:tabs>
        <w:ind w:left="1800" w:hanging="360"/>
      </w:pPr>
    </w:lvl>
    <w:lvl w:ilvl="3" w:tplc="AF9C87BA" w:tentative="1">
      <w:start w:val="1"/>
      <w:numFmt w:val="decimal"/>
      <w:lvlText w:val="%4."/>
      <w:lvlJc w:val="left"/>
      <w:pPr>
        <w:tabs>
          <w:tab w:val="num" w:pos="2520"/>
        </w:tabs>
        <w:ind w:left="2520" w:hanging="360"/>
      </w:pPr>
    </w:lvl>
    <w:lvl w:ilvl="4" w:tplc="6C5EB588" w:tentative="1">
      <w:start w:val="1"/>
      <w:numFmt w:val="decimal"/>
      <w:lvlText w:val="%5."/>
      <w:lvlJc w:val="left"/>
      <w:pPr>
        <w:tabs>
          <w:tab w:val="num" w:pos="3240"/>
        </w:tabs>
        <w:ind w:left="3240" w:hanging="360"/>
      </w:pPr>
    </w:lvl>
    <w:lvl w:ilvl="5" w:tplc="CF74305E" w:tentative="1">
      <w:start w:val="1"/>
      <w:numFmt w:val="decimal"/>
      <w:lvlText w:val="%6."/>
      <w:lvlJc w:val="left"/>
      <w:pPr>
        <w:tabs>
          <w:tab w:val="num" w:pos="3960"/>
        </w:tabs>
        <w:ind w:left="3960" w:hanging="360"/>
      </w:pPr>
    </w:lvl>
    <w:lvl w:ilvl="6" w:tplc="03ECE1D8" w:tentative="1">
      <w:start w:val="1"/>
      <w:numFmt w:val="decimal"/>
      <w:lvlText w:val="%7."/>
      <w:lvlJc w:val="left"/>
      <w:pPr>
        <w:tabs>
          <w:tab w:val="num" w:pos="4680"/>
        </w:tabs>
        <w:ind w:left="4680" w:hanging="360"/>
      </w:pPr>
    </w:lvl>
    <w:lvl w:ilvl="7" w:tplc="D576C588" w:tentative="1">
      <w:start w:val="1"/>
      <w:numFmt w:val="decimal"/>
      <w:lvlText w:val="%8."/>
      <w:lvlJc w:val="left"/>
      <w:pPr>
        <w:tabs>
          <w:tab w:val="num" w:pos="5400"/>
        </w:tabs>
        <w:ind w:left="5400" w:hanging="360"/>
      </w:pPr>
    </w:lvl>
    <w:lvl w:ilvl="8" w:tplc="71CE67EE" w:tentative="1">
      <w:start w:val="1"/>
      <w:numFmt w:val="decimal"/>
      <w:lvlText w:val="%9."/>
      <w:lvlJc w:val="left"/>
      <w:pPr>
        <w:tabs>
          <w:tab w:val="num" w:pos="6120"/>
        </w:tabs>
        <w:ind w:left="6120" w:hanging="360"/>
      </w:pPr>
    </w:lvl>
  </w:abstractNum>
  <w:abstractNum w:abstractNumId="20" w15:restartNumberingAfterBreak="0">
    <w:nsid w:val="713A0785"/>
    <w:multiLevelType w:val="hybridMultilevel"/>
    <w:tmpl w:val="1B3EA336"/>
    <w:lvl w:ilvl="0" w:tplc="2DF2EC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4CC785A"/>
    <w:multiLevelType w:val="hybridMultilevel"/>
    <w:tmpl w:val="BA82AF14"/>
    <w:lvl w:ilvl="0" w:tplc="42A2AB80">
      <w:start w:val="1"/>
      <w:numFmt w:val="decimal"/>
      <w:lvlText w:val="%1."/>
      <w:lvlJc w:val="left"/>
      <w:pPr>
        <w:tabs>
          <w:tab w:val="num" w:pos="360"/>
        </w:tabs>
        <w:ind w:left="360" w:hanging="360"/>
      </w:pPr>
    </w:lvl>
    <w:lvl w:ilvl="1" w:tplc="CEB46F44" w:tentative="1">
      <w:start w:val="1"/>
      <w:numFmt w:val="decimal"/>
      <w:lvlText w:val="%2."/>
      <w:lvlJc w:val="left"/>
      <w:pPr>
        <w:tabs>
          <w:tab w:val="num" w:pos="1080"/>
        </w:tabs>
        <w:ind w:left="1080" w:hanging="360"/>
      </w:pPr>
    </w:lvl>
    <w:lvl w:ilvl="2" w:tplc="228EEB4E" w:tentative="1">
      <w:start w:val="1"/>
      <w:numFmt w:val="decimal"/>
      <w:lvlText w:val="%3."/>
      <w:lvlJc w:val="left"/>
      <w:pPr>
        <w:tabs>
          <w:tab w:val="num" w:pos="1800"/>
        </w:tabs>
        <w:ind w:left="1800" w:hanging="360"/>
      </w:pPr>
    </w:lvl>
    <w:lvl w:ilvl="3" w:tplc="D74AD020" w:tentative="1">
      <w:start w:val="1"/>
      <w:numFmt w:val="decimal"/>
      <w:lvlText w:val="%4."/>
      <w:lvlJc w:val="left"/>
      <w:pPr>
        <w:tabs>
          <w:tab w:val="num" w:pos="2520"/>
        </w:tabs>
        <w:ind w:left="2520" w:hanging="360"/>
      </w:pPr>
    </w:lvl>
    <w:lvl w:ilvl="4" w:tplc="F49EF0AA" w:tentative="1">
      <w:start w:val="1"/>
      <w:numFmt w:val="decimal"/>
      <w:lvlText w:val="%5."/>
      <w:lvlJc w:val="left"/>
      <w:pPr>
        <w:tabs>
          <w:tab w:val="num" w:pos="3240"/>
        </w:tabs>
        <w:ind w:left="3240" w:hanging="360"/>
      </w:pPr>
    </w:lvl>
    <w:lvl w:ilvl="5" w:tplc="5A7A722C" w:tentative="1">
      <w:start w:val="1"/>
      <w:numFmt w:val="decimal"/>
      <w:lvlText w:val="%6."/>
      <w:lvlJc w:val="left"/>
      <w:pPr>
        <w:tabs>
          <w:tab w:val="num" w:pos="3960"/>
        </w:tabs>
        <w:ind w:left="3960" w:hanging="360"/>
      </w:pPr>
    </w:lvl>
    <w:lvl w:ilvl="6" w:tplc="8F5AD96E" w:tentative="1">
      <w:start w:val="1"/>
      <w:numFmt w:val="decimal"/>
      <w:lvlText w:val="%7."/>
      <w:lvlJc w:val="left"/>
      <w:pPr>
        <w:tabs>
          <w:tab w:val="num" w:pos="4680"/>
        </w:tabs>
        <w:ind w:left="4680" w:hanging="360"/>
      </w:pPr>
    </w:lvl>
    <w:lvl w:ilvl="7" w:tplc="0A24550C" w:tentative="1">
      <w:start w:val="1"/>
      <w:numFmt w:val="decimal"/>
      <w:lvlText w:val="%8."/>
      <w:lvlJc w:val="left"/>
      <w:pPr>
        <w:tabs>
          <w:tab w:val="num" w:pos="5400"/>
        </w:tabs>
        <w:ind w:left="5400" w:hanging="360"/>
      </w:pPr>
    </w:lvl>
    <w:lvl w:ilvl="8" w:tplc="19461438" w:tentative="1">
      <w:start w:val="1"/>
      <w:numFmt w:val="decimal"/>
      <w:lvlText w:val="%9."/>
      <w:lvlJc w:val="left"/>
      <w:pPr>
        <w:tabs>
          <w:tab w:val="num" w:pos="6120"/>
        </w:tabs>
        <w:ind w:left="6120" w:hanging="360"/>
      </w:pPr>
    </w:lvl>
  </w:abstractNum>
  <w:abstractNum w:abstractNumId="22" w15:restartNumberingAfterBreak="0">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7A8A63EE"/>
    <w:multiLevelType w:val="hybridMultilevel"/>
    <w:tmpl w:val="C2D2A7C8"/>
    <w:lvl w:ilvl="0" w:tplc="1A1CFEDC">
      <w:start w:val="3"/>
      <w:numFmt w:val="upperLetter"/>
      <w:lvlText w:val="%1."/>
      <w:lvlJc w:val="left"/>
      <w:pPr>
        <w:ind w:left="970" w:hanging="307"/>
        <w:jc w:val="right"/>
      </w:pPr>
      <w:rPr>
        <w:rFonts w:ascii="Arial" w:eastAsia="Arial" w:hAnsi="Arial" w:cs="Arial" w:hint="default"/>
        <w:b/>
        <w:bCs/>
        <w:spacing w:val="-1"/>
        <w:w w:val="99"/>
        <w:sz w:val="24"/>
        <w:szCs w:val="24"/>
        <w:lang w:val="ms" w:eastAsia="en-US" w:bidi="ar-SA"/>
      </w:rPr>
    </w:lvl>
    <w:lvl w:ilvl="1" w:tplc="CF323DC0">
      <w:start w:val="1"/>
      <w:numFmt w:val="decimal"/>
      <w:lvlText w:val="%2"/>
      <w:lvlJc w:val="left"/>
      <w:pPr>
        <w:ind w:left="1655" w:hanging="360"/>
      </w:pPr>
    </w:lvl>
    <w:lvl w:ilvl="2" w:tplc="04210019">
      <w:start w:val="1"/>
      <w:numFmt w:val="lowerLetter"/>
      <w:lvlText w:val="%3."/>
      <w:lvlJc w:val="left"/>
      <w:pPr>
        <w:ind w:left="1744" w:hanging="360"/>
      </w:pPr>
    </w:lvl>
    <w:lvl w:ilvl="3" w:tplc="725E0634">
      <w:numFmt w:val="bullet"/>
      <w:lvlText w:val="•"/>
      <w:lvlJc w:val="left"/>
      <w:pPr>
        <w:ind w:left="1376" w:hanging="360"/>
      </w:pPr>
      <w:rPr>
        <w:rFonts w:hint="default"/>
        <w:lang w:val="ms" w:eastAsia="en-US" w:bidi="ar-SA"/>
      </w:rPr>
    </w:lvl>
    <w:lvl w:ilvl="4" w:tplc="31D6252A">
      <w:numFmt w:val="bullet"/>
      <w:lvlText w:val="•"/>
      <w:lvlJc w:val="left"/>
      <w:pPr>
        <w:ind w:left="1656" w:hanging="360"/>
      </w:pPr>
      <w:rPr>
        <w:rFonts w:hint="default"/>
        <w:lang w:val="ms" w:eastAsia="en-US" w:bidi="ar-SA"/>
      </w:rPr>
    </w:lvl>
    <w:lvl w:ilvl="5" w:tplc="47641EDA">
      <w:numFmt w:val="bullet"/>
      <w:lvlText w:val="•"/>
      <w:lvlJc w:val="left"/>
      <w:pPr>
        <w:ind w:left="1736" w:hanging="360"/>
      </w:pPr>
      <w:rPr>
        <w:rFonts w:hint="default"/>
        <w:lang w:val="ms" w:eastAsia="en-US" w:bidi="ar-SA"/>
      </w:rPr>
    </w:lvl>
    <w:lvl w:ilvl="6" w:tplc="F7762D9C">
      <w:numFmt w:val="bullet"/>
      <w:lvlText w:val="•"/>
      <w:lvlJc w:val="left"/>
      <w:pPr>
        <w:ind w:left="3361" w:hanging="360"/>
      </w:pPr>
      <w:rPr>
        <w:rFonts w:hint="default"/>
        <w:lang w:val="ms" w:eastAsia="en-US" w:bidi="ar-SA"/>
      </w:rPr>
    </w:lvl>
    <w:lvl w:ilvl="7" w:tplc="36000320">
      <w:numFmt w:val="bullet"/>
      <w:lvlText w:val="•"/>
      <w:lvlJc w:val="left"/>
      <w:pPr>
        <w:ind w:left="4986" w:hanging="360"/>
      </w:pPr>
      <w:rPr>
        <w:rFonts w:hint="default"/>
        <w:lang w:val="ms" w:eastAsia="en-US" w:bidi="ar-SA"/>
      </w:rPr>
    </w:lvl>
    <w:lvl w:ilvl="8" w:tplc="457619B2">
      <w:numFmt w:val="bullet"/>
      <w:lvlText w:val="•"/>
      <w:lvlJc w:val="left"/>
      <w:pPr>
        <w:ind w:left="6611" w:hanging="360"/>
      </w:pPr>
      <w:rPr>
        <w:rFonts w:hint="default"/>
        <w:lang w:val="ms" w:eastAsia="en-US" w:bidi="ar-SA"/>
      </w:rPr>
    </w:lvl>
  </w:abstractNum>
  <w:num w:numId="1" w16cid:durableId="1377698295">
    <w:abstractNumId w:val="22"/>
  </w:num>
  <w:num w:numId="2" w16cid:durableId="1428425601">
    <w:abstractNumId w:val="18"/>
  </w:num>
  <w:num w:numId="3" w16cid:durableId="2126608908">
    <w:abstractNumId w:val="8"/>
  </w:num>
  <w:num w:numId="4" w16cid:durableId="1571648040">
    <w:abstractNumId w:val="3"/>
  </w:num>
  <w:num w:numId="5" w16cid:durableId="1565871357">
    <w:abstractNumId w:val="13"/>
  </w:num>
  <w:num w:numId="6" w16cid:durableId="1255279855">
    <w:abstractNumId w:val="7"/>
  </w:num>
  <w:num w:numId="7" w16cid:durableId="1421835550">
    <w:abstractNumId w:val="5"/>
  </w:num>
  <w:num w:numId="8" w16cid:durableId="738403211">
    <w:abstractNumId w:val="19"/>
  </w:num>
  <w:num w:numId="9" w16cid:durableId="1214535805">
    <w:abstractNumId w:val="21"/>
  </w:num>
  <w:num w:numId="10" w16cid:durableId="1800148544">
    <w:abstractNumId w:val="6"/>
  </w:num>
  <w:num w:numId="11" w16cid:durableId="168060919">
    <w:abstractNumId w:val="14"/>
  </w:num>
  <w:num w:numId="12" w16cid:durableId="2009820911">
    <w:abstractNumId w:val="17"/>
  </w:num>
  <w:num w:numId="13" w16cid:durableId="432089480">
    <w:abstractNumId w:val="15"/>
  </w:num>
  <w:num w:numId="14" w16cid:durableId="1471364985">
    <w:abstractNumId w:val="10"/>
  </w:num>
  <w:num w:numId="15" w16cid:durableId="466095486">
    <w:abstractNumId w:val="23"/>
  </w:num>
  <w:num w:numId="16" w16cid:durableId="1745910092">
    <w:abstractNumId w:val="11"/>
  </w:num>
  <w:num w:numId="17" w16cid:durableId="945884967">
    <w:abstractNumId w:val="0"/>
  </w:num>
  <w:num w:numId="18" w16cid:durableId="772552031">
    <w:abstractNumId w:val="2"/>
  </w:num>
  <w:num w:numId="19" w16cid:durableId="1455831924">
    <w:abstractNumId w:val="16"/>
  </w:num>
  <w:num w:numId="20" w16cid:durableId="1606691478">
    <w:abstractNumId w:val="4"/>
  </w:num>
  <w:num w:numId="21" w16cid:durableId="1361854256">
    <w:abstractNumId w:val="12"/>
  </w:num>
  <w:num w:numId="22" w16cid:durableId="134958015">
    <w:abstractNumId w:val="1"/>
  </w:num>
  <w:num w:numId="23" w16cid:durableId="1663778719">
    <w:abstractNumId w:val="9"/>
  </w:num>
  <w:num w:numId="24" w16cid:durableId="1059398848">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proofState w:spelling="clean" w:grammar="clean"/>
  <w:attachedTemplate r:id="rId1"/>
  <w:defaultTabStop w:val="720"/>
  <w:doNotHyphenateCaps/>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0NrAwMzKwNLSwMDBT0lEKTi0uzszPAykwMqsFAIbbKb0tAAAA"/>
  </w:docVars>
  <w:rsids>
    <w:rsidRoot w:val="00517F27"/>
    <w:rsid w:val="00003EFC"/>
    <w:rsid w:val="00004041"/>
    <w:rsid w:val="00007C04"/>
    <w:rsid w:val="0001070A"/>
    <w:rsid w:val="00013C4D"/>
    <w:rsid w:val="000149F0"/>
    <w:rsid w:val="00016A0E"/>
    <w:rsid w:val="00020503"/>
    <w:rsid w:val="00021F41"/>
    <w:rsid w:val="00030199"/>
    <w:rsid w:val="00030C06"/>
    <w:rsid w:val="000427A8"/>
    <w:rsid w:val="00045D09"/>
    <w:rsid w:val="000460A9"/>
    <w:rsid w:val="00054E7E"/>
    <w:rsid w:val="000563A5"/>
    <w:rsid w:val="00060524"/>
    <w:rsid w:val="00061774"/>
    <w:rsid w:val="00075A21"/>
    <w:rsid w:val="00077ADC"/>
    <w:rsid w:val="00080492"/>
    <w:rsid w:val="00080FF1"/>
    <w:rsid w:val="000820BE"/>
    <w:rsid w:val="00090916"/>
    <w:rsid w:val="000936B1"/>
    <w:rsid w:val="00096F2F"/>
    <w:rsid w:val="000A2471"/>
    <w:rsid w:val="000B6842"/>
    <w:rsid w:val="000C4737"/>
    <w:rsid w:val="000C490E"/>
    <w:rsid w:val="000C7DB2"/>
    <w:rsid w:val="000D0086"/>
    <w:rsid w:val="000D04EE"/>
    <w:rsid w:val="000D09AD"/>
    <w:rsid w:val="000D7AAF"/>
    <w:rsid w:val="000E087E"/>
    <w:rsid w:val="000E0C01"/>
    <w:rsid w:val="000E3439"/>
    <w:rsid w:val="000E47B7"/>
    <w:rsid w:val="000E705B"/>
    <w:rsid w:val="000F2009"/>
    <w:rsid w:val="000F7119"/>
    <w:rsid w:val="0011070D"/>
    <w:rsid w:val="001237B3"/>
    <w:rsid w:val="00124367"/>
    <w:rsid w:val="001266D7"/>
    <w:rsid w:val="00126F30"/>
    <w:rsid w:val="001317C3"/>
    <w:rsid w:val="0013323C"/>
    <w:rsid w:val="0013583E"/>
    <w:rsid w:val="00137C81"/>
    <w:rsid w:val="0014314B"/>
    <w:rsid w:val="0015183A"/>
    <w:rsid w:val="001536B4"/>
    <w:rsid w:val="00154A20"/>
    <w:rsid w:val="001601C6"/>
    <w:rsid w:val="0016112C"/>
    <w:rsid w:val="001663D4"/>
    <w:rsid w:val="00171CFA"/>
    <w:rsid w:val="00173F53"/>
    <w:rsid w:val="001770F2"/>
    <w:rsid w:val="00177544"/>
    <w:rsid w:val="00180A29"/>
    <w:rsid w:val="00183B30"/>
    <w:rsid w:val="001872A4"/>
    <w:rsid w:val="00190E1D"/>
    <w:rsid w:val="001948B1"/>
    <w:rsid w:val="00196377"/>
    <w:rsid w:val="001A01B7"/>
    <w:rsid w:val="001A71FC"/>
    <w:rsid w:val="001A79E0"/>
    <w:rsid w:val="001B5800"/>
    <w:rsid w:val="001C3AB9"/>
    <w:rsid w:val="001C435A"/>
    <w:rsid w:val="001C4999"/>
    <w:rsid w:val="001D1402"/>
    <w:rsid w:val="001D3B6E"/>
    <w:rsid w:val="001D6A5C"/>
    <w:rsid w:val="001E2F73"/>
    <w:rsid w:val="001E594D"/>
    <w:rsid w:val="001F6E00"/>
    <w:rsid w:val="00203E37"/>
    <w:rsid w:val="002106A1"/>
    <w:rsid w:val="00211A3C"/>
    <w:rsid w:val="002129EF"/>
    <w:rsid w:val="00220F3C"/>
    <w:rsid w:val="0023204F"/>
    <w:rsid w:val="00234868"/>
    <w:rsid w:val="0023542B"/>
    <w:rsid w:val="00235F56"/>
    <w:rsid w:val="00237379"/>
    <w:rsid w:val="00242A4E"/>
    <w:rsid w:val="00246065"/>
    <w:rsid w:val="00246D11"/>
    <w:rsid w:val="00253C02"/>
    <w:rsid w:val="00254877"/>
    <w:rsid w:val="0025687F"/>
    <w:rsid w:val="0025737B"/>
    <w:rsid w:val="002639CF"/>
    <w:rsid w:val="00270CEF"/>
    <w:rsid w:val="002817DC"/>
    <w:rsid w:val="00297DA1"/>
    <w:rsid w:val="002A03F7"/>
    <w:rsid w:val="002A1BED"/>
    <w:rsid w:val="002A281C"/>
    <w:rsid w:val="002A613E"/>
    <w:rsid w:val="002A7941"/>
    <w:rsid w:val="002B057E"/>
    <w:rsid w:val="002B3A4C"/>
    <w:rsid w:val="002C0609"/>
    <w:rsid w:val="002C4CF7"/>
    <w:rsid w:val="002C726D"/>
    <w:rsid w:val="002D3CCF"/>
    <w:rsid w:val="002D6231"/>
    <w:rsid w:val="002F1175"/>
    <w:rsid w:val="002F7016"/>
    <w:rsid w:val="0030483E"/>
    <w:rsid w:val="003078C2"/>
    <w:rsid w:val="00312F7A"/>
    <w:rsid w:val="0031424E"/>
    <w:rsid w:val="0031551C"/>
    <w:rsid w:val="00315F4D"/>
    <w:rsid w:val="003211DA"/>
    <w:rsid w:val="0032490C"/>
    <w:rsid w:val="00325BCD"/>
    <w:rsid w:val="003265B0"/>
    <w:rsid w:val="00333C27"/>
    <w:rsid w:val="00342A7C"/>
    <w:rsid w:val="003456BA"/>
    <w:rsid w:val="0035292F"/>
    <w:rsid w:val="00354516"/>
    <w:rsid w:val="00355364"/>
    <w:rsid w:val="00360AD5"/>
    <w:rsid w:val="0036770C"/>
    <w:rsid w:val="003679F4"/>
    <w:rsid w:val="00371100"/>
    <w:rsid w:val="00373BBA"/>
    <w:rsid w:val="00374FCB"/>
    <w:rsid w:val="00375B17"/>
    <w:rsid w:val="0037723B"/>
    <w:rsid w:val="00380258"/>
    <w:rsid w:val="00381449"/>
    <w:rsid w:val="003903EB"/>
    <w:rsid w:val="003937E9"/>
    <w:rsid w:val="00395DBA"/>
    <w:rsid w:val="0039745C"/>
    <w:rsid w:val="003A2060"/>
    <w:rsid w:val="003A7646"/>
    <w:rsid w:val="003B3811"/>
    <w:rsid w:val="003B6090"/>
    <w:rsid w:val="003C0982"/>
    <w:rsid w:val="003C2CBE"/>
    <w:rsid w:val="003C5510"/>
    <w:rsid w:val="003C7B51"/>
    <w:rsid w:val="003C7F21"/>
    <w:rsid w:val="003D1231"/>
    <w:rsid w:val="003D6607"/>
    <w:rsid w:val="003E413F"/>
    <w:rsid w:val="003E4478"/>
    <w:rsid w:val="003F130E"/>
    <w:rsid w:val="003F4897"/>
    <w:rsid w:val="004007FB"/>
    <w:rsid w:val="00402ACD"/>
    <w:rsid w:val="004062B8"/>
    <w:rsid w:val="00406EA4"/>
    <w:rsid w:val="00411AAA"/>
    <w:rsid w:val="0041640B"/>
    <w:rsid w:val="00424C00"/>
    <w:rsid w:val="00427904"/>
    <w:rsid w:val="004430D1"/>
    <w:rsid w:val="0045217B"/>
    <w:rsid w:val="00464665"/>
    <w:rsid w:val="004660FC"/>
    <w:rsid w:val="00475CF7"/>
    <w:rsid w:val="00482CA1"/>
    <w:rsid w:val="00483F95"/>
    <w:rsid w:val="004878E9"/>
    <w:rsid w:val="0049093D"/>
    <w:rsid w:val="00494F57"/>
    <w:rsid w:val="00496E43"/>
    <w:rsid w:val="004A0DFA"/>
    <w:rsid w:val="004A1E0A"/>
    <w:rsid w:val="004A5212"/>
    <w:rsid w:val="004B1FA9"/>
    <w:rsid w:val="004B490A"/>
    <w:rsid w:val="004B4C43"/>
    <w:rsid w:val="004B6412"/>
    <w:rsid w:val="004C5A2B"/>
    <w:rsid w:val="004C5ED9"/>
    <w:rsid w:val="004C741F"/>
    <w:rsid w:val="004D16E0"/>
    <w:rsid w:val="004D2251"/>
    <w:rsid w:val="004D3069"/>
    <w:rsid w:val="004E10D5"/>
    <w:rsid w:val="004E36B3"/>
    <w:rsid w:val="004E6C92"/>
    <w:rsid w:val="004E766F"/>
    <w:rsid w:val="0050147D"/>
    <w:rsid w:val="0050641F"/>
    <w:rsid w:val="0050761F"/>
    <w:rsid w:val="00515C38"/>
    <w:rsid w:val="00517F27"/>
    <w:rsid w:val="0052034B"/>
    <w:rsid w:val="005236E2"/>
    <w:rsid w:val="00525046"/>
    <w:rsid w:val="0052527E"/>
    <w:rsid w:val="00534BA0"/>
    <w:rsid w:val="00540B92"/>
    <w:rsid w:val="00544EB1"/>
    <w:rsid w:val="00545FB9"/>
    <w:rsid w:val="00556DBF"/>
    <w:rsid w:val="00557C4E"/>
    <w:rsid w:val="005628D1"/>
    <w:rsid w:val="00563D14"/>
    <w:rsid w:val="00563E4B"/>
    <w:rsid w:val="005819FA"/>
    <w:rsid w:val="00586752"/>
    <w:rsid w:val="00593135"/>
    <w:rsid w:val="005A2E92"/>
    <w:rsid w:val="005A4F12"/>
    <w:rsid w:val="005B1781"/>
    <w:rsid w:val="005B25E4"/>
    <w:rsid w:val="005B4BD8"/>
    <w:rsid w:val="005B5330"/>
    <w:rsid w:val="005C0F3C"/>
    <w:rsid w:val="005D72B0"/>
    <w:rsid w:val="005D75CC"/>
    <w:rsid w:val="005D7A63"/>
    <w:rsid w:val="005E5B16"/>
    <w:rsid w:val="005E6ECF"/>
    <w:rsid w:val="00610750"/>
    <w:rsid w:val="00620EFD"/>
    <w:rsid w:val="00623DF6"/>
    <w:rsid w:val="006406D3"/>
    <w:rsid w:val="00643626"/>
    <w:rsid w:val="006453E8"/>
    <w:rsid w:val="00656E1A"/>
    <w:rsid w:val="00661CE3"/>
    <w:rsid w:val="00665F56"/>
    <w:rsid w:val="00670572"/>
    <w:rsid w:val="006714DA"/>
    <w:rsid w:val="006719FA"/>
    <w:rsid w:val="00676060"/>
    <w:rsid w:val="00677579"/>
    <w:rsid w:val="006834DD"/>
    <w:rsid w:val="00683D3C"/>
    <w:rsid w:val="0068668D"/>
    <w:rsid w:val="00696E14"/>
    <w:rsid w:val="006A4B0E"/>
    <w:rsid w:val="006A7064"/>
    <w:rsid w:val="006B21A6"/>
    <w:rsid w:val="006B4DED"/>
    <w:rsid w:val="006B7822"/>
    <w:rsid w:val="006B785B"/>
    <w:rsid w:val="006C308F"/>
    <w:rsid w:val="006D51BC"/>
    <w:rsid w:val="006D745D"/>
    <w:rsid w:val="006D7EA3"/>
    <w:rsid w:val="006E0FA5"/>
    <w:rsid w:val="006E30B6"/>
    <w:rsid w:val="006E7FE6"/>
    <w:rsid w:val="006F01A8"/>
    <w:rsid w:val="006F0E07"/>
    <w:rsid w:val="006F10DF"/>
    <w:rsid w:val="006F5781"/>
    <w:rsid w:val="00700A58"/>
    <w:rsid w:val="00702811"/>
    <w:rsid w:val="00706E87"/>
    <w:rsid w:val="00716AEC"/>
    <w:rsid w:val="00717076"/>
    <w:rsid w:val="00720572"/>
    <w:rsid w:val="00723A4A"/>
    <w:rsid w:val="00723BD0"/>
    <w:rsid w:val="00724A8F"/>
    <w:rsid w:val="00734AFD"/>
    <w:rsid w:val="007513F5"/>
    <w:rsid w:val="007548BF"/>
    <w:rsid w:val="00762542"/>
    <w:rsid w:val="007627A0"/>
    <w:rsid w:val="0077126E"/>
    <w:rsid w:val="0077592C"/>
    <w:rsid w:val="00777BBF"/>
    <w:rsid w:val="00781C32"/>
    <w:rsid w:val="00786BEA"/>
    <w:rsid w:val="00787C0B"/>
    <w:rsid w:val="00791087"/>
    <w:rsid w:val="00791B01"/>
    <w:rsid w:val="007A21F1"/>
    <w:rsid w:val="007A433E"/>
    <w:rsid w:val="007A4E02"/>
    <w:rsid w:val="007B22EF"/>
    <w:rsid w:val="007B3008"/>
    <w:rsid w:val="007B5FAB"/>
    <w:rsid w:val="007C3E40"/>
    <w:rsid w:val="007D62A5"/>
    <w:rsid w:val="007E0E37"/>
    <w:rsid w:val="007F269A"/>
    <w:rsid w:val="007F475A"/>
    <w:rsid w:val="007F73CE"/>
    <w:rsid w:val="008076DE"/>
    <w:rsid w:val="0081028F"/>
    <w:rsid w:val="0081688E"/>
    <w:rsid w:val="00817475"/>
    <w:rsid w:val="00832CF4"/>
    <w:rsid w:val="00833D90"/>
    <w:rsid w:val="00843345"/>
    <w:rsid w:val="0084530E"/>
    <w:rsid w:val="00852E69"/>
    <w:rsid w:val="00866114"/>
    <w:rsid w:val="008667F6"/>
    <w:rsid w:val="0088638B"/>
    <w:rsid w:val="00887A1A"/>
    <w:rsid w:val="00892ADA"/>
    <w:rsid w:val="00892C9B"/>
    <w:rsid w:val="008956B4"/>
    <w:rsid w:val="00895FF6"/>
    <w:rsid w:val="008B160E"/>
    <w:rsid w:val="008C06C5"/>
    <w:rsid w:val="008C1A34"/>
    <w:rsid w:val="008C76A6"/>
    <w:rsid w:val="008D05AB"/>
    <w:rsid w:val="008D670F"/>
    <w:rsid w:val="008D6A86"/>
    <w:rsid w:val="008D6AC3"/>
    <w:rsid w:val="008E01A4"/>
    <w:rsid w:val="008E41B6"/>
    <w:rsid w:val="008E71DB"/>
    <w:rsid w:val="008F500A"/>
    <w:rsid w:val="009029F5"/>
    <w:rsid w:val="009036AD"/>
    <w:rsid w:val="00911B26"/>
    <w:rsid w:val="00920632"/>
    <w:rsid w:val="00921372"/>
    <w:rsid w:val="00924975"/>
    <w:rsid w:val="009317AE"/>
    <w:rsid w:val="009372F5"/>
    <w:rsid w:val="009515EF"/>
    <w:rsid w:val="009556AB"/>
    <w:rsid w:val="00956216"/>
    <w:rsid w:val="009620B8"/>
    <w:rsid w:val="00965301"/>
    <w:rsid w:val="0097086C"/>
    <w:rsid w:val="009720DD"/>
    <w:rsid w:val="00982091"/>
    <w:rsid w:val="00983059"/>
    <w:rsid w:val="00991725"/>
    <w:rsid w:val="0099182B"/>
    <w:rsid w:val="00992418"/>
    <w:rsid w:val="0099574B"/>
    <w:rsid w:val="00995F93"/>
    <w:rsid w:val="009A2D72"/>
    <w:rsid w:val="009A3C07"/>
    <w:rsid w:val="009A6B10"/>
    <w:rsid w:val="009B3704"/>
    <w:rsid w:val="009B4CD7"/>
    <w:rsid w:val="009C195C"/>
    <w:rsid w:val="009C24E8"/>
    <w:rsid w:val="009C2D4D"/>
    <w:rsid w:val="009C7CB7"/>
    <w:rsid w:val="009D1238"/>
    <w:rsid w:val="009D2374"/>
    <w:rsid w:val="009E3BFE"/>
    <w:rsid w:val="009E4A6D"/>
    <w:rsid w:val="009E59AB"/>
    <w:rsid w:val="009E791C"/>
    <w:rsid w:val="009E7EB2"/>
    <w:rsid w:val="009F751D"/>
    <w:rsid w:val="00A01DEF"/>
    <w:rsid w:val="00A053FD"/>
    <w:rsid w:val="00A10924"/>
    <w:rsid w:val="00A111BF"/>
    <w:rsid w:val="00A1187A"/>
    <w:rsid w:val="00A155E8"/>
    <w:rsid w:val="00A1587C"/>
    <w:rsid w:val="00A16DC3"/>
    <w:rsid w:val="00A20484"/>
    <w:rsid w:val="00A236C7"/>
    <w:rsid w:val="00A2686B"/>
    <w:rsid w:val="00A35545"/>
    <w:rsid w:val="00A3597E"/>
    <w:rsid w:val="00A42A85"/>
    <w:rsid w:val="00A43894"/>
    <w:rsid w:val="00A51221"/>
    <w:rsid w:val="00A5609A"/>
    <w:rsid w:val="00A566C0"/>
    <w:rsid w:val="00A62F0B"/>
    <w:rsid w:val="00A6390F"/>
    <w:rsid w:val="00A670DD"/>
    <w:rsid w:val="00A72245"/>
    <w:rsid w:val="00A84F99"/>
    <w:rsid w:val="00A9002F"/>
    <w:rsid w:val="00AA460F"/>
    <w:rsid w:val="00AB0464"/>
    <w:rsid w:val="00AB1D72"/>
    <w:rsid w:val="00AB4345"/>
    <w:rsid w:val="00AB4AE5"/>
    <w:rsid w:val="00AC1DC4"/>
    <w:rsid w:val="00AC2B41"/>
    <w:rsid w:val="00AC7965"/>
    <w:rsid w:val="00AD2155"/>
    <w:rsid w:val="00AD670D"/>
    <w:rsid w:val="00AD7D1A"/>
    <w:rsid w:val="00AE06BB"/>
    <w:rsid w:val="00AE55C4"/>
    <w:rsid w:val="00AE6333"/>
    <w:rsid w:val="00AF21C7"/>
    <w:rsid w:val="00AF4A9B"/>
    <w:rsid w:val="00AF4BA8"/>
    <w:rsid w:val="00AF7007"/>
    <w:rsid w:val="00B0007D"/>
    <w:rsid w:val="00B034BA"/>
    <w:rsid w:val="00B1015A"/>
    <w:rsid w:val="00B10BD2"/>
    <w:rsid w:val="00B14D9E"/>
    <w:rsid w:val="00B207CA"/>
    <w:rsid w:val="00B234E9"/>
    <w:rsid w:val="00B255BC"/>
    <w:rsid w:val="00B26890"/>
    <w:rsid w:val="00B30A95"/>
    <w:rsid w:val="00B32A80"/>
    <w:rsid w:val="00B32CA5"/>
    <w:rsid w:val="00B4038E"/>
    <w:rsid w:val="00B43BDD"/>
    <w:rsid w:val="00B46E35"/>
    <w:rsid w:val="00B505D8"/>
    <w:rsid w:val="00B5203D"/>
    <w:rsid w:val="00B521EC"/>
    <w:rsid w:val="00B532B9"/>
    <w:rsid w:val="00B5546E"/>
    <w:rsid w:val="00B5548C"/>
    <w:rsid w:val="00B55871"/>
    <w:rsid w:val="00B664C0"/>
    <w:rsid w:val="00B66B59"/>
    <w:rsid w:val="00B7164E"/>
    <w:rsid w:val="00B72E0A"/>
    <w:rsid w:val="00B72F4E"/>
    <w:rsid w:val="00B74D4F"/>
    <w:rsid w:val="00B76954"/>
    <w:rsid w:val="00B76DAF"/>
    <w:rsid w:val="00B81D61"/>
    <w:rsid w:val="00B844FA"/>
    <w:rsid w:val="00B87521"/>
    <w:rsid w:val="00BA46C9"/>
    <w:rsid w:val="00BB1B7E"/>
    <w:rsid w:val="00BB5A16"/>
    <w:rsid w:val="00BC2150"/>
    <w:rsid w:val="00BC26D1"/>
    <w:rsid w:val="00BD2438"/>
    <w:rsid w:val="00BD524D"/>
    <w:rsid w:val="00BD6016"/>
    <w:rsid w:val="00BE373C"/>
    <w:rsid w:val="00BE681A"/>
    <w:rsid w:val="00BF26BB"/>
    <w:rsid w:val="00BF2F12"/>
    <w:rsid w:val="00BF57D5"/>
    <w:rsid w:val="00C015CF"/>
    <w:rsid w:val="00C0546E"/>
    <w:rsid w:val="00C15847"/>
    <w:rsid w:val="00C166AB"/>
    <w:rsid w:val="00C209B0"/>
    <w:rsid w:val="00C21360"/>
    <w:rsid w:val="00C258A3"/>
    <w:rsid w:val="00C30F3D"/>
    <w:rsid w:val="00C33C3B"/>
    <w:rsid w:val="00C42C4A"/>
    <w:rsid w:val="00C464D2"/>
    <w:rsid w:val="00C63206"/>
    <w:rsid w:val="00C634F0"/>
    <w:rsid w:val="00C706C3"/>
    <w:rsid w:val="00C724AC"/>
    <w:rsid w:val="00C7356B"/>
    <w:rsid w:val="00C73987"/>
    <w:rsid w:val="00C755B0"/>
    <w:rsid w:val="00C75BDA"/>
    <w:rsid w:val="00C804D5"/>
    <w:rsid w:val="00C81E42"/>
    <w:rsid w:val="00C97468"/>
    <w:rsid w:val="00CA4E25"/>
    <w:rsid w:val="00CB0640"/>
    <w:rsid w:val="00CB0AFA"/>
    <w:rsid w:val="00CB0C03"/>
    <w:rsid w:val="00CB0CBF"/>
    <w:rsid w:val="00CB1FAE"/>
    <w:rsid w:val="00CB56EA"/>
    <w:rsid w:val="00CB7EF3"/>
    <w:rsid w:val="00CC0142"/>
    <w:rsid w:val="00CC3143"/>
    <w:rsid w:val="00CC3700"/>
    <w:rsid w:val="00CC6593"/>
    <w:rsid w:val="00CD22C0"/>
    <w:rsid w:val="00CD3E2C"/>
    <w:rsid w:val="00CD6491"/>
    <w:rsid w:val="00CE4189"/>
    <w:rsid w:val="00CE44BE"/>
    <w:rsid w:val="00CE4650"/>
    <w:rsid w:val="00CE6A08"/>
    <w:rsid w:val="00CF6B7D"/>
    <w:rsid w:val="00D00D6B"/>
    <w:rsid w:val="00D065B1"/>
    <w:rsid w:val="00D07F04"/>
    <w:rsid w:val="00D23BC6"/>
    <w:rsid w:val="00D2701C"/>
    <w:rsid w:val="00D30DDB"/>
    <w:rsid w:val="00D31B71"/>
    <w:rsid w:val="00D47CCC"/>
    <w:rsid w:val="00D532E0"/>
    <w:rsid w:val="00D53418"/>
    <w:rsid w:val="00D61326"/>
    <w:rsid w:val="00D61785"/>
    <w:rsid w:val="00D62536"/>
    <w:rsid w:val="00D8159C"/>
    <w:rsid w:val="00D83DFE"/>
    <w:rsid w:val="00D90C27"/>
    <w:rsid w:val="00DA1046"/>
    <w:rsid w:val="00DA6A80"/>
    <w:rsid w:val="00DC1577"/>
    <w:rsid w:val="00DC232F"/>
    <w:rsid w:val="00DC3B2E"/>
    <w:rsid w:val="00DC579E"/>
    <w:rsid w:val="00DC5C3D"/>
    <w:rsid w:val="00DC6548"/>
    <w:rsid w:val="00DD4FC5"/>
    <w:rsid w:val="00DD58A8"/>
    <w:rsid w:val="00DE3E5A"/>
    <w:rsid w:val="00DE423D"/>
    <w:rsid w:val="00DE55DD"/>
    <w:rsid w:val="00DE756E"/>
    <w:rsid w:val="00DF064A"/>
    <w:rsid w:val="00DF1BDA"/>
    <w:rsid w:val="00E016E8"/>
    <w:rsid w:val="00E01EA5"/>
    <w:rsid w:val="00E058C9"/>
    <w:rsid w:val="00E072BA"/>
    <w:rsid w:val="00E10029"/>
    <w:rsid w:val="00E11ED4"/>
    <w:rsid w:val="00E1511B"/>
    <w:rsid w:val="00E166C1"/>
    <w:rsid w:val="00E24E22"/>
    <w:rsid w:val="00E26BCB"/>
    <w:rsid w:val="00E304D8"/>
    <w:rsid w:val="00E30729"/>
    <w:rsid w:val="00E30B73"/>
    <w:rsid w:val="00E30BD0"/>
    <w:rsid w:val="00E324FA"/>
    <w:rsid w:val="00E34EA5"/>
    <w:rsid w:val="00E3574B"/>
    <w:rsid w:val="00E358FA"/>
    <w:rsid w:val="00E36E94"/>
    <w:rsid w:val="00E5607A"/>
    <w:rsid w:val="00E56EB9"/>
    <w:rsid w:val="00E77A9B"/>
    <w:rsid w:val="00E8004C"/>
    <w:rsid w:val="00E81664"/>
    <w:rsid w:val="00E8624E"/>
    <w:rsid w:val="00E879D1"/>
    <w:rsid w:val="00E924E1"/>
    <w:rsid w:val="00E95C15"/>
    <w:rsid w:val="00E9643E"/>
    <w:rsid w:val="00E96F87"/>
    <w:rsid w:val="00EA05F3"/>
    <w:rsid w:val="00EA12A1"/>
    <w:rsid w:val="00EA5B01"/>
    <w:rsid w:val="00EB13BE"/>
    <w:rsid w:val="00EB49B2"/>
    <w:rsid w:val="00ED0ED1"/>
    <w:rsid w:val="00ED4595"/>
    <w:rsid w:val="00EE2588"/>
    <w:rsid w:val="00EE2767"/>
    <w:rsid w:val="00EE5A78"/>
    <w:rsid w:val="00EF024A"/>
    <w:rsid w:val="00EF60A9"/>
    <w:rsid w:val="00EF7224"/>
    <w:rsid w:val="00F23C97"/>
    <w:rsid w:val="00F27149"/>
    <w:rsid w:val="00F349C3"/>
    <w:rsid w:val="00F41CC4"/>
    <w:rsid w:val="00F4289F"/>
    <w:rsid w:val="00F45A5E"/>
    <w:rsid w:val="00F51672"/>
    <w:rsid w:val="00F520A7"/>
    <w:rsid w:val="00F5579E"/>
    <w:rsid w:val="00F55A75"/>
    <w:rsid w:val="00F55D65"/>
    <w:rsid w:val="00F64E2C"/>
    <w:rsid w:val="00F7063A"/>
    <w:rsid w:val="00F714F5"/>
    <w:rsid w:val="00F72A2E"/>
    <w:rsid w:val="00F76BF5"/>
    <w:rsid w:val="00F77958"/>
    <w:rsid w:val="00F8107A"/>
    <w:rsid w:val="00F850C0"/>
    <w:rsid w:val="00F92200"/>
    <w:rsid w:val="00F93DF7"/>
    <w:rsid w:val="00F97175"/>
    <w:rsid w:val="00F97C0A"/>
    <w:rsid w:val="00FA16FC"/>
    <w:rsid w:val="00FB1D98"/>
    <w:rsid w:val="00FB542D"/>
    <w:rsid w:val="00FB7347"/>
    <w:rsid w:val="00FC3E5F"/>
    <w:rsid w:val="00FD584C"/>
    <w:rsid w:val="00FE240D"/>
    <w:rsid w:val="00FE7FC1"/>
    <w:rsid w:val="00FF2C42"/>
    <w:rsid w:val="00FF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189D27"/>
  <w15:docId w15:val="{4B299964-8CB5-4869-BE5D-E738A527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80"/>
    <w:pPr>
      <w:spacing w:after="200" w:line="276" w:lineRule="auto"/>
    </w:pPr>
    <w:rPr>
      <w:rFonts w:cs="Calibri"/>
      <w:sz w:val="22"/>
      <w:szCs w:val="22"/>
    </w:rPr>
  </w:style>
  <w:style w:type="paragraph" w:styleId="Judul1">
    <w:name w:val="heading 1"/>
    <w:basedOn w:val="Normal"/>
    <w:next w:val="Normal"/>
    <w:link w:val="Judul1KAR"/>
    <w:uiPriority w:val="9"/>
    <w:qFormat/>
    <w:locked/>
    <w:rsid w:val="000F2009"/>
    <w:pPr>
      <w:keepNext/>
      <w:spacing w:before="240" w:after="60"/>
      <w:outlineLvl w:val="0"/>
    </w:pPr>
    <w:rPr>
      <w:rFonts w:ascii="Arial" w:hAnsi="Arial" w:cs="Arial"/>
      <w:b/>
      <w:bCs/>
      <w:kern w:val="32"/>
      <w:sz w:val="32"/>
      <w:szCs w:val="32"/>
    </w:rPr>
  </w:style>
  <w:style w:type="paragraph" w:styleId="Judul2">
    <w:name w:val="heading 2"/>
    <w:basedOn w:val="Normal"/>
    <w:next w:val="Normal"/>
    <w:link w:val="Judul2KAR"/>
    <w:qFormat/>
    <w:rsid w:val="00D83DFE"/>
    <w:pPr>
      <w:keepNext/>
      <w:keepLines/>
      <w:spacing w:before="40" w:after="0"/>
      <w:outlineLvl w:val="1"/>
    </w:pPr>
    <w:rPr>
      <w:rFonts w:ascii="Cambria" w:eastAsia="Times New Roman" w:hAnsi="Cambria" w:cs="Times New Roman"/>
      <w:color w:val="365F91"/>
      <w:sz w:val="26"/>
      <w:szCs w:val="26"/>
    </w:rPr>
  </w:style>
  <w:style w:type="paragraph" w:styleId="Judul3">
    <w:name w:val="heading 3"/>
    <w:basedOn w:val="Normal"/>
    <w:next w:val="Normal"/>
    <w:link w:val="Judul3KAR"/>
    <w:qFormat/>
    <w:locked/>
    <w:rsid w:val="000F2009"/>
    <w:pPr>
      <w:keepNext/>
      <w:spacing w:before="240" w:after="60"/>
      <w:outlineLvl w:val="2"/>
    </w:pPr>
    <w:rPr>
      <w:rFonts w:ascii="Arial" w:hAnsi="Arial" w:cs="Arial"/>
      <w:b/>
      <w:bCs/>
      <w:sz w:val="26"/>
      <w:szCs w:val="26"/>
    </w:rPr>
  </w:style>
  <w:style w:type="paragraph" w:styleId="Judul4">
    <w:name w:val="heading 4"/>
    <w:basedOn w:val="Normal"/>
    <w:link w:val="Judul4KAR"/>
    <w:qFormat/>
    <w:rsid w:val="00C974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Judul5">
    <w:name w:val="heading 5"/>
    <w:basedOn w:val="Normal"/>
    <w:next w:val="Normal"/>
    <w:link w:val="Judul5KAR"/>
    <w:qFormat/>
    <w:rsid w:val="00AC2B41"/>
    <w:pPr>
      <w:keepNext/>
      <w:keepLines/>
      <w:spacing w:before="40" w:after="0"/>
      <w:outlineLvl w:val="4"/>
    </w:pPr>
    <w:rPr>
      <w:rFonts w:ascii="Cambria" w:eastAsia="Times New Roman" w:hAnsi="Cambria" w:cs="Times New Roman"/>
      <w:color w:val="365F91"/>
    </w:rPr>
  </w:style>
  <w:style w:type="paragraph" w:styleId="Judul6">
    <w:name w:val="heading 6"/>
    <w:basedOn w:val="Normal"/>
    <w:next w:val="Normal"/>
    <w:link w:val="Judul6KAR"/>
    <w:qFormat/>
    <w:locked/>
    <w:rsid w:val="000F2009"/>
    <w:pPr>
      <w:spacing w:before="240" w:after="60"/>
      <w:outlineLvl w:val="5"/>
    </w:pPr>
    <w:rPr>
      <w:rFonts w:cs="Times New Roman"/>
      <w:b/>
      <w:bCs/>
    </w:rPr>
  </w:style>
  <w:style w:type="paragraph" w:styleId="Judul7">
    <w:name w:val="heading 7"/>
    <w:basedOn w:val="Normal"/>
    <w:next w:val="Normal"/>
    <w:link w:val="Judul7KAR"/>
    <w:qFormat/>
    <w:locked/>
    <w:rsid w:val="000F2009"/>
    <w:pPr>
      <w:spacing w:before="240" w:after="60"/>
      <w:outlineLvl w:val="6"/>
    </w:pPr>
    <w:rPr>
      <w:rFonts w:cs="Times New Roman"/>
      <w:sz w:val="24"/>
      <w:szCs w:val="24"/>
    </w:rPr>
  </w:style>
  <w:style w:type="paragraph" w:styleId="Judul8">
    <w:name w:val="heading 8"/>
    <w:basedOn w:val="Normal"/>
    <w:next w:val="Normal"/>
    <w:link w:val="Judul8KAR"/>
    <w:qFormat/>
    <w:locked/>
    <w:rsid w:val="000F2009"/>
    <w:pPr>
      <w:spacing w:before="240" w:after="60"/>
      <w:outlineLvl w:val="7"/>
    </w:pPr>
    <w:rPr>
      <w:rFonts w:cs="Times New Roman"/>
      <w:i/>
      <w:iCs/>
      <w:sz w:val="24"/>
      <w:szCs w:val="24"/>
    </w:rPr>
  </w:style>
  <w:style w:type="paragraph" w:styleId="Judul9">
    <w:name w:val="heading 9"/>
    <w:basedOn w:val="Normal"/>
    <w:next w:val="Normal"/>
    <w:link w:val="Judul9KAR"/>
    <w:uiPriority w:val="9"/>
    <w:qFormat/>
    <w:locked/>
    <w:rsid w:val="000F2009"/>
    <w:pPr>
      <w:spacing w:before="240" w:after="60"/>
      <w:outlineLvl w:val="8"/>
    </w:pPr>
    <w:rPr>
      <w:rFonts w:ascii="Arial" w:hAnsi="Arial" w:cs="Arial"/>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9"/>
    <w:locked/>
    <w:rsid w:val="003C7F21"/>
    <w:rPr>
      <w:rFonts w:ascii="Cambria" w:hAnsi="Cambria" w:cs="Times New Roman"/>
      <w:b/>
      <w:bCs/>
      <w:kern w:val="32"/>
      <w:sz w:val="32"/>
      <w:szCs w:val="32"/>
    </w:rPr>
  </w:style>
  <w:style w:type="character" w:customStyle="1" w:styleId="Judul2KAR">
    <w:name w:val="Judul 2 KAR"/>
    <w:link w:val="Judul2"/>
    <w:locked/>
    <w:rsid w:val="00D83DFE"/>
    <w:rPr>
      <w:rFonts w:ascii="Cambria" w:hAnsi="Cambria" w:cs="Times New Roman"/>
      <w:color w:val="365F91"/>
      <w:sz w:val="26"/>
      <w:szCs w:val="26"/>
      <w:lang w:val="en-US" w:eastAsia="en-US"/>
    </w:rPr>
  </w:style>
  <w:style w:type="character" w:customStyle="1" w:styleId="Judul3KAR">
    <w:name w:val="Judul 3 KAR"/>
    <w:link w:val="Judul3"/>
    <w:uiPriority w:val="99"/>
    <w:semiHidden/>
    <w:locked/>
    <w:rsid w:val="003C7F21"/>
    <w:rPr>
      <w:rFonts w:ascii="Cambria" w:hAnsi="Cambria" w:cs="Times New Roman"/>
      <w:b/>
      <w:bCs/>
      <w:sz w:val="26"/>
      <w:szCs w:val="26"/>
    </w:rPr>
  </w:style>
  <w:style w:type="character" w:customStyle="1" w:styleId="Judul4KAR">
    <w:name w:val="Judul 4 KAR"/>
    <w:link w:val="Judul4"/>
    <w:uiPriority w:val="99"/>
    <w:locked/>
    <w:rsid w:val="00C97468"/>
    <w:rPr>
      <w:rFonts w:ascii="Times New Roman" w:hAnsi="Times New Roman" w:cs="Times New Roman"/>
      <w:b/>
      <w:sz w:val="24"/>
    </w:rPr>
  </w:style>
  <w:style w:type="character" w:customStyle="1" w:styleId="Judul5KAR">
    <w:name w:val="Judul 5 KAR"/>
    <w:link w:val="Judul5"/>
    <w:uiPriority w:val="99"/>
    <w:semiHidden/>
    <w:locked/>
    <w:rsid w:val="00AC2B41"/>
    <w:rPr>
      <w:rFonts w:ascii="Cambria" w:hAnsi="Cambria" w:cs="Times New Roman"/>
      <w:color w:val="365F91"/>
      <w:sz w:val="22"/>
      <w:szCs w:val="22"/>
      <w:lang w:val="en-US" w:eastAsia="en-US"/>
    </w:rPr>
  </w:style>
  <w:style w:type="character" w:customStyle="1" w:styleId="Judul6KAR">
    <w:name w:val="Judul 6 KAR"/>
    <w:link w:val="Judul6"/>
    <w:uiPriority w:val="99"/>
    <w:semiHidden/>
    <w:locked/>
    <w:rsid w:val="003C7F21"/>
    <w:rPr>
      <w:rFonts w:ascii="Calibri" w:hAnsi="Calibri" w:cs="Arial"/>
      <w:b/>
      <w:bCs/>
    </w:rPr>
  </w:style>
  <w:style w:type="character" w:customStyle="1" w:styleId="Judul7KAR">
    <w:name w:val="Judul 7 KAR"/>
    <w:link w:val="Judul7"/>
    <w:uiPriority w:val="99"/>
    <w:semiHidden/>
    <w:locked/>
    <w:rsid w:val="003C7F21"/>
    <w:rPr>
      <w:rFonts w:ascii="Calibri" w:hAnsi="Calibri" w:cs="Arial"/>
      <w:sz w:val="24"/>
      <w:szCs w:val="24"/>
    </w:rPr>
  </w:style>
  <w:style w:type="character" w:customStyle="1" w:styleId="Judul8KAR">
    <w:name w:val="Judul 8 KAR"/>
    <w:link w:val="Judul8"/>
    <w:uiPriority w:val="99"/>
    <w:semiHidden/>
    <w:locked/>
    <w:rsid w:val="003C7F21"/>
    <w:rPr>
      <w:rFonts w:ascii="Calibri" w:hAnsi="Calibri" w:cs="Arial"/>
      <w:i/>
      <w:iCs/>
      <w:sz w:val="24"/>
      <w:szCs w:val="24"/>
    </w:rPr>
  </w:style>
  <w:style w:type="character" w:customStyle="1" w:styleId="Judul9KAR">
    <w:name w:val="Judul 9 KAR"/>
    <w:link w:val="Judul9"/>
    <w:uiPriority w:val="99"/>
    <w:semiHidden/>
    <w:locked/>
    <w:rsid w:val="003C7F21"/>
    <w:rPr>
      <w:rFonts w:ascii="Cambria" w:hAnsi="Cambria" w:cs="Times New Roman"/>
    </w:rPr>
  </w:style>
  <w:style w:type="paragraph" w:styleId="DaftarParagraf">
    <w:name w:val="List Paragraph"/>
    <w:aliases w:val="spasi 2 taiiii,skripsi"/>
    <w:basedOn w:val="Normal"/>
    <w:link w:val="DaftarParagrafKAR"/>
    <w:uiPriority w:val="34"/>
    <w:qFormat/>
    <w:rsid w:val="002D3CCF"/>
    <w:pPr>
      <w:ind w:left="720"/>
    </w:pPr>
    <w:rPr>
      <w:rFonts w:cs="Times New Roman"/>
      <w:szCs w:val="20"/>
    </w:rPr>
  </w:style>
  <w:style w:type="paragraph" w:styleId="Header">
    <w:name w:val="header"/>
    <w:basedOn w:val="Normal"/>
    <w:link w:val="HeaderKAR"/>
    <w:uiPriority w:val="99"/>
    <w:semiHidden/>
    <w:rsid w:val="003C7B51"/>
    <w:pPr>
      <w:tabs>
        <w:tab w:val="center" w:pos="4680"/>
        <w:tab w:val="right" w:pos="9360"/>
      </w:tabs>
      <w:spacing w:after="0" w:line="240" w:lineRule="auto"/>
    </w:pPr>
    <w:rPr>
      <w:rFonts w:cs="Times New Roman"/>
    </w:rPr>
  </w:style>
  <w:style w:type="character" w:customStyle="1" w:styleId="HeaderKAR">
    <w:name w:val="Header K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KAR"/>
    <w:uiPriority w:val="99"/>
    <w:rsid w:val="004B1FA9"/>
    <w:pPr>
      <w:tabs>
        <w:tab w:val="center" w:pos="4513"/>
        <w:tab w:val="right" w:pos="9026"/>
      </w:tabs>
    </w:pPr>
    <w:rPr>
      <w:rFonts w:cs="Times New Roman"/>
    </w:rPr>
  </w:style>
  <w:style w:type="character" w:customStyle="1" w:styleId="FooterKAR">
    <w:name w:val="Footer KAR"/>
    <w:link w:val="Footer"/>
    <w:uiPriority w:val="99"/>
    <w:locked/>
    <w:rsid w:val="004B1FA9"/>
    <w:rPr>
      <w:rFonts w:cs="Times New Roman"/>
      <w:sz w:val="22"/>
      <w:lang w:val="en-US" w:eastAsia="en-US"/>
    </w:rPr>
  </w:style>
  <w:style w:type="table" w:styleId="KisiTabel">
    <w:name w:val="Table Grid"/>
    <w:basedOn w:val="TabelNormal"/>
    <w:uiPriority w:val="39"/>
    <w:rsid w:val="00C974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PITitleEnglish">
    <w:name w:val="JIPI_Title English"/>
    <w:basedOn w:val="Normal"/>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eastAsia="Times New Roman" w:hAnsi="Times New Roman" w:cs="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eastAsia="Times New Roman" w:hAnsi="Times New Roman" w:cs="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eastAsia="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eastAsia="Times New Roman" w:hAnsi="Times New Roman" w:cs="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rsid w:val="00CE44BE"/>
  </w:style>
  <w:style w:type="character" w:styleId="Penekanan">
    <w:name w:val="Emphasis"/>
    <w:uiPriority w:val="20"/>
    <w:qFormat/>
    <w:rsid w:val="00CE44BE"/>
    <w:rPr>
      <w:rFonts w:cs="Times New Roman"/>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eastAsia="Times New Roman" w:hAnsi="Times New Roman" w:cs="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TeksBalon">
    <w:name w:val="Balloon Text"/>
    <w:basedOn w:val="Normal"/>
    <w:link w:val="TeksBalonKAR"/>
    <w:uiPriority w:val="99"/>
    <w:semiHidden/>
    <w:rsid w:val="000C4737"/>
    <w:pPr>
      <w:spacing w:after="0" w:line="240" w:lineRule="auto"/>
    </w:pPr>
    <w:rPr>
      <w:rFonts w:ascii="Tahoma" w:hAnsi="Tahoma" w:cs="Tahoma"/>
      <w:sz w:val="16"/>
      <w:szCs w:val="16"/>
    </w:rPr>
  </w:style>
  <w:style w:type="character" w:customStyle="1" w:styleId="TeksBalonKAR">
    <w:name w:val="Teks Balon KAR"/>
    <w:link w:val="TeksBalon"/>
    <w:uiPriority w:val="99"/>
    <w:semiHidden/>
    <w:locked/>
    <w:rsid w:val="000C4737"/>
    <w:rPr>
      <w:rFonts w:ascii="Tahoma" w:hAnsi="Tahoma" w:cs="Tahoma"/>
      <w:sz w:val="16"/>
      <w:szCs w:val="16"/>
      <w:lang w:val="en-US" w:eastAsia="en-US"/>
    </w:rPr>
  </w:style>
  <w:style w:type="paragraph" w:customStyle="1" w:styleId="Default">
    <w:name w:val="Default"/>
    <w:link w:val="DefaultChar"/>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NomorHalaman">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NomorBaris">
    <w:name w:val="line number"/>
    <w:uiPriority w:val="99"/>
    <w:semiHidden/>
    <w:rsid w:val="000F2009"/>
    <w:rPr>
      <w:rFonts w:cs="Times New Roman"/>
    </w:rPr>
  </w:style>
  <w:style w:type="paragraph" w:styleId="Daftar">
    <w:name w:val="List"/>
    <w:basedOn w:val="Normal"/>
    <w:uiPriority w:val="99"/>
    <w:semiHidden/>
    <w:rsid w:val="000F2009"/>
    <w:pPr>
      <w:ind w:left="360" w:hanging="360"/>
    </w:pPr>
    <w:rPr>
      <w:rFonts w:cs="Times New Roman"/>
    </w:rPr>
  </w:style>
  <w:style w:type="paragraph" w:styleId="Daftar2">
    <w:name w:val="List 2"/>
    <w:basedOn w:val="Normal"/>
    <w:uiPriority w:val="99"/>
    <w:semiHidden/>
    <w:rsid w:val="000F2009"/>
    <w:pPr>
      <w:ind w:left="720" w:hanging="360"/>
    </w:pPr>
    <w:rPr>
      <w:rFonts w:cs="Times New Roman"/>
    </w:rPr>
  </w:style>
  <w:style w:type="paragraph" w:styleId="Daftar3">
    <w:name w:val="List 3"/>
    <w:basedOn w:val="Normal"/>
    <w:uiPriority w:val="99"/>
    <w:semiHidden/>
    <w:rsid w:val="000F2009"/>
    <w:pPr>
      <w:ind w:left="1080" w:hanging="360"/>
    </w:pPr>
    <w:rPr>
      <w:rFonts w:cs="Times New Roman"/>
    </w:rPr>
  </w:style>
  <w:style w:type="paragraph" w:styleId="Daftar4">
    <w:name w:val="List 4"/>
    <w:basedOn w:val="Normal"/>
    <w:uiPriority w:val="99"/>
    <w:semiHidden/>
    <w:rsid w:val="000F2009"/>
    <w:pPr>
      <w:ind w:left="1440" w:hanging="360"/>
    </w:pPr>
    <w:rPr>
      <w:rFonts w:cs="Times New Roman"/>
    </w:rPr>
  </w:style>
  <w:style w:type="paragraph" w:styleId="Daftar5">
    <w:name w:val="List 5"/>
    <w:basedOn w:val="Normal"/>
    <w:uiPriority w:val="99"/>
    <w:semiHidden/>
    <w:rsid w:val="000F2009"/>
    <w:pPr>
      <w:ind w:left="1800" w:hanging="360"/>
    </w:pPr>
    <w:rPr>
      <w:rFonts w:cs="Times New Roman"/>
    </w:rPr>
  </w:style>
  <w:style w:type="paragraph" w:styleId="PoinDaftar">
    <w:name w:val="List Bullet"/>
    <w:basedOn w:val="Normal"/>
    <w:uiPriority w:val="99"/>
    <w:semiHidden/>
    <w:rsid w:val="000F2009"/>
    <w:pPr>
      <w:tabs>
        <w:tab w:val="num" w:pos="1080"/>
      </w:tabs>
      <w:ind w:left="360" w:hanging="360"/>
    </w:pPr>
    <w:rPr>
      <w:rFonts w:cs="Times New Roman"/>
    </w:rPr>
  </w:style>
  <w:style w:type="paragraph" w:styleId="PoinDaftar2">
    <w:name w:val="List Bullet 2"/>
    <w:basedOn w:val="Normal"/>
    <w:uiPriority w:val="99"/>
    <w:semiHidden/>
    <w:rsid w:val="000F2009"/>
    <w:pPr>
      <w:tabs>
        <w:tab w:val="num" w:pos="720"/>
        <w:tab w:val="num" w:pos="1440"/>
      </w:tabs>
      <w:ind w:left="720" w:hanging="360"/>
    </w:pPr>
    <w:rPr>
      <w:rFonts w:cs="Times New Roman"/>
    </w:rPr>
  </w:style>
  <w:style w:type="paragraph" w:styleId="PoinDaftar3">
    <w:name w:val="List Bullet 3"/>
    <w:basedOn w:val="Normal"/>
    <w:uiPriority w:val="99"/>
    <w:semiHidden/>
    <w:rsid w:val="000F2009"/>
    <w:pPr>
      <w:tabs>
        <w:tab w:val="num" w:pos="1080"/>
        <w:tab w:val="num" w:pos="1800"/>
      </w:tabs>
      <w:ind w:left="1080" w:hanging="360"/>
    </w:pPr>
    <w:rPr>
      <w:rFonts w:cs="Times New Roman"/>
    </w:rPr>
  </w:style>
  <w:style w:type="paragraph" w:styleId="PoinDaftar4">
    <w:name w:val="List Bullet 4"/>
    <w:basedOn w:val="Normal"/>
    <w:uiPriority w:val="99"/>
    <w:semiHidden/>
    <w:rsid w:val="000F2009"/>
    <w:pPr>
      <w:tabs>
        <w:tab w:val="num" w:pos="1440"/>
      </w:tabs>
      <w:ind w:left="1440" w:hanging="360"/>
    </w:pPr>
    <w:rPr>
      <w:rFonts w:cs="Times New Roman"/>
    </w:rPr>
  </w:style>
  <w:style w:type="paragraph" w:styleId="PoinDaftar5">
    <w:name w:val="List Bullet 5"/>
    <w:basedOn w:val="Normal"/>
    <w:uiPriority w:val="99"/>
    <w:semiHidden/>
    <w:rsid w:val="000F2009"/>
    <w:pPr>
      <w:tabs>
        <w:tab w:val="num" w:pos="720"/>
        <w:tab w:val="num" w:pos="1800"/>
      </w:tabs>
      <w:ind w:left="1800" w:hanging="360"/>
    </w:pPr>
    <w:rPr>
      <w:rFonts w:cs="Times New Roman"/>
    </w:rPr>
  </w:style>
  <w:style w:type="paragraph" w:styleId="DaftarBerkelanjutan">
    <w:name w:val="List Continue"/>
    <w:basedOn w:val="Normal"/>
    <w:uiPriority w:val="99"/>
    <w:semiHidden/>
    <w:rsid w:val="000F2009"/>
    <w:pPr>
      <w:spacing w:after="120"/>
      <w:ind w:left="360"/>
    </w:pPr>
    <w:rPr>
      <w:rFonts w:cs="Times New Roman"/>
    </w:rPr>
  </w:style>
  <w:style w:type="paragraph" w:styleId="DaftarBerkelanjutan2">
    <w:name w:val="List Continue 2"/>
    <w:basedOn w:val="Normal"/>
    <w:uiPriority w:val="99"/>
    <w:semiHidden/>
    <w:rsid w:val="000F2009"/>
    <w:pPr>
      <w:spacing w:after="120"/>
      <w:ind w:left="720"/>
    </w:pPr>
    <w:rPr>
      <w:rFonts w:cs="Times New Roman"/>
    </w:rPr>
  </w:style>
  <w:style w:type="paragraph" w:styleId="DaftarBerkelanjutan3">
    <w:name w:val="List Continue 3"/>
    <w:basedOn w:val="Normal"/>
    <w:uiPriority w:val="99"/>
    <w:semiHidden/>
    <w:rsid w:val="000F2009"/>
    <w:pPr>
      <w:spacing w:after="120"/>
      <w:ind w:left="1080"/>
    </w:pPr>
    <w:rPr>
      <w:rFonts w:cs="Times New Roman"/>
    </w:rPr>
  </w:style>
  <w:style w:type="paragraph" w:styleId="DaftarBerkelanjutan4">
    <w:name w:val="List Continue 4"/>
    <w:basedOn w:val="Normal"/>
    <w:uiPriority w:val="99"/>
    <w:semiHidden/>
    <w:rsid w:val="000F2009"/>
    <w:pPr>
      <w:spacing w:after="120"/>
      <w:ind w:left="1440"/>
    </w:pPr>
    <w:rPr>
      <w:rFonts w:cs="Times New Roman"/>
    </w:rPr>
  </w:style>
  <w:style w:type="paragraph" w:styleId="DaftarBerkelanjutan5">
    <w:name w:val="List Continue 5"/>
    <w:basedOn w:val="Normal"/>
    <w:uiPriority w:val="99"/>
    <w:semiHidden/>
    <w:rsid w:val="000F2009"/>
    <w:pPr>
      <w:spacing w:after="120"/>
      <w:ind w:left="1800"/>
    </w:pPr>
    <w:rPr>
      <w:rFonts w:cs="Times New Roman"/>
    </w:rPr>
  </w:style>
  <w:style w:type="paragraph" w:styleId="NomorDaftar">
    <w:name w:val="List Number"/>
    <w:basedOn w:val="Normal"/>
    <w:uiPriority w:val="99"/>
    <w:semiHidden/>
    <w:rsid w:val="000F2009"/>
    <w:pPr>
      <w:tabs>
        <w:tab w:val="num" w:pos="1080"/>
      </w:tabs>
      <w:ind w:left="360" w:hanging="360"/>
    </w:pPr>
    <w:rPr>
      <w:rFonts w:cs="Times New Roman"/>
    </w:rPr>
  </w:style>
  <w:style w:type="paragraph" w:styleId="NomorDaftar2">
    <w:name w:val="List Number 2"/>
    <w:basedOn w:val="Normal"/>
    <w:uiPriority w:val="99"/>
    <w:semiHidden/>
    <w:rsid w:val="000F2009"/>
    <w:pPr>
      <w:tabs>
        <w:tab w:val="num" w:pos="720"/>
        <w:tab w:val="num" w:pos="1440"/>
      </w:tabs>
      <w:ind w:left="720" w:hanging="360"/>
    </w:pPr>
    <w:rPr>
      <w:rFonts w:cs="Times New Roman"/>
    </w:rPr>
  </w:style>
  <w:style w:type="paragraph" w:styleId="NomorDaftar3">
    <w:name w:val="List Number 3"/>
    <w:basedOn w:val="Normal"/>
    <w:uiPriority w:val="99"/>
    <w:semiHidden/>
    <w:rsid w:val="000F2009"/>
    <w:pPr>
      <w:tabs>
        <w:tab w:val="num" w:pos="1080"/>
        <w:tab w:val="num" w:pos="1800"/>
      </w:tabs>
      <w:ind w:left="1080" w:hanging="360"/>
    </w:pPr>
    <w:rPr>
      <w:rFonts w:cs="Times New Roman"/>
    </w:rPr>
  </w:style>
  <w:style w:type="paragraph" w:styleId="NomorDaftar4">
    <w:name w:val="List Number 4"/>
    <w:basedOn w:val="Normal"/>
    <w:uiPriority w:val="99"/>
    <w:semiHidden/>
    <w:rsid w:val="000F2009"/>
    <w:pPr>
      <w:tabs>
        <w:tab w:val="num" w:pos="1440"/>
      </w:tabs>
      <w:ind w:left="1440" w:hanging="360"/>
    </w:pPr>
    <w:rPr>
      <w:rFonts w:cs="Times New Roman"/>
    </w:rPr>
  </w:style>
  <w:style w:type="paragraph" w:styleId="NomorDaftar5">
    <w:name w:val="List Number 5"/>
    <w:basedOn w:val="Normal"/>
    <w:uiPriority w:val="99"/>
    <w:semiHidden/>
    <w:rsid w:val="000F2009"/>
    <w:pPr>
      <w:tabs>
        <w:tab w:val="num" w:pos="720"/>
        <w:tab w:val="num" w:pos="1800"/>
      </w:tabs>
      <w:ind w:left="1800" w:hanging="360"/>
    </w:pPr>
    <w:rPr>
      <w:rFonts w:cs="Times New Roman"/>
    </w:rPr>
  </w:style>
  <w:style w:type="paragraph" w:styleId="PetaDokumen">
    <w:name w:val="Document Map"/>
    <w:basedOn w:val="Normal"/>
    <w:link w:val="PetaDokumenKAR"/>
    <w:uiPriority w:val="99"/>
    <w:semiHidden/>
    <w:rsid w:val="00EA5B01"/>
    <w:pPr>
      <w:shd w:val="clear" w:color="auto" w:fill="000080"/>
    </w:pPr>
    <w:rPr>
      <w:rFonts w:ascii="Tahoma" w:hAnsi="Tahoma" w:cs="Tahoma"/>
      <w:sz w:val="20"/>
      <w:szCs w:val="20"/>
    </w:rPr>
  </w:style>
  <w:style w:type="character" w:customStyle="1" w:styleId="PetaDokumenKAR">
    <w:name w:val="Peta Dokumen KAR"/>
    <w:link w:val="PetaDokumen"/>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DaftarParagrafKAR">
    <w:name w:val="Daftar Paragraf KAR"/>
    <w:aliases w:val="spasi 2 taiiii KAR,skripsi KAR"/>
    <w:link w:val="DaftarParagraf"/>
    <w:uiPriority w:val="1"/>
    <w:locked/>
    <w:rsid w:val="002A1BED"/>
    <w:rPr>
      <w:rFonts w:ascii="Calibri" w:hAnsi="Calibri"/>
      <w:sz w:val="22"/>
      <w:lang w:val="en-US" w:eastAsia="en-US"/>
    </w:rPr>
  </w:style>
  <w:style w:type="character" w:styleId="ReferensiCatatanKaki">
    <w:name w:val="footnote reference"/>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TeksIsi2">
    <w:name w:val="Body Text 2"/>
    <w:basedOn w:val="Normal"/>
    <w:link w:val="TeksIsi2KAR"/>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BodyText2Char">
    <w:name w:val="Body Text 2 Char"/>
    <w:basedOn w:val="FontParagrafDefault"/>
    <w:uiPriority w:val="99"/>
    <w:semiHidden/>
    <w:rsid w:val="000B2410"/>
  </w:style>
  <w:style w:type="character" w:customStyle="1" w:styleId="TeksIsi2KAR">
    <w:name w:val="Teks Isi 2 KAR"/>
    <w:link w:val="TeksIsi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TidakAdaDaftar"/>
    <w:uiPriority w:val="99"/>
    <w:semiHidden/>
    <w:unhideWhenUsed/>
    <w:locked/>
    <w:rsid w:val="000B2410"/>
    <w:pPr>
      <w:numPr>
        <w:numId w:val="2"/>
      </w:numPr>
    </w:pPr>
  </w:style>
  <w:style w:type="numbering" w:styleId="111111">
    <w:name w:val="Outline List 2"/>
    <w:basedOn w:val="TidakAdaDaftar"/>
    <w:uiPriority w:val="99"/>
    <w:semiHidden/>
    <w:unhideWhenUsed/>
    <w:locked/>
    <w:rsid w:val="000B2410"/>
    <w:pPr>
      <w:numPr>
        <w:numId w:val="1"/>
      </w:numPr>
    </w:p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cs="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TeksCatatanKaki">
    <w:name w:val="footnote text"/>
    <w:aliases w:val="Footnote,Footnote Text Char Char Char Char Char,Footnote Text Char Char Char1 Char Char,Footnote Text Char Char1 Char,Footnote Text Char1,Footnote Text Char1 Char Char Char,Footnote Text Char1 Char1 Char,Footnote Text Char2 Char"/>
    <w:basedOn w:val="Normal"/>
    <w:link w:val="TeksCatatanKakiKAR"/>
    <w:uiPriority w:val="99"/>
    <w:unhideWhenUsed/>
    <w:qFormat/>
    <w:locked/>
    <w:rsid w:val="00B32A80"/>
    <w:pPr>
      <w:spacing w:after="0" w:line="240" w:lineRule="auto"/>
    </w:pPr>
    <w:rPr>
      <w:rFonts w:cs="Times New Roman"/>
      <w:sz w:val="20"/>
      <w:szCs w:val="20"/>
      <w:lang w:val="en-ID"/>
    </w:rPr>
  </w:style>
  <w:style w:type="character" w:customStyle="1" w:styleId="TeksCatatanKakiKAR">
    <w:name w:val="Teks Catatan Kaki KAR"/>
    <w:aliases w:val="Footnote KAR,Footnote Text Char Char Char Char Char KAR,Footnote Text Char Char Char1 Char Char KAR,Footnote Text Char Char1 Char KAR,Footnote Text Char1 KAR,Footnote Text Char1 Char Char Char KAR,Footnote Text Char1 Char1 Char KAR"/>
    <w:link w:val="TeksCatatanKaki"/>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TidakAdaSpasi">
    <w:name w:val="No Spacing"/>
    <w:uiPriority w:val="1"/>
    <w:qFormat/>
    <w:rsid w:val="007D62A5"/>
    <w:rPr>
      <w:rFonts w:ascii="Times New Arabic" w:eastAsia="Times New Roman" w:hAnsi="Times New Arabic" w:cs="Arial"/>
      <w:sz w:val="24"/>
      <w:szCs w:val="24"/>
      <w:lang w:val="id-ID"/>
    </w:rPr>
  </w:style>
  <w:style w:type="character" w:styleId="Kuat">
    <w:name w:val="Strong"/>
    <w:basedOn w:val="FontParagrafDefault"/>
    <w:uiPriority w:val="22"/>
    <w:qFormat/>
    <w:locked/>
    <w:rsid w:val="007D62A5"/>
    <w:rPr>
      <w:b/>
      <w:bCs/>
    </w:rPr>
  </w:style>
  <w:style w:type="character" w:styleId="PenekananKeras">
    <w:name w:val="Intense Emphasis"/>
    <w:basedOn w:val="FontParagrafDefault"/>
    <w:uiPriority w:val="21"/>
    <w:qFormat/>
    <w:rsid w:val="007D62A5"/>
    <w:rPr>
      <w:i/>
      <w:iCs/>
      <w:color w:val="5B9BD5" w:themeColor="accent1"/>
    </w:rPr>
  </w:style>
  <w:style w:type="character" w:styleId="JudulBuku">
    <w:name w:val="Book Title"/>
    <w:basedOn w:val="FontParagrafDefault"/>
    <w:uiPriority w:val="33"/>
    <w:qFormat/>
    <w:rsid w:val="007D62A5"/>
    <w:rPr>
      <w:b/>
      <w:bCs/>
      <w:i/>
      <w:iCs/>
      <w:spacing w:val="5"/>
    </w:rPr>
  </w:style>
  <w:style w:type="paragraph" w:styleId="Judul">
    <w:name w:val="Title"/>
    <w:basedOn w:val="Normal"/>
    <w:link w:val="JudulKAR"/>
    <w:uiPriority w:val="99"/>
    <w:qFormat/>
    <w:locked/>
    <w:rsid w:val="00BB1B7E"/>
    <w:pPr>
      <w:spacing w:after="0" w:line="240" w:lineRule="auto"/>
      <w:jc w:val="center"/>
    </w:pPr>
    <w:rPr>
      <w:rFonts w:ascii="Times New Roman" w:eastAsia="Times New Roman" w:hAnsi="Times New Roman" w:cs="Times New Roman"/>
      <w:b/>
      <w:bCs/>
      <w:sz w:val="24"/>
      <w:szCs w:val="24"/>
      <w:lang w:bidi="ar-EG"/>
    </w:rPr>
  </w:style>
  <w:style w:type="character" w:customStyle="1" w:styleId="JudulKAR">
    <w:name w:val="Judul KAR"/>
    <w:basedOn w:val="FontParagrafDefault"/>
    <w:link w:val="Judul"/>
    <w:uiPriority w:val="99"/>
    <w:rsid w:val="00BB1B7E"/>
    <w:rPr>
      <w:rFonts w:ascii="Times New Roman" w:eastAsia="Times New Roman" w:hAnsi="Times New Roman"/>
      <w:b/>
      <w:bCs/>
      <w:sz w:val="24"/>
      <w:szCs w:val="24"/>
      <w:lang w:bidi="ar-EG"/>
    </w:rPr>
  </w:style>
  <w:style w:type="paragraph" w:styleId="TeksIsi">
    <w:name w:val="Body Text"/>
    <w:basedOn w:val="Normal"/>
    <w:link w:val="TeksIsiKAR"/>
    <w:uiPriority w:val="1"/>
    <w:qFormat/>
    <w:locked/>
    <w:rsid w:val="00720572"/>
    <w:pPr>
      <w:widowControl w:val="0"/>
      <w:autoSpaceDE w:val="0"/>
      <w:autoSpaceDN w:val="0"/>
      <w:spacing w:after="0" w:line="240" w:lineRule="auto"/>
    </w:pPr>
    <w:rPr>
      <w:rFonts w:ascii="Caladea" w:eastAsia="Caladea" w:hAnsi="Caladea" w:cs="Caladea"/>
      <w:sz w:val="24"/>
      <w:szCs w:val="24"/>
      <w:lang w:val="id"/>
    </w:rPr>
  </w:style>
  <w:style w:type="character" w:customStyle="1" w:styleId="TeksIsiKAR">
    <w:name w:val="Teks Isi KAR"/>
    <w:basedOn w:val="FontParagrafDefault"/>
    <w:link w:val="TeksIsi"/>
    <w:uiPriority w:val="1"/>
    <w:rsid w:val="00720572"/>
    <w:rPr>
      <w:rFonts w:ascii="Caladea" w:eastAsia="Caladea" w:hAnsi="Caladea" w:cs="Caladea"/>
      <w:sz w:val="24"/>
      <w:szCs w:val="24"/>
      <w:lang w:val="id"/>
    </w:rPr>
  </w:style>
  <w:style w:type="paragraph" w:styleId="Bibliografi">
    <w:name w:val="Bibliography"/>
    <w:basedOn w:val="Normal"/>
    <w:next w:val="Normal"/>
    <w:uiPriority w:val="37"/>
    <w:semiHidden/>
    <w:unhideWhenUsed/>
    <w:rsid w:val="00270CEF"/>
    <w:rPr>
      <w:rFonts w:cs="Times New Roman"/>
    </w:rPr>
  </w:style>
  <w:style w:type="character" w:customStyle="1" w:styleId="ayat">
    <w:name w:val="ayat"/>
    <w:rsid w:val="00270CEF"/>
  </w:style>
  <w:style w:type="table" w:customStyle="1" w:styleId="TableGrid1">
    <w:name w:val="Table Grid1"/>
    <w:basedOn w:val="TabelNormal"/>
    <w:next w:val="KisiTabel"/>
    <w:uiPriority w:val="39"/>
    <w:rsid w:val="00154A20"/>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butanYangBelumTerselesaikan1">
    <w:name w:val="Sebutan Yang Belum Terselesaikan1"/>
    <w:basedOn w:val="FontParagrafDefault"/>
    <w:uiPriority w:val="99"/>
    <w:semiHidden/>
    <w:unhideWhenUsed/>
    <w:rsid w:val="00A2686B"/>
    <w:rPr>
      <w:color w:val="605E5C"/>
      <w:shd w:val="clear" w:color="auto" w:fill="E1DFDD"/>
    </w:rPr>
  </w:style>
  <w:style w:type="character" w:styleId="SebutanYangBelumTerselesaikan">
    <w:name w:val="Unresolved Mention"/>
    <w:basedOn w:val="FontParagrafDefault"/>
    <w:uiPriority w:val="99"/>
    <w:semiHidden/>
    <w:unhideWhenUsed/>
    <w:rsid w:val="00DE3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6486">
      <w:bodyDiv w:val="1"/>
      <w:marLeft w:val="0"/>
      <w:marRight w:val="0"/>
      <w:marTop w:val="0"/>
      <w:marBottom w:val="0"/>
      <w:divBdr>
        <w:top w:val="none" w:sz="0" w:space="0" w:color="auto"/>
        <w:left w:val="none" w:sz="0" w:space="0" w:color="auto"/>
        <w:bottom w:val="none" w:sz="0" w:space="0" w:color="auto"/>
        <w:right w:val="none" w:sz="0" w:space="0" w:color="auto"/>
      </w:divBdr>
    </w:div>
    <w:div w:id="155150811">
      <w:bodyDiv w:val="1"/>
      <w:marLeft w:val="0"/>
      <w:marRight w:val="0"/>
      <w:marTop w:val="0"/>
      <w:marBottom w:val="0"/>
      <w:divBdr>
        <w:top w:val="none" w:sz="0" w:space="0" w:color="auto"/>
        <w:left w:val="none" w:sz="0" w:space="0" w:color="auto"/>
        <w:bottom w:val="none" w:sz="0" w:space="0" w:color="auto"/>
        <w:right w:val="none" w:sz="0" w:space="0" w:color="auto"/>
      </w:divBdr>
      <w:divsChild>
        <w:div w:id="706417093">
          <w:marLeft w:val="547"/>
          <w:marRight w:val="0"/>
          <w:marTop w:val="0"/>
          <w:marBottom w:val="0"/>
          <w:divBdr>
            <w:top w:val="none" w:sz="0" w:space="0" w:color="auto"/>
            <w:left w:val="none" w:sz="0" w:space="0" w:color="auto"/>
            <w:bottom w:val="none" w:sz="0" w:space="0" w:color="auto"/>
            <w:right w:val="none" w:sz="0" w:space="0" w:color="auto"/>
          </w:divBdr>
        </w:div>
        <w:div w:id="1955557578">
          <w:marLeft w:val="547"/>
          <w:marRight w:val="0"/>
          <w:marTop w:val="0"/>
          <w:marBottom w:val="0"/>
          <w:divBdr>
            <w:top w:val="none" w:sz="0" w:space="0" w:color="auto"/>
            <w:left w:val="none" w:sz="0" w:space="0" w:color="auto"/>
            <w:bottom w:val="none" w:sz="0" w:space="0" w:color="auto"/>
            <w:right w:val="none" w:sz="0" w:space="0" w:color="auto"/>
          </w:divBdr>
        </w:div>
        <w:div w:id="1261838495">
          <w:marLeft w:val="547"/>
          <w:marRight w:val="0"/>
          <w:marTop w:val="0"/>
          <w:marBottom w:val="0"/>
          <w:divBdr>
            <w:top w:val="none" w:sz="0" w:space="0" w:color="auto"/>
            <w:left w:val="none" w:sz="0" w:space="0" w:color="auto"/>
            <w:bottom w:val="none" w:sz="0" w:space="0" w:color="auto"/>
            <w:right w:val="none" w:sz="0" w:space="0" w:color="auto"/>
          </w:divBdr>
        </w:div>
      </w:divsChild>
    </w:div>
    <w:div w:id="191499485">
      <w:bodyDiv w:val="1"/>
      <w:marLeft w:val="0"/>
      <w:marRight w:val="0"/>
      <w:marTop w:val="0"/>
      <w:marBottom w:val="0"/>
      <w:divBdr>
        <w:top w:val="none" w:sz="0" w:space="0" w:color="auto"/>
        <w:left w:val="none" w:sz="0" w:space="0" w:color="auto"/>
        <w:bottom w:val="none" w:sz="0" w:space="0" w:color="auto"/>
        <w:right w:val="none" w:sz="0" w:space="0" w:color="auto"/>
      </w:divBdr>
    </w:div>
    <w:div w:id="203837028">
      <w:bodyDiv w:val="1"/>
      <w:marLeft w:val="0"/>
      <w:marRight w:val="0"/>
      <w:marTop w:val="0"/>
      <w:marBottom w:val="0"/>
      <w:divBdr>
        <w:top w:val="none" w:sz="0" w:space="0" w:color="auto"/>
        <w:left w:val="none" w:sz="0" w:space="0" w:color="auto"/>
        <w:bottom w:val="none" w:sz="0" w:space="0" w:color="auto"/>
        <w:right w:val="none" w:sz="0" w:space="0" w:color="auto"/>
      </w:divBdr>
    </w:div>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 w:id="397821298">
      <w:bodyDiv w:val="1"/>
      <w:marLeft w:val="0"/>
      <w:marRight w:val="0"/>
      <w:marTop w:val="0"/>
      <w:marBottom w:val="0"/>
      <w:divBdr>
        <w:top w:val="none" w:sz="0" w:space="0" w:color="auto"/>
        <w:left w:val="none" w:sz="0" w:space="0" w:color="auto"/>
        <w:bottom w:val="none" w:sz="0" w:space="0" w:color="auto"/>
        <w:right w:val="none" w:sz="0" w:space="0" w:color="auto"/>
      </w:divBdr>
      <w:divsChild>
        <w:div w:id="1815560423">
          <w:marLeft w:val="547"/>
          <w:marRight w:val="0"/>
          <w:marTop w:val="0"/>
          <w:marBottom w:val="0"/>
          <w:divBdr>
            <w:top w:val="none" w:sz="0" w:space="0" w:color="auto"/>
            <w:left w:val="none" w:sz="0" w:space="0" w:color="auto"/>
            <w:bottom w:val="none" w:sz="0" w:space="0" w:color="auto"/>
            <w:right w:val="none" w:sz="0" w:space="0" w:color="auto"/>
          </w:divBdr>
        </w:div>
        <w:div w:id="1774855969">
          <w:marLeft w:val="547"/>
          <w:marRight w:val="0"/>
          <w:marTop w:val="0"/>
          <w:marBottom w:val="0"/>
          <w:divBdr>
            <w:top w:val="none" w:sz="0" w:space="0" w:color="auto"/>
            <w:left w:val="none" w:sz="0" w:space="0" w:color="auto"/>
            <w:bottom w:val="none" w:sz="0" w:space="0" w:color="auto"/>
            <w:right w:val="none" w:sz="0" w:space="0" w:color="auto"/>
          </w:divBdr>
        </w:div>
        <w:div w:id="1882592303">
          <w:marLeft w:val="547"/>
          <w:marRight w:val="0"/>
          <w:marTop w:val="0"/>
          <w:marBottom w:val="0"/>
          <w:divBdr>
            <w:top w:val="none" w:sz="0" w:space="0" w:color="auto"/>
            <w:left w:val="none" w:sz="0" w:space="0" w:color="auto"/>
            <w:bottom w:val="none" w:sz="0" w:space="0" w:color="auto"/>
            <w:right w:val="none" w:sz="0" w:space="0" w:color="auto"/>
          </w:divBdr>
        </w:div>
        <w:div w:id="1280064537">
          <w:marLeft w:val="547"/>
          <w:marRight w:val="0"/>
          <w:marTop w:val="0"/>
          <w:marBottom w:val="0"/>
          <w:divBdr>
            <w:top w:val="none" w:sz="0" w:space="0" w:color="auto"/>
            <w:left w:val="none" w:sz="0" w:space="0" w:color="auto"/>
            <w:bottom w:val="none" w:sz="0" w:space="0" w:color="auto"/>
            <w:right w:val="none" w:sz="0" w:space="0" w:color="auto"/>
          </w:divBdr>
        </w:div>
      </w:divsChild>
    </w:div>
    <w:div w:id="422844659">
      <w:bodyDiv w:val="1"/>
      <w:marLeft w:val="0"/>
      <w:marRight w:val="0"/>
      <w:marTop w:val="0"/>
      <w:marBottom w:val="0"/>
      <w:divBdr>
        <w:top w:val="none" w:sz="0" w:space="0" w:color="auto"/>
        <w:left w:val="none" w:sz="0" w:space="0" w:color="auto"/>
        <w:bottom w:val="none" w:sz="0" w:space="0" w:color="auto"/>
        <w:right w:val="none" w:sz="0" w:space="0" w:color="auto"/>
      </w:divBdr>
    </w:div>
    <w:div w:id="475340857">
      <w:bodyDiv w:val="1"/>
      <w:marLeft w:val="0"/>
      <w:marRight w:val="0"/>
      <w:marTop w:val="0"/>
      <w:marBottom w:val="0"/>
      <w:divBdr>
        <w:top w:val="none" w:sz="0" w:space="0" w:color="auto"/>
        <w:left w:val="none" w:sz="0" w:space="0" w:color="auto"/>
        <w:bottom w:val="none" w:sz="0" w:space="0" w:color="auto"/>
        <w:right w:val="none" w:sz="0" w:space="0" w:color="auto"/>
      </w:divBdr>
      <w:divsChild>
        <w:div w:id="1634092322">
          <w:marLeft w:val="547"/>
          <w:marRight w:val="0"/>
          <w:marTop w:val="0"/>
          <w:marBottom w:val="0"/>
          <w:divBdr>
            <w:top w:val="none" w:sz="0" w:space="0" w:color="auto"/>
            <w:left w:val="none" w:sz="0" w:space="0" w:color="auto"/>
            <w:bottom w:val="none" w:sz="0" w:space="0" w:color="auto"/>
            <w:right w:val="none" w:sz="0" w:space="0" w:color="auto"/>
          </w:divBdr>
        </w:div>
        <w:div w:id="1833528168">
          <w:marLeft w:val="547"/>
          <w:marRight w:val="0"/>
          <w:marTop w:val="0"/>
          <w:marBottom w:val="0"/>
          <w:divBdr>
            <w:top w:val="none" w:sz="0" w:space="0" w:color="auto"/>
            <w:left w:val="none" w:sz="0" w:space="0" w:color="auto"/>
            <w:bottom w:val="none" w:sz="0" w:space="0" w:color="auto"/>
            <w:right w:val="none" w:sz="0" w:space="0" w:color="auto"/>
          </w:divBdr>
        </w:div>
        <w:div w:id="1936859789">
          <w:marLeft w:val="547"/>
          <w:marRight w:val="0"/>
          <w:marTop w:val="0"/>
          <w:marBottom w:val="0"/>
          <w:divBdr>
            <w:top w:val="none" w:sz="0" w:space="0" w:color="auto"/>
            <w:left w:val="none" w:sz="0" w:space="0" w:color="auto"/>
            <w:bottom w:val="none" w:sz="0" w:space="0" w:color="auto"/>
            <w:right w:val="none" w:sz="0" w:space="0" w:color="auto"/>
          </w:divBdr>
        </w:div>
      </w:divsChild>
    </w:div>
    <w:div w:id="557981497">
      <w:bodyDiv w:val="1"/>
      <w:marLeft w:val="0"/>
      <w:marRight w:val="0"/>
      <w:marTop w:val="0"/>
      <w:marBottom w:val="0"/>
      <w:divBdr>
        <w:top w:val="none" w:sz="0" w:space="0" w:color="auto"/>
        <w:left w:val="none" w:sz="0" w:space="0" w:color="auto"/>
        <w:bottom w:val="none" w:sz="0" w:space="0" w:color="auto"/>
        <w:right w:val="none" w:sz="0" w:space="0" w:color="auto"/>
      </w:divBdr>
      <w:divsChild>
        <w:div w:id="1090616637">
          <w:marLeft w:val="547"/>
          <w:marRight w:val="0"/>
          <w:marTop w:val="0"/>
          <w:marBottom w:val="0"/>
          <w:divBdr>
            <w:top w:val="none" w:sz="0" w:space="0" w:color="auto"/>
            <w:left w:val="none" w:sz="0" w:space="0" w:color="auto"/>
            <w:bottom w:val="none" w:sz="0" w:space="0" w:color="auto"/>
            <w:right w:val="none" w:sz="0" w:space="0" w:color="auto"/>
          </w:divBdr>
        </w:div>
        <w:div w:id="867572313">
          <w:marLeft w:val="547"/>
          <w:marRight w:val="0"/>
          <w:marTop w:val="0"/>
          <w:marBottom w:val="0"/>
          <w:divBdr>
            <w:top w:val="none" w:sz="0" w:space="0" w:color="auto"/>
            <w:left w:val="none" w:sz="0" w:space="0" w:color="auto"/>
            <w:bottom w:val="none" w:sz="0" w:space="0" w:color="auto"/>
            <w:right w:val="none" w:sz="0" w:space="0" w:color="auto"/>
          </w:divBdr>
        </w:div>
        <w:div w:id="823816704">
          <w:marLeft w:val="547"/>
          <w:marRight w:val="0"/>
          <w:marTop w:val="0"/>
          <w:marBottom w:val="0"/>
          <w:divBdr>
            <w:top w:val="none" w:sz="0" w:space="0" w:color="auto"/>
            <w:left w:val="none" w:sz="0" w:space="0" w:color="auto"/>
            <w:bottom w:val="none" w:sz="0" w:space="0" w:color="auto"/>
            <w:right w:val="none" w:sz="0" w:space="0" w:color="auto"/>
          </w:divBdr>
        </w:div>
      </w:divsChild>
    </w:div>
    <w:div w:id="657881680">
      <w:bodyDiv w:val="1"/>
      <w:marLeft w:val="0"/>
      <w:marRight w:val="0"/>
      <w:marTop w:val="0"/>
      <w:marBottom w:val="0"/>
      <w:divBdr>
        <w:top w:val="none" w:sz="0" w:space="0" w:color="auto"/>
        <w:left w:val="none" w:sz="0" w:space="0" w:color="auto"/>
        <w:bottom w:val="none" w:sz="0" w:space="0" w:color="auto"/>
        <w:right w:val="none" w:sz="0" w:space="0" w:color="auto"/>
      </w:divBdr>
      <w:divsChild>
        <w:div w:id="758910811">
          <w:marLeft w:val="274"/>
          <w:marRight w:val="0"/>
          <w:marTop w:val="0"/>
          <w:marBottom w:val="200"/>
          <w:divBdr>
            <w:top w:val="none" w:sz="0" w:space="0" w:color="auto"/>
            <w:left w:val="none" w:sz="0" w:space="0" w:color="auto"/>
            <w:bottom w:val="none" w:sz="0" w:space="0" w:color="auto"/>
            <w:right w:val="none" w:sz="0" w:space="0" w:color="auto"/>
          </w:divBdr>
        </w:div>
        <w:div w:id="929313843">
          <w:marLeft w:val="360"/>
          <w:marRight w:val="0"/>
          <w:marTop w:val="0"/>
          <w:marBottom w:val="200"/>
          <w:divBdr>
            <w:top w:val="none" w:sz="0" w:space="0" w:color="auto"/>
            <w:left w:val="none" w:sz="0" w:space="0" w:color="auto"/>
            <w:bottom w:val="none" w:sz="0" w:space="0" w:color="auto"/>
            <w:right w:val="none" w:sz="0" w:space="0" w:color="auto"/>
          </w:divBdr>
        </w:div>
        <w:div w:id="1497261968">
          <w:marLeft w:val="360"/>
          <w:marRight w:val="0"/>
          <w:marTop w:val="0"/>
          <w:marBottom w:val="200"/>
          <w:divBdr>
            <w:top w:val="none" w:sz="0" w:space="0" w:color="auto"/>
            <w:left w:val="none" w:sz="0" w:space="0" w:color="auto"/>
            <w:bottom w:val="none" w:sz="0" w:space="0" w:color="auto"/>
            <w:right w:val="none" w:sz="0" w:space="0" w:color="auto"/>
          </w:divBdr>
        </w:div>
      </w:divsChild>
    </w:div>
    <w:div w:id="697463168">
      <w:bodyDiv w:val="1"/>
      <w:marLeft w:val="0"/>
      <w:marRight w:val="0"/>
      <w:marTop w:val="0"/>
      <w:marBottom w:val="0"/>
      <w:divBdr>
        <w:top w:val="none" w:sz="0" w:space="0" w:color="auto"/>
        <w:left w:val="none" w:sz="0" w:space="0" w:color="auto"/>
        <w:bottom w:val="none" w:sz="0" w:space="0" w:color="auto"/>
        <w:right w:val="none" w:sz="0" w:space="0" w:color="auto"/>
      </w:divBdr>
      <w:divsChild>
        <w:div w:id="261036596">
          <w:marLeft w:val="547"/>
          <w:marRight w:val="0"/>
          <w:marTop w:val="0"/>
          <w:marBottom w:val="0"/>
          <w:divBdr>
            <w:top w:val="none" w:sz="0" w:space="0" w:color="auto"/>
            <w:left w:val="none" w:sz="0" w:space="0" w:color="auto"/>
            <w:bottom w:val="none" w:sz="0" w:space="0" w:color="auto"/>
            <w:right w:val="none" w:sz="0" w:space="0" w:color="auto"/>
          </w:divBdr>
        </w:div>
        <w:div w:id="2135173304">
          <w:marLeft w:val="547"/>
          <w:marRight w:val="0"/>
          <w:marTop w:val="0"/>
          <w:marBottom w:val="0"/>
          <w:divBdr>
            <w:top w:val="none" w:sz="0" w:space="0" w:color="auto"/>
            <w:left w:val="none" w:sz="0" w:space="0" w:color="auto"/>
            <w:bottom w:val="none" w:sz="0" w:space="0" w:color="auto"/>
            <w:right w:val="none" w:sz="0" w:space="0" w:color="auto"/>
          </w:divBdr>
        </w:div>
        <w:div w:id="1195508027">
          <w:marLeft w:val="547"/>
          <w:marRight w:val="0"/>
          <w:marTop w:val="0"/>
          <w:marBottom w:val="0"/>
          <w:divBdr>
            <w:top w:val="none" w:sz="0" w:space="0" w:color="auto"/>
            <w:left w:val="none" w:sz="0" w:space="0" w:color="auto"/>
            <w:bottom w:val="none" w:sz="0" w:space="0" w:color="auto"/>
            <w:right w:val="none" w:sz="0" w:space="0" w:color="auto"/>
          </w:divBdr>
        </w:div>
      </w:divsChild>
    </w:div>
    <w:div w:id="781263781">
      <w:bodyDiv w:val="1"/>
      <w:marLeft w:val="0"/>
      <w:marRight w:val="0"/>
      <w:marTop w:val="0"/>
      <w:marBottom w:val="0"/>
      <w:divBdr>
        <w:top w:val="none" w:sz="0" w:space="0" w:color="auto"/>
        <w:left w:val="none" w:sz="0" w:space="0" w:color="auto"/>
        <w:bottom w:val="none" w:sz="0" w:space="0" w:color="auto"/>
        <w:right w:val="none" w:sz="0" w:space="0" w:color="auto"/>
      </w:divBdr>
      <w:divsChild>
        <w:div w:id="971447627">
          <w:marLeft w:val="547"/>
          <w:marRight w:val="0"/>
          <w:marTop w:val="0"/>
          <w:marBottom w:val="0"/>
          <w:divBdr>
            <w:top w:val="none" w:sz="0" w:space="0" w:color="auto"/>
            <w:left w:val="none" w:sz="0" w:space="0" w:color="auto"/>
            <w:bottom w:val="none" w:sz="0" w:space="0" w:color="auto"/>
            <w:right w:val="none" w:sz="0" w:space="0" w:color="auto"/>
          </w:divBdr>
        </w:div>
        <w:div w:id="1642081170">
          <w:marLeft w:val="547"/>
          <w:marRight w:val="0"/>
          <w:marTop w:val="0"/>
          <w:marBottom w:val="0"/>
          <w:divBdr>
            <w:top w:val="none" w:sz="0" w:space="0" w:color="auto"/>
            <w:left w:val="none" w:sz="0" w:space="0" w:color="auto"/>
            <w:bottom w:val="none" w:sz="0" w:space="0" w:color="auto"/>
            <w:right w:val="none" w:sz="0" w:space="0" w:color="auto"/>
          </w:divBdr>
        </w:div>
        <w:div w:id="1744911696">
          <w:marLeft w:val="547"/>
          <w:marRight w:val="0"/>
          <w:marTop w:val="0"/>
          <w:marBottom w:val="0"/>
          <w:divBdr>
            <w:top w:val="none" w:sz="0" w:space="0" w:color="auto"/>
            <w:left w:val="none" w:sz="0" w:space="0" w:color="auto"/>
            <w:bottom w:val="none" w:sz="0" w:space="0" w:color="auto"/>
            <w:right w:val="none" w:sz="0" w:space="0" w:color="auto"/>
          </w:divBdr>
        </w:div>
      </w:divsChild>
    </w:div>
    <w:div w:id="935090470">
      <w:bodyDiv w:val="1"/>
      <w:marLeft w:val="0"/>
      <w:marRight w:val="0"/>
      <w:marTop w:val="0"/>
      <w:marBottom w:val="0"/>
      <w:divBdr>
        <w:top w:val="none" w:sz="0" w:space="0" w:color="auto"/>
        <w:left w:val="none" w:sz="0" w:space="0" w:color="auto"/>
        <w:bottom w:val="none" w:sz="0" w:space="0" w:color="auto"/>
        <w:right w:val="none" w:sz="0" w:space="0" w:color="auto"/>
      </w:divBdr>
    </w:div>
    <w:div w:id="1178155742">
      <w:bodyDiv w:val="1"/>
      <w:marLeft w:val="0"/>
      <w:marRight w:val="0"/>
      <w:marTop w:val="0"/>
      <w:marBottom w:val="0"/>
      <w:divBdr>
        <w:top w:val="none" w:sz="0" w:space="0" w:color="auto"/>
        <w:left w:val="none" w:sz="0" w:space="0" w:color="auto"/>
        <w:bottom w:val="none" w:sz="0" w:space="0" w:color="auto"/>
        <w:right w:val="none" w:sz="0" w:space="0" w:color="auto"/>
      </w:divBdr>
      <w:divsChild>
        <w:div w:id="1591554">
          <w:marLeft w:val="547"/>
          <w:marRight w:val="0"/>
          <w:marTop w:val="0"/>
          <w:marBottom w:val="0"/>
          <w:divBdr>
            <w:top w:val="none" w:sz="0" w:space="0" w:color="auto"/>
            <w:left w:val="none" w:sz="0" w:space="0" w:color="auto"/>
            <w:bottom w:val="none" w:sz="0" w:space="0" w:color="auto"/>
            <w:right w:val="none" w:sz="0" w:space="0" w:color="auto"/>
          </w:divBdr>
        </w:div>
        <w:div w:id="307630044">
          <w:marLeft w:val="547"/>
          <w:marRight w:val="0"/>
          <w:marTop w:val="0"/>
          <w:marBottom w:val="0"/>
          <w:divBdr>
            <w:top w:val="none" w:sz="0" w:space="0" w:color="auto"/>
            <w:left w:val="none" w:sz="0" w:space="0" w:color="auto"/>
            <w:bottom w:val="none" w:sz="0" w:space="0" w:color="auto"/>
            <w:right w:val="none" w:sz="0" w:space="0" w:color="auto"/>
          </w:divBdr>
        </w:div>
        <w:div w:id="307979480">
          <w:marLeft w:val="547"/>
          <w:marRight w:val="0"/>
          <w:marTop w:val="0"/>
          <w:marBottom w:val="0"/>
          <w:divBdr>
            <w:top w:val="none" w:sz="0" w:space="0" w:color="auto"/>
            <w:left w:val="none" w:sz="0" w:space="0" w:color="auto"/>
            <w:bottom w:val="none" w:sz="0" w:space="0" w:color="auto"/>
            <w:right w:val="none" w:sz="0" w:space="0" w:color="auto"/>
          </w:divBdr>
        </w:div>
      </w:divsChild>
    </w:div>
    <w:div w:id="1256130692">
      <w:bodyDiv w:val="1"/>
      <w:marLeft w:val="0"/>
      <w:marRight w:val="0"/>
      <w:marTop w:val="0"/>
      <w:marBottom w:val="0"/>
      <w:divBdr>
        <w:top w:val="none" w:sz="0" w:space="0" w:color="auto"/>
        <w:left w:val="none" w:sz="0" w:space="0" w:color="auto"/>
        <w:bottom w:val="none" w:sz="0" w:space="0" w:color="auto"/>
        <w:right w:val="none" w:sz="0" w:space="0" w:color="auto"/>
      </w:divBdr>
    </w:div>
    <w:div w:id="1420562801">
      <w:bodyDiv w:val="1"/>
      <w:marLeft w:val="0"/>
      <w:marRight w:val="0"/>
      <w:marTop w:val="0"/>
      <w:marBottom w:val="0"/>
      <w:divBdr>
        <w:top w:val="none" w:sz="0" w:space="0" w:color="auto"/>
        <w:left w:val="none" w:sz="0" w:space="0" w:color="auto"/>
        <w:bottom w:val="none" w:sz="0" w:space="0" w:color="auto"/>
        <w:right w:val="none" w:sz="0" w:space="0" w:color="auto"/>
      </w:divBdr>
      <w:divsChild>
        <w:div w:id="113015049">
          <w:marLeft w:val="2434"/>
          <w:marRight w:val="0"/>
          <w:marTop w:val="0"/>
          <w:marBottom w:val="200"/>
          <w:divBdr>
            <w:top w:val="none" w:sz="0" w:space="0" w:color="auto"/>
            <w:left w:val="none" w:sz="0" w:space="0" w:color="auto"/>
            <w:bottom w:val="none" w:sz="0" w:space="0" w:color="auto"/>
            <w:right w:val="none" w:sz="0" w:space="0" w:color="auto"/>
          </w:divBdr>
        </w:div>
        <w:div w:id="32200115">
          <w:marLeft w:val="2520"/>
          <w:marRight w:val="0"/>
          <w:marTop w:val="0"/>
          <w:marBottom w:val="200"/>
          <w:divBdr>
            <w:top w:val="none" w:sz="0" w:space="0" w:color="auto"/>
            <w:left w:val="none" w:sz="0" w:space="0" w:color="auto"/>
            <w:bottom w:val="none" w:sz="0" w:space="0" w:color="auto"/>
            <w:right w:val="none" w:sz="0" w:space="0" w:color="auto"/>
          </w:divBdr>
        </w:div>
        <w:div w:id="1349720515">
          <w:marLeft w:val="2520"/>
          <w:marRight w:val="0"/>
          <w:marTop w:val="0"/>
          <w:marBottom w:val="200"/>
          <w:divBdr>
            <w:top w:val="none" w:sz="0" w:space="0" w:color="auto"/>
            <w:left w:val="none" w:sz="0" w:space="0" w:color="auto"/>
            <w:bottom w:val="none" w:sz="0" w:space="0" w:color="auto"/>
            <w:right w:val="none" w:sz="0" w:space="0" w:color="auto"/>
          </w:divBdr>
        </w:div>
      </w:divsChild>
    </w:div>
    <w:div w:id="1433554999">
      <w:bodyDiv w:val="1"/>
      <w:marLeft w:val="0"/>
      <w:marRight w:val="0"/>
      <w:marTop w:val="0"/>
      <w:marBottom w:val="0"/>
      <w:divBdr>
        <w:top w:val="none" w:sz="0" w:space="0" w:color="auto"/>
        <w:left w:val="none" w:sz="0" w:space="0" w:color="auto"/>
        <w:bottom w:val="none" w:sz="0" w:space="0" w:color="auto"/>
        <w:right w:val="none" w:sz="0" w:space="0" w:color="auto"/>
      </w:divBdr>
      <w:divsChild>
        <w:div w:id="1663850291">
          <w:marLeft w:val="0"/>
          <w:marRight w:val="0"/>
          <w:marTop w:val="0"/>
          <w:marBottom w:val="0"/>
          <w:divBdr>
            <w:top w:val="none" w:sz="0" w:space="0" w:color="auto"/>
            <w:left w:val="none" w:sz="0" w:space="0" w:color="auto"/>
            <w:bottom w:val="none" w:sz="0" w:space="0" w:color="auto"/>
            <w:right w:val="none" w:sz="0" w:space="0" w:color="auto"/>
          </w:divBdr>
          <w:divsChild>
            <w:div w:id="976839149">
              <w:marLeft w:val="0"/>
              <w:marRight w:val="0"/>
              <w:marTop w:val="0"/>
              <w:marBottom w:val="0"/>
              <w:divBdr>
                <w:top w:val="none" w:sz="0" w:space="0" w:color="auto"/>
                <w:left w:val="none" w:sz="0" w:space="0" w:color="auto"/>
                <w:bottom w:val="none" w:sz="0" w:space="0" w:color="auto"/>
                <w:right w:val="none" w:sz="0" w:space="0" w:color="auto"/>
              </w:divBdr>
              <w:divsChild>
                <w:div w:id="14555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75849">
      <w:bodyDiv w:val="1"/>
      <w:marLeft w:val="0"/>
      <w:marRight w:val="0"/>
      <w:marTop w:val="0"/>
      <w:marBottom w:val="0"/>
      <w:divBdr>
        <w:top w:val="none" w:sz="0" w:space="0" w:color="auto"/>
        <w:left w:val="none" w:sz="0" w:space="0" w:color="auto"/>
        <w:bottom w:val="none" w:sz="0" w:space="0" w:color="auto"/>
        <w:right w:val="none" w:sz="0" w:space="0" w:color="auto"/>
      </w:divBdr>
      <w:divsChild>
        <w:div w:id="2141730588">
          <w:marLeft w:val="0"/>
          <w:marRight w:val="0"/>
          <w:marTop w:val="0"/>
          <w:marBottom w:val="0"/>
          <w:divBdr>
            <w:top w:val="none" w:sz="0" w:space="0" w:color="auto"/>
            <w:left w:val="none" w:sz="0" w:space="0" w:color="auto"/>
            <w:bottom w:val="none" w:sz="0" w:space="0" w:color="auto"/>
            <w:right w:val="none" w:sz="0" w:space="0" w:color="auto"/>
          </w:divBdr>
          <w:divsChild>
            <w:div w:id="1043094274">
              <w:marLeft w:val="0"/>
              <w:marRight w:val="0"/>
              <w:marTop w:val="0"/>
              <w:marBottom w:val="0"/>
              <w:divBdr>
                <w:top w:val="none" w:sz="0" w:space="0" w:color="auto"/>
                <w:left w:val="none" w:sz="0" w:space="0" w:color="auto"/>
                <w:bottom w:val="none" w:sz="0" w:space="0" w:color="auto"/>
                <w:right w:val="none" w:sz="0" w:space="0" w:color="auto"/>
              </w:divBdr>
              <w:divsChild>
                <w:div w:id="130674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93564">
      <w:bodyDiv w:val="1"/>
      <w:marLeft w:val="0"/>
      <w:marRight w:val="0"/>
      <w:marTop w:val="0"/>
      <w:marBottom w:val="0"/>
      <w:divBdr>
        <w:top w:val="none" w:sz="0" w:space="0" w:color="auto"/>
        <w:left w:val="none" w:sz="0" w:space="0" w:color="auto"/>
        <w:bottom w:val="none" w:sz="0" w:space="0" w:color="auto"/>
        <w:right w:val="none" w:sz="0" w:space="0" w:color="auto"/>
      </w:divBdr>
    </w:div>
    <w:div w:id="1561937196">
      <w:bodyDiv w:val="1"/>
      <w:marLeft w:val="0"/>
      <w:marRight w:val="0"/>
      <w:marTop w:val="0"/>
      <w:marBottom w:val="0"/>
      <w:divBdr>
        <w:top w:val="none" w:sz="0" w:space="0" w:color="auto"/>
        <w:left w:val="none" w:sz="0" w:space="0" w:color="auto"/>
        <w:bottom w:val="none" w:sz="0" w:space="0" w:color="auto"/>
        <w:right w:val="none" w:sz="0" w:space="0" w:color="auto"/>
      </w:divBdr>
      <w:divsChild>
        <w:div w:id="520896716">
          <w:marLeft w:val="360"/>
          <w:marRight w:val="0"/>
          <w:marTop w:val="0"/>
          <w:marBottom w:val="0"/>
          <w:divBdr>
            <w:top w:val="none" w:sz="0" w:space="0" w:color="auto"/>
            <w:left w:val="none" w:sz="0" w:space="0" w:color="auto"/>
            <w:bottom w:val="none" w:sz="0" w:space="0" w:color="auto"/>
            <w:right w:val="none" w:sz="0" w:space="0" w:color="auto"/>
          </w:divBdr>
        </w:div>
        <w:div w:id="1891914676">
          <w:marLeft w:val="360"/>
          <w:marRight w:val="0"/>
          <w:marTop w:val="0"/>
          <w:marBottom w:val="0"/>
          <w:divBdr>
            <w:top w:val="none" w:sz="0" w:space="0" w:color="auto"/>
            <w:left w:val="none" w:sz="0" w:space="0" w:color="auto"/>
            <w:bottom w:val="none" w:sz="0" w:space="0" w:color="auto"/>
            <w:right w:val="none" w:sz="0" w:space="0" w:color="auto"/>
          </w:divBdr>
        </w:div>
        <w:div w:id="1830633761">
          <w:marLeft w:val="360"/>
          <w:marRight w:val="0"/>
          <w:marTop w:val="0"/>
          <w:marBottom w:val="0"/>
          <w:divBdr>
            <w:top w:val="none" w:sz="0" w:space="0" w:color="auto"/>
            <w:left w:val="none" w:sz="0" w:space="0" w:color="auto"/>
            <w:bottom w:val="none" w:sz="0" w:space="0" w:color="auto"/>
            <w:right w:val="none" w:sz="0" w:space="0" w:color="auto"/>
          </w:divBdr>
        </w:div>
        <w:div w:id="1363088901">
          <w:marLeft w:val="360"/>
          <w:marRight w:val="0"/>
          <w:marTop w:val="0"/>
          <w:marBottom w:val="0"/>
          <w:divBdr>
            <w:top w:val="none" w:sz="0" w:space="0" w:color="auto"/>
            <w:left w:val="none" w:sz="0" w:space="0" w:color="auto"/>
            <w:bottom w:val="none" w:sz="0" w:space="0" w:color="auto"/>
            <w:right w:val="none" w:sz="0" w:space="0" w:color="auto"/>
          </w:divBdr>
        </w:div>
      </w:divsChild>
    </w:div>
    <w:div w:id="1606495584">
      <w:bodyDiv w:val="1"/>
      <w:marLeft w:val="0"/>
      <w:marRight w:val="0"/>
      <w:marTop w:val="0"/>
      <w:marBottom w:val="0"/>
      <w:divBdr>
        <w:top w:val="none" w:sz="0" w:space="0" w:color="auto"/>
        <w:left w:val="none" w:sz="0" w:space="0" w:color="auto"/>
        <w:bottom w:val="none" w:sz="0" w:space="0" w:color="auto"/>
        <w:right w:val="none" w:sz="0" w:space="0" w:color="auto"/>
      </w:divBdr>
    </w:div>
    <w:div w:id="1694726171">
      <w:bodyDiv w:val="1"/>
      <w:marLeft w:val="0"/>
      <w:marRight w:val="0"/>
      <w:marTop w:val="0"/>
      <w:marBottom w:val="0"/>
      <w:divBdr>
        <w:top w:val="none" w:sz="0" w:space="0" w:color="auto"/>
        <w:left w:val="none" w:sz="0" w:space="0" w:color="auto"/>
        <w:bottom w:val="none" w:sz="0" w:space="0" w:color="auto"/>
        <w:right w:val="none" w:sz="0" w:space="0" w:color="auto"/>
      </w:divBdr>
      <w:divsChild>
        <w:div w:id="316036401">
          <w:marLeft w:val="0"/>
          <w:marRight w:val="0"/>
          <w:marTop w:val="0"/>
          <w:marBottom w:val="0"/>
          <w:divBdr>
            <w:top w:val="none" w:sz="0" w:space="0" w:color="auto"/>
            <w:left w:val="none" w:sz="0" w:space="0" w:color="auto"/>
            <w:bottom w:val="none" w:sz="0" w:space="0" w:color="auto"/>
            <w:right w:val="none" w:sz="0" w:space="0" w:color="auto"/>
          </w:divBdr>
          <w:divsChild>
            <w:div w:id="821166561">
              <w:marLeft w:val="0"/>
              <w:marRight w:val="0"/>
              <w:marTop w:val="0"/>
              <w:marBottom w:val="0"/>
              <w:divBdr>
                <w:top w:val="none" w:sz="0" w:space="0" w:color="auto"/>
                <w:left w:val="none" w:sz="0" w:space="0" w:color="auto"/>
                <w:bottom w:val="none" w:sz="0" w:space="0" w:color="auto"/>
                <w:right w:val="none" w:sz="0" w:space="0" w:color="auto"/>
              </w:divBdr>
              <w:divsChild>
                <w:div w:id="173245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022999">
      <w:bodyDiv w:val="1"/>
      <w:marLeft w:val="0"/>
      <w:marRight w:val="0"/>
      <w:marTop w:val="0"/>
      <w:marBottom w:val="0"/>
      <w:divBdr>
        <w:top w:val="none" w:sz="0" w:space="0" w:color="auto"/>
        <w:left w:val="none" w:sz="0" w:space="0" w:color="auto"/>
        <w:bottom w:val="none" w:sz="0" w:space="0" w:color="auto"/>
        <w:right w:val="none" w:sz="0" w:space="0" w:color="auto"/>
      </w:divBdr>
    </w:div>
    <w:div w:id="1753232408">
      <w:bodyDiv w:val="1"/>
      <w:marLeft w:val="0"/>
      <w:marRight w:val="0"/>
      <w:marTop w:val="0"/>
      <w:marBottom w:val="0"/>
      <w:divBdr>
        <w:top w:val="none" w:sz="0" w:space="0" w:color="auto"/>
        <w:left w:val="none" w:sz="0" w:space="0" w:color="auto"/>
        <w:bottom w:val="none" w:sz="0" w:space="0" w:color="auto"/>
        <w:right w:val="none" w:sz="0" w:space="0" w:color="auto"/>
      </w:divBdr>
    </w:div>
    <w:div w:id="1815832909">
      <w:bodyDiv w:val="1"/>
      <w:marLeft w:val="0"/>
      <w:marRight w:val="0"/>
      <w:marTop w:val="0"/>
      <w:marBottom w:val="0"/>
      <w:divBdr>
        <w:top w:val="none" w:sz="0" w:space="0" w:color="auto"/>
        <w:left w:val="none" w:sz="0" w:space="0" w:color="auto"/>
        <w:bottom w:val="none" w:sz="0" w:space="0" w:color="auto"/>
        <w:right w:val="none" w:sz="0" w:space="0" w:color="auto"/>
      </w:divBdr>
    </w:div>
    <w:div w:id="1850410768">
      <w:bodyDiv w:val="1"/>
      <w:marLeft w:val="0"/>
      <w:marRight w:val="0"/>
      <w:marTop w:val="0"/>
      <w:marBottom w:val="0"/>
      <w:divBdr>
        <w:top w:val="none" w:sz="0" w:space="0" w:color="auto"/>
        <w:left w:val="none" w:sz="0" w:space="0" w:color="auto"/>
        <w:bottom w:val="none" w:sz="0" w:space="0" w:color="auto"/>
        <w:right w:val="none" w:sz="0" w:space="0" w:color="auto"/>
      </w:divBdr>
    </w:div>
    <w:div w:id="2011985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5096">
          <w:marLeft w:val="0"/>
          <w:marRight w:val="0"/>
          <w:marTop w:val="0"/>
          <w:marBottom w:val="0"/>
          <w:divBdr>
            <w:top w:val="none" w:sz="0" w:space="0" w:color="auto"/>
            <w:left w:val="none" w:sz="0" w:space="0" w:color="auto"/>
            <w:bottom w:val="none" w:sz="0" w:space="0" w:color="auto"/>
            <w:right w:val="none" w:sz="0" w:space="0" w:color="auto"/>
          </w:divBdr>
          <w:divsChild>
            <w:div w:id="977536870">
              <w:marLeft w:val="0"/>
              <w:marRight w:val="0"/>
              <w:marTop w:val="0"/>
              <w:marBottom w:val="0"/>
              <w:divBdr>
                <w:top w:val="none" w:sz="0" w:space="0" w:color="auto"/>
                <w:left w:val="none" w:sz="0" w:space="0" w:color="auto"/>
                <w:bottom w:val="none" w:sz="0" w:space="0" w:color="auto"/>
                <w:right w:val="none" w:sz="0" w:space="0" w:color="auto"/>
              </w:divBdr>
              <w:divsChild>
                <w:div w:id="13539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22645">
      <w:bodyDiv w:val="1"/>
      <w:marLeft w:val="0"/>
      <w:marRight w:val="0"/>
      <w:marTop w:val="0"/>
      <w:marBottom w:val="0"/>
      <w:divBdr>
        <w:top w:val="none" w:sz="0" w:space="0" w:color="auto"/>
        <w:left w:val="none" w:sz="0" w:space="0" w:color="auto"/>
        <w:bottom w:val="none" w:sz="0" w:space="0" w:color="auto"/>
        <w:right w:val="none" w:sz="0" w:space="0" w:color="auto"/>
      </w:divBdr>
      <w:divsChild>
        <w:div w:id="98643309">
          <w:marLeft w:val="547"/>
          <w:marRight w:val="0"/>
          <w:marTop w:val="0"/>
          <w:marBottom w:val="0"/>
          <w:divBdr>
            <w:top w:val="none" w:sz="0" w:space="0" w:color="auto"/>
            <w:left w:val="none" w:sz="0" w:space="0" w:color="auto"/>
            <w:bottom w:val="none" w:sz="0" w:space="0" w:color="auto"/>
            <w:right w:val="none" w:sz="0" w:space="0" w:color="auto"/>
          </w:divBdr>
        </w:div>
        <w:div w:id="780342159">
          <w:marLeft w:val="547"/>
          <w:marRight w:val="0"/>
          <w:marTop w:val="0"/>
          <w:marBottom w:val="0"/>
          <w:divBdr>
            <w:top w:val="none" w:sz="0" w:space="0" w:color="auto"/>
            <w:left w:val="none" w:sz="0" w:space="0" w:color="auto"/>
            <w:bottom w:val="none" w:sz="0" w:space="0" w:color="auto"/>
            <w:right w:val="none" w:sz="0" w:space="0" w:color="auto"/>
          </w:divBdr>
        </w:div>
        <w:div w:id="434401642">
          <w:marLeft w:val="547"/>
          <w:marRight w:val="0"/>
          <w:marTop w:val="0"/>
          <w:marBottom w:val="0"/>
          <w:divBdr>
            <w:top w:val="none" w:sz="0" w:space="0" w:color="auto"/>
            <w:left w:val="none" w:sz="0" w:space="0" w:color="auto"/>
            <w:bottom w:val="none" w:sz="0" w:space="0" w:color="auto"/>
            <w:right w:val="none" w:sz="0" w:space="0" w:color="auto"/>
          </w:divBdr>
        </w:div>
        <w:div w:id="131557626">
          <w:marLeft w:val="547"/>
          <w:marRight w:val="0"/>
          <w:marTop w:val="0"/>
          <w:marBottom w:val="0"/>
          <w:divBdr>
            <w:top w:val="none" w:sz="0" w:space="0" w:color="auto"/>
            <w:left w:val="none" w:sz="0" w:space="0" w:color="auto"/>
            <w:bottom w:val="none" w:sz="0" w:space="0" w:color="auto"/>
            <w:right w:val="none" w:sz="0" w:space="0" w:color="auto"/>
          </w:divBdr>
        </w:div>
      </w:divsChild>
    </w:div>
    <w:div w:id="2017344967">
      <w:bodyDiv w:val="1"/>
      <w:marLeft w:val="0"/>
      <w:marRight w:val="0"/>
      <w:marTop w:val="0"/>
      <w:marBottom w:val="0"/>
      <w:divBdr>
        <w:top w:val="none" w:sz="0" w:space="0" w:color="auto"/>
        <w:left w:val="none" w:sz="0" w:space="0" w:color="auto"/>
        <w:bottom w:val="none" w:sz="0" w:space="0" w:color="auto"/>
        <w:right w:val="none" w:sz="0" w:space="0" w:color="auto"/>
      </w:divBdr>
    </w:div>
    <w:div w:id="2017922702">
      <w:bodyDiv w:val="1"/>
      <w:marLeft w:val="0"/>
      <w:marRight w:val="0"/>
      <w:marTop w:val="0"/>
      <w:marBottom w:val="0"/>
      <w:divBdr>
        <w:top w:val="none" w:sz="0" w:space="0" w:color="auto"/>
        <w:left w:val="none" w:sz="0" w:space="0" w:color="auto"/>
        <w:bottom w:val="none" w:sz="0" w:space="0" w:color="auto"/>
        <w:right w:val="none" w:sz="0" w:space="0" w:color="auto"/>
      </w:divBdr>
    </w:div>
    <w:div w:id="2037459157">
      <w:bodyDiv w:val="1"/>
      <w:marLeft w:val="0"/>
      <w:marRight w:val="0"/>
      <w:marTop w:val="0"/>
      <w:marBottom w:val="0"/>
      <w:divBdr>
        <w:top w:val="none" w:sz="0" w:space="0" w:color="auto"/>
        <w:left w:val="none" w:sz="0" w:space="0" w:color="auto"/>
        <w:bottom w:val="none" w:sz="0" w:space="0" w:color="auto"/>
        <w:right w:val="none" w:sz="0" w:space="0" w:color="auto"/>
      </w:divBdr>
      <w:divsChild>
        <w:div w:id="1462962066">
          <w:marLeft w:val="0"/>
          <w:marRight w:val="0"/>
          <w:marTop w:val="0"/>
          <w:marBottom w:val="0"/>
          <w:divBdr>
            <w:top w:val="none" w:sz="0" w:space="0" w:color="auto"/>
            <w:left w:val="none" w:sz="0" w:space="0" w:color="auto"/>
            <w:bottom w:val="none" w:sz="0" w:space="0" w:color="auto"/>
            <w:right w:val="none" w:sz="0" w:space="0" w:color="auto"/>
          </w:divBdr>
          <w:divsChild>
            <w:div w:id="1785926483">
              <w:marLeft w:val="0"/>
              <w:marRight w:val="0"/>
              <w:marTop w:val="0"/>
              <w:marBottom w:val="0"/>
              <w:divBdr>
                <w:top w:val="none" w:sz="0" w:space="0" w:color="auto"/>
                <w:left w:val="none" w:sz="0" w:space="0" w:color="auto"/>
                <w:bottom w:val="none" w:sz="0" w:space="0" w:color="auto"/>
                <w:right w:val="none" w:sz="0" w:space="0" w:color="auto"/>
              </w:divBdr>
              <w:divsChild>
                <w:div w:id="125658806">
                  <w:marLeft w:val="0"/>
                  <w:marRight w:val="0"/>
                  <w:marTop w:val="0"/>
                  <w:marBottom w:val="0"/>
                  <w:divBdr>
                    <w:top w:val="none" w:sz="0" w:space="0" w:color="auto"/>
                    <w:left w:val="none" w:sz="0" w:space="0" w:color="auto"/>
                    <w:bottom w:val="none" w:sz="0" w:space="0" w:color="auto"/>
                    <w:right w:val="none" w:sz="0" w:space="0" w:color="auto"/>
                  </w:divBdr>
                  <w:divsChild>
                    <w:div w:id="214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04309">
      <w:bodyDiv w:val="1"/>
      <w:marLeft w:val="0"/>
      <w:marRight w:val="0"/>
      <w:marTop w:val="0"/>
      <w:marBottom w:val="0"/>
      <w:divBdr>
        <w:top w:val="none" w:sz="0" w:space="0" w:color="auto"/>
        <w:left w:val="none" w:sz="0" w:space="0" w:color="auto"/>
        <w:bottom w:val="none" w:sz="0" w:space="0" w:color="auto"/>
        <w:right w:val="none" w:sz="0" w:space="0" w:color="auto"/>
      </w:divBdr>
    </w:div>
    <w:div w:id="2117940511">
      <w:bodyDiv w:val="1"/>
      <w:marLeft w:val="0"/>
      <w:marRight w:val="0"/>
      <w:marTop w:val="0"/>
      <w:marBottom w:val="0"/>
      <w:divBdr>
        <w:top w:val="none" w:sz="0" w:space="0" w:color="auto"/>
        <w:left w:val="none" w:sz="0" w:space="0" w:color="auto"/>
        <w:bottom w:val="none" w:sz="0" w:space="0" w:color="auto"/>
        <w:right w:val="none" w:sz="0" w:space="0" w:color="auto"/>
      </w:divBdr>
      <w:divsChild>
        <w:div w:id="2087412378">
          <w:marLeft w:val="2434"/>
          <w:marRight w:val="0"/>
          <w:marTop w:val="0"/>
          <w:marBottom w:val="200"/>
          <w:divBdr>
            <w:top w:val="none" w:sz="0" w:space="0" w:color="auto"/>
            <w:left w:val="none" w:sz="0" w:space="0" w:color="auto"/>
            <w:bottom w:val="none" w:sz="0" w:space="0" w:color="auto"/>
            <w:right w:val="none" w:sz="0" w:space="0" w:color="auto"/>
          </w:divBdr>
        </w:div>
        <w:div w:id="2117211711">
          <w:marLeft w:val="2520"/>
          <w:marRight w:val="0"/>
          <w:marTop w:val="0"/>
          <w:marBottom w:val="200"/>
          <w:divBdr>
            <w:top w:val="none" w:sz="0" w:space="0" w:color="auto"/>
            <w:left w:val="none" w:sz="0" w:space="0" w:color="auto"/>
            <w:bottom w:val="none" w:sz="0" w:space="0" w:color="auto"/>
            <w:right w:val="none" w:sz="0" w:space="0" w:color="auto"/>
          </w:divBdr>
        </w:div>
        <w:div w:id="1540433372">
          <w:marLeft w:val="252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31098/ijmesh.v2i2.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rifki\1-Khazana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ED4BA-CE04-44AA-B4DC-2A550DD1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D:\jurnal rifki\1-Khazanah.dot</Template>
  <TotalTime>177</TotalTime>
  <Pages>14</Pages>
  <Words>6975</Words>
  <Characters>39762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Kemandirian Aparatur Sipil Negara (ASN) Melalui Literasi Keuangan</vt:lpstr>
    </vt:vector>
  </TitlesOfParts>
  <Company/>
  <LinksUpToDate>false</LinksUpToDate>
  <CharactersWithSpaces>46644</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subject/>
  <dc:creator>Andi</dc:creator>
  <cp:keywords/>
  <cp:lastModifiedBy>miiharui@gmail.com</cp:lastModifiedBy>
  <cp:revision>15</cp:revision>
  <cp:lastPrinted>2020-04-30T04:32:00Z</cp:lastPrinted>
  <dcterms:created xsi:type="dcterms:W3CDTF">2023-05-26T07:58:00Z</dcterms:created>
  <dcterms:modified xsi:type="dcterms:W3CDTF">2023-05-27T09:34:00Z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bafc0475-abab-32e6-be74-3729e16587eb</vt:lpwstr>
  </property>
  <property fmtid="{D5CDD505-2E9C-101B-9397-08002B2CF9AE}" pid="24" name="Mendeley Citation Style_1">
    <vt:lpwstr>http://www.zotero.org/styles/apa</vt:lpwstr>
  </property>
</Properties>
</file>