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881" w:rsidRDefault="00553881" w:rsidP="00F55F7A">
      <w:pPr>
        <w:spacing w:line="240" w:lineRule="auto"/>
        <w:contextualSpacing/>
        <w:jc w:val="center"/>
        <w:rPr>
          <w:rFonts w:ascii="Georgia" w:hAnsi="Georgia" w:cstheme="minorHAnsi"/>
          <w:b/>
          <w:sz w:val="24"/>
          <w:szCs w:val="24"/>
          <w:lang w:val="en-ID"/>
        </w:rPr>
      </w:pPr>
    </w:p>
    <w:p w:rsidR="00553881" w:rsidRDefault="00553881" w:rsidP="00F55F7A">
      <w:pPr>
        <w:spacing w:line="240" w:lineRule="auto"/>
        <w:contextualSpacing/>
        <w:jc w:val="center"/>
        <w:rPr>
          <w:rFonts w:ascii="Georgia" w:hAnsi="Georgia" w:cstheme="minorHAnsi"/>
          <w:b/>
          <w:sz w:val="24"/>
          <w:szCs w:val="24"/>
          <w:lang w:val="en-ID"/>
        </w:rPr>
      </w:pPr>
    </w:p>
    <w:p w:rsidR="00F55F7A" w:rsidRPr="00B374E8" w:rsidRDefault="00915CBF" w:rsidP="00F55F7A">
      <w:pPr>
        <w:spacing w:line="240" w:lineRule="auto"/>
        <w:contextualSpacing/>
        <w:jc w:val="center"/>
        <w:rPr>
          <w:rFonts w:ascii="Georgia" w:hAnsi="Georgia" w:cstheme="minorHAnsi"/>
          <w:b/>
          <w:sz w:val="24"/>
          <w:szCs w:val="24"/>
          <w:lang w:val="en-ID"/>
        </w:rPr>
      </w:pPr>
      <w:r>
        <w:rPr>
          <w:rFonts w:ascii="Georgia" w:hAnsi="Georgia" w:cstheme="minorHAnsi"/>
          <w:b/>
          <w:sz w:val="24"/>
          <w:szCs w:val="24"/>
          <w:lang w:val="en-ID"/>
        </w:rPr>
        <w:t xml:space="preserve">KEPUSTAKAAN MEDIS </w:t>
      </w:r>
      <w:r w:rsidR="00240D8E" w:rsidRPr="00B374E8">
        <w:rPr>
          <w:rFonts w:ascii="Georgia" w:hAnsi="Georgia" w:cstheme="minorHAnsi"/>
          <w:b/>
          <w:sz w:val="24"/>
          <w:szCs w:val="24"/>
          <w:lang w:val="en-ID"/>
        </w:rPr>
        <w:t>PANDEMIC DI DUNIA ISLAM</w:t>
      </w:r>
    </w:p>
    <w:p w:rsidR="00184D64" w:rsidRPr="00B374E8" w:rsidRDefault="00184D64" w:rsidP="006D31E8">
      <w:pPr>
        <w:spacing w:after="0" w:line="240" w:lineRule="auto"/>
        <w:jc w:val="center"/>
        <w:rPr>
          <w:rFonts w:ascii="Georgia" w:hAnsi="Georgia" w:cstheme="majorBidi"/>
          <w:sz w:val="20"/>
          <w:szCs w:val="20"/>
          <w:lang w:val="id-ID"/>
        </w:rPr>
      </w:pPr>
    </w:p>
    <w:p w:rsidR="00092435" w:rsidRPr="00B374E8" w:rsidRDefault="00092435" w:rsidP="00915CBF">
      <w:pPr>
        <w:spacing w:after="0"/>
        <w:jc w:val="center"/>
        <w:rPr>
          <w:rFonts w:ascii="Georgia" w:hAnsi="Georgia" w:cstheme="minorHAnsi"/>
          <w:sz w:val="24"/>
          <w:szCs w:val="24"/>
        </w:rPr>
      </w:pPr>
      <w:r w:rsidRPr="00B374E8">
        <w:rPr>
          <w:rFonts w:ascii="Georgia" w:hAnsi="Georgia" w:cstheme="minorHAnsi"/>
          <w:sz w:val="24"/>
          <w:szCs w:val="24"/>
        </w:rPr>
        <w:t xml:space="preserve">Iwan Ridwan </w:t>
      </w:r>
      <w:r w:rsidRPr="00B374E8">
        <w:rPr>
          <w:rFonts w:ascii="Georgia" w:hAnsi="Georgia" w:cstheme="minorHAnsi"/>
          <w:sz w:val="24"/>
          <w:szCs w:val="24"/>
          <w:vertAlign w:val="superscript"/>
        </w:rPr>
        <w:t xml:space="preserve">1) </w:t>
      </w:r>
    </w:p>
    <w:p w:rsidR="00092435" w:rsidRPr="00B374E8" w:rsidRDefault="00202CAD" w:rsidP="00092435">
      <w:pPr>
        <w:spacing w:after="0"/>
        <w:jc w:val="center"/>
        <w:rPr>
          <w:rFonts w:ascii="Georgia" w:hAnsi="Georgia" w:cstheme="minorHAnsi"/>
          <w:sz w:val="20"/>
          <w:szCs w:val="20"/>
        </w:rPr>
      </w:pPr>
      <w:r w:rsidRPr="00B374E8">
        <w:rPr>
          <w:rFonts w:ascii="Georgia" w:hAnsi="Georgia" w:cstheme="minorHAnsi"/>
          <w:sz w:val="20"/>
          <w:szCs w:val="20"/>
        </w:rPr>
        <w:t>Pasca Sarjana UIN</w:t>
      </w:r>
      <w:r w:rsidR="00092435" w:rsidRPr="00B374E8">
        <w:rPr>
          <w:rFonts w:ascii="Georgia" w:hAnsi="Georgia" w:cstheme="minorHAnsi"/>
          <w:sz w:val="20"/>
          <w:szCs w:val="20"/>
        </w:rPr>
        <w:t xml:space="preserve"> Sunan Gunung Djati Bandung</w:t>
      </w:r>
    </w:p>
    <w:p w:rsidR="00092435" w:rsidRPr="00B374E8" w:rsidRDefault="00AA2540" w:rsidP="00370872">
      <w:pPr>
        <w:spacing w:after="0"/>
        <w:jc w:val="center"/>
        <w:rPr>
          <w:rFonts w:ascii="Georgia" w:hAnsi="Georgia" w:cstheme="minorHAnsi"/>
          <w:sz w:val="20"/>
          <w:szCs w:val="20"/>
          <w:vertAlign w:val="superscript"/>
        </w:rPr>
      </w:pPr>
      <w:hyperlink r:id="rId8" w:history="1">
        <w:r w:rsidR="00092435" w:rsidRPr="00B374E8">
          <w:rPr>
            <w:rStyle w:val="Hyperlink"/>
            <w:rFonts w:ascii="Georgia" w:hAnsi="Georgia" w:cstheme="minorHAnsi"/>
            <w:sz w:val="20"/>
            <w:szCs w:val="20"/>
          </w:rPr>
          <w:t>iwanridwan963@gmail.com</w:t>
        </w:r>
      </w:hyperlink>
      <w:r w:rsidR="00092435" w:rsidRPr="00B374E8">
        <w:rPr>
          <w:rFonts w:ascii="Georgia" w:hAnsi="Georgia" w:cstheme="minorHAnsi"/>
          <w:sz w:val="20"/>
          <w:szCs w:val="20"/>
          <w:vertAlign w:val="superscript"/>
        </w:rPr>
        <w:t>1)</w:t>
      </w:r>
      <w:r w:rsidR="00092435" w:rsidRPr="00B374E8">
        <w:rPr>
          <w:rFonts w:ascii="Georgia" w:hAnsi="Georgia" w:cstheme="minorHAnsi"/>
          <w:sz w:val="20"/>
          <w:szCs w:val="20"/>
        </w:rPr>
        <w:t xml:space="preserve"> </w:t>
      </w:r>
    </w:p>
    <w:p w:rsidR="00375C96" w:rsidRPr="00B374E8" w:rsidRDefault="00375C96" w:rsidP="00123EAA">
      <w:pPr>
        <w:pStyle w:val="HTMLPreformatted"/>
        <w:shd w:val="clear" w:color="auto" w:fill="FFFFFF" w:themeFill="background1"/>
        <w:tabs>
          <w:tab w:val="clear" w:pos="10076"/>
          <w:tab w:val="left" w:pos="9027"/>
        </w:tabs>
        <w:rPr>
          <w:rFonts w:ascii="Georgia" w:hAnsi="Georgia" w:cstheme="majorBidi"/>
          <w:b/>
          <w:bCs/>
          <w:sz w:val="24"/>
          <w:szCs w:val="24"/>
          <w:lang w:val="id-ID"/>
        </w:rPr>
      </w:pPr>
    </w:p>
    <w:p w:rsidR="003D75FB" w:rsidRPr="00B374E8" w:rsidRDefault="003D75FB" w:rsidP="003D75FB">
      <w:pPr>
        <w:pStyle w:val="HTMLPreformatted"/>
        <w:shd w:val="clear" w:color="auto" w:fill="FFFFFF" w:themeFill="background1"/>
        <w:jc w:val="center"/>
        <w:rPr>
          <w:rFonts w:ascii="Georgia" w:hAnsi="Georgia" w:cstheme="majorBidi"/>
          <w:b/>
          <w:bCs/>
          <w:lang w:val="id-ID"/>
        </w:rPr>
      </w:pPr>
      <w:r w:rsidRPr="00B374E8">
        <w:rPr>
          <w:rFonts w:ascii="Georgia" w:hAnsi="Georgia" w:cstheme="majorBidi"/>
          <w:b/>
          <w:bCs/>
          <w:lang w:val="id-ID"/>
        </w:rPr>
        <w:t>Abstrak</w:t>
      </w:r>
    </w:p>
    <w:p w:rsidR="006D31E8" w:rsidRPr="00B374E8" w:rsidRDefault="006D31E8" w:rsidP="006D31E8">
      <w:pPr>
        <w:spacing w:after="0" w:line="240" w:lineRule="auto"/>
        <w:jc w:val="both"/>
        <w:rPr>
          <w:rFonts w:ascii="Georgia" w:hAnsi="Georgia" w:cstheme="majorBidi"/>
          <w:sz w:val="20"/>
          <w:szCs w:val="20"/>
          <w:lang w:val="id-ID"/>
        </w:rPr>
      </w:pPr>
    </w:p>
    <w:p w:rsidR="008F1204" w:rsidRPr="006B1B34" w:rsidRDefault="00B374E8" w:rsidP="006B1B34">
      <w:pPr>
        <w:pStyle w:val="HTMLPreformatted"/>
        <w:shd w:val="clear" w:color="auto" w:fill="FFFFFF" w:themeFill="background1"/>
        <w:jc w:val="both"/>
        <w:rPr>
          <w:rFonts w:ascii="Calibri" w:hAnsi="Calibri" w:cs="Calibri"/>
          <w:bCs/>
          <w:sz w:val="21"/>
          <w:szCs w:val="21"/>
          <w:lang w:val="id-ID" w:bidi="en-US"/>
        </w:rPr>
      </w:pPr>
      <w:r w:rsidRPr="006B1B34">
        <w:rPr>
          <w:rFonts w:ascii="Calibri" w:hAnsi="Calibri" w:cs="Calibri"/>
          <w:bCs/>
          <w:sz w:val="21"/>
          <w:szCs w:val="21"/>
          <w:lang w:val="en-ID" w:bidi="en-US"/>
        </w:rPr>
        <w:t>Penelitian</w:t>
      </w:r>
      <w:r w:rsidR="008F1204" w:rsidRPr="006B1B34">
        <w:rPr>
          <w:rFonts w:ascii="Calibri" w:hAnsi="Calibri" w:cs="Calibri"/>
          <w:bCs/>
          <w:sz w:val="21"/>
          <w:szCs w:val="21"/>
          <w:lang w:val="id-ID" w:bidi="en-US"/>
        </w:rPr>
        <w:t xml:space="preserve"> ini memiliki tujuan untuk mengungkap</w:t>
      </w:r>
      <w:r w:rsidR="008F1204" w:rsidRPr="006B1B34">
        <w:rPr>
          <w:rFonts w:ascii="Calibri" w:hAnsi="Calibri" w:cs="Calibri"/>
          <w:sz w:val="21"/>
          <w:szCs w:val="21"/>
          <w:lang w:bidi="en-US"/>
        </w:rPr>
        <w:t xml:space="preserve"> secara umum buku Kepustakaan Medis Pandemik di Dunia Islam dengan   membahas 3 hal, yaitu: pertama, tentang penyakit Tha’un. Kedua, tentang obat-obatan. Ketiga, tentang kepustakaan penyakit Tha’un. Di bab pertama Ibn Hajar menjelaskan tentang awal-mula, dimana menurutnya Tha’un itu adalah sejenis penyakit (pandemik) yang menular di tengah masyarakat silam. Selain itu, Ibn Hajar menjelaskan bahwa Tha’un itu sejatinya adalah rahmat bagi orang-orang yang beriman, bersabar, dan rida. Adapun latar belakang Ibn Hajar menulis buku ini diantaranya adalah karena banyaknya pertanyaan dan permintaan dari kolega-koleganya untuk mengumpulkan informasi seputar pandemi Tha’un, yaitu dengan memberi penjelasan atasnya, dan mempermudah makna dan pemahaman atasnya, serta aturan (hukum) atasnya. </w:t>
      </w:r>
    </w:p>
    <w:p w:rsidR="003D75FB" w:rsidRPr="00915CBF" w:rsidRDefault="003D75FB" w:rsidP="003D75FB">
      <w:pPr>
        <w:pStyle w:val="HTMLPreformatted"/>
        <w:shd w:val="clear" w:color="auto" w:fill="FFFFFF" w:themeFill="background1"/>
        <w:jc w:val="both"/>
        <w:rPr>
          <w:rFonts w:asciiTheme="minorHAnsi" w:hAnsiTheme="minorHAnsi" w:cstheme="minorHAnsi"/>
          <w:lang w:bidi="en-US"/>
        </w:rPr>
      </w:pPr>
    </w:p>
    <w:p w:rsidR="003D75FB" w:rsidRPr="00915CBF" w:rsidRDefault="003D75FB" w:rsidP="008F1204">
      <w:pPr>
        <w:pStyle w:val="HTMLPreformatted"/>
        <w:shd w:val="clear" w:color="auto" w:fill="FFFFFF" w:themeFill="background1"/>
        <w:jc w:val="both"/>
        <w:rPr>
          <w:rFonts w:asciiTheme="minorHAnsi" w:hAnsiTheme="minorHAnsi" w:cstheme="minorHAnsi"/>
          <w:lang w:bidi="en-US"/>
        </w:rPr>
      </w:pPr>
      <w:r w:rsidRPr="00915CBF">
        <w:rPr>
          <w:rFonts w:asciiTheme="minorHAnsi" w:hAnsiTheme="minorHAnsi" w:cstheme="minorHAnsi"/>
          <w:lang w:bidi="en-US"/>
        </w:rPr>
        <w:t xml:space="preserve">Kata kunci: </w:t>
      </w:r>
      <w:r w:rsidR="008F1204" w:rsidRPr="00915CBF">
        <w:rPr>
          <w:rFonts w:asciiTheme="minorHAnsi" w:hAnsiTheme="minorHAnsi" w:cstheme="minorHAnsi"/>
          <w:lang w:bidi="en-US"/>
        </w:rPr>
        <w:t>Pandemic, thoun, obat-obatan,</w:t>
      </w:r>
      <w:r w:rsidR="00240D8E" w:rsidRPr="00915CBF">
        <w:rPr>
          <w:rFonts w:asciiTheme="minorHAnsi" w:hAnsiTheme="minorHAnsi" w:cstheme="minorHAnsi"/>
          <w:lang w:bidi="en-US"/>
        </w:rPr>
        <w:t xml:space="preserve"> </w:t>
      </w:r>
    </w:p>
    <w:p w:rsidR="002B76D3" w:rsidRPr="00915CBF" w:rsidRDefault="002B76D3" w:rsidP="00465AB4">
      <w:pPr>
        <w:spacing w:after="0" w:line="360" w:lineRule="auto"/>
        <w:rPr>
          <w:rFonts w:cstheme="minorHAnsi"/>
          <w:b/>
          <w:bCs/>
          <w:sz w:val="24"/>
          <w:szCs w:val="24"/>
        </w:rPr>
      </w:pPr>
    </w:p>
    <w:p w:rsidR="00B374E8" w:rsidRPr="00B374E8" w:rsidRDefault="00184D64" w:rsidP="00B374E8">
      <w:pPr>
        <w:spacing w:after="0" w:line="360" w:lineRule="auto"/>
        <w:rPr>
          <w:rFonts w:ascii="Georgia" w:hAnsi="Georgia" w:cstheme="majorBidi"/>
          <w:b/>
          <w:bCs/>
          <w:sz w:val="23"/>
          <w:szCs w:val="23"/>
        </w:rPr>
      </w:pPr>
      <w:r w:rsidRPr="00B374E8">
        <w:rPr>
          <w:rFonts w:ascii="Georgia" w:hAnsi="Georgia" w:cstheme="majorBidi"/>
          <w:b/>
          <w:bCs/>
          <w:sz w:val="23"/>
          <w:szCs w:val="23"/>
        </w:rPr>
        <w:t>P</w:t>
      </w:r>
      <w:r w:rsidR="00B374E8" w:rsidRPr="00B374E8">
        <w:rPr>
          <w:rFonts w:ascii="Georgia" w:hAnsi="Georgia" w:cstheme="majorBidi"/>
          <w:b/>
          <w:bCs/>
          <w:sz w:val="23"/>
          <w:szCs w:val="23"/>
        </w:rPr>
        <w:t>ENDAHULUAN</w:t>
      </w:r>
    </w:p>
    <w:p w:rsidR="00B374E8" w:rsidRPr="00B374E8" w:rsidRDefault="008F1204" w:rsidP="00685E8F">
      <w:pPr>
        <w:spacing w:after="0" w:line="360" w:lineRule="auto"/>
        <w:ind w:firstLine="709"/>
        <w:jc w:val="both"/>
        <w:rPr>
          <w:rFonts w:ascii="Georgia" w:hAnsi="Georgia" w:cstheme="majorBidi"/>
          <w:b/>
          <w:bCs/>
          <w:sz w:val="23"/>
          <w:szCs w:val="23"/>
        </w:rPr>
      </w:pPr>
      <w:r w:rsidRPr="00B374E8">
        <w:rPr>
          <w:rFonts w:ascii="Georgia" w:hAnsi="Georgia" w:cstheme="majorBidi"/>
          <w:sz w:val="23"/>
          <w:szCs w:val="23"/>
          <w:lang w:bidi="en-US"/>
        </w:rPr>
        <w:t xml:space="preserve">Fenomena wabah Covid-19 yang sedang terjadi saat ini di Indonesia dan melanda di seluruh dunia tampaknya benar-benar telah melumpuhkan aktivitas masyarakat di berbagai bidang. Hal ini tidak terkecuali pula dalam aktivitas pendidikan dan pengajaran di berbagai tingkatannya, mulai </w:t>
      </w:r>
      <w:r w:rsidR="00685E8F">
        <w:rPr>
          <w:rFonts w:ascii="Georgia" w:hAnsi="Georgia" w:cstheme="majorBidi"/>
          <w:sz w:val="23"/>
          <w:szCs w:val="23"/>
          <w:lang w:bidi="en-US"/>
        </w:rPr>
        <w:t>Raudhatul Athfal(RA)/TK</w:t>
      </w:r>
      <w:r w:rsidR="003F22C5">
        <w:rPr>
          <w:rFonts w:ascii="Georgia" w:hAnsi="Georgia" w:cstheme="majorBidi"/>
          <w:sz w:val="23"/>
          <w:szCs w:val="23"/>
          <w:lang w:bidi="en-US"/>
        </w:rPr>
        <w:t xml:space="preserve">, </w:t>
      </w:r>
      <w:r w:rsidR="00685E8F">
        <w:rPr>
          <w:rFonts w:ascii="Georgia" w:hAnsi="Georgia" w:cstheme="majorBidi"/>
          <w:sz w:val="23"/>
          <w:szCs w:val="23"/>
          <w:lang w:bidi="en-US"/>
        </w:rPr>
        <w:t>Madrasah Ibtidaiyah</w:t>
      </w:r>
      <w:r w:rsidR="003F22C5">
        <w:rPr>
          <w:rFonts w:ascii="Georgia" w:hAnsi="Georgia" w:cstheme="majorBidi"/>
          <w:sz w:val="23"/>
          <w:szCs w:val="23"/>
          <w:lang w:bidi="en-US"/>
        </w:rPr>
        <w:t xml:space="preserve"> </w:t>
      </w:r>
      <w:r w:rsidR="00685E8F">
        <w:rPr>
          <w:rFonts w:ascii="Georgia" w:hAnsi="Georgia" w:cstheme="majorBidi"/>
          <w:sz w:val="23"/>
          <w:szCs w:val="23"/>
          <w:lang w:bidi="en-US"/>
        </w:rPr>
        <w:t>(MI)/SD, Madrasah Tsanawiyah (MTs)/SMP</w:t>
      </w:r>
      <w:r w:rsidRPr="00B374E8">
        <w:rPr>
          <w:rFonts w:ascii="Georgia" w:hAnsi="Georgia" w:cstheme="majorBidi"/>
          <w:sz w:val="23"/>
          <w:szCs w:val="23"/>
          <w:lang w:bidi="en-US"/>
        </w:rPr>
        <w:t xml:space="preserve">, </w:t>
      </w:r>
      <w:r w:rsidR="00685E8F">
        <w:rPr>
          <w:rFonts w:ascii="Georgia" w:hAnsi="Georgia" w:cstheme="majorBidi"/>
          <w:sz w:val="23"/>
          <w:szCs w:val="23"/>
          <w:lang w:bidi="en-US"/>
        </w:rPr>
        <w:t>Madrasah Aliyah(MA)/</w:t>
      </w:r>
      <w:r w:rsidRPr="00B374E8">
        <w:rPr>
          <w:rFonts w:ascii="Georgia" w:hAnsi="Georgia" w:cstheme="majorBidi"/>
          <w:sz w:val="23"/>
          <w:szCs w:val="23"/>
          <w:lang w:bidi="en-US"/>
        </w:rPr>
        <w:t xml:space="preserve">SMA, hingga Perguruan Tinggi. Dalam konteks masyarakat secara umum, wabah ini tentu sangat berdampak secara ekonomi yang berakibat kesulitan dalam mencari rezeki khususnya bagi warga dengan ekonomi lemah. Namun secara sosio-religius, fenomena wabah Covid-19 ini tentunya memiliki nilai dan hikmah yang bisa diambil, yang mana setiap orang berbeda dalam merasa dan mengekspresikan hati, pikiran, dan perasaannya. </w:t>
      </w:r>
    </w:p>
    <w:p w:rsidR="00B374E8" w:rsidRDefault="008F1204" w:rsidP="00BC3A16">
      <w:pPr>
        <w:spacing w:after="0" w:line="360" w:lineRule="auto"/>
        <w:ind w:firstLine="720"/>
        <w:jc w:val="both"/>
        <w:rPr>
          <w:rFonts w:ascii="Georgia" w:hAnsi="Georgia" w:cstheme="majorBidi"/>
          <w:sz w:val="23"/>
          <w:szCs w:val="23"/>
          <w:lang w:bidi="en-US"/>
        </w:rPr>
      </w:pPr>
      <w:r w:rsidRPr="00B374E8">
        <w:rPr>
          <w:rFonts w:ascii="Georgia" w:hAnsi="Georgia" w:cstheme="majorBidi"/>
          <w:sz w:val="23"/>
          <w:szCs w:val="23"/>
          <w:lang w:bidi="en-US"/>
        </w:rPr>
        <w:t>Bagi para dokter dan Pemerintah, hal ini tentunya menjadi tanggung jawab dan sekaligus tantangan besar dan amat berat, dimana dua elemen ini adalah ujung tombak untuk menyelesaikan wabah yang ganas ini. Oleh karena itu sinergi keduanya bersama masyarakat sangat diperlukan.</w:t>
      </w:r>
      <w:r w:rsidR="00B374E8" w:rsidRPr="00B374E8">
        <w:rPr>
          <w:rFonts w:ascii="Georgia" w:hAnsi="Georgia" w:cstheme="majorBidi"/>
          <w:sz w:val="23"/>
          <w:szCs w:val="23"/>
          <w:lang w:bidi="en-US"/>
        </w:rPr>
        <w:t xml:space="preserve"> Tentunya buku</w:t>
      </w:r>
      <w:r w:rsidR="00BC3A16">
        <w:rPr>
          <w:rFonts w:ascii="Georgia" w:hAnsi="Georgia" w:cstheme="majorBidi"/>
          <w:sz w:val="23"/>
          <w:szCs w:val="23"/>
          <w:lang w:bidi="en-US"/>
        </w:rPr>
        <w:t xml:space="preserve">  Kepustakaan Medic dan P</w:t>
      </w:r>
      <w:r w:rsidR="00CF7F12">
        <w:rPr>
          <w:rFonts w:ascii="Georgia" w:hAnsi="Georgia" w:cstheme="majorBidi"/>
          <w:sz w:val="23"/>
          <w:szCs w:val="23"/>
          <w:lang w:bidi="en-US"/>
        </w:rPr>
        <w:t>andemi dalam D</w:t>
      </w:r>
      <w:r w:rsidR="00BC3A16">
        <w:rPr>
          <w:rFonts w:ascii="Georgia" w:hAnsi="Georgia" w:cstheme="majorBidi"/>
          <w:sz w:val="23"/>
          <w:szCs w:val="23"/>
          <w:lang w:bidi="en-US"/>
        </w:rPr>
        <w:t>unia Islam ini</w:t>
      </w:r>
      <w:r w:rsidR="00B374E8" w:rsidRPr="00B374E8">
        <w:rPr>
          <w:rFonts w:ascii="Georgia" w:hAnsi="Georgia" w:cstheme="majorBidi"/>
          <w:sz w:val="23"/>
          <w:szCs w:val="23"/>
          <w:lang w:bidi="en-US"/>
        </w:rPr>
        <w:t xml:space="preserve"> sangat relevan untuk situasi saat ini, selain kiranya buku ini juga dapat memberi spirit khususnya bagi para dokter yang berada di garda terdepan </w:t>
      </w:r>
      <w:r w:rsidR="00BC3A16">
        <w:rPr>
          <w:rFonts w:ascii="Georgia" w:hAnsi="Georgia" w:cstheme="majorBidi"/>
          <w:sz w:val="23"/>
          <w:szCs w:val="23"/>
          <w:lang w:bidi="en-US"/>
        </w:rPr>
        <w:t xml:space="preserve">dalam </w:t>
      </w:r>
      <w:r w:rsidR="00B374E8" w:rsidRPr="00B374E8">
        <w:rPr>
          <w:rFonts w:ascii="Georgia" w:hAnsi="Georgia" w:cstheme="majorBidi"/>
          <w:sz w:val="23"/>
          <w:szCs w:val="23"/>
          <w:lang w:bidi="en-US"/>
        </w:rPr>
        <w:t xml:space="preserve">menangani wabah ini. Sebab, dalam sejarah sebagaimana tampak dari anotasi literatur-literatur manuskrip dalam buku ini, bahwa para dokter, para tokoh agama (ulama), dan </w:t>
      </w:r>
      <w:r w:rsidR="00B374E8" w:rsidRPr="00B374E8">
        <w:rPr>
          <w:rFonts w:ascii="Georgia" w:hAnsi="Georgia" w:cstheme="majorBidi"/>
          <w:sz w:val="23"/>
          <w:szCs w:val="23"/>
          <w:lang w:bidi="en-US"/>
        </w:rPr>
        <w:lastRenderedPageBreak/>
        <w:t>masyarakat secara umum adalah ujung tombak menyelesaikan setiap wabah pandemik yang terjadi.</w:t>
      </w:r>
    </w:p>
    <w:p w:rsidR="00B374E8" w:rsidRDefault="00B374E8" w:rsidP="00B374E8">
      <w:pPr>
        <w:spacing w:after="0" w:line="360" w:lineRule="auto"/>
        <w:ind w:firstLine="720"/>
        <w:jc w:val="both"/>
        <w:rPr>
          <w:rFonts w:ascii="Georgia" w:hAnsi="Georgia" w:cstheme="majorBidi"/>
          <w:sz w:val="23"/>
          <w:szCs w:val="23"/>
          <w:lang w:bidi="en-US"/>
        </w:rPr>
      </w:pPr>
    </w:p>
    <w:p w:rsidR="00B374E8" w:rsidRPr="00B374E8" w:rsidRDefault="00B374E8" w:rsidP="00B374E8">
      <w:pPr>
        <w:spacing w:after="0" w:line="360" w:lineRule="auto"/>
        <w:ind w:firstLine="720"/>
        <w:jc w:val="both"/>
        <w:rPr>
          <w:rFonts w:ascii="Georgia" w:hAnsi="Georgia" w:cstheme="majorBidi"/>
          <w:sz w:val="23"/>
          <w:szCs w:val="23"/>
          <w:lang w:bidi="en-US"/>
        </w:rPr>
      </w:pPr>
    </w:p>
    <w:p w:rsidR="00B374E8" w:rsidRPr="00B374E8" w:rsidRDefault="00B374E8" w:rsidP="00B374E8">
      <w:pPr>
        <w:spacing w:after="0" w:line="360" w:lineRule="auto"/>
        <w:jc w:val="both"/>
        <w:rPr>
          <w:rFonts w:ascii="Georgia" w:hAnsi="Georgia" w:cstheme="majorBidi"/>
          <w:b/>
          <w:bCs/>
          <w:sz w:val="23"/>
          <w:szCs w:val="23"/>
          <w:lang w:bidi="en-US"/>
        </w:rPr>
      </w:pPr>
      <w:r w:rsidRPr="00B374E8">
        <w:rPr>
          <w:rFonts w:ascii="Georgia" w:hAnsi="Georgia" w:cstheme="majorBidi"/>
          <w:b/>
          <w:bCs/>
          <w:sz w:val="23"/>
          <w:szCs w:val="23"/>
          <w:lang w:bidi="en-US"/>
        </w:rPr>
        <w:t>PEMBAHASAN</w:t>
      </w:r>
    </w:p>
    <w:p w:rsidR="00B374E8" w:rsidRPr="00B374E8" w:rsidRDefault="00B374E8" w:rsidP="00685E8F">
      <w:pPr>
        <w:spacing w:after="0" w:line="360" w:lineRule="auto"/>
        <w:ind w:firstLine="720"/>
        <w:jc w:val="both"/>
        <w:rPr>
          <w:rFonts w:ascii="Georgia" w:hAnsi="Georgia" w:cstheme="majorBidi"/>
          <w:sz w:val="23"/>
          <w:szCs w:val="23"/>
          <w:lang w:bidi="en-US"/>
        </w:rPr>
      </w:pPr>
      <w:r w:rsidRPr="00B374E8">
        <w:rPr>
          <w:rFonts w:ascii="Georgia" w:hAnsi="Georgia" w:cstheme="majorBidi"/>
          <w:sz w:val="23"/>
          <w:szCs w:val="23"/>
          <w:lang w:bidi="en-US"/>
        </w:rPr>
        <w:t>Hari ini (tahun 2020), Indonesia dan hampir seluruh Negara-negara di dunia mengalami wabah pandemik bernama Covid-19. Patut dicatat, fenomena wabah sejatinya telah terjadi berulangkali sepanjang sejarah umat manusia. Berbagai catatan sejarah melalui literasi tulis yang ada memberi informasi tentang hal itu. Dalam sejarah, para dokter mendeskripsikan wabah</w:t>
      </w:r>
      <w:r w:rsidR="004028ED">
        <w:rPr>
          <w:rFonts w:ascii="Georgia" w:hAnsi="Georgia" w:cstheme="majorBidi"/>
          <w:sz w:val="23"/>
          <w:szCs w:val="23"/>
          <w:lang w:bidi="en-US"/>
        </w:rPr>
        <w:t>-</w:t>
      </w:r>
      <w:r w:rsidRPr="00B374E8">
        <w:rPr>
          <w:rFonts w:ascii="Georgia" w:hAnsi="Georgia" w:cstheme="majorBidi"/>
          <w:sz w:val="23"/>
          <w:szCs w:val="23"/>
          <w:lang w:bidi="en-US"/>
        </w:rPr>
        <w:t>wabah yang terjadi dalam tinjauan medis, lalu dicarikan solusi dan penanganannya secara medis pula. Hal ini menginisiasi munculnya teknik-teknik pengobatan dan obat-obatan yang relevan untuk penyakit (wabah) tersebut. Sementara itu para fukaha dan ahli agama juga ikut memberi kontribusi dari sisi hukum dan hikmah wabah itu.</w:t>
      </w:r>
      <w:r>
        <w:rPr>
          <w:rFonts w:ascii="Georgia" w:hAnsi="Georgia" w:cstheme="majorBidi"/>
          <w:sz w:val="23"/>
          <w:szCs w:val="23"/>
          <w:lang w:bidi="en-US"/>
        </w:rPr>
        <w:t xml:space="preserve"> </w:t>
      </w:r>
      <w:r w:rsidRPr="00B374E8">
        <w:rPr>
          <w:rFonts w:ascii="Georgia" w:hAnsi="Georgia" w:cstheme="majorBidi"/>
          <w:sz w:val="23"/>
          <w:szCs w:val="23"/>
          <w:lang w:bidi="en-US"/>
        </w:rPr>
        <w:t>Para fukaha juga berperan menangkis pemahaman</w:t>
      </w:r>
      <w:r w:rsidR="004028ED">
        <w:rPr>
          <w:rFonts w:ascii="Georgia" w:hAnsi="Georgia" w:cstheme="majorBidi"/>
          <w:sz w:val="23"/>
          <w:szCs w:val="23"/>
          <w:lang w:bidi="en-US"/>
        </w:rPr>
        <w:t>-</w:t>
      </w:r>
      <w:r w:rsidRPr="00B374E8">
        <w:rPr>
          <w:rFonts w:ascii="Georgia" w:hAnsi="Georgia" w:cstheme="majorBidi"/>
          <w:sz w:val="23"/>
          <w:szCs w:val="23"/>
          <w:lang w:bidi="en-US"/>
        </w:rPr>
        <w:t>pemahaman yang berkembang bahwa wabah tersebut merupakan konspirasi makhluk halus sehingga memerlukan terapi supranatural. Selain itu, para ahli agama (fukaha atau ulama) juga berperan mengedukasi masayarakat setiap kali terjadi wabah untuk senantiasa mendekatkan diri kepada Allah dengan memperbanyak taubat, istigfar, sabar, dan rida, serta menerima dan menyadari sepenuhnya semua adalah ketentuan Allah. Khusus fenomena Tha’un (penyakit menular global), sejatinya telah terjadi berulang kali sepanjang sejarah, hal ini sebagaimana telah tercatat dalam buku-buku sejarah yang menginformasikan tentang kapan dan dimana saja wabah Tha’un itu pernah terjadi, berapa jumlah orang yang meninggal dunia disebabkan wabah itu, bagaimana respons masyarakat ketika itu, dan lain-lain. Bahkan, beberapa literatur tentang wabah adakalanya ditulis karena memang telah terjadi dan menimpa dirinya atau kerabatnya.</w:t>
      </w:r>
    </w:p>
    <w:p w:rsidR="00B374E8" w:rsidRDefault="004028ED" w:rsidP="003F22C5">
      <w:pPr>
        <w:spacing w:after="0" w:line="360" w:lineRule="auto"/>
        <w:ind w:firstLine="720"/>
        <w:jc w:val="both"/>
        <w:rPr>
          <w:rFonts w:ascii="Georgia" w:hAnsi="Georgia" w:cstheme="majorBidi"/>
          <w:sz w:val="23"/>
          <w:szCs w:val="23"/>
          <w:lang w:bidi="en-US"/>
        </w:rPr>
      </w:pPr>
      <w:r w:rsidRPr="004028ED">
        <w:rPr>
          <w:rFonts w:ascii="Georgia" w:hAnsi="Georgia" w:cstheme="majorBidi"/>
          <w:sz w:val="23"/>
          <w:szCs w:val="23"/>
          <w:lang w:bidi="en-US"/>
        </w:rPr>
        <w:t>Naskah ini berjudul</w:t>
      </w:r>
      <w:r>
        <w:rPr>
          <w:rFonts w:ascii="Georgia" w:hAnsi="Georgia" w:cstheme="majorBidi"/>
          <w:sz w:val="23"/>
          <w:szCs w:val="23"/>
          <w:lang w:bidi="en-US"/>
        </w:rPr>
        <w:t xml:space="preserve"> </w:t>
      </w:r>
      <w:r w:rsidR="003F22C5">
        <w:rPr>
          <w:rFonts w:ascii="Georgia" w:hAnsi="Georgia" w:cstheme="majorBidi"/>
          <w:sz w:val="23"/>
          <w:szCs w:val="23"/>
          <w:lang w:bidi="en-US"/>
        </w:rPr>
        <w:t xml:space="preserve">“ </w:t>
      </w:r>
      <w:r w:rsidR="003F22C5" w:rsidRPr="003F22C5">
        <w:rPr>
          <w:rFonts w:ascii="Georgia" w:hAnsi="Georgia" w:cstheme="majorBidi"/>
          <w:i/>
          <w:iCs/>
          <w:sz w:val="23"/>
          <w:szCs w:val="23"/>
          <w:lang w:bidi="en-US"/>
        </w:rPr>
        <w:t>Arrisalah al Mughniyah Fissukuti wa lluzum albuyut”,</w:t>
      </w:r>
      <w:r w:rsidRPr="004028ED">
        <w:rPr>
          <w:rFonts w:ascii="Georgia" w:hAnsi="Georgia" w:cstheme="majorBidi"/>
          <w:sz w:val="23"/>
          <w:szCs w:val="23"/>
          <w:lang w:bidi="en-US"/>
        </w:rPr>
        <w:t xml:space="preserve"> ditulis oleh Abu Ali al-Hasan bin Ahmad bin ‘Abd Allah al-Baghdady (w. 471 H/1078 M), atau lebih dikenal “Ibn al-Banna’”. Seperti tampak pada judulnya, buku ini membahas tentang keutamaan tinggal dan berdiam diri di rumah. Memang, secara spesifik buku ini tidak membahas tentang pandemi atau sejenisnya, hanya saja seperti diketahui, dalam situasi pandemi atau wabah, salah satu cara menghindari penularan penyakit dari satu orang kepada orang lain adalah dengan berdiam diri di rumah tanpa melakukan aktivitas di luar rumah ( social psycology dan atau lockdown ). Fungsi menetap di rumah ini juga adalah dalam rangka memutus rantai penyebaran virus penyakit. Secara umum, </w:t>
      </w:r>
      <w:r w:rsidRPr="004028ED">
        <w:rPr>
          <w:rFonts w:ascii="Georgia" w:hAnsi="Georgia" w:cstheme="majorBidi"/>
          <w:sz w:val="23"/>
          <w:szCs w:val="23"/>
          <w:lang w:bidi="en-US"/>
        </w:rPr>
        <w:lastRenderedPageBreak/>
        <w:t xml:space="preserve">pembahasan-pembahasan dalam buku </w:t>
      </w:r>
      <w:r w:rsidR="003F22C5">
        <w:rPr>
          <w:rFonts w:ascii="Georgia" w:hAnsi="Georgia" w:cstheme="majorBidi"/>
          <w:sz w:val="23"/>
          <w:szCs w:val="23"/>
          <w:lang w:bidi="en-US"/>
        </w:rPr>
        <w:t xml:space="preserve">“ </w:t>
      </w:r>
      <w:r w:rsidR="003F22C5" w:rsidRPr="003F22C5">
        <w:rPr>
          <w:rFonts w:ascii="Georgia" w:hAnsi="Georgia" w:cstheme="majorBidi"/>
          <w:i/>
          <w:iCs/>
          <w:sz w:val="23"/>
          <w:szCs w:val="23"/>
          <w:lang w:bidi="en-US"/>
        </w:rPr>
        <w:t>Arrisalah al Mughniyah Fissukuti wa lluzum albuyut”,</w:t>
      </w:r>
      <w:r w:rsidR="003F22C5" w:rsidRPr="004028ED">
        <w:rPr>
          <w:rFonts w:ascii="Georgia" w:hAnsi="Georgia" w:cstheme="majorBidi"/>
          <w:sz w:val="23"/>
          <w:szCs w:val="23"/>
          <w:lang w:bidi="en-US"/>
        </w:rPr>
        <w:t xml:space="preserve"> </w:t>
      </w:r>
      <w:r w:rsidRPr="004028ED">
        <w:rPr>
          <w:rFonts w:ascii="Georgia" w:hAnsi="Georgia" w:cstheme="majorBidi"/>
          <w:sz w:val="23"/>
          <w:szCs w:val="23"/>
          <w:lang w:bidi="en-US"/>
        </w:rPr>
        <w:t>ini adalah sebagai berikut:</w:t>
      </w:r>
    </w:p>
    <w:p w:rsidR="004028ED" w:rsidRDefault="004028ED" w:rsidP="003F22C5">
      <w:pPr>
        <w:spacing w:after="0" w:line="360" w:lineRule="auto"/>
        <w:ind w:left="284" w:right="-45" w:hanging="284"/>
        <w:jc w:val="both"/>
        <w:rPr>
          <w:rFonts w:ascii="Georgia" w:hAnsi="Georgia" w:cstheme="majorBidi"/>
          <w:sz w:val="23"/>
          <w:szCs w:val="23"/>
          <w:lang w:bidi="en-US"/>
        </w:rPr>
      </w:pPr>
      <w:r w:rsidRPr="004028ED">
        <w:rPr>
          <w:rFonts w:ascii="Georgia" w:hAnsi="Georgia" w:cstheme="majorBidi"/>
          <w:sz w:val="23"/>
          <w:szCs w:val="23"/>
          <w:lang w:bidi="en-US"/>
        </w:rPr>
        <w:t>1. Bab tentang keselamatan manusia, yaitu dengan di</w:t>
      </w:r>
      <w:r w:rsidR="003F22C5">
        <w:rPr>
          <w:rFonts w:ascii="Georgia" w:hAnsi="Georgia" w:cstheme="majorBidi"/>
          <w:sz w:val="23"/>
          <w:szCs w:val="23"/>
          <w:lang w:bidi="en-US"/>
        </w:rPr>
        <w:t xml:space="preserve">am dan menjaga lisan. Disini Al </w:t>
      </w:r>
      <w:r w:rsidRPr="004028ED">
        <w:rPr>
          <w:rFonts w:ascii="Georgia" w:hAnsi="Georgia" w:cstheme="majorBidi"/>
          <w:sz w:val="23"/>
          <w:szCs w:val="23"/>
          <w:lang w:bidi="en-US"/>
        </w:rPr>
        <w:t>Baghdady bany</w:t>
      </w:r>
      <w:r w:rsidR="00751D43">
        <w:rPr>
          <w:rFonts w:ascii="Georgia" w:hAnsi="Georgia" w:cstheme="majorBidi"/>
          <w:sz w:val="23"/>
          <w:szCs w:val="23"/>
          <w:lang w:bidi="en-US"/>
        </w:rPr>
        <w:t>ak mengutip hadis-hadis Nabi Muhammad SAW</w:t>
      </w:r>
      <w:r w:rsidRPr="004028ED">
        <w:rPr>
          <w:rFonts w:ascii="Georgia" w:hAnsi="Georgia" w:cstheme="majorBidi"/>
          <w:sz w:val="23"/>
          <w:szCs w:val="23"/>
          <w:lang w:bidi="en-US"/>
        </w:rPr>
        <w:t xml:space="preserve">. </w:t>
      </w:r>
    </w:p>
    <w:p w:rsidR="004028ED" w:rsidRDefault="004028ED" w:rsidP="003F22C5">
      <w:pPr>
        <w:spacing w:after="0" w:line="360" w:lineRule="auto"/>
        <w:jc w:val="both"/>
        <w:rPr>
          <w:rFonts w:ascii="Georgia" w:hAnsi="Georgia" w:cstheme="majorBidi"/>
          <w:sz w:val="23"/>
          <w:szCs w:val="23"/>
          <w:lang w:bidi="en-US"/>
        </w:rPr>
      </w:pPr>
      <w:r w:rsidRPr="004028ED">
        <w:rPr>
          <w:rFonts w:ascii="Georgia" w:hAnsi="Georgia" w:cstheme="majorBidi"/>
          <w:sz w:val="23"/>
          <w:szCs w:val="23"/>
          <w:lang w:bidi="en-US"/>
        </w:rPr>
        <w:t>2. Bab tentan</w:t>
      </w:r>
      <w:r w:rsidR="003F22C5">
        <w:rPr>
          <w:rFonts w:ascii="Georgia" w:hAnsi="Georgia" w:cstheme="majorBidi"/>
          <w:sz w:val="23"/>
          <w:szCs w:val="23"/>
          <w:lang w:bidi="en-US"/>
        </w:rPr>
        <w:t>g berdiam diri di rumah (as - sukut w</w:t>
      </w:r>
      <w:r w:rsidRPr="004028ED">
        <w:rPr>
          <w:rFonts w:ascii="Georgia" w:hAnsi="Georgia" w:cstheme="majorBidi"/>
          <w:sz w:val="23"/>
          <w:szCs w:val="23"/>
          <w:lang w:bidi="en-US"/>
        </w:rPr>
        <w:t xml:space="preserve">a luzum al - bait) . </w:t>
      </w:r>
    </w:p>
    <w:p w:rsidR="004028ED" w:rsidRDefault="00CF1E76" w:rsidP="003F22C5">
      <w:pPr>
        <w:spacing w:after="0" w:line="360" w:lineRule="auto"/>
        <w:ind w:left="284" w:hanging="284"/>
        <w:jc w:val="both"/>
        <w:rPr>
          <w:rFonts w:ascii="Georgia" w:hAnsi="Georgia" w:cstheme="majorBidi"/>
          <w:sz w:val="23"/>
          <w:szCs w:val="23"/>
          <w:lang w:bidi="en-US"/>
        </w:rPr>
      </w:pPr>
      <w:r>
        <w:rPr>
          <w:rFonts w:ascii="Georgia" w:hAnsi="Georgia" w:cstheme="majorBidi"/>
          <w:sz w:val="23"/>
          <w:szCs w:val="23"/>
          <w:lang w:bidi="en-US"/>
        </w:rPr>
        <w:t>3.</w:t>
      </w:r>
      <w:r w:rsidR="003F22C5">
        <w:rPr>
          <w:rFonts w:ascii="Georgia" w:hAnsi="Georgia" w:cstheme="majorBidi"/>
          <w:sz w:val="23"/>
          <w:szCs w:val="23"/>
          <w:lang w:bidi="en-US"/>
        </w:rPr>
        <w:t xml:space="preserve"> </w:t>
      </w:r>
      <w:r w:rsidR="004028ED" w:rsidRPr="004028ED">
        <w:rPr>
          <w:rFonts w:ascii="Georgia" w:hAnsi="Georgia" w:cstheme="majorBidi"/>
          <w:sz w:val="23"/>
          <w:szCs w:val="23"/>
          <w:lang w:bidi="en-US"/>
        </w:rPr>
        <w:t xml:space="preserve">Bab apa-apa yang wajib ketika muncul fitnah, yaitu dengan mencari keselamatan dan menetap di negeri. </w:t>
      </w:r>
    </w:p>
    <w:p w:rsidR="004028ED" w:rsidRDefault="004028ED" w:rsidP="003F22C5">
      <w:pPr>
        <w:spacing w:after="0" w:line="360" w:lineRule="auto"/>
        <w:ind w:left="284" w:hanging="284"/>
        <w:jc w:val="both"/>
        <w:rPr>
          <w:rFonts w:ascii="Georgia" w:hAnsi="Georgia" w:cstheme="majorBidi"/>
          <w:sz w:val="23"/>
          <w:szCs w:val="23"/>
          <w:lang w:bidi="en-US"/>
        </w:rPr>
      </w:pPr>
      <w:r w:rsidRPr="004028ED">
        <w:rPr>
          <w:rFonts w:ascii="Georgia" w:hAnsi="Georgia" w:cstheme="majorBidi"/>
          <w:sz w:val="23"/>
          <w:szCs w:val="23"/>
          <w:lang w:bidi="en-US"/>
        </w:rPr>
        <w:t>4. Bab tentang berinteraksi sesuai keperluan dan meninggalkan sesuatu yang tidak memiliki urgensi. Naskah ini selesai ditulis pada hari Senin, 2 Jumadil Awal 678 H/1279 M</w:t>
      </w:r>
      <w:r w:rsidR="003F22C5">
        <w:rPr>
          <w:rFonts w:ascii="Georgia" w:hAnsi="Georgia" w:cstheme="majorBidi"/>
          <w:sz w:val="23"/>
          <w:szCs w:val="23"/>
          <w:lang w:bidi="en-US"/>
        </w:rPr>
        <w:t xml:space="preserve"> </w:t>
      </w:r>
      <w:r w:rsidRPr="004028ED">
        <w:rPr>
          <w:rFonts w:ascii="Georgia" w:hAnsi="Georgia" w:cstheme="majorBidi"/>
          <w:sz w:val="23"/>
          <w:szCs w:val="23"/>
          <w:lang w:bidi="en-US"/>
        </w:rPr>
        <w:t>di Damaskus.</w:t>
      </w:r>
    </w:p>
    <w:p w:rsidR="004028ED" w:rsidRDefault="00CF1E76" w:rsidP="00685E8F">
      <w:pPr>
        <w:spacing w:after="0" w:line="360" w:lineRule="auto"/>
        <w:ind w:firstLine="720"/>
        <w:jc w:val="both"/>
        <w:rPr>
          <w:rFonts w:ascii="Georgia" w:hAnsi="Georgia" w:cstheme="majorBidi"/>
          <w:sz w:val="23"/>
          <w:szCs w:val="23"/>
          <w:lang w:bidi="en-US"/>
        </w:rPr>
      </w:pPr>
      <w:r w:rsidRPr="00CF1E76">
        <w:rPr>
          <w:rFonts w:ascii="Georgia" w:hAnsi="Georgia" w:cstheme="majorBidi"/>
          <w:sz w:val="23"/>
          <w:szCs w:val="23"/>
          <w:lang w:bidi="en-US"/>
        </w:rPr>
        <w:t>Buku</w:t>
      </w:r>
      <w:r>
        <w:rPr>
          <w:rFonts w:ascii="Georgia" w:hAnsi="Georgia" w:cstheme="majorBidi"/>
          <w:sz w:val="23"/>
          <w:szCs w:val="23"/>
          <w:lang w:bidi="en-US"/>
        </w:rPr>
        <w:t xml:space="preserve"> </w:t>
      </w:r>
      <w:r w:rsidRPr="003F22C5">
        <w:rPr>
          <w:rFonts w:ascii="Georgia" w:hAnsi="Georgia" w:cstheme="majorBidi"/>
          <w:i/>
          <w:iCs/>
          <w:sz w:val="23"/>
          <w:szCs w:val="23"/>
          <w:lang w:bidi="en-US"/>
        </w:rPr>
        <w:t xml:space="preserve">“Maddah al - Baqa’ fi Ishlah Fasad al - Hawa’ wa at </w:t>
      </w:r>
      <w:r w:rsidR="003F22C5" w:rsidRPr="003F22C5">
        <w:rPr>
          <w:rFonts w:ascii="Georgia" w:hAnsi="Georgia" w:cstheme="majorBidi"/>
          <w:i/>
          <w:iCs/>
          <w:sz w:val="23"/>
          <w:szCs w:val="23"/>
          <w:lang w:bidi="en-US"/>
        </w:rPr>
        <w:t>- Taharruz Min Dharar al - Auba</w:t>
      </w:r>
      <w:r w:rsidRPr="003F22C5">
        <w:rPr>
          <w:rFonts w:ascii="Georgia" w:hAnsi="Georgia" w:cstheme="majorBidi"/>
          <w:i/>
          <w:iCs/>
          <w:sz w:val="23"/>
          <w:szCs w:val="23"/>
          <w:lang w:bidi="en-US"/>
        </w:rPr>
        <w:t xml:space="preserve">” </w:t>
      </w:r>
      <w:r w:rsidRPr="00CF1E76">
        <w:rPr>
          <w:rFonts w:ascii="Georgia" w:hAnsi="Georgia" w:cstheme="majorBidi"/>
          <w:sz w:val="23"/>
          <w:szCs w:val="23"/>
          <w:lang w:bidi="en-US"/>
        </w:rPr>
        <w:t>ini membahas tentang polusi lingkungan dan udara serta pengaruhnya terhadap kesehatan dan penyakit menular. Buku ini terhitung diantara buku tertua yang mengkaji tentang polusi lingkungan. Buku ini ditulis oleh seorang dokter Muslim bernama Muhammad bin Ahmad at-Tamimy al-Maqdisy (hidup di abad ke-4 H/10 M). buku ini telah ditahkik dan dirasah</w:t>
      </w:r>
      <w:r w:rsidR="000862D9">
        <w:rPr>
          <w:rFonts w:ascii="Georgia" w:hAnsi="Georgia" w:cstheme="majorBidi"/>
          <w:sz w:val="23"/>
          <w:szCs w:val="23"/>
          <w:lang w:bidi="en-US"/>
        </w:rPr>
        <w:t xml:space="preserve"> </w:t>
      </w:r>
      <w:r w:rsidRPr="00CF1E76">
        <w:rPr>
          <w:rFonts w:ascii="Georgia" w:hAnsi="Georgia" w:cstheme="majorBidi"/>
          <w:sz w:val="23"/>
          <w:szCs w:val="23"/>
          <w:lang w:bidi="en-US"/>
        </w:rPr>
        <w:t>oleh Yahya Syi’ar. Dalam konstruksi pembahasannya, buku ini juga terhitung sebagai buku teknik rekayasa lingkungan, diantaranya membahas polusi dan cara menanganinya, dimana ini merupakan permasalahan pelik di dunia modern hari ini. Urgensi pembahasan-pembahasan dalam buku ini adalah oleh karena berhubungan secara langsung dengan</w:t>
      </w:r>
      <w:r>
        <w:rPr>
          <w:rFonts w:ascii="Georgia" w:hAnsi="Georgia" w:cstheme="majorBidi"/>
          <w:sz w:val="23"/>
          <w:szCs w:val="23"/>
          <w:lang w:bidi="en-US"/>
        </w:rPr>
        <w:t xml:space="preserve"> </w:t>
      </w:r>
      <w:r w:rsidRPr="00CF1E76">
        <w:rPr>
          <w:rFonts w:ascii="Georgia" w:hAnsi="Georgia" w:cstheme="majorBidi"/>
          <w:sz w:val="23"/>
          <w:szCs w:val="23"/>
          <w:lang w:bidi="en-US"/>
        </w:rPr>
        <w:t>kehidupan manu</w:t>
      </w:r>
      <w:r w:rsidR="000862D9">
        <w:rPr>
          <w:rFonts w:ascii="Georgia" w:hAnsi="Georgia" w:cstheme="majorBidi"/>
          <w:sz w:val="23"/>
          <w:szCs w:val="23"/>
          <w:lang w:bidi="en-US"/>
        </w:rPr>
        <w:t xml:space="preserve">sia dan cara mempertahankannya. </w:t>
      </w:r>
      <w:r w:rsidRPr="00CF1E76">
        <w:rPr>
          <w:rFonts w:ascii="Georgia" w:hAnsi="Georgia" w:cstheme="majorBidi"/>
          <w:sz w:val="23"/>
          <w:szCs w:val="23"/>
          <w:lang w:bidi="en-US"/>
        </w:rPr>
        <w:t>Demikian lagi berhubungan dengan cara mempertahankan sumber kehidupan secara umum.</w:t>
      </w:r>
    </w:p>
    <w:p w:rsidR="004028ED" w:rsidRDefault="00CF1E76" w:rsidP="000862D9">
      <w:pPr>
        <w:spacing w:after="0" w:line="360" w:lineRule="auto"/>
        <w:ind w:firstLine="720"/>
        <w:jc w:val="both"/>
        <w:rPr>
          <w:rFonts w:ascii="Georgia" w:hAnsi="Georgia" w:cstheme="majorBidi"/>
          <w:sz w:val="23"/>
          <w:szCs w:val="23"/>
          <w:lang w:bidi="en-US"/>
        </w:rPr>
      </w:pPr>
      <w:r w:rsidRPr="00CF1E76">
        <w:rPr>
          <w:rFonts w:ascii="Georgia" w:hAnsi="Georgia" w:cstheme="majorBidi"/>
          <w:sz w:val="23"/>
          <w:szCs w:val="23"/>
          <w:lang w:bidi="en-US"/>
        </w:rPr>
        <w:t xml:space="preserve">Tidak diragukan lagi, sumber lingkungan terpenting yang sangat diperlukan manusia adalah udara dan air. Maka jika dua hal ini rusak (tercemar) maka akan merusak kehidupan manusia itu sendiri. Dalam konstruksinya, buku </w:t>
      </w:r>
      <w:r w:rsidRPr="000862D9">
        <w:rPr>
          <w:rFonts w:ascii="Georgia" w:hAnsi="Georgia" w:cstheme="majorBidi"/>
          <w:i/>
          <w:iCs/>
          <w:sz w:val="23"/>
          <w:szCs w:val="23"/>
          <w:lang w:bidi="en-US"/>
        </w:rPr>
        <w:t>“ Maddah al - Baqa’ fi Ishlah Fasad al - Hawa’ wa at - Taharruz Min Dharar al - Auba’</w:t>
      </w:r>
      <w:r w:rsidRPr="00CF1E76">
        <w:rPr>
          <w:rFonts w:ascii="Georgia" w:hAnsi="Georgia" w:cstheme="majorBidi"/>
          <w:sz w:val="23"/>
          <w:szCs w:val="23"/>
          <w:lang w:bidi="en-US"/>
        </w:rPr>
        <w:t xml:space="preserve"> ” ini terhitung buku penting di bidang ini, dimana At-Tamimy banyak menukil pendapat</w:t>
      </w:r>
      <w:r w:rsidR="000862D9">
        <w:rPr>
          <w:rFonts w:ascii="Georgia" w:hAnsi="Georgia" w:cstheme="majorBidi"/>
          <w:sz w:val="23"/>
          <w:szCs w:val="23"/>
          <w:lang w:bidi="en-US"/>
        </w:rPr>
        <w:t>-</w:t>
      </w:r>
      <w:r w:rsidRPr="00CF1E76">
        <w:rPr>
          <w:rFonts w:ascii="Georgia" w:hAnsi="Georgia" w:cstheme="majorBidi"/>
          <w:sz w:val="23"/>
          <w:szCs w:val="23"/>
          <w:lang w:bidi="en-US"/>
        </w:rPr>
        <w:t>pendapat dari tokoh-tokoh Yunani terkait polusi udara. Selain itu, At-Tamimy juga banyak mengutip sumber</w:t>
      </w:r>
      <w:r w:rsidR="000862D9">
        <w:rPr>
          <w:rFonts w:ascii="Georgia" w:hAnsi="Georgia" w:cstheme="majorBidi"/>
          <w:sz w:val="23"/>
          <w:szCs w:val="23"/>
          <w:lang w:bidi="en-US"/>
        </w:rPr>
        <w:t>-</w:t>
      </w:r>
      <w:r w:rsidRPr="00CF1E76">
        <w:rPr>
          <w:rFonts w:ascii="Georgia" w:hAnsi="Georgia" w:cstheme="majorBidi"/>
          <w:sz w:val="23"/>
          <w:szCs w:val="23"/>
          <w:lang w:bidi="en-US"/>
        </w:rPr>
        <w:t xml:space="preserve">sumber medis Arab. Bahkan dia juga menukil pendapat tokoh-tokoh yang sezaman dengannya, selain pendapat (pemikirannya) sendiri. Di zamannya, buku ini terhitung sebagai ensiklopedi medis dalam hal tindakan pencegahan dan etika lingkungan. Juga merupakan ekspresi etos ilmiah di zaman itu. Dalam penyusunan buku ini </w:t>
      </w:r>
      <w:r w:rsidR="000862D9">
        <w:rPr>
          <w:rFonts w:ascii="Georgia" w:hAnsi="Georgia" w:cstheme="majorBidi"/>
          <w:sz w:val="23"/>
          <w:szCs w:val="23"/>
          <w:lang w:bidi="en-US"/>
        </w:rPr>
        <w:t>At-Tamimy banyak mengutip litera</w:t>
      </w:r>
      <w:r w:rsidRPr="00CF1E76">
        <w:rPr>
          <w:rFonts w:ascii="Georgia" w:hAnsi="Georgia" w:cstheme="majorBidi"/>
          <w:sz w:val="23"/>
          <w:szCs w:val="23"/>
          <w:lang w:bidi="en-US"/>
        </w:rPr>
        <w:t>tur-literatur yang terhitung su</w:t>
      </w:r>
      <w:r w:rsidR="000862D9">
        <w:rPr>
          <w:rFonts w:ascii="Georgia" w:hAnsi="Georgia" w:cstheme="majorBidi"/>
          <w:sz w:val="23"/>
          <w:szCs w:val="23"/>
          <w:lang w:bidi="en-US"/>
        </w:rPr>
        <w:t xml:space="preserve">dah hilang seperti </w:t>
      </w:r>
      <w:r w:rsidR="000862D9" w:rsidRPr="000862D9">
        <w:rPr>
          <w:rFonts w:ascii="Georgia" w:hAnsi="Georgia" w:cstheme="majorBidi"/>
          <w:i/>
          <w:iCs/>
          <w:sz w:val="23"/>
          <w:szCs w:val="23"/>
          <w:lang w:bidi="en-US"/>
        </w:rPr>
        <w:t>“ Risal</w:t>
      </w:r>
      <w:r w:rsidRPr="000862D9">
        <w:rPr>
          <w:rFonts w:ascii="Georgia" w:hAnsi="Georgia" w:cstheme="majorBidi"/>
          <w:i/>
          <w:iCs/>
          <w:sz w:val="23"/>
          <w:szCs w:val="23"/>
          <w:lang w:bidi="en-US"/>
        </w:rPr>
        <w:t>ah fi Ishlah Fasad al - Hawa’”</w:t>
      </w:r>
      <w:r w:rsidRPr="00CF1E76">
        <w:rPr>
          <w:rFonts w:ascii="Georgia" w:hAnsi="Georgia" w:cstheme="majorBidi"/>
          <w:sz w:val="23"/>
          <w:szCs w:val="23"/>
          <w:lang w:bidi="en-US"/>
        </w:rPr>
        <w:t xml:space="preserve"> karya Ibn al</w:t>
      </w:r>
      <w:r w:rsidR="000862D9">
        <w:rPr>
          <w:rFonts w:ascii="Georgia" w:hAnsi="Georgia" w:cstheme="majorBidi"/>
          <w:sz w:val="23"/>
          <w:szCs w:val="23"/>
          <w:lang w:bidi="en-US"/>
        </w:rPr>
        <w:t>-</w:t>
      </w:r>
      <w:r w:rsidRPr="00CF1E76">
        <w:rPr>
          <w:rFonts w:ascii="Georgia" w:hAnsi="Georgia" w:cstheme="majorBidi"/>
          <w:sz w:val="23"/>
          <w:szCs w:val="23"/>
          <w:lang w:bidi="en-US"/>
        </w:rPr>
        <w:t xml:space="preserve">Jazzar. Namun melalui nukilan-nukilan At-Tamimy atas buku ini, kita dapat mengetahui substansi buku karya Ibn al-Jazzar </w:t>
      </w:r>
      <w:r w:rsidRPr="00CF1E76">
        <w:rPr>
          <w:rFonts w:ascii="Georgia" w:hAnsi="Georgia" w:cstheme="majorBidi"/>
          <w:sz w:val="23"/>
          <w:szCs w:val="23"/>
          <w:lang w:bidi="en-US"/>
        </w:rPr>
        <w:lastRenderedPageBreak/>
        <w:t>tersebut. Buku “ Maddah al - Baqa’ ” ini awalnya ditulis lalu dihadiahkan kepada menteri Daulah Fatimiah yang tengah mempraktikkan medis, dimana At-Tamimy membantunya dalam penelitian ilmiah. Yahya Syi’ar dalam tahkiknya atas buku ini menganalisis pendapat At-Tamimy tentang sebab</w:t>
      </w:r>
      <w:r w:rsidR="000862D9">
        <w:rPr>
          <w:rFonts w:ascii="Georgia" w:hAnsi="Georgia" w:cstheme="majorBidi"/>
          <w:sz w:val="23"/>
          <w:szCs w:val="23"/>
          <w:lang w:bidi="en-US"/>
        </w:rPr>
        <w:t>-</w:t>
      </w:r>
      <w:r w:rsidRPr="00CF1E76">
        <w:rPr>
          <w:rFonts w:ascii="Georgia" w:hAnsi="Georgia" w:cstheme="majorBidi"/>
          <w:sz w:val="23"/>
          <w:szCs w:val="23"/>
          <w:lang w:bidi="en-US"/>
        </w:rPr>
        <w:t>sebab polusi udara, diantaranya sebab pergantian musim</w:t>
      </w:r>
      <w:r>
        <w:rPr>
          <w:rFonts w:ascii="Georgia" w:hAnsi="Georgia" w:cstheme="majorBidi"/>
          <w:sz w:val="23"/>
          <w:szCs w:val="23"/>
          <w:lang w:bidi="en-US"/>
        </w:rPr>
        <w:t xml:space="preserve"> </w:t>
      </w:r>
      <w:r w:rsidRPr="00CF1E76">
        <w:rPr>
          <w:rFonts w:ascii="Georgia" w:hAnsi="Georgia" w:cstheme="majorBidi"/>
          <w:sz w:val="23"/>
          <w:szCs w:val="23"/>
          <w:lang w:bidi="en-US"/>
        </w:rPr>
        <w:t>yang menjadi periode munculnya kuman (bakteri) dan munculnya penyakit, khususnya lagi merupakan waktu terjadinya perubahan drastis suhu dan kelembaban. Demikian lagi adanya sumber-sumber  air  di dekat pemukiman. Tema-tema lain yang dibahas dalam buku ini adalah tentang nafas atau bernafas, dan penularan penyakit dari udara. At-Tamimy juga berpendapat bahwa apabila udara tidak bersirkulasi di sekeliling orang yang bernafas maka dia seakan tercekik. Hal itu menyerupai api yang jika udara di sekitarnya tidak berubah maka akan padam. Dalam hal ini paru-paru melepaskan karbon dioksida, dan api menghasilkan pembakaran karbon dioksida, dan jika seseorang bernafas dalam atmosfer yang penuh dengan gas ini, dia akan mati lemas. Sedangkan penyakit menular ditularkan melalui udara, dimana hal ini baru diketahui di era modern. Mungkin hal terpenting yang dikemukakan AtTamimy adalah dia tidak menggunakan konsep pencampuran ( nazhariy yahakhlath ) , yang menyatakan bahwa penyakit muncul sebab ketidakseimbangan dalam pencampuran. Dia menyatakan bahwa penyebab penyakit adalah ragi yang memasuki tubuh bersama udara dan menetap di dalamnya sehingga menyebabkan penyakit, dan selanjutnya suasana hati adalah faktor yang berkontribusi terhadap muncul atau tidaknya penyakit. Ragi adalah jenis bakteri, yang secara ilmiah terbukti benar-benar masuk ke</w:t>
      </w:r>
      <w:r>
        <w:rPr>
          <w:rFonts w:ascii="Georgia" w:hAnsi="Georgia" w:cstheme="majorBidi"/>
          <w:sz w:val="23"/>
          <w:szCs w:val="23"/>
          <w:lang w:bidi="en-US"/>
        </w:rPr>
        <w:t xml:space="preserve"> </w:t>
      </w:r>
      <w:r w:rsidRPr="00CF1E76">
        <w:rPr>
          <w:rFonts w:ascii="Georgia" w:hAnsi="Georgia" w:cstheme="majorBidi"/>
          <w:sz w:val="23"/>
          <w:szCs w:val="23"/>
          <w:lang w:bidi="en-US"/>
        </w:rPr>
        <w:t>tubuh melalui udara, lalu mengendap, lalu menyebabkan penyakit. At-Tamimy juga menjelaskan cara menangani udara kotor, yaitu dengan menyalakan api dan membakar sesuatu yang aromatik, sehingga api menghasilkan aliran udara yang memungkinkan pertukaran udara, disertai dengan pergantian udara tercemar dan datangnya udara baru. Sedangkan api dengan suhu panas tinggi di udara sudah cukup untuk membunuh kuman. At-Tamimy juga berpandangan bahwa salah satu metode pencegahan penyakit adalah dengan memberi orang sehat obat-obat yang memperkuat kekebalan tubuh guna mencegah infeksi penyakit, lalu mengambil langkah-langkah khusus untuk memantau tempat-tempat penularan infeksi, seperti toilet, pemandian umum, dan lain-lain.</w:t>
      </w:r>
    </w:p>
    <w:p w:rsidR="00CF1E76" w:rsidRDefault="00CF1E76" w:rsidP="00D455D5">
      <w:pPr>
        <w:spacing w:after="0" w:line="360" w:lineRule="auto"/>
        <w:ind w:firstLine="720"/>
        <w:jc w:val="both"/>
        <w:rPr>
          <w:rFonts w:ascii="Georgia" w:hAnsi="Georgia" w:cstheme="majorBidi"/>
          <w:sz w:val="23"/>
          <w:szCs w:val="23"/>
          <w:lang w:bidi="en-US"/>
        </w:rPr>
      </w:pPr>
      <w:r w:rsidRPr="00CF1E76">
        <w:rPr>
          <w:rFonts w:ascii="Georgia" w:hAnsi="Georgia" w:cstheme="majorBidi"/>
          <w:sz w:val="23"/>
          <w:szCs w:val="23"/>
          <w:lang w:bidi="en-US"/>
        </w:rPr>
        <w:t>Buku</w:t>
      </w:r>
      <w:r w:rsidR="00D455D5" w:rsidRPr="00CF1E76">
        <w:rPr>
          <w:rFonts w:ascii="Georgia" w:hAnsi="Georgia" w:cstheme="majorBidi"/>
          <w:sz w:val="23"/>
          <w:szCs w:val="23"/>
          <w:lang w:bidi="en-US"/>
        </w:rPr>
        <w:t xml:space="preserve"> </w:t>
      </w:r>
      <w:r w:rsidR="00D455D5" w:rsidRPr="000862D9">
        <w:rPr>
          <w:rFonts w:ascii="Georgia" w:hAnsi="Georgia" w:cstheme="majorBidi"/>
          <w:i/>
          <w:iCs/>
          <w:sz w:val="23"/>
          <w:szCs w:val="23"/>
          <w:lang w:bidi="en-US"/>
        </w:rPr>
        <w:t>“ Maddah al - Baqa’ fi Ishlah Fasad al - Hawa’ wa at - Taharruz Min Dharar al - Auba’</w:t>
      </w:r>
      <w:r w:rsidR="00D455D5" w:rsidRPr="00CF1E76">
        <w:rPr>
          <w:rFonts w:ascii="Georgia" w:hAnsi="Georgia" w:cstheme="majorBidi"/>
          <w:sz w:val="23"/>
          <w:szCs w:val="23"/>
          <w:lang w:bidi="en-US"/>
        </w:rPr>
        <w:t xml:space="preserve"> </w:t>
      </w:r>
      <w:r w:rsidRPr="00CF1E76">
        <w:rPr>
          <w:rFonts w:ascii="Georgia" w:hAnsi="Georgia" w:cstheme="majorBidi"/>
          <w:sz w:val="23"/>
          <w:szCs w:val="23"/>
          <w:lang w:bidi="en-US"/>
        </w:rPr>
        <w:t xml:space="preserve">ini terdiri dari 10 makalah. Makalah pertama tentang pandangan tokoh-tokoh terdahulu mengenai perubahan cuaca dan penyakit yang muncul disebabkannya. Makalah kedua, pembahasan tentang situasi pandemik (al - halat al - waba’iyah) yang tersebar melalui udara, dan bagaimana infeksi penyebaran penyakit </w:t>
      </w:r>
      <w:r w:rsidRPr="00CF1E76">
        <w:rPr>
          <w:rFonts w:ascii="Georgia" w:hAnsi="Georgia" w:cstheme="majorBidi"/>
          <w:sz w:val="23"/>
          <w:szCs w:val="23"/>
          <w:lang w:bidi="en-US"/>
        </w:rPr>
        <w:lastRenderedPageBreak/>
        <w:t>kepada orang yang sehat. Makalah ketiga, tentang tindakan pencegahan (at - tadabir al - waqa’iyah) yang diambil guna melawan infeksi (penyebaran) penyakit yang ditransfer dari udara. Makalah keempat, tata cara memperbaiki udara dan air yang tercemar. Makalah kelima, tentang minuman dan obat-obatan India yang memiliki</w:t>
      </w:r>
      <w:r>
        <w:rPr>
          <w:rFonts w:ascii="Georgia" w:hAnsi="Georgia" w:cstheme="majorBidi"/>
          <w:sz w:val="23"/>
          <w:szCs w:val="23"/>
          <w:lang w:bidi="en-US"/>
        </w:rPr>
        <w:t xml:space="preserve"> </w:t>
      </w:r>
      <w:r w:rsidRPr="00CF1E76">
        <w:rPr>
          <w:rFonts w:ascii="Georgia" w:hAnsi="Georgia" w:cstheme="majorBidi"/>
          <w:sz w:val="23"/>
          <w:szCs w:val="23"/>
          <w:lang w:bidi="en-US"/>
        </w:rPr>
        <w:t>peran perlindungan terhadap penyakit. Makalah keenam, tentang terapi secara medis dan menggunakan musik. Makalah ketujuh, penjelasan tentang percampuran penyakit jasmani dan rohani. Makalah kedelapan, pembahasan tentang cacar dan campak bahwa ia terhitung penyakit wabah dan terkait dengan polusi udara. Makalah kesembilan, secara khusus membahas tentang obat dan penyembuhan. Makalah kesepuluh, merupakan nukilan obat-obatan At-Tamimy dari Galen (tokoh Yunani). At-Tamimy (Muhammad bin Ahmad at-Tamimy alMaqdisy), pengarang buku ini, lahir di Quds (Palestina), hidup dan belajar di Quds, kakeknya adalah seorang dokter. At-Tamimy dikenal memiliki wawasan tentang tumbuh-tumbuhan, dia juga punya kelebihan dalam praktik medis secara detail. Dia juga punya pengalaman baik dalam teknik pasta maupun obat-obtaan. Berbagai sumber menunjukkan bahwa dia hidup di abad ke-4 H/10 M. Dari Quds dia pindah dan menetap di Mesir hingga wafatnya</w:t>
      </w:r>
      <w:r>
        <w:rPr>
          <w:rFonts w:ascii="Georgia" w:hAnsi="Georgia" w:cstheme="majorBidi"/>
          <w:sz w:val="23"/>
          <w:szCs w:val="23"/>
          <w:lang w:bidi="en-US"/>
        </w:rPr>
        <w:t>.</w:t>
      </w:r>
    </w:p>
    <w:p w:rsidR="005A5E83" w:rsidRPr="000B009A" w:rsidRDefault="005A5E83" w:rsidP="005A5E83">
      <w:pPr>
        <w:pStyle w:val="Default"/>
        <w:spacing w:line="360" w:lineRule="auto"/>
        <w:ind w:left="360" w:firstLine="360"/>
        <w:jc w:val="both"/>
        <w:rPr>
          <w:rFonts w:ascii="Georgia" w:hAnsi="Georgia" w:cstheme="majorBidi"/>
          <w:bCs/>
          <w:color w:val="auto"/>
          <w:sz w:val="23"/>
          <w:szCs w:val="23"/>
          <w:lang w:val="id-ID"/>
        </w:rPr>
      </w:pPr>
    </w:p>
    <w:p w:rsidR="004D4A2C" w:rsidRPr="00915CBF" w:rsidRDefault="004D4A2C" w:rsidP="000B009A">
      <w:pPr>
        <w:pStyle w:val="Default"/>
        <w:spacing w:line="360" w:lineRule="auto"/>
        <w:ind w:left="360" w:hanging="360"/>
        <w:jc w:val="both"/>
        <w:rPr>
          <w:rFonts w:ascii="Georgia" w:hAnsi="Georgia" w:cstheme="majorBidi"/>
          <w:b/>
          <w:color w:val="auto"/>
          <w:sz w:val="23"/>
          <w:szCs w:val="23"/>
          <w:lang w:val="id-ID"/>
        </w:rPr>
      </w:pPr>
      <w:r w:rsidRPr="00915CBF">
        <w:rPr>
          <w:rFonts w:ascii="Georgia" w:hAnsi="Georgia" w:cstheme="majorBidi"/>
          <w:b/>
          <w:color w:val="auto"/>
          <w:sz w:val="23"/>
          <w:szCs w:val="23"/>
          <w:lang w:val="id-ID"/>
        </w:rPr>
        <w:t>SIMPULAN</w:t>
      </w:r>
    </w:p>
    <w:p w:rsidR="000B009A" w:rsidRDefault="000B009A" w:rsidP="00356290">
      <w:pPr>
        <w:spacing w:after="0" w:line="360" w:lineRule="auto"/>
        <w:ind w:firstLine="720"/>
        <w:jc w:val="both"/>
        <w:rPr>
          <w:rFonts w:ascii="Georgia" w:hAnsi="Georgia" w:cstheme="majorBidi"/>
          <w:sz w:val="23"/>
          <w:szCs w:val="23"/>
          <w:lang w:bidi="en-US"/>
        </w:rPr>
      </w:pPr>
      <w:r w:rsidRPr="000B009A">
        <w:rPr>
          <w:rFonts w:ascii="Georgia" w:hAnsi="Georgia" w:cstheme="majorBidi"/>
          <w:sz w:val="23"/>
          <w:szCs w:val="23"/>
          <w:lang w:val="id-ID" w:bidi="en-US"/>
        </w:rPr>
        <w:t>Dalam menghadapi wabah Covid 19 yang sedang melanda dunia ini termasuk Indonesia sekarang ini, diperlukan kerjasama semua pihak, antara pemerintah pusat, pemerintah daerah dan masyarakat, salah satu cara menghindari penularan penyakit dari satu orang kepada orang lain adalah dengan berdiam diri di rumah tanpa me</w:t>
      </w:r>
      <w:r w:rsidR="00356290" w:rsidRPr="00915CBF">
        <w:rPr>
          <w:rFonts w:ascii="Georgia" w:hAnsi="Georgia" w:cstheme="majorBidi"/>
          <w:sz w:val="23"/>
          <w:szCs w:val="23"/>
          <w:lang w:val="id-ID" w:bidi="en-US"/>
        </w:rPr>
        <w:t xml:space="preserve">ninggalkan </w:t>
      </w:r>
      <w:r w:rsidRPr="000B009A">
        <w:rPr>
          <w:rFonts w:ascii="Georgia" w:hAnsi="Georgia" w:cstheme="majorBidi"/>
          <w:sz w:val="23"/>
          <w:szCs w:val="23"/>
          <w:lang w:val="id-ID" w:bidi="en-US"/>
        </w:rPr>
        <w:t xml:space="preserve">aktivitas di luar rumah ( social psycology dan atau lockdown ). </w:t>
      </w:r>
      <w:r w:rsidRPr="004028ED">
        <w:rPr>
          <w:rFonts w:ascii="Georgia" w:hAnsi="Georgia" w:cstheme="majorBidi"/>
          <w:sz w:val="23"/>
          <w:szCs w:val="23"/>
          <w:lang w:bidi="en-US"/>
        </w:rPr>
        <w:t xml:space="preserve">Fungsi menetap di rumah ini juga adalah dalam rangka memutus rantai penyebaran virus penyakit. Secara umum, pembahasan-pembahasan dalam buku </w:t>
      </w:r>
      <w:r>
        <w:rPr>
          <w:rFonts w:ascii="Georgia" w:hAnsi="Georgia" w:cstheme="majorBidi"/>
          <w:sz w:val="23"/>
          <w:szCs w:val="23"/>
          <w:lang w:bidi="en-US"/>
        </w:rPr>
        <w:t xml:space="preserve">“ </w:t>
      </w:r>
      <w:r w:rsidRPr="003F22C5">
        <w:rPr>
          <w:rFonts w:ascii="Georgia" w:hAnsi="Georgia" w:cstheme="majorBidi"/>
          <w:i/>
          <w:iCs/>
          <w:sz w:val="23"/>
          <w:szCs w:val="23"/>
          <w:lang w:bidi="en-US"/>
        </w:rPr>
        <w:t>Arrisalah al Mughniyah Fissukuti wa lluzum albuyut”,</w:t>
      </w:r>
      <w:r w:rsidRPr="004028ED">
        <w:rPr>
          <w:rFonts w:ascii="Georgia" w:hAnsi="Georgia" w:cstheme="majorBidi"/>
          <w:sz w:val="23"/>
          <w:szCs w:val="23"/>
          <w:lang w:bidi="en-US"/>
        </w:rPr>
        <w:t xml:space="preserve"> ini adalah sebagai berikut:</w:t>
      </w:r>
    </w:p>
    <w:p w:rsidR="000B009A" w:rsidRDefault="000B009A" w:rsidP="000B009A">
      <w:pPr>
        <w:spacing w:after="0" w:line="360" w:lineRule="auto"/>
        <w:ind w:left="284" w:right="-45" w:hanging="284"/>
        <w:jc w:val="both"/>
        <w:rPr>
          <w:rFonts w:ascii="Georgia" w:hAnsi="Georgia" w:cstheme="majorBidi"/>
          <w:sz w:val="23"/>
          <w:szCs w:val="23"/>
          <w:lang w:bidi="en-US"/>
        </w:rPr>
      </w:pPr>
      <w:r w:rsidRPr="004028ED">
        <w:rPr>
          <w:rFonts w:ascii="Georgia" w:hAnsi="Georgia" w:cstheme="majorBidi"/>
          <w:sz w:val="23"/>
          <w:szCs w:val="23"/>
          <w:lang w:bidi="en-US"/>
        </w:rPr>
        <w:t>1. Bab tentang keselamatan manusia, yaitu dengan di</w:t>
      </w:r>
      <w:r>
        <w:rPr>
          <w:rFonts w:ascii="Georgia" w:hAnsi="Georgia" w:cstheme="majorBidi"/>
          <w:sz w:val="23"/>
          <w:szCs w:val="23"/>
          <w:lang w:bidi="en-US"/>
        </w:rPr>
        <w:t xml:space="preserve">am dan menjaga lisan. Disini Al </w:t>
      </w:r>
      <w:r w:rsidRPr="004028ED">
        <w:rPr>
          <w:rFonts w:ascii="Georgia" w:hAnsi="Georgia" w:cstheme="majorBidi"/>
          <w:sz w:val="23"/>
          <w:szCs w:val="23"/>
          <w:lang w:bidi="en-US"/>
        </w:rPr>
        <w:t>Baghdady bany</w:t>
      </w:r>
      <w:r>
        <w:rPr>
          <w:rFonts w:ascii="Georgia" w:hAnsi="Georgia" w:cstheme="majorBidi"/>
          <w:sz w:val="23"/>
          <w:szCs w:val="23"/>
          <w:lang w:bidi="en-US"/>
        </w:rPr>
        <w:t>ak mengutip hadis-hadis Nabi Muhammad SAW</w:t>
      </w:r>
      <w:r w:rsidRPr="004028ED">
        <w:rPr>
          <w:rFonts w:ascii="Georgia" w:hAnsi="Georgia" w:cstheme="majorBidi"/>
          <w:sz w:val="23"/>
          <w:szCs w:val="23"/>
          <w:lang w:bidi="en-US"/>
        </w:rPr>
        <w:t xml:space="preserve">. </w:t>
      </w:r>
    </w:p>
    <w:p w:rsidR="000B009A" w:rsidRDefault="000B009A" w:rsidP="000B009A">
      <w:pPr>
        <w:spacing w:after="0" w:line="360" w:lineRule="auto"/>
        <w:jc w:val="both"/>
        <w:rPr>
          <w:rFonts w:ascii="Georgia" w:hAnsi="Georgia" w:cstheme="majorBidi"/>
          <w:sz w:val="23"/>
          <w:szCs w:val="23"/>
          <w:lang w:bidi="en-US"/>
        </w:rPr>
      </w:pPr>
      <w:r w:rsidRPr="004028ED">
        <w:rPr>
          <w:rFonts w:ascii="Georgia" w:hAnsi="Georgia" w:cstheme="majorBidi"/>
          <w:sz w:val="23"/>
          <w:szCs w:val="23"/>
          <w:lang w:bidi="en-US"/>
        </w:rPr>
        <w:t>2. Bab tentan</w:t>
      </w:r>
      <w:r>
        <w:rPr>
          <w:rFonts w:ascii="Georgia" w:hAnsi="Georgia" w:cstheme="majorBidi"/>
          <w:sz w:val="23"/>
          <w:szCs w:val="23"/>
          <w:lang w:bidi="en-US"/>
        </w:rPr>
        <w:t>g berdiam diri di rumah (as - sukut w</w:t>
      </w:r>
      <w:r w:rsidRPr="004028ED">
        <w:rPr>
          <w:rFonts w:ascii="Georgia" w:hAnsi="Georgia" w:cstheme="majorBidi"/>
          <w:sz w:val="23"/>
          <w:szCs w:val="23"/>
          <w:lang w:bidi="en-US"/>
        </w:rPr>
        <w:t xml:space="preserve">a luzum al - bait) . </w:t>
      </w:r>
    </w:p>
    <w:p w:rsidR="000B009A" w:rsidRDefault="000B009A" w:rsidP="000B009A">
      <w:pPr>
        <w:spacing w:after="0" w:line="360" w:lineRule="auto"/>
        <w:ind w:left="284" w:hanging="284"/>
        <w:jc w:val="both"/>
        <w:rPr>
          <w:rFonts w:ascii="Georgia" w:hAnsi="Georgia" w:cstheme="majorBidi"/>
          <w:sz w:val="23"/>
          <w:szCs w:val="23"/>
          <w:lang w:bidi="en-US"/>
        </w:rPr>
      </w:pPr>
      <w:r>
        <w:rPr>
          <w:rFonts w:ascii="Georgia" w:hAnsi="Georgia" w:cstheme="majorBidi"/>
          <w:sz w:val="23"/>
          <w:szCs w:val="23"/>
          <w:lang w:bidi="en-US"/>
        </w:rPr>
        <w:t xml:space="preserve">3. </w:t>
      </w:r>
      <w:r w:rsidRPr="004028ED">
        <w:rPr>
          <w:rFonts w:ascii="Georgia" w:hAnsi="Georgia" w:cstheme="majorBidi"/>
          <w:sz w:val="23"/>
          <w:szCs w:val="23"/>
          <w:lang w:bidi="en-US"/>
        </w:rPr>
        <w:t xml:space="preserve">Bab apa-apa yang wajib ketika muncul fitnah, yaitu dengan mencari keselamatan dan menetap di negeri. </w:t>
      </w:r>
    </w:p>
    <w:p w:rsidR="000B009A" w:rsidRDefault="000B009A" w:rsidP="000B009A">
      <w:pPr>
        <w:spacing w:after="0" w:line="360" w:lineRule="auto"/>
        <w:ind w:left="284" w:hanging="284"/>
        <w:jc w:val="both"/>
        <w:rPr>
          <w:rFonts w:ascii="Georgia" w:hAnsi="Georgia" w:cstheme="majorBidi"/>
          <w:sz w:val="23"/>
          <w:szCs w:val="23"/>
          <w:lang w:bidi="en-US"/>
        </w:rPr>
      </w:pPr>
      <w:r w:rsidRPr="004028ED">
        <w:rPr>
          <w:rFonts w:ascii="Georgia" w:hAnsi="Georgia" w:cstheme="majorBidi"/>
          <w:sz w:val="23"/>
          <w:szCs w:val="23"/>
          <w:lang w:bidi="en-US"/>
        </w:rPr>
        <w:t>4. Bab tentang berinteraksi sesuai keperluan dan meninggalkan sesuatu yang tidak memiliki urgensi. Naskah ini selesai ditulis pada hari Senin, 2 Jumadil Awal 678 H/1279 M</w:t>
      </w:r>
      <w:r>
        <w:rPr>
          <w:rFonts w:ascii="Georgia" w:hAnsi="Georgia" w:cstheme="majorBidi"/>
          <w:sz w:val="23"/>
          <w:szCs w:val="23"/>
          <w:lang w:bidi="en-US"/>
        </w:rPr>
        <w:t xml:space="preserve"> </w:t>
      </w:r>
      <w:r w:rsidRPr="004028ED">
        <w:rPr>
          <w:rFonts w:ascii="Georgia" w:hAnsi="Georgia" w:cstheme="majorBidi"/>
          <w:sz w:val="23"/>
          <w:szCs w:val="23"/>
          <w:lang w:bidi="en-US"/>
        </w:rPr>
        <w:t>di Damaskus.</w:t>
      </w:r>
    </w:p>
    <w:p w:rsidR="0077752C" w:rsidRPr="000B009A" w:rsidRDefault="0077752C" w:rsidP="00207973">
      <w:pPr>
        <w:pStyle w:val="Default"/>
        <w:spacing w:line="360" w:lineRule="auto"/>
        <w:ind w:left="360" w:firstLine="360"/>
        <w:jc w:val="both"/>
        <w:rPr>
          <w:rFonts w:ascii="Georgia" w:hAnsi="Georgia" w:cstheme="majorBidi"/>
          <w:bCs/>
          <w:color w:val="FF0000"/>
          <w:sz w:val="23"/>
          <w:szCs w:val="23"/>
        </w:rPr>
      </w:pPr>
    </w:p>
    <w:p w:rsidR="00485CF6" w:rsidRPr="000B009A" w:rsidRDefault="00485CF6" w:rsidP="000B009A">
      <w:pPr>
        <w:pStyle w:val="Default"/>
        <w:spacing w:line="360" w:lineRule="auto"/>
        <w:jc w:val="both"/>
        <w:rPr>
          <w:rFonts w:ascii="Georgia" w:hAnsi="Georgia" w:cstheme="majorBidi"/>
          <w:bCs/>
          <w:color w:val="auto"/>
          <w:sz w:val="23"/>
          <w:szCs w:val="23"/>
          <w:lang w:val="en-ID"/>
        </w:rPr>
      </w:pPr>
    </w:p>
    <w:p w:rsidR="00485CF6" w:rsidRPr="00B374E8" w:rsidRDefault="00485CF6" w:rsidP="00207973">
      <w:pPr>
        <w:pStyle w:val="Default"/>
        <w:spacing w:line="360" w:lineRule="auto"/>
        <w:ind w:left="360" w:firstLine="360"/>
        <w:jc w:val="both"/>
        <w:rPr>
          <w:rFonts w:ascii="Georgia" w:hAnsi="Georgia" w:cstheme="majorBidi"/>
          <w:bCs/>
          <w:color w:val="auto"/>
          <w:sz w:val="23"/>
          <w:szCs w:val="23"/>
          <w:lang w:val="id-ID"/>
        </w:rPr>
      </w:pPr>
    </w:p>
    <w:p w:rsidR="00485CF6" w:rsidRPr="00B374E8" w:rsidRDefault="00485CF6" w:rsidP="00CA6ECE">
      <w:pPr>
        <w:pStyle w:val="Default"/>
        <w:spacing w:line="360" w:lineRule="auto"/>
        <w:jc w:val="both"/>
        <w:rPr>
          <w:rFonts w:ascii="Georgia" w:hAnsi="Georgia" w:cstheme="majorBidi"/>
          <w:bCs/>
          <w:color w:val="auto"/>
          <w:sz w:val="23"/>
          <w:szCs w:val="23"/>
          <w:lang w:val="id-ID"/>
        </w:rPr>
      </w:pPr>
    </w:p>
    <w:sdt>
      <w:sdtPr>
        <w:rPr>
          <w:rFonts w:ascii="Georgia" w:hAnsi="Georgia" w:cstheme="majorBidi"/>
          <w:sz w:val="23"/>
          <w:szCs w:val="23"/>
        </w:rPr>
        <w:id w:val="111145805"/>
        <w:bibliography/>
      </w:sdtPr>
      <w:sdtEndPr/>
      <w:sdtContent>
        <w:p w:rsidR="0077752C" w:rsidRDefault="0077752C" w:rsidP="0077752C">
          <w:pPr>
            <w:pStyle w:val="Bibliography"/>
            <w:ind w:left="720" w:hanging="720"/>
            <w:rPr>
              <w:rFonts w:ascii="Georgia" w:hAnsi="Georgia" w:cstheme="majorBidi"/>
              <w:sz w:val="23"/>
              <w:szCs w:val="23"/>
            </w:rPr>
          </w:pPr>
          <w:r w:rsidRPr="00B374E8">
            <w:rPr>
              <w:rFonts w:ascii="Georgia" w:hAnsi="Georgia" w:cstheme="majorBidi"/>
              <w:sz w:val="23"/>
              <w:szCs w:val="23"/>
            </w:rPr>
            <w:t>Daftar Pustaka :</w:t>
          </w:r>
        </w:p>
        <w:p w:rsidR="000B009A" w:rsidRPr="00CA6ECE" w:rsidRDefault="00853D6C" w:rsidP="00853D6C">
          <w:pPr>
            <w:rPr>
              <w:rFonts w:ascii="Georgia" w:hAnsi="Georgia"/>
              <w:sz w:val="23"/>
              <w:szCs w:val="23"/>
            </w:rPr>
          </w:pPr>
          <w:r w:rsidRPr="00CA6ECE">
            <w:rPr>
              <w:rFonts w:ascii="Georgia" w:hAnsi="Georgia"/>
              <w:sz w:val="23"/>
              <w:szCs w:val="23"/>
            </w:rPr>
            <w:t>Arwin Juli Rakhmadi Butar-Butar</w:t>
          </w:r>
          <w:r w:rsidR="00CA6ECE">
            <w:rPr>
              <w:rFonts w:ascii="Georgia" w:hAnsi="Georgia"/>
              <w:sz w:val="23"/>
              <w:szCs w:val="23"/>
            </w:rPr>
            <w:t xml:space="preserve"> </w:t>
          </w:r>
          <w:r w:rsidRPr="00CA6ECE">
            <w:rPr>
              <w:rFonts w:ascii="Georgia" w:hAnsi="Georgia"/>
              <w:sz w:val="23"/>
              <w:szCs w:val="23"/>
            </w:rPr>
            <w:t>(2020).</w:t>
          </w:r>
          <w:r w:rsidR="00CA6ECE">
            <w:rPr>
              <w:rFonts w:ascii="Georgia" w:hAnsi="Georgia"/>
              <w:sz w:val="23"/>
              <w:szCs w:val="23"/>
            </w:rPr>
            <w:t xml:space="preserve"> </w:t>
          </w:r>
          <w:r w:rsidRPr="00CA6ECE">
            <w:rPr>
              <w:rFonts w:ascii="Georgia" w:hAnsi="Georgia"/>
              <w:i/>
              <w:iCs/>
              <w:sz w:val="23"/>
              <w:szCs w:val="23"/>
            </w:rPr>
            <w:t>Kepustakaan Medis-Pandemik di Dunia Islam</w:t>
          </w:r>
        </w:p>
        <w:p w:rsidR="000504C0" w:rsidRPr="00997BEC" w:rsidRDefault="000504C0" w:rsidP="000504C0">
          <w:pPr>
            <w:pStyle w:val="BodyText"/>
            <w:spacing w:before="23" w:line="271" w:lineRule="auto"/>
            <w:ind w:right="116"/>
            <w:rPr>
              <w:rFonts w:asciiTheme="majorBidi" w:hAnsiTheme="majorBidi" w:cstheme="majorBidi"/>
              <w:b/>
              <w:bCs/>
            </w:rPr>
          </w:pPr>
          <w:r w:rsidRPr="00997BEC">
            <w:rPr>
              <w:rFonts w:asciiTheme="majorBidi" w:hAnsiTheme="majorBidi" w:cstheme="majorBidi"/>
              <w:b/>
              <w:bCs/>
            </w:rPr>
            <w:t>Referensi Internet</w:t>
          </w:r>
        </w:p>
        <w:p w:rsidR="000504C0" w:rsidRPr="00997BEC" w:rsidRDefault="000504C0" w:rsidP="000504C0">
          <w:pPr>
            <w:pStyle w:val="BodyText"/>
            <w:spacing w:before="23" w:line="271" w:lineRule="auto"/>
            <w:ind w:right="116"/>
            <w:rPr>
              <w:rFonts w:asciiTheme="majorBidi" w:hAnsiTheme="majorBidi" w:cstheme="majorBidi"/>
            </w:rPr>
          </w:pPr>
          <w:hyperlink r:id="rId9">
            <w:r w:rsidRPr="00997BEC">
              <w:rPr>
                <w:rStyle w:val="Hyperlink"/>
                <w:rFonts w:asciiTheme="majorBidi" w:hAnsiTheme="majorBidi" w:cstheme="majorBidi"/>
              </w:rPr>
              <w:t>https://www.liputan6.com/regional/read/4225085,</w:t>
            </w:r>
          </w:hyperlink>
          <w:r w:rsidRPr="00997BEC">
            <w:rPr>
              <w:rFonts w:asciiTheme="majorBidi" w:hAnsiTheme="majorBidi" w:cstheme="majorBidi"/>
            </w:rPr>
            <w:t xml:space="preserve"> </w:t>
          </w:r>
          <w:hyperlink r:id="rId10">
            <w:r w:rsidRPr="00997BEC">
              <w:rPr>
                <w:rStyle w:val="Hyperlink"/>
                <w:rFonts w:asciiTheme="majorBidi" w:hAnsiTheme="majorBidi" w:cstheme="majorBidi"/>
              </w:rPr>
              <w:t>https://www.cnnindonesia.com/internasional/20200409153856-106-492156</w:t>
            </w:r>
          </w:hyperlink>
          <w:r w:rsidRPr="00997BEC">
            <w:rPr>
              <w:rFonts w:asciiTheme="majorBidi" w:hAnsiTheme="majorBidi" w:cstheme="majorBidi"/>
            </w:rPr>
            <w:t xml:space="preserve"> </w:t>
          </w:r>
          <w:hyperlink r:id="rId11">
            <w:r w:rsidRPr="00997BEC">
              <w:rPr>
                <w:rStyle w:val="Hyperlink"/>
                <w:rFonts w:asciiTheme="majorBidi" w:hAnsiTheme="majorBidi" w:cstheme="majorBidi"/>
              </w:rPr>
              <w:t>https://katadata.co.id/berita/2020/02/04/korban-corona-terus-bertambah-ini-</w:t>
            </w:r>
          </w:hyperlink>
        </w:p>
        <w:p w:rsidR="000504C0" w:rsidRPr="00997BEC" w:rsidRDefault="000504C0" w:rsidP="000504C0">
          <w:pPr>
            <w:pStyle w:val="BodyText"/>
            <w:spacing w:before="23" w:line="271" w:lineRule="auto"/>
            <w:ind w:right="116"/>
            <w:rPr>
              <w:rFonts w:asciiTheme="majorBidi" w:hAnsiTheme="majorBidi" w:cstheme="majorBidi"/>
            </w:rPr>
          </w:pPr>
          <w:hyperlink r:id="rId12">
            <w:r w:rsidRPr="00997BEC">
              <w:rPr>
                <w:rStyle w:val="Hyperlink"/>
                <w:rFonts w:asciiTheme="majorBidi" w:hAnsiTheme="majorBidi" w:cstheme="majorBidi"/>
              </w:rPr>
              <w:t>beda-wabah-epidemi-dan-pandemi</w:t>
            </w:r>
          </w:hyperlink>
        </w:p>
        <w:p w:rsidR="0077752C" w:rsidRPr="00B374E8" w:rsidRDefault="00AA2540" w:rsidP="0077752C">
          <w:pPr>
            <w:rPr>
              <w:rFonts w:ascii="Georgia" w:hAnsi="Georgia" w:cstheme="majorBidi"/>
              <w:sz w:val="23"/>
              <w:szCs w:val="23"/>
            </w:rPr>
          </w:pPr>
        </w:p>
        <w:bookmarkStart w:id="0" w:name="_GoBack" w:displacedByCustomXml="next"/>
        <w:bookmarkEnd w:id="0" w:displacedByCustomXml="next"/>
      </w:sdtContent>
    </w:sdt>
    <w:p w:rsidR="0077752C" w:rsidRPr="00B374E8" w:rsidRDefault="0077752C" w:rsidP="00207973">
      <w:pPr>
        <w:pStyle w:val="Default"/>
        <w:spacing w:line="360" w:lineRule="auto"/>
        <w:ind w:left="360" w:firstLine="360"/>
        <w:jc w:val="both"/>
        <w:rPr>
          <w:rFonts w:ascii="Georgia" w:hAnsi="Georgia" w:cstheme="majorBidi"/>
          <w:bCs/>
          <w:color w:val="auto"/>
          <w:sz w:val="23"/>
          <w:szCs w:val="23"/>
          <w:lang w:val="id-ID"/>
        </w:rPr>
      </w:pPr>
    </w:p>
    <w:p w:rsidR="0077752C" w:rsidRPr="00B374E8" w:rsidRDefault="0077752C" w:rsidP="00207973">
      <w:pPr>
        <w:pStyle w:val="Default"/>
        <w:spacing w:line="360" w:lineRule="auto"/>
        <w:ind w:left="360" w:firstLine="360"/>
        <w:jc w:val="both"/>
        <w:rPr>
          <w:rFonts w:ascii="Georgia" w:hAnsi="Georgia" w:cstheme="majorBidi"/>
          <w:bCs/>
          <w:color w:val="auto"/>
          <w:sz w:val="23"/>
          <w:szCs w:val="23"/>
          <w:lang w:val="id-ID"/>
        </w:rPr>
      </w:pPr>
    </w:p>
    <w:p w:rsidR="00063417" w:rsidRPr="00B374E8" w:rsidRDefault="00063417" w:rsidP="004D4A2C">
      <w:pPr>
        <w:pStyle w:val="Default"/>
        <w:spacing w:line="360" w:lineRule="auto"/>
        <w:ind w:left="360" w:firstLine="360"/>
        <w:jc w:val="both"/>
        <w:rPr>
          <w:rFonts w:ascii="Georgia" w:hAnsi="Georgia" w:cstheme="majorBidi"/>
          <w:color w:val="auto"/>
          <w:sz w:val="23"/>
          <w:szCs w:val="23"/>
          <w:lang w:val="id-ID"/>
        </w:rPr>
      </w:pPr>
    </w:p>
    <w:sectPr w:rsidR="00063417" w:rsidRPr="00B374E8" w:rsidSect="00875C5E">
      <w:footerReference w:type="default" r:id="rId13"/>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540" w:rsidRDefault="00AA2540" w:rsidP="00693C5C">
      <w:pPr>
        <w:spacing w:after="0" w:line="240" w:lineRule="auto"/>
      </w:pPr>
      <w:r>
        <w:separator/>
      </w:r>
    </w:p>
  </w:endnote>
  <w:endnote w:type="continuationSeparator" w:id="0">
    <w:p w:rsidR="00AA2540" w:rsidRDefault="00AA2540" w:rsidP="00693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78023"/>
      <w:docPartObj>
        <w:docPartGallery w:val="Page Numbers (Bottom of Page)"/>
        <w:docPartUnique/>
      </w:docPartObj>
    </w:sdtPr>
    <w:sdtEndPr>
      <w:rPr>
        <w:rFonts w:asciiTheme="majorBidi" w:hAnsiTheme="majorBidi" w:cstheme="majorBidi"/>
        <w:sz w:val="20"/>
        <w:szCs w:val="20"/>
      </w:rPr>
    </w:sdtEndPr>
    <w:sdtContent>
      <w:p w:rsidR="00F1473F" w:rsidRPr="00834DBA" w:rsidRDefault="00F1473F">
        <w:pPr>
          <w:pStyle w:val="Footer"/>
          <w:jc w:val="right"/>
          <w:rPr>
            <w:rFonts w:asciiTheme="majorBidi" w:hAnsiTheme="majorBidi" w:cstheme="majorBidi"/>
            <w:sz w:val="20"/>
            <w:szCs w:val="20"/>
          </w:rPr>
        </w:pPr>
        <w:r w:rsidRPr="00834DBA">
          <w:rPr>
            <w:rFonts w:asciiTheme="majorBidi" w:hAnsiTheme="majorBidi" w:cstheme="majorBidi"/>
            <w:sz w:val="20"/>
            <w:szCs w:val="20"/>
          </w:rPr>
          <w:fldChar w:fldCharType="begin"/>
        </w:r>
        <w:r w:rsidRPr="00834DBA">
          <w:rPr>
            <w:rFonts w:asciiTheme="majorBidi" w:hAnsiTheme="majorBidi" w:cstheme="majorBidi"/>
            <w:sz w:val="20"/>
            <w:szCs w:val="20"/>
          </w:rPr>
          <w:instrText xml:space="preserve"> PAGE   \* MERGEFORMAT </w:instrText>
        </w:r>
        <w:r w:rsidRPr="00834DBA">
          <w:rPr>
            <w:rFonts w:asciiTheme="majorBidi" w:hAnsiTheme="majorBidi" w:cstheme="majorBidi"/>
            <w:sz w:val="20"/>
            <w:szCs w:val="20"/>
          </w:rPr>
          <w:fldChar w:fldCharType="separate"/>
        </w:r>
        <w:r w:rsidR="000504C0">
          <w:rPr>
            <w:rFonts w:asciiTheme="majorBidi" w:hAnsiTheme="majorBidi" w:cstheme="majorBidi"/>
            <w:noProof/>
            <w:sz w:val="20"/>
            <w:szCs w:val="20"/>
          </w:rPr>
          <w:t>6</w:t>
        </w:r>
        <w:r w:rsidRPr="00834DBA">
          <w:rPr>
            <w:rFonts w:asciiTheme="majorBidi" w:hAnsiTheme="majorBidi" w:cstheme="majorBidi"/>
            <w:sz w:val="20"/>
            <w:szCs w:val="20"/>
          </w:rPr>
          <w:fldChar w:fldCharType="end"/>
        </w:r>
      </w:p>
    </w:sdtContent>
  </w:sdt>
  <w:p w:rsidR="00F1473F" w:rsidRPr="00834DBA" w:rsidRDefault="00F1473F">
    <w:pPr>
      <w:pStyle w:val="Footer"/>
      <w:rPr>
        <w:rFonts w:asciiTheme="majorBidi" w:hAnsiTheme="majorBidi" w:cstheme="majorBid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540" w:rsidRDefault="00AA2540" w:rsidP="00693C5C">
      <w:pPr>
        <w:spacing w:after="0" w:line="240" w:lineRule="auto"/>
      </w:pPr>
      <w:r>
        <w:separator/>
      </w:r>
    </w:p>
  </w:footnote>
  <w:footnote w:type="continuationSeparator" w:id="0">
    <w:p w:rsidR="00AA2540" w:rsidRDefault="00AA2540" w:rsidP="00693C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52431B"/>
    <w:multiLevelType w:val="hybridMultilevel"/>
    <w:tmpl w:val="EB2814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83852"/>
    <w:rsid w:val="00001590"/>
    <w:rsid w:val="00007C04"/>
    <w:rsid w:val="0001042E"/>
    <w:rsid w:val="000113E2"/>
    <w:rsid w:val="00012F6C"/>
    <w:rsid w:val="00015FCB"/>
    <w:rsid w:val="000167CC"/>
    <w:rsid w:val="000201C5"/>
    <w:rsid w:val="00020B7E"/>
    <w:rsid w:val="000228F2"/>
    <w:rsid w:val="00024F80"/>
    <w:rsid w:val="00026713"/>
    <w:rsid w:val="000345D6"/>
    <w:rsid w:val="00034E9A"/>
    <w:rsid w:val="00042756"/>
    <w:rsid w:val="0004371F"/>
    <w:rsid w:val="00043E25"/>
    <w:rsid w:val="00044A6E"/>
    <w:rsid w:val="0004523D"/>
    <w:rsid w:val="00046720"/>
    <w:rsid w:val="00046BEB"/>
    <w:rsid w:val="0004737A"/>
    <w:rsid w:val="000504C0"/>
    <w:rsid w:val="000505E2"/>
    <w:rsid w:val="0005089C"/>
    <w:rsid w:val="00050C49"/>
    <w:rsid w:val="0005228D"/>
    <w:rsid w:val="000537AA"/>
    <w:rsid w:val="0005613E"/>
    <w:rsid w:val="00061168"/>
    <w:rsid w:val="00061308"/>
    <w:rsid w:val="00063417"/>
    <w:rsid w:val="00063617"/>
    <w:rsid w:val="00064CD7"/>
    <w:rsid w:val="00065787"/>
    <w:rsid w:val="00066172"/>
    <w:rsid w:val="00071FCB"/>
    <w:rsid w:val="00072170"/>
    <w:rsid w:val="000745A8"/>
    <w:rsid w:val="00074D46"/>
    <w:rsid w:val="0007580B"/>
    <w:rsid w:val="0007786C"/>
    <w:rsid w:val="00077AC9"/>
    <w:rsid w:val="00080F31"/>
    <w:rsid w:val="000843FE"/>
    <w:rsid w:val="000862D9"/>
    <w:rsid w:val="00091CF3"/>
    <w:rsid w:val="00092435"/>
    <w:rsid w:val="00092F4F"/>
    <w:rsid w:val="000A0124"/>
    <w:rsid w:val="000A253F"/>
    <w:rsid w:val="000A428B"/>
    <w:rsid w:val="000A4DCE"/>
    <w:rsid w:val="000A7441"/>
    <w:rsid w:val="000B009A"/>
    <w:rsid w:val="000B20B7"/>
    <w:rsid w:val="000B21AB"/>
    <w:rsid w:val="000B327C"/>
    <w:rsid w:val="000B3834"/>
    <w:rsid w:val="000C3B4D"/>
    <w:rsid w:val="000C3D70"/>
    <w:rsid w:val="000D0C74"/>
    <w:rsid w:val="000D10DF"/>
    <w:rsid w:val="000D2B51"/>
    <w:rsid w:val="000D45A4"/>
    <w:rsid w:val="000D47EE"/>
    <w:rsid w:val="000D5930"/>
    <w:rsid w:val="000D61D1"/>
    <w:rsid w:val="000E281A"/>
    <w:rsid w:val="000E44EA"/>
    <w:rsid w:val="000E49A5"/>
    <w:rsid w:val="000E4C15"/>
    <w:rsid w:val="000E5B84"/>
    <w:rsid w:val="000E7CE1"/>
    <w:rsid w:val="000F0A05"/>
    <w:rsid w:val="000F1A0F"/>
    <w:rsid w:val="000F62B7"/>
    <w:rsid w:val="000F6F62"/>
    <w:rsid w:val="00100EFA"/>
    <w:rsid w:val="00101682"/>
    <w:rsid w:val="00101E02"/>
    <w:rsid w:val="00104A69"/>
    <w:rsid w:val="0010538C"/>
    <w:rsid w:val="0010764E"/>
    <w:rsid w:val="001107B0"/>
    <w:rsid w:val="00111122"/>
    <w:rsid w:val="001130DB"/>
    <w:rsid w:val="001139E9"/>
    <w:rsid w:val="00113E00"/>
    <w:rsid w:val="00116CB2"/>
    <w:rsid w:val="001212D7"/>
    <w:rsid w:val="00123EAA"/>
    <w:rsid w:val="001250B1"/>
    <w:rsid w:val="001255A0"/>
    <w:rsid w:val="00125855"/>
    <w:rsid w:val="001273D3"/>
    <w:rsid w:val="00127570"/>
    <w:rsid w:val="00131368"/>
    <w:rsid w:val="001315D0"/>
    <w:rsid w:val="001359B9"/>
    <w:rsid w:val="001409CC"/>
    <w:rsid w:val="0014120B"/>
    <w:rsid w:val="00141230"/>
    <w:rsid w:val="00143F75"/>
    <w:rsid w:val="0014454D"/>
    <w:rsid w:val="00146490"/>
    <w:rsid w:val="00146779"/>
    <w:rsid w:val="00146C2E"/>
    <w:rsid w:val="00147264"/>
    <w:rsid w:val="00147573"/>
    <w:rsid w:val="00150561"/>
    <w:rsid w:val="00150EF2"/>
    <w:rsid w:val="00151239"/>
    <w:rsid w:val="0015306C"/>
    <w:rsid w:val="001537BC"/>
    <w:rsid w:val="00154D53"/>
    <w:rsid w:val="00154E13"/>
    <w:rsid w:val="00163C0C"/>
    <w:rsid w:val="0016419D"/>
    <w:rsid w:val="001675FF"/>
    <w:rsid w:val="00167C22"/>
    <w:rsid w:val="001718DA"/>
    <w:rsid w:val="0018117C"/>
    <w:rsid w:val="00182CE4"/>
    <w:rsid w:val="00182E97"/>
    <w:rsid w:val="001837BC"/>
    <w:rsid w:val="00183ABA"/>
    <w:rsid w:val="00184D64"/>
    <w:rsid w:val="001853AE"/>
    <w:rsid w:val="001872BA"/>
    <w:rsid w:val="00192698"/>
    <w:rsid w:val="001970C7"/>
    <w:rsid w:val="001A14B0"/>
    <w:rsid w:val="001A309C"/>
    <w:rsid w:val="001A6BBE"/>
    <w:rsid w:val="001B0924"/>
    <w:rsid w:val="001B102A"/>
    <w:rsid w:val="001B6E9E"/>
    <w:rsid w:val="001C2DE3"/>
    <w:rsid w:val="001C313B"/>
    <w:rsid w:val="001C44F9"/>
    <w:rsid w:val="001C6788"/>
    <w:rsid w:val="001C70C1"/>
    <w:rsid w:val="001D08BA"/>
    <w:rsid w:val="001D184B"/>
    <w:rsid w:val="001D2C3B"/>
    <w:rsid w:val="001D4BD0"/>
    <w:rsid w:val="001D5141"/>
    <w:rsid w:val="001D5D49"/>
    <w:rsid w:val="001E07DB"/>
    <w:rsid w:val="001E3FFB"/>
    <w:rsid w:val="001E60C1"/>
    <w:rsid w:val="001F15F2"/>
    <w:rsid w:val="001F5C80"/>
    <w:rsid w:val="001F70D4"/>
    <w:rsid w:val="001F7283"/>
    <w:rsid w:val="00202CAD"/>
    <w:rsid w:val="0020393B"/>
    <w:rsid w:val="00204178"/>
    <w:rsid w:val="0020584B"/>
    <w:rsid w:val="00205B6D"/>
    <w:rsid w:val="00206AFB"/>
    <w:rsid w:val="00207973"/>
    <w:rsid w:val="00207CF8"/>
    <w:rsid w:val="002112C9"/>
    <w:rsid w:val="002122EE"/>
    <w:rsid w:val="00215698"/>
    <w:rsid w:val="00222DD9"/>
    <w:rsid w:val="00226F1C"/>
    <w:rsid w:val="00230332"/>
    <w:rsid w:val="00235120"/>
    <w:rsid w:val="00237826"/>
    <w:rsid w:val="00240D8E"/>
    <w:rsid w:val="00242131"/>
    <w:rsid w:val="00245122"/>
    <w:rsid w:val="002471BE"/>
    <w:rsid w:val="0025187C"/>
    <w:rsid w:val="002520E6"/>
    <w:rsid w:val="00253090"/>
    <w:rsid w:val="00256374"/>
    <w:rsid w:val="00257BD0"/>
    <w:rsid w:val="00260F2F"/>
    <w:rsid w:val="00262693"/>
    <w:rsid w:val="00263C34"/>
    <w:rsid w:val="00264FE1"/>
    <w:rsid w:val="002651C1"/>
    <w:rsid w:val="00267324"/>
    <w:rsid w:val="00267BD5"/>
    <w:rsid w:val="00270828"/>
    <w:rsid w:val="002725C3"/>
    <w:rsid w:val="00276B79"/>
    <w:rsid w:val="002815A6"/>
    <w:rsid w:val="00281B4A"/>
    <w:rsid w:val="0028272F"/>
    <w:rsid w:val="002841B5"/>
    <w:rsid w:val="00284A59"/>
    <w:rsid w:val="00285880"/>
    <w:rsid w:val="002879BC"/>
    <w:rsid w:val="00290E33"/>
    <w:rsid w:val="002921DD"/>
    <w:rsid w:val="00292EAD"/>
    <w:rsid w:val="0029577E"/>
    <w:rsid w:val="00295C5A"/>
    <w:rsid w:val="002A1C0C"/>
    <w:rsid w:val="002A4ECE"/>
    <w:rsid w:val="002A563C"/>
    <w:rsid w:val="002A56B9"/>
    <w:rsid w:val="002A6AE9"/>
    <w:rsid w:val="002A72F3"/>
    <w:rsid w:val="002A7A44"/>
    <w:rsid w:val="002B0BC7"/>
    <w:rsid w:val="002B171A"/>
    <w:rsid w:val="002B1E69"/>
    <w:rsid w:val="002B6F92"/>
    <w:rsid w:val="002B76D3"/>
    <w:rsid w:val="002C1D1E"/>
    <w:rsid w:val="002C4B6C"/>
    <w:rsid w:val="002D0E18"/>
    <w:rsid w:val="002D7E8B"/>
    <w:rsid w:val="002E52E3"/>
    <w:rsid w:val="002E6F19"/>
    <w:rsid w:val="002F0415"/>
    <w:rsid w:val="002F23F1"/>
    <w:rsid w:val="002F2E51"/>
    <w:rsid w:val="002F4F21"/>
    <w:rsid w:val="002F518A"/>
    <w:rsid w:val="002F6588"/>
    <w:rsid w:val="002F6D0C"/>
    <w:rsid w:val="002F7A06"/>
    <w:rsid w:val="003008BB"/>
    <w:rsid w:val="003015A7"/>
    <w:rsid w:val="00301940"/>
    <w:rsid w:val="00301D62"/>
    <w:rsid w:val="00303402"/>
    <w:rsid w:val="00303C8E"/>
    <w:rsid w:val="00306ACA"/>
    <w:rsid w:val="00314B6F"/>
    <w:rsid w:val="00314ECE"/>
    <w:rsid w:val="0031528C"/>
    <w:rsid w:val="003210EA"/>
    <w:rsid w:val="00321C68"/>
    <w:rsid w:val="00321D48"/>
    <w:rsid w:val="00322CF0"/>
    <w:rsid w:val="00322E3C"/>
    <w:rsid w:val="003236B1"/>
    <w:rsid w:val="00323D8F"/>
    <w:rsid w:val="00332EEF"/>
    <w:rsid w:val="00334314"/>
    <w:rsid w:val="003353CB"/>
    <w:rsid w:val="003354F5"/>
    <w:rsid w:val="00344907"/>
    <w:rsid w:val="00344A64"/>
    <w:rsid w:val="00345FF0"/>
    <w:rsid w:val="00346BDE"/>
    <w:rsid w:val="0035078A"/>
    <w:rsid w:val="003510DC"/>
    <w:rsid w:val="00351436"/>
    <w:rsid w:val="00355FC9"/>
    <w:rsid w:val="00356290"/>
    <w:rsid w:val="00362DFB"/>
    <w:rsid w:val="00366D23"/>
    <w:rsid w:val="00370872"/>
    <w:rsid w:val="00370882"/>
    <w:rsid w:val="00371B70"/>
    <w:rsid w:val="00372BE3"/>
    <w:rsid w:val="0037303A"/>
    <w:rsid w:val="00373DC3"/>
    <w:rsid w:val="00375C2D"/>
    <w:rsid w:val="00375C96"/>
    <w:rsid w:val="00377C59"/>
    <w:rsid w:val="00380F7F"/>
    <w:rsid w:val="00381B0E"/>
    <w:rsid w:val="0038469F"/>
    <w:rsid w:val="00384C29"/>
    <w:rsid w:val="003860B4"/>
    <w:rsid w:val="003865C7"/>
    <w:rsid w:val="00391128"/>
    <w:rsid w:val="00394A9F"/>
    <w:rsid w:val="00395115"/>
    <w:rsid w:val="003A03D8"/>
    <w:rsid w:val="003A281F"/>
    <w:rsid w:val="003A3A8F"/>
    <w:rsid w:val="003A3DD4"/>
    <w:rsid w:val="003A73A8"/>
    <w:rsid w:val="003B1AF6"/>
    <w:rsid w:val="003B3A47"/>
    <w:rsid w:val="003B3C40"/>
    <w:rsid w:val="003B7F71"/>
    <w:rsid w:val="003C1D2C"/>
    <w:rsid w:val="003C2DBB"/>
    <w:rsid w:val="003C6F8D"/>
    <w:rsid w:val="003C73BD"/>
    <w:rsid w:val="003D145E"/>
    <w:rsid w:val="003D35CF"/>
    <w:rsid w:val="003D369F"/>
    <w:rsid w:val="003D4E98"/>
    <w:rsid w:val="003D5896"/>
    <w:rsid w:val="003D5C1C"/>
    <w:rsid w:val="003D75FB"/>
    <w:rsid w:val="003E14FF"/>
    <w:rsid w:val="003E3A76"/>
    <w:rsid w:val="003E660B"/>
    <w:rsid w:val="003E7690"/>
    <w:rsid w:val="003F0BD9"/>
    <w:rsid w:val="003F172E"/>
    <w:rsid w:val="003F22C5"/>
    <w:rsid w:val="003F2BD6"/>
    <w:rsid w:val="003F3F28"/>
    <w:rsid w:val="003F415B"/>
    <w:rsid w:val="003F44A8"/>
    <w:rsid w:val="003F717C"/>
    <w:rsid w:val="003F7A66"/>
    <w:rsid w:val="00400449"/>
    <w:rsid w:val="004011A4"/>
    <w:rsid w:val="00401A10"/>
    <w:rsid w:val="004028ED"/>
    <w:rsid w:val="00404D44"/>
    <w:rsid w:val="00405A54"/>
    <w:rsid w:val="004113B8"/>
    <w:rsid w:val="00412602"/>
    <w:rsid w:val="00415122"/>
    <w:rsid w:val="00415F9C"/>
    <w:rsid w:val="00416A94"/>
    <w:rsid w:val="004214DF"/>
    <w:rsid w:val="00422520"/>
    <w:rsid w:val="00422BD9"/>
    <w:rsid w:val="00426069"/>
    <w:rsid w:val="0043167E"/>
    <w:rsid w:val="00432959"/>
    <w:rsid w:val="00434D04"/>
    <w:rsid w:val="004360A8"/>
    <w:rsid w:val="00437027"/>
    <w:rsid w:val="004374EA"/>
    <w:rsid w:val="00441218"/>
    <w:rsid w:val="00442258"/>
    <w:rsid w:val="00445506"/>
    <w:rsid w:val="004461E9"/>
    <w:rsid w:val="00453E75"/>
    <w:rsid w:val="0045424E"/>
    <w:rsid w:val="00454EA4"/>
    <w:rsid w:val="00457D01"/>
    <w:rsid w:val="004604AC"/>
    <w:rsid w:val="00460769"/>
    <w:rsid w:val="00460935"/>
    <w:rsid w:val="00463CCA"/>
    <w:rsid w:val="00463E33"/>
    <w:rsid w:val="00465AB4"/>
    <w:rsid w:val="004739EC"/>
    <w:rsid w:val="00480B2A"/>
    <w:rsid w:val="0048146D"/>
    <w:rsid w:val="00481A17"/>
    <w:rsid w:val="004845B6"/>
    <w:rsid w:val="00485CF6"/>
    <w:rsid w:val="00487665"/>
    <w:rsid w:val="004877CF"/>
    <w:rsid w:val="00490F0C"/>
    <w:rsid w:val="00493645"/>
    <w:rsid w:val="004939DA"/>
    <w:rsid w:val="0049422A"/>
    <w:rsid w:val="0049476F"/>
    <w:rsid w:val="00494E67"/>
    <w:rsid w:val="004962AD"/>
    <w:rsid w:val="004975ED"/>
    <w:rsid w:val="004A4704"/>
    <w:rsid w:val="004A4EA9"/>
    <w:rsid w:val="004A73EE"/>
    <w:rsid w:val="004B389B"/>
    <w:rsid w:val="004B3CBA"/>
    <w:rsid w:val="004B3D5C"/>
    <w:rsid w:val="004B3E05"/>
    <w:rsid w:val="004C3A41"/>
    <w:rsid w:val="004C6311"/>
    <w:rsid w:val="004D0DD2"/>
    <w:rsid w:val="004D1280"/>
    <w:rsid w:val="004D1A7B"/>
    <w:rsid w:val="004D3F9F"/>
    <w:rsid w:val="004D4A2C"/>
    <w:rsid w:val="004D6B60"/>
    <w:rsid w:val="004E07D8"/>
    <w:rsid w:val="004E1AE2"/>
    <w:rsid w:val="004E31BD"/>
    <w:rsid w:val="004E326A"/>
    <w:rsid w:val="004F06F0"/>
    <w:rsid w:val="004F073E"/>
    <w:rsid w:val="004F2C94"/>
    <w:rsid w:val="004F3A2C"/>
    <w:rsid w:val="004F3DCB"/>
    <w:rsid w:val="004F3E80"/>
    <w:rsid w:val="004F4DD0"/>
    <w:rsid w:val="004F56A3"/>
    <w:rsid w:val="0050205D"/>
    <w:rsid w:val="005041FF"/>
    <w:rsid w:val="00505E8E"/>
    <w:rsid w:val="00507F85"/>
    <w:rsid w:val="0051624F"/>
    <w:rsid w:val="0051773F"/>
    <w:rsid w:val="00522071"/>
    <w:rsid w:val="00522A3E"/>
    <w:rsid w:val="00524CA3"/>
    <w:rsid w:val="005255F2"/>
    <w:rsid w:val="00525F65"/>
    <w:rsid w:val="00530639"/>
    <w:rsid w:val="005309D9"/>
    <w:rsid w:val="00544A97"/>
    <w:rsid w:val="00547E3D"/>
    <w:rsid w:val="005504DE"/>
    <w:rsid w:val="00553881"/>
    <w:rsid w:val="00553F74"/>
    <w:rsid w:val="00554B48"/>
    <w:rsid w:val="005604BA"/>
    <w:rsid w:val="005608C0"/>
    <w:rsid w:val="005635E7"/>
    <w:rsid w:val="00565832"/>
    <w:rsid w:val="00566985"/>
    <w:rsid w:val="005674C0"/>
    <w:rsid w:val="0056779F"/>
    <w:rsid w:val="005715FE"/>
    <w:rsid w:val="00571ED0"/>
    <w:rsid w:val="00581EE4"/>
    <w:rsid w:val="00590F75"/>
    <w:rsid w:val="005974CE"/>
    <w:rsid w:val="005A52A3"/>
    <w:rsid w:val="005A5E83"/>
    <w:rsid w:val="005A60C0"/>
    <w:rsid w:val="005B0F36"/>
    <w:rsid w:val="005B2067"/>
    <w:rsid w:val="005B46E5"/>
    <w:rsid w:val="005C0306"/>
    <w:rsid w:val="005C0949"/>
    <w:rsid w:val="005C25BD"/>
    <w:rsid w:val="005C2F07"/>
    <w:rsid w:val="005C2F46"/>
    <w:rsid w:val="005C3FE8"/>
    <w:rsid w:val="005C668A"/>
    <w:rsid w:val="005C6F9C"/>
    <w:rsid w:val="005C717E"/>
    <w:rsid w:val="005D1560"/>
    <w:rsid w:val="005D2D73"/>
    <w:rsid w:val="005D2D7B"/>
    <w:rsid w:val="005D356A"/>
    <w:rsid w:val="005D4979"/>
    <w:rsid w:val="005D5B5A"/>
    <w:rsid w:val="005D7ACE"/>
    <w:rsid w:val="005E03B1"/>
    <w:rsid w:val="005E0913"/>
    <w:rsid w:val="005E11E8"/>
    <w:rsid w:val="005E1BC5"/>
    <w:rsid w:val="005E44CF"/>
    <w:rsid w:val="005E5A34"/>
    <w:rsid w:val="005E5EAF"/>
    <w:rsid w:val="005F1143"/>
    <w:rsid w:val="005F233D"/>
    <w:rsid w:val="005F2A30"/>
    <w:rsid w:val="005F5D9C"/>
    <w:rsid w:val="005F5F33"/>
    <w:rsid w:val="005F6465"/>
    <w:rsid w:val="006031B4"/>
    <w:rsid w:val="00604057"/>
    <w:rsid w:val="0060542F"/>
    <w:rsid w:val="00606A0A"/>
    <w:rsid w:val="00607208"/>
    <w:rsid w:val="00610CBC"/>
    <w:rsid w:val="006111D2"/>
    <w:rsid w:val="00611A54"/>
    <w:rsid w:val="00615538"/>
    <w:rsid w:val="0061717E"/>
    <w:rsid w:val="006204D9"/>
    <w:rsid w:val="00625D9C"/>
    <w:rsid w:val="00625F6E"/>
    <w:rsid w:val="006264D6"/>
    <w:rsid w:val="00627275"/>
    <w:rsid w:val="00627760"/>
    <w:rsid w:val="00627834"/>
    <w:rsid w:val="00627A5F"/>
    <w:rsid w:val="00631351"/>
    <w:rsid w:val="00631EA0"/>
    <w:rsid w:val="006358DF"/>
    <w:rsid w:val="006406C7"/>
    <w:rsid w:val="00640D86"/>
    <w:rsid w:val="006420F5"/>
    <w:rsid w:val="0064267F"/>
    <w:rsid w:val="00642991"/>
    <w:rsid w:val="00643D40"/>
    <w:rsid w:val="00645CA4"/>
    <w:rsid w:val="00647F51"/>
    <w:rsid w:val="00650281"/>
    <w:rsid w:val="006531C1"/>
    <w:rsid w:val="00653E69"/>
    <w:rsid w:val="00654159"/>
    <w:rsid w:val="00654482"/>
    <w:rsid w:val="00661E0C"/>
    <w:rsid w:val="006642EB"/>
    <w:rsid w:val="006677B2"/>
    <w:rsid w:val="00671EEA"/>
    <w:rsid w:val="00674DA4"/>
    <w:rsid w:val="00674DC9"/>
    <w:rsid w:val="006823B7"/>
    <w:rsid w:val="006850EB"/>
    <w:rsid w:val="00685E8F"/>
    <w:rsid w:val="006910B7"/>
    <w:rsid w:val="00692219"/>
    <w:rsid w:val="00693C5C"/>
    <w:rsid w:val="00694E96"/>
    <w:rsid w:val="006954F9"/>
    <w:rsid w:val="00696C47"/>
    <w:rsid w:val="006A1D4E"/>
    <w:rsid w:val="006A34B4"/>
    <w:rsid w:val="006A5337"/>
    <w:rsid w:val="006B1B34"/>
    <w:rsid w:val="006B688D"/>
    <w:rsid w:val="006C14DC"/>
    <w:rsid w:val="006C2FA3"/>
    <w:rsid w:val="006C39C6"/>
    <w:rsid w:val="006C7BC3"/>
    <w:rsid w:val="006D1462"/>
    <w:rsid w:val="006D2E5D"/>
    <w:rsid w:val="006D31E8"/>
    <w:rsid w:val="006D3395"/>
    <w:rsid w:val="006D4658"/>
    <w:rsid w:val="006D7C1B"/>
    <w:rsid w:val="006E4D4A"/>
    <w:rsid w:val="006E4ECF"/>
    <w:rsid w:val="006F0474"/>
    <w:rsid w:val="006F158A"/>
    <w:rsid w:val="006F1E40"/>
    <w:rsid w:val="006F426C"/>
    <w:rsid w:val="006F549D"/>
    <w:rsid w:val="006F6FCB"/>
    <w:rsid w:val="006F71E8"/>
    <w:rsid w:val="00701503"/>
    <w:rsid w:val="00701CF8"/>
    <w:rsid w:val="00702703"/>
    <w:rsid w:val="00702DE8"/>
    <w:rsid w:val="00711B64"/>
    <w:rsid w:val="00713771"/>
    <w:rsid w:val="007138C1"/>
    <w:rsid w:val="007139FA"/>
    <w:rsid w:val="00714986"/>
    <w:rsid w:val="00714B70"/>
    <w:rsid w:val="00721161"/>
    <w:rsid w:val="00721A0D"/>
    <w:rsid w:val="007224E1"/>
    <w:rsid w:val="00722A94"/>
    <w:rsid w:val="00724781"/>
    <w:rsid w:val="00725AA4"/>
    <w:rsid w:val="00725CD5"/>
    <w:rsid w:val="007264ED"/>
    <w:rsid w:val="00727663"/>
    <w:rsid w:val="007303E9"/>
    <w:rsid w:val="00731C01"/>
    <w:rsid w:val="00732462"/>
    <w:rsid w:val="00735888"/>
    <w:rsid w:val="00735A45"/>
    <w:rsid w:val="007368AE"/>
    <w:rsid w:val="00737FAC"/>
    <w:rsid w:val="00740529"/>
    <w:rsid w:val="00742F78"/>
    <w:rsid w:val="00744729"/>
    <w:rsid w:val="00745B7A"/>
    <w:rsid w:val="007471A2"/>
    <w:rsid w:val="0074722D"/>
    <w:rsid w:val="007472FA"/>
    <w:rsid w:val="0074735B"/>
    <w:rsid w:val="00751C45"/>
    <w:rsid w:val="00751D43"/>
    <w:rsid w:val="00752214"/>
    <w:rsid w:val="00753808"/>
    <w:rsid w:val="00755752"/>
    <w:rsid w:val="007567F7"/>
    <w:rsid w:val="00763394"/>
    <w:rsid w:val="007658BA"/>
    <w:rsid w:val="00767D9A"/>
    <w:rsid w:val="00770D55"/>
    <w:rsid w:val="0077302C"/>
    <w:rsid w:val="00773F0E"/>
    <w:rsid w:val="0077424C"/>
    <w:rsid w:val="0077752C"/>
    <w:rsid w:val="00777B6D"/>
    <w:rsid w:val="00777CDE"/>
    <w:rsid w:val="00777F27"/>
    <w:rsid w:val="00783F6F"/>
    <w:rsid w:val="007877C3"/>
    <w:rsid w:val="00787B54"/>
    <w:rsid w:val="00790A88"/>
    <w:rsid w:val="007956C4"/>
    <w:rsid w:val="007978AA"/>
    <w:rsid w:val="007A0511"/>
    <w:rsid w:val="007A3082"/>
    <w:rsid w:val="007A7204"/>
    <w:rsid w:val="007B1B9F"/>
    <w:rsid w:val="007C1196"/>
    <w:rsid w:val="007C1AAC"/>
    <w:rsid w:val="007C2266"/>
    <w:rsid w:val="007C2B91"/>
    <w:rsid w:val="007C5795"/>
    <w:rsid w:val="007C6244"/>
    <w:rsid w:val="007C6500"/>
    <w:rsid w:val="007C6B3D"/>
    <w:rsid w:val="007C76FE"/>
    <w:rsid w:val="007D373E"/>
    <w:rsid w:val="007D5543"/>
    <w:rsid w:val="007D5C65"/>
    <w:rsid w:val="007D70F0"/>
    <w:rsid w:val="007D764B"/>
    <w:rsid w:val="007E0C6C"/>
    <w:rsid w:val="007E2EDF"/>
    <w:rsid w:val="007E37A4"/>
    <w:rsid w:val="007E5B73"/>
    <w:rsid w:val="007E5DA0"/>
    <w:rsid w:val="007E621D"/>
    <w:rsid w:val="007F1770"/>
    <w:rsid w:val="007F1DEF"/>
    <w:rsid w:val="007F252F"/>
    <w:rsid w:val="007F73FE"/>
    <w:rsid w:val="007F786F"/>
    <w:rsid w:val="00804041"/>
    <w:rsid w:val="00804316"/>
    <w:rsid w:val="008050C1"/>
    <w:rsid w:val="00812210"/>
    <w:rsid w:val="008175A8"/>
    <w:rsid w:val="008216DD"/>
    <w:rsid w:val="008224BD"/>
    <w:rsid w:val="00823A75"/>
    <w:rsid w:val="00825089"/>
    <w:rsid w:val="00827959"/>
    <w:rsid w:val="00834DBA"/>
    <w:rsid w:val="00837019"/>
    <w:rsid w:val="00840AF4"/>
    <w:rsid w:val="00840EB9"/>
    <w:rsid w:val="00840F8C"/>
    <w:rsid w:val="008422EB"/>
    <w:rsid w:val="00842C3E"/>
    <w:rsid w:val="00844F33"/>
    <w:rsid w:val="008450C8"/>
    <w:rsid w:val="008475BA"/>
    <w:rsid w:val="00852C0E"/>
    <w:rsid w:val="00853D6C"/>
    <w:rsid w:val="00854CF1"/>
    <w:rsid w:val="00855CBF"/>
    <w:rsid w:val="00856BBE"/>
    <w:rsid w:val="008608AB"/>
    <w:rsid w:val="00862745"/>
    <w:rsid w:val="00865187"/>
    <w:rsid w:val="008668F8"/>
    <w:rsid w:val="0086720C"/>
    <w:rsid w:val="00867DB6"/>
    <w:rsid w:val="0087071C"/>
    <w:rsid w:val="00871D4B"/>
    <w:rsid w:val="008727C6"/>
    <w:rsid w:val="00875C5E"/>
    <w:rsid w:val="00876176"/>
    <w:rsid w:val="00876F8F"/>
    <w:rsid w:val="00877AAB"/>
    <w:rsid w:val="00884E68"/>
    <w:rsid w:val="00885DB9"/>
    <w:rsid w:val="00886164"/>
    <w:rsid w:val="00886A32"/>
    <w:rsid w:val="0089118D"/>
    <w:rsid w:val="0089135B"/>
    <w:rsid w:val="00892FE5"/>
    <w:rsid w:val="0089310E"/>
    <w:rsid w:val="00893420"/>
    <w:rsid w:val="00893A04"/>
    <w:rsid w:val="00894705"/>
    <w:rsid w:val="00896441"/>
    <w:rsid w:val="008A486A"/>
    <w:rsid w:val="008A5489"/>
    <w:rsid w:val="008A7252"/>
    <w:rsid w:val="008B171A"/>
    <w:rsid w:val="008B52F0"/>
    <w:rsid w:val="008B714B"/>
    <w:rsid w:val="008C182A"/>
    <w:rsid w:val="008C24EA"/>
    <w:rsid w:val="008C2BEC"/>
    <w:rsid w:val="008C7083"/>
    <w:rsid w:val="008C7B7A"/>
    <w:rsid w:val="008D2D8F"/>
    <w:rsid w:val="008D3474"/>
    <w:rsid w:val="008D6E7C"/>
    <w:rsid w:val="008E0618"/>
    <w:rsid w:val="008E20BB"/>
    <w:rsid w:val="008E2E08"/>
    <w:rsid w:val="008E39FC"/>
    <w:rsid w:val="008E5D72"/>
    <w:rsid w:val="008E6DA1"/>
    <w:rsid w:val="008F03E1"/>
    <w:rsid w:val="008F056E"/>
    <w:rsid w:val="008F0F89"/>
    <w:rsid w:val="008F1204"/>
    <w:rsid w:val="008F1C34"/>
    <w:rsid w:val="008F2201"/>
    <w:rsid w:val="008F2B1B"/>
    <w:rsid w:val="008F3A3E"/>
    <w:rsid w:val="008F4B19"/>
    <w:rsid w:val="008F5608"/>
    <w:rsid w:val="008F6A6C"/>
    <w:rsid w:val="008F78F4"/>
    <w:rsid w:val="009016A6"/>
    <w:rsid w:val="00903570"/>
    <w:rsid w:val="0090536A"/>
    <w:rsid w:val="00911BE2"/>
    <w:rsid w:val="00912424"/>
    <w:rsid w:val="0091250F"/>
    <w:rsid w:val="0091423C"/>
    <w:rsid w:val="00915CBF"/>
    <w:rsid w:val="00915F0B"/>
    <w:rsid w:val="009167BA"/>
    <w:rsid w:val="00917B4D"/>
    <w:rsid w:val="0092199E"/>
    <w:rsid w:val="00921A4B"/>
    <w:rsid w:val="00922096"/>
    <w:rsid w:val="00922605"/>
    <w:rsid w:val="00922AD7"/>
    <w:rsid w:val="00927A5E"/>
    <w:rsid w:val="009307FC"/>
    <w:rsid w:val="009315AA"/>
    <w:rsid w:val="009320B4"/>
    <w:rsid w:val="00933A47"/>
    <w:rsid w:val="00941B2A"/>
    <w:rsid w:val="0094289A"/>
    <w:rsid w:val="009458A1"/>
    <w:rsid w:val="00947302"/>
    <w:rsid w:val="0095035C"/>
    <w:rsid w:val="00951449"/>
    <w:rsid w:val="00953AD4"/>
    <w:rsid w:val="00954486"/>
    <w:rsid w:val="009610DC"/>
    <w:rsid w:val="00962136"/>
    <w:rsid w:val="00965000"/>
    <w:rsid w:val="00967550"/>
    <w:rsid w:val="009718C2"/>
    <w:rsid w:val="00973C61"/>
    <w:rsid w:val="009748B4"/>
    <w:rsid w:val="00977F36"/>
    <w:rsid w:val="00980DA1"/>
    <w:rsid w:val="009811C9"/>
    <w:rsid w:val="009815EC"/>
    <w:rsid w:val="00981AEA"/>
    <w:rsid w:val="009822BF"/>
    <w:rsid w:val="00990E94"/>
    <w:rsid w:val="00997299"/>
    <w:rsid w:val="00997EEA"/>
    <w:rsid w:val="009A1414"/>
    <w:rsid w:val="009A34BD"/>
    <w:rsid w:val="009A4170"/>
    <w:rsid w:val="009A755B"/>
    <w:rsid w:val="009B0CF7"/>
    <w:rsid w:val="009B3AC5"/>
    <w:rsid w:val="009B4798"/>
    <w:rsid w:val="009B4827"/>
    <w:rsid w:val="009B5234"/>
    <w:rsid w:val="009B5774"/>
    <w:rsid w:val="009B5790"/>
    <w:rsid w:val="009C0320"/>
    <w:rsid w:val="009C0529"/>
    <w:rsid w:val="009C1FAB"/>
    <w:rsid w:val="009C2859"/>
    <w:rsid w:val="009C5EC1"/>
    <w:rsid w:val="009C73F9"/>
    <w:rsid w:val="009C75E5"/>
    <w:rsid w:val="009C76E1"/>
    <w:rsid w:val="009C78F7"/>
    <w:rsid w:val="009D0691"/>
    <w:rsid w:val="009D1163"/>
    <w:rsid w:val="009D1223"/>
    <w:rsid w:val="009D15B2"/>
    <w:rsid w:val="009D2E52"/>
    <w:rsid w:val="009D4625"/>
    <w:rsid w:val="009D53F3"/>
    <w:rsid w:val="009D6D50"/>
    <w:rsid w:val="009D7E60"/>
    <w:rsid w:val="009E1805"/>
    <w:rsid w:val="009E7B27"/>
    <w:rsid w:val="009F0656"/>
    <w:rsid w:val="009F2278"/>
    <w:rsid w:val="009F28FC"/>
    <w:rsid w:val="009F39C5"/>
    <w:rsid w:val="009F5760"/>
    <w:rsid w:val="00A00A84"/>
    <w:rsid w:val="00A01B8E"/>
    <w:rsid w:val="00A027D9"/>
    <w:rsid w:val="00A060EE"/>
    <w:rsid w:val="00A07B53"/>
    <w:rsid w:val="00A12150"/>
    <w:rsid w:val="00A128D7"/>
    <w:rsid w:val="00A12F7F"/>
    <w:rsid w:val="00A176AE"/>
    <w:rsid w:val="00A17B01"/>
    <w:rsid w:val="00A20241"/>
    <w:rsid w:val="00A22B74"/>
    <w:rsid w:val="00A2423A"/>
    <w:rsid w:val="00A25B32"/>
    <w:rsid w:val="00A2613A"/>
    <w:rsid w:val="00A269AF"/>
    <w:rsid w:val="00A26D1C"/>
    <w:rsid w:val="00A27356"/>
    <w:rsid w:val="00A31421"/>
    <w:rsid w:val="00A329C2"/>
    <w:rsid w:val="00A35014"/>
    <w:rsid w:val="00A4127B"/>
    <w:rsid w:val="00A424AF"/>
    <w:rsid w:val="00A43A83"/>
    <w:rsid w:val="00A43CCA"/>
    <w:rsid w:val="00A43E86"/>
    <w:rsid w:val="00A44B9D"/>
    <w:rsid w:val="00A46B08"/>
    <w:rsid w:val="00A5068F"/>
    <w:rsid w:val="00A53A58"/>
    <w:rsid w:val="00A53D0B"/>
    <w:rsid w:val="00A561EF"/>
    <w:rsid w:val="00A60522"/>
    <w:rsid w:val="00A61187"/>
    <w:rsid w:val="00A64253"/>
    <w:rsid w:val="00A643E7"/>
    <w:rsid w:val="00A64956"/>
    <w:rsid w:val="00A65DFB"/>
    <w:rsid w:val="00A66189"/>
    <w:rsid w:val="00A661D5"/>
    <w:rsid w:val="00A66C03"/>
    <w:rsid w:val="00A674D5"/>
    <w:rsid w:val="00A81DAE"/>
    <w:rsid w:val="00A90843"/>
    <w:rsid w:val="00A92140"/>
    <w:rsid w:val="00A952D5"/>
    <w:rsid w:val="00AA0900"/>
    <w:rsid w:val="00AA2540"/>
    <w:rsid w:val="00AA2F29"/>
    <w:rsid w:val="00AA426F"/>
    <w:rsid w:val="00AA5D9B"/>
    <w:rsid w:val="00AB077C"/>
    <w:rsid w:val="00AB3D37"/>
    <w:rsid w:val="00AB4818"/>
    <w:rsid w:val="00AB4E9E"/>
    <w:rsid w:val="00AC2386"/>
    <w:rsid w:val="00AC2795"/>
    <w:rsid w:val="00AC4F60"/>
    <w:rsid w:val="00AC5543"/>
    <w:rsid w:val="00AC5E49"/>
    <w:rsid w:val="00AC7A65"/>
    <w:rsid w:val="00AD0F56"/>
    <w:rsid w:val="00AD1D6F"/>
    <w:rsid w:val="00AD2C01"/>
    <w:rsid w:val="00AD4676"/>
    <w:rsid w:val="00AD5677"/>
    <w:rsid w:val="00AD6D67"/>
    <w:rsid w:val="00AE6A6F"/>
    <w:rsid w:val="00AE7286"/>
    <w:rsid w:val="00AF0999"/>
    <w:rsid w:val="00AF1883"/>
    <w:rsid w:val="00AF21CD"/>
    <w:rsid w:val="00AF52B9"/>
    <w:rsid w:val="00AF5391"/>
    <w:rsid w:val="00AF667E"/>
    <w:rsid w:val="00B01547"/>
    <w:rsid w:val="00B02A0C"/>
    <w:rsid w:val="00B036A5"/>
    <w:rsid w:val="00B04871"/>
    <w:rsid w:val="00B05C19"/>
    <w:rsid w:val="00B0646F"/>
    <w:rsid w:val="00B077FF"/>
    <w:rsid w:val="00B11207"/>
    <w:rsid w:val="00B12112"/>
    <w:rsid w:val="00B13C49"/>
    <w:rsid w:val="00B13CEB"/>
    <w:rsid w:val="00B16C14"/>
    <w:rsid w:val="00B205FB"/>
    <w:rsid w:val="00B21D06"/>
    <w:rsid w:val="00B26AA0"/>
    <w:rsid w:val="00B279E3"/>
    <w:rsid w:val="00B32548"/>
    <w:rsid w:val="00B3383A"/>
    <w:rsid w:val="00B34BCD"/>
    <w:rsid w:val="00B3503F"/>
    <w:rsid w:val="00B374E8"/>
    <w:rsid w:val="00B40875"/>
    <w:rsid w:val="00B4435A"/>
    <w:rsid w:val="00B50B77"/>
    <w:rsid w:val="00B52742"/>
    <w:rsid w:val="00B52CDD"/>
    <w:rsid w:val="00B549BB"/>
    <w:rsid w:val="00B551E1"/>
    <w:rsid w:val="00B55DC4"/>
    <w:rsid w:val="00B568D2"/>
    <w:rsid w:val="00B5745C"/>
    <w:rsid w:val="00B57DF6"/>
    <w:rsid w:val="00B63D0D"/>
    <w:rsid w:val="00B64C1A"/>
    <w:rsid w:val="00B64EC5"/>
    <w:rsid w:val="00B73220"/>
    <w:rsid w:val="00B7519B"/>
    <w:rsid w:val="00B77D91"/>
    <w:rsid w:val="00B85A76"/>
    <w:rsid w:val="00B86796"/>
    <w:rsid w:val="00B911C6"/>
    <w:rsid w:val="00B930F3"/>
    <w:rsid w:val="00B97B31"/>
    <w:rsid w:val="00BA1074"/>
    <w:rsid w:val="00BA3D26"/>
    <w:rsid w:val="00BA503F"/>
    <w:rsid w:val="00BA612F"/>
    <w:rsid w:val="00BA75E6"/>
    <w:rsid w:val="00BA75FF"/>
    <w:rsid w:val="00BB03CE"/>
    <w:rsid w:val="00BB22FE"/>
    <w:rsid w:val="00BB3098"/>
    <w:rsid w:val="00BB7861"/>
    <w:rsid w:val="00BC3284"/>
    <w:rsid w:val="00BC3A16"/>
    <w:rsid w:val="00BC51E6"/>
    <w:rsid w:val="00BC6C6A"/>
    <w:rsid w:val="00BD40DD"/>
    <w:rsid w:val="00BD431E"/>
    <w:rsid w:val="00BD659B"/>
    <w:rsid w:val="00BD74F8"/>
    <w:rsid w:val="00BE1C08"/>
    <w:rsid w:val="00BF036D"/>
    <w:rsid w:val="00BF0700"/>
    <w:rsid w:val="00BF2182"/>
    <w:rsid w:val="00BF2DB8"/>
    <w:rsid w:val="00BF470F"/>
    <w:rsid w:val="00BF5662"/>
    <w:rsid w:val="00BF5B7D"/>
    <w:rsid w:val="00C0025E"/>
    <w:rsid w:val="00C01B26"/>
    <w:rsid w:val="00C0517C"/>
    <w:rsid w:val="00C07804"/>
    <w:rsid w:val="00C1006A"/>
    <w:rsid w:val="00C1065E"/>
    <w:rsid w:val="00C10839"/>
    <w:rsid w:val="00C133A6"/>
    <w:rsid w:val="00C1633F"/>
    <w:rsid w:val="00C165D2"/>
    <w:rsid w:val="00C21914"/>
    <w:rsid w:val="00C21B71"/>
    <w:rsid w:val="00C233E3"/>
    <w:rsid w:val="00C2493D"/>
    <w:rsid w:val="00C25268"/>
    <w:rsid w:val="00C2768D"/>
    <w:rsid w:val="00C32E1F"/>
    <w:rsid w:val="00C375CE"/>
    <w:rsid w:val="00C41D4E"/>
    <w:rsid w:val="00C42B36"/>
    <w:rsid w:val="00C4380B"/>
    <w:rsid w:val="00C4666C"/>
    <w:rsid w:val="00C46D22"/>
    <w:rsid w:val="00C47E37"/>
    <w:rsid w:val="00C5006A"/>
    <w:rsid w:val="00C50BCD"/>
    <w:rsid w:val="00C51D23"/>
    <w:rsid w:val="00C54BB3"/>
    <w:rsid w:val="00C5548D"/>
    <w:rsid w:val="00C55B27"/>
    <w:rsid w:val="00C566CA"/>
    <w:rsid w:val="00C56CBF"/>
    <w:rsid w:val="00C60D33"/>
    <w:rsid w:val="00C61793"/>
    <w:rsid w:val="00C61DA6"/>
    <w:rsid w:val="00C62E6D"/>
    <w:rsid w:val="00C634DA"/>
    <w:rsid w:val="00C65F75"/>
    <w:rsid w:val="00C67CAE"/>
    <w:rsid w:val="00C7279F"/>
    <w:rsid w:val="00C7371F"/>
    <w:rsid w:val="00C74931"/>
    <w:rsid w:val="00C82866"/>
    <w:rsid w:val="00C83DF5"/>
    <w:rsid w:val="00C864E6"/>
    <w:rsid w:val="00C878CC"/>
    <w:rsid w:val="00C95648"/>
    <w:rsid w:val="00CA3980"/>
    <w:rsid w:val="00CA5B6A"/>
    <w:rsid w:val="00CA6ECE"/>
    <w:rsid w:val="00CB0CA8"/>
    <w:rsid w:val="00CB30F2"/>
    <w:rsid w:val="00CB3888"/>
    <w:rsid w:val="00CB49DE"/>
    <w:rsid w:val="00CB4DC3"/>
    <w:rsid w:val="00CB57BD"/>
    <w:rsid w:val="00CB7001"/>
    <w:rsid w:val="00CC0138"/>
    <w:rsid w:val="00CC1914"/>
    <w:rsid w:val="00CC276D"/>
    <w:rsid w:val="00CC4ACE"/>
    <w:rsid w:val="00CC7586"/>
    <w:rsid w:val="00CD32B3"/>
    <w:rsid w:val="00CD410F"/>
    <w:rsid w:val="00CD4248"/>
    <w:rsid w:val="00CD4BE7"/>
    <w:rsid w:val="00CD6AE5"/>
    <w:rsid w:val="00CD7EF7"/>
    <w:rsid w:val="00CE4F36"/>
    <w:rsid w:val="00CE590A"/>
    <w:rsid w:val="00CE6677"/>
    <w:rsid w:val="00CF1E76"/>
    <w:rsid w:val="00CF5784"/>
    <w:rsid w:val="00CF69C3"/>
    <w:rsid w:val="00CF7F12"/>
    <w:rsid w:val="00D02CEE"/>
    <w:rsid w:val="00D04D28"/>
    <w:rsid w:val="00D05D17"/>
    <w:rsid w:val="00D06156"/>
    <w:rsid w:val="00D06BBF"/>
    <w:rsid w:val="00D124B0"/>
    <w:rsid w:val="00D13B8F"/>
    <w:rsid w:val="00D15046"/>
    <w:rsid w:val="00D15C0A"/>
    <w:rsid w:val="00D17EA1"/>
    <w:rsid w:val="00D229EB"/>
    <w:rsid w:val="00D24709"/>
    <w:rsid w:val="00D27299"/>
    <w:rsid w:val="00D27D18"/>
    <w:rsid w:val="00D305EF"/>
    <w:rsid w:val="00D319EE"/>
    <w:rsid w:val="00D31FEB"/>
    <w:rsid w:val="00D3251C"/>
    <w:rsid w:val="00D32CC9"/>
    <w:rsid w:val="00D35966"/>
    <w:rsid w:val="00D37487"/>
    <w:rsid w:val="00D403D3"/>
    <w:rsid w:val="00D40758"/>
    <w:rsid w:val="00D41CF5"/>
    <w:rsid w:val="00D44071"/>
    <w:rsid w:val="00D455D5"/>
    <w:rsid w:val="00D45F8E"/>
    <w:rsid w:val="00D527E9"/>
    <w:rsid w:val="00D5291E"/>
    <w:rsid w:val="00D52AE5"/>
    <w:rsid w:val="00D53436"/>
    <w:rsid w:val="00D539B8"/>
    <w:rsid w:val="00D53F22"/>
    <w:rsid w:val="00D5785D"/>
    <w:rsid w:val="00D57A62"/>
    <w:rsid w:val="00D648C0"/>
    <w:rsid w:val="00D648C4"/>
    <w:rsid w:val="00D6563D"/>
    <w:rsid w:val="00D679AE"/>
    <w:rsid w:val="00D708C2"/>
    <w:rsid w:val="00D70E1C"/>
    <w:rsid w:val="00D72184"/>
    <w:rsid w:val="00D72699"/>
    <w:rsid w:val="00D755B7"/>
    <w:rsid w:val="00D75DF1"/>
    <w:rsid w:val="00D76C6A"/>
    <w:rsid w:val="00D775DD"/>
    <w:rsid w:val="00D778BB"/>
    <w:rsid w:val="00D77AFA"/>
    <w:rsid w:val="00D82D2D"/>
    <w:rsid w:val="00D841D7"/>
    <w:rsid w:val="00D84349"/>
    <w:rsid w:val="00D84C62"/>
    <w:rsid w:val="00D84F5A"/>
    <w:rsid w:val="00D85FC9"/>
    <w:rsid w:val="00D86690"/>
    <w:rsid w:val="00D869C3"/>
    <w:rsid w:val="00D87D0B"/>
    <w:rsid w:val="00D92B02"/>
    <w:rsid w:val="00D93FB7"/>
    <w:rsid w:val="00D948A0"/>
    <w:rsid w:val="00D968EC"/>
    <w:rsid w:val="00DA05A7"/>
    <w:rsid w:val="00DA08A8"/>
    <w:rsid w:val="00DA11F4"/>
    <w:rsid w:val="00DA3806"/>
    <w:rsid w:val="00DA6ADF"/>
    <w:rsid w:val="00DB4F52"/>
    <w:rsid w:val="00DB5D14"/>
    <w:rsid w:val="00DB7784"/>
    <w:rsid w:val="00DC1A0E"/>
    <w:rsid w:val="00DC3493"/>
    <w:rsid w:val="00DC3CC9"/>
    <w:rsid w:val="00DC4915"/>
    <w:rsid w:val="00DE4718"/>
    <w:rsid w:val="00DE4EA8"/>
    <w:rsid w:val="00DE7DB1"/>
    <w:rsid w:val="00DF15C2"/>
    <w:rsid w:val="00DF28FA"/>
    <w:rsid w:val="00DF4A36"/>
    <w:rsid w:val="00DF6061"/>
    <w:rsid w:val="00DF70DA"/>
    <w:rsid w:val="00DF77ED"/>
    <w:rsid w:val="00E01225"/>
    <w:rsid w:val="00E02C4A"/>
    <w:rsid w:val="00E037DB"/>
    <w:rsid w:val="00E03B90"/>
    <w:rsid w:val="00E04BA7"/>
    <w:rsid w:val="00E07B97"/>
    <w:rsid w:val="00E13C7E"/>
    <w:rsid w:val="00E149AD"/>
    <w:rsid w:val="00E168A6"/>
    <w:rsid w:val="00E1773F"/>
    <w:rsid w:val="00E209A8"/>
    <w:rsid w:val="00E22FE8"/>
    <w:rsid w:val="00E339FC"/>
    <w:rsid w:val="00E33D8C"/>
    <w:rsid w:val="00E3541F"/>
    <w:rsid w:val="00E36E18"/>
    <w:rsid w:val="00E37C78"/>
    <w:rsid w:val="00E41863"/>
    <w:rsid w:val="00E433F4"/>
    <w:rsid w:val="00E441AB"/>
    <w:rsid w:val="00E44EF0"/>
    <w:rsid w:val="00E45BDB"/>
    <w:rsid w:val="00E47094"/>
    <w:rsid w:val="00E509E6"/>
    <w:rsid w:val="00E50D3D"/>
    <w:rsid w:val="00E5229A"/>
    <w:rsid w:val="00E53F4A"/>
    <w:rsid w:val="00E55718"/>
    <w:rsid w:val="00E56251"/>
    <w:rsid w:val="00E56D25"/>
    <w:rsid w:val="00E56E40"/>
    <w:rsid w:val="00E60BA0"/>
    <w:rsid w:val="00E63C0B"/>
    <w:rsid w:val="00E64A21"/>
    <w:rsid w:val="00E67841"/>
    <w:rsid w:val="00E70AB0"/>
    <w:rsid w:val="00E722FD"/>
    <w:rsid w:val="00E73C8D"/>
    <w:rsid w:val="00E747FD"/>
    <w:rsid w:val="00E813F4"/>
    <w:rsid w:val="00E81E19"/>
    <w:rsid w:val="00E82A6F"/>
    <w:rsid w:val="00E83852"/>
    <w:rsid w:val="00E83C8E"/>
    <w:rsid w:val="00E86478"/>
    <w:rsid w:val="00E87E9F"/>
    <w:rsid w:val="00E90D81"/>
    <w:rsid w:val="00E9216E"/>
    <w:rsid w:val="00E94370"/>
    <w:rsid w:val="00E96E4C"/>
    <w:rsid w:val="00E973B7"/>
    <w:rsid w:val="00EA21CB"/>
    <w:rsid w:val="00EA4F17"/>
    <w:rsid w:val="00EA5A82"/>
    <w:rsid w:val="00EB0D9D"/>
    <w:rsid w:val="00EB1E7E"/>
    <w:rsid w:val="00EB45A4"/>
    <w:rsid w:val="00EB474F"/>
    <w:rsid w:val="00EB4ED8"/>
    <w:rsid w:val="00EB64C3"/>
    <w:rsid w:val="00EC3886"/>
    <w:rsid w:val="00EC4177"/>
    <w:rsid w:val="00EC41CB"/>
    <w:rsid w:val="00EC6A6E"/>
    <w:rsid w:val="00EE3ACE"/>
    <w:rsid w:val="00EE43C3"/>
    <w:rsid w:val="00EE559C"/>
    <w:rsid w:val="00EE7711"/>
    <w:rsid w:val="00EF0667"/>
    <w:rsid w:val="00EF23F4"/>
    <w:rsid w:val="00EF2744"/>
    <w:rsid w:val="00EF3E76"/>
    <w:rsid w:val="00EF57AD"/>
    <w:rsid w:val="00EF7A45"/>
    <w:rsid w:val="00EF7C1F"/>
    <w:rsid w:val="00F00FD3"/>
    <w:rsid w:val="00F02CF8"/>
    <w:rsid w:val="00F02F0D"/>
    <w:rsid w:val="00F03197"/>
    <w:rsid w:val="00F03ADC"/>
    <w:rsid w:val="00F03F4F"/>
    <w:rsid w:val="00F05889"/>
    <w:rsid w:val="00F06555"/>
    <w:rsid w:val="00F11061"/>
    <w:rsid w:val="00F119F5"/>
    <w:rsid w:val="00F12EAA"/>
    <w:rsid w:val="00F13B7E"/>
    <w:rsid w:val="00F140B6"/>
    <w:rsid w:val="00F141DA"/>
    <w:rsid w:val="00F1473F"/>
    <w:rsid w:val="00F1505A"/>
    <w:rsid w:val="00F16C28"/>
    <w:rsid w:val="00F1771B"/>
    <w:rsid w:val="00F200D4"/>
    <w:rsid w:val="00F225D1"/>
    <w:rsid w:val="00F2434E"/>
    <w:rsid w:val="00F25760"/>
    <w:rsid w:val="00F26928"/>
    <w:rsid w:val="00F27D7E"/>
    <w:rsid w:val="00F31EB5"/>
    <w:rsid w:val="00F3444B"/>
    <w:rsid w:val="00F35CC8"/>
    <w:rsid w:val="00F40592"/>
    <w:rsid w:val="00F4153B"/>
    <w:rsid w:val="00F41EC9"/>
    <w:rsid w:val="00F421F4"/>
    <w:rsid w:val="00F424A6"/>
    <w:rsid w:val="00F42ACC"/>
    <w:rsid w:val="00F442CA"/>
    <w:rsid w:val="00F445D3"/>
    <w:rsid w:val="00F47891"/>
    <w:rsid w:val="00F500BC"/>
    <w:rsid w:val="00F51656"/>
    <w:rsid w:val="00F52953"/>
    <w:rsid w:val="00F53933"/>
    <w:rsid w:val="00F54254"/>
    <w:rsid w:val="00F54897"/>
    <w:rsid w:val="00F55299"/>
    <w:rsid w:val="00F55F7A"/>
    <w:rsid w:val="00F56070"/>
    <w:rsid w:val="00F603ED"/>
    <w:rsid w:val="00F61BAC"/>
    <w:rsid w:val="00F61CED"/>
    <w:rsid w:val="00F62303"/>
    <w:rsid w:val="00F64BD2"/>
    <w:rsid w:val="00F65CBC"/>
    <w:rsid w:val="00F66D93"/>
    <w:rsid w:val="00F701F3"/>
    <w:rsid w:val="00F717D8"/>
    <w:rsid w:val="00F72B02"/>
    <w:rsid w:val="00F7321D"/>
    <w:rsid w:val="00F73761"/>
    <w:rsid w:val="00F74624"/>
    <w:rsid w:val="00F74A59"/>
    <w:rsid w:val="00F825D6"/>
    <w:rsid w:val="00F83EC9"/>
    <w:rsid w:val="00F84329"/>
    <w:rsid w:val="00F84852"/>
    <w:rsid w:val="00F87157"/>
    <w:rsid w:val="00F8739F"/>
    <w:rsid w:val="00F878F7"/>
    <w:rsid w:val="00F908C1"/>
    <w:rsid w:val="00F914A6"/>
    <w:rsid w:val="00F92521"/>
    <w:rsid w:val="00F933E4"/>
    <w:rsid w:val="00FA2A17"/>
    <w:rsid w:val="00FA2EC1"/>
    <w:rsid w:val="00FA32F7"/>
    <w:rsid w:val="00FA3334"/>
    <w:rsid w:val="00FA5889"/>
    <w:rsid w:val="00FA5EEA"/>
    <w:rsid w:val="00FA6EEF"/>
    <w:rsid w:val="00FA72EE"/>
    <w:rsid w:val="00FA7CCA"/>
    <w:rsid w:val="00FA7FD8"/>
    <w:rsid w:val="00FB1C4F"/>
    <w:rsid w:val="00FB3A8C"/>
    <w:rsid w:val="00FB5615"/>
    <w:rsid w:val="00FB639D"/>
    <w:rsid w:val="00FC0C29"/>
    <w:rsid w:val="00FC0E6F"/>
    <w:rsid w:val="00FC1C8F"/>
    <w:rsid w:val="00FC1F7A"/>
    <w:rsid w:val="00FC363F"/>
    <w:rsid w:val="00FC4596"/>
    <w:rsid w:val="00FC5679"/>
    <w:rsid w:val="00FD1BFC"/>
    <w:rsid w:val="00FD2DCE"/>
    <w:rsid w:val="00FD414C"/>
    <w:rsid w:val="00FD4A6E"/>
    <w:rsid w:val="00FD4C5D"/>
    <w:rsid w:val="00FD58D8"/>
    <w:rsid w:val="00FD70C7"/>
    <w:rsid w:val="00FF1835"/>
    <w:rsid w:val="00FF1AC3"/>
    <w:rsid w:val="00FF298B"/>
    <w:rsid w:val="00FF3F56"/>
    <w:rsid w:val="00FF448B"/>
    <w:rsid w:val="00FF74B6"/>
    <w:rsid w:val="00FF7B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4F8D8B-654E-49D7-8DA0-7DD3DDBB9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8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50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5078A"/>
    <w:rPr>
      <w:rFonts w:ascii="Courier New" w:eastAsia="Times New Roman" w:hAnsi="Courier New" w:cs="Courier New"/>
      <w:sz w:val="20"/>
      <w:szCs w:val="20"/>
    </w:rPr>
  </w:style>
  <w:style w:type="paragraph" w:customStyle="1" w:styleId="Default">
    <w:name w:val="Default"/>
    <w:rsid w:val="00184D64"/>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693C5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3C5C"/>
    <w:rPr>
      <w:sz w:val="20"/>
      <w:szCs w:val="20"/>
    </w:rPr>
  </w:style>
  <w:style w:type="character" w:styleId="EndnoteReference">
    <w:name w:val="endnote reference"/>
    <w:basedOn w:val="DefaultParagraphFont"/>
    <w:uiPriority w:val="99"/>
    <w:semiHidden/>
    <w:unhideWhenUsed/>
    <w:rsid w:val="00693C5C"/>
    <w:rPr>
      <w:vertAlign w:val="superscript"/>
    </w:rPr>
  </w:style>
  <w:style w:type="paragraph" w:styleId="FootnoteText">
    <w:name w:val="footnote text"/>
    <w:basedOn w:val="Normal"/>
    <w:link w:val="FootnoteTextChar"/>
    <w:uiPriority w:val="99"/>
    <w:semiHidden/>
    <w:unhideWhenUsed/>
    <w:rsid w:val="00693C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C5C"/>
    <w:rPr>
      <w:sz w:val="20"/>
      <w:szCs w:val="20"/>
    </w:rPr>
  </w:style>
  <w:style w:type="character" w:styleId="FootnoteReference">
    <w:name w:val="footnote reference"/>
    <w:basedOn w:val="DefaultParagraphFont"/>
    <w:uiPriority w:val="99"/>
    <w:semiHidden/>
    <w:unhideWhenUsed/>
    <w:rsid w:val="00693C5C"/>
    <w:rPr>
      <w:vertAlign w:val="superscript"/>
    </w:rPr>
  </w:style>
  <w:style w:type="character" w:styleId="Hyperlink">
    <w:name w:val="Hyperlink"/>
    <w:basedOn w:val="DefaultParagraphFont"/>
    <w:uiPriority w:val="99"/>
    <w:unhideWhenUsed/>
    <w:rsid w:val="00A43A83"/>
    <w:rPr>
      <w:color w:val="0000FF" w:themeColor="hyperlink"/>
      <w:u w:val="single"/>
    </w:rPr>
  </w:style>
  <w:style w:type="paragraph" w:styleId="NormalWeb">
    <w:name w:val="Normal (Web)"/>
    <w:basedOn w:val="Normal"/>
    <w:uiPriority w:val="99"/>
    <w:semiHidden/>
    <w:unhideWhenUsed/>
    <w:rsid w:val="00CB30F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34D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DBA"/>
  </w:style>
  <w:style w:type="paragraph" w:styleId="Footer">
    <w:name w:val="footer"/>
    <w:basedOn w:val="Normal"/>
    <w:link w:val="FooterChar"/>
    <w:uiPriority w:val="99"/>
    <w:unhideWhenUsed/>
    <w:rsid w:val="00834D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DBA"/>
  </w:style>
  <w:style w:type="paragraph" w:styleId="BodyText">
    <w:name w:val="Body Text"/>
    <w:basedOn w:val="Normal"/>
    <w:link w:val="BodyTextChar"/>
    <w:uiPriority w:val="1"/>
    <w:qFormat/>
    <w:rsid w:val="002815A6"/>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2815A6"/>
    <w:rPr>
      <w:rFonts w:ascii="Times New Roman" w:eastAsia="Times New Roman" w:hAnsi="Times New Roman" w:cs="Times New Roman"/>
      <w:sz w:val="24"/>
      <w:szCs w:val="24"/>
      <w:lang w:bidi="en-US"/>
    </w:rPr>
  </w:style>
  <w:style w:type="paragraph" w:styleId="BalloonText">
    <w:name w:val="Balloon Text"/>
    <w:basedOn w:val="Normal"/>
    <w:link w:val="BalloonTextChar"/>
    <w:uiPriority w:val="99"/>
    <w:semiHidden/>
    <w:unhideWhenUsed/>
    <w:rsid w:val="00123E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EAA"/>
    <w:rPr>
      <w:rFonts w:ascii="Segoe UI" w:hAnsi="Segoe UI" w:cs="Segoe UI"/>
      <w:sz w:val="18"/>
      <w:szCs w:val="18"/>
    </w:rPr>
  </w:style>
  <w:style w:type="paragraph" w:styleId="Bibliography">
    <w:name w:val="Bibliography"/>
    <w:basedOn w:val="Normal"/>
    <w:next w:val="Normal"/>
    <w:uiPriority w:val="37"/>
    <w:unhideWhenUsed/>
    <w:rsid w:val="0077752C"/>
    <w:pPr>
      <w:spacing w:after="160" w:line="259" w:lineRule="auto"/>
    </w:pPr>
  </w:style>
  <w:style w:type="table" w:styleId="TableGrid">
    <w:name w:val="Table Grid"/>
    <w:basedOn w:val="TableNormal"/>
    <w:uiPriority w:val="59"/>
    <w:rsid w:val="007775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663655">
      <w:bodyDiv w:val="1"/>
      <w:marLeft w:val="0"/>
      <w:marRight w:val="0"/>
      <w:marTop w:val="0"/>
      <w:marBottom w:val="0"/>
      <w:divBdr>
        <w:top w:val="none" w:sz="0" w:space="0" w:color="auto"/>
        <w:left w:val="none" w:sz="0" w:space="0" w:color="auto"/>
        <w:bottom w:val="none" w:sz="0" w:space="0" w:color="auto"/>
        <w:right w:val="none" w:sz="0" w:space="0" w:color="auto"/>
      </w:divBdr>
    </w:div>
    <w:div w:id="208536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wanridwan963@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atadata.co.id/berita/2020/02/04/korban-corona-terus-bertambah-ini-beda-wabah-epidemi-dan-pandem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tadata.co.id/berita/2020/02/04/korban-corona-terus-bertambah-ini-beda-wabah-epidemi-dan-pandem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nnindonesia.com/internasional/20200409153856-106-492156" TargetMode="External"/><Relationship Id="rId4" Type="http://schemas.openxmlformats.org/officeDocument/2006/relationships/settings" Target="settings.xml"/><Relationship Id="rId9" Type="http://schemas.openxmlformats.org/officeDocument/2006/relationships/hyperlink" Target="https://www.liputan6.com/regional/read/422508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Kuh96</b:Tag>
    <b:SourceType>Book</b:SourceType>
    <b:Guid>{067F92D9-7949-41B5-AE4F-FAB58FA6DFE6}</b:Guid>
    <b:Author>
      <b:Author>
        <b:NameList>
          <b:Person>
            <b:Last>Kuhn</b:Last>
            <b:First>Thomas</b:First>
          </b:Person>
        </b:NameList>
      </b:Author>
    </b:Author>
    <b:Title>The Structure of Scientific Revolution</b:Title>
    <b:Year>1996</b:Year>
    <b:City>Chicago</b:City>
    <b:Publisher>The University of Chicago</b:Publisher>
    <b:CountryRegion>United State of America</b:CountryRegion>
    <b:NumberVolumes>third edition</b:NumberVolumes>
    <b:RefOrder>5</b:RefOrder>
  </b:Source>
  <b:Source>
    <b:Tag>Tur06</b:Tag>
    <b:SourceType>Book</b:SourceType>
    <b:Guid>{ABCD7AD5-A1CF-48E4-8D5F-9491D7B79B56}</b:Guid>
    <b:Author>
      <b:Author>
        <b:NameList>
          <b:Person>
            <b:Last>Turner</b:Last>
            <b:First>Howard</b:First>
            <b:Middle>R.</b:Middle>
          </b:Person>
        </b:NameList>
      </b:Author>
    </b:Author>
    <b:Title>Science in Medieval Islam</b:Title>
    <b:Year>2006</b:Year>
    <b:City>Texas</b:City>
    <b:Publisher>Univesity of Texas Press</b:Publisher>
    <b:NumberVolumes>Fourth paperback printing</b:NumberVolumes>
    <b:RefOrder>6</b:RefOrder>
  </b:Source>
  <b:Source>
    <b:Tag>Iqb07</b:Tag>
    <b:SourceType>Book</b:SourceType>
    <b:Guid>{B45565E8-0028-447E-ACAA-DA973E8C0ACE}</b:Guid>
    <b:Author>
      <b:Author>
        <b:NameList>
          <b:Person>
            <b:Last>Iqbal</b:Last>
            <b:First>Muzaffar</b:First>
          </b:Person>
        </b:NameList>
      </b:Author>
    </b:Author>
    <b:Title>Science and Islam</b:Title>
    <b:Year>2007</b:Year>
    <b:City>Westport</b:City>
    <b:Publisher>Greenwood Press</b:Publisher>
    <b:RefOrder>7</b:RefOrder>
  </b:Source>
  <b:Source>
    <b:Tag>Les12</b:Tag>
    <b:SourceType>InternetSite</b:SourceType>
    <b:Guid>{C1D60AD0-6590-4444-88FF-5D3AB35445EA}</b:Guid>
    <b:Title>Kompasiana Beyond Bolgging</b:Title>
    <b:Year>2012</b:Year>
    <b:Author>
      <b:Author>
        <b:NameList>
          <b:Person>
            <b:Last>Lestari</b:Last>
            <b:First>Noviana</b:First>
            <b:Middle>Tri</b:Middle>
          </b:Person>
        </b:NameList>
      </b:Author>
    </b:Author>
    <b:InternetSiteTitle>Kompasiana</b:InternetSiteTitle>
    <b:Month>Maret</b:Month>
    <b:Day>12</b:Day>
    <b:URL>https://www.kompasiana.com/noviana-trilestari/sentralisasu-dan-desentralisasi_550e741fa33311a52dba824d</b:URL>
    <b:YearAccessed>2019</b:YearAccessed>
    <b:MonthAccessed>Desember</b:MonthAccessed>
    <b:DayAccessed>10</b:DayAccessed>
    <b:RefOrder>8</b:RefOrder>
  </b:Source>
  <b:Source>
    <b:Tag>Gur18</b:Tag>
    <b:SourceType>InternetSite</b:SourceType>
    <b:Guid>{712E43D8-93B3-4BE4-B510-B3677B04EC04}</b:Guid>
    <b:Year>2018</b:Year>
    <b:Author>
      <b:Author>
        <b:NameList>
          <b:Person>
            <b:Last>GuruKatro</b:Last>
          </b:Person>
        </b:NameList>
      </b:Author>
    </b:Author>
    <b:InternetSiteTitle>www.gurukatro.com</b:InternetSiteTitle>
    <b:Month>September</b:Month>
    <b:Day>05</b:Day>
    <b:URL>https://www.gurukatro.com/2018/09/kurikulum-2013-mts-ki-kd-ski.html</b:URL>
    <b:YearAccessed>2019</b:YearAccessed>
    <b:MonthAccessed>Desember</b:MonthAccessed>
    <b:DayAccessed>05</b:DayAccessed>
    <b:RefOrder>9</b:RefOrder>
  </b:Source>
  <b:Source>
    <b:Tag>mai19</b:Tag>
    <b:SourceType>DocumentFromInternetSite</b:SourceType>
    <b:Guid>{9F1A5DAD-7502-41DA-935F-C445B3E4FDCF}</b:Guid>
    <b:Title>maigi.sch.id Perangkat Pembelajaran SKI K13</b:Title>
    <b:InternetSiteTitle>maigi.sch.id</b:InternetSiteTitle>
    <b:Year>2019</b:Year>
    <b:Month>Juni</b:Month>
    <b:Day>21</b:Day>
    <b:URL>https://drive.google.com/file/d/11wEn1PcRoP7kwNLsmr31DoyobV6HqYB_/view</b:URL>
    <b:YearAccessed>2019</b:YearAccessed>
    <b:MonthAccessed>Desember</b:MonthAccessed>
    <b:DayAccessed>05</b:DayAccessed>
    <b:RefOrder>10</b:RefOrder>
  </b:Source>
  <b:Source>
    <b:Tag>Ari18</b:Tag>
    <b:SourceType>InternetSite</b:SourceType>
    <b:Guid>{88B103EC-9684-498C-B2C1-F7C68A9563E3}</b:Guid>
    <b:Title>MENGINTEGRASIKAN HIGHER ORDER OF THINKING SKILL PADA PEMBELAJARAN SAINS DI SD</b:Title>
    <b:Year>2018</b:Year>
    <b:Month>November</b:Month>
    <b:Day>23</b:Day>
    <b:InternetSiteTitle>pgsd.binus.ac.id</b:InternetSiteTitle>
    <b:URL>https://pgsd.binus.ac.id/2018/11/23/mengintegrasikan-higher-order-of-thinking-skill-hots-pada-pembelajaran-sains-di-sd/</b:URL>
    <b:Author>
      <b:Author>
        <b:NameList>
          <b:Person>
            <b:Last>Ariesta</b:Last>
            <b:First>Freddy</b:First>
            <b:Middle>Widya</b:Middle>
          </b:Person>
        </b:NameList>
      </b:Author>
    </b:Author>
    <b:YearAccessed>2019</b:YearAccessed>
    <b:MonthAccessed>December</b:MonthAccessed>
    <b:DayAccessed>02</b:DayAccessed>
    <b:RefOrder>11</b:RefOrder>
  </b:Source>
  <b:Source>
    <b:Tag>Riz17</b:Tag>
    <b:SourceType>JournalArticle</b:SourceType>
    <b:Guid>{A92BC81C-71C4-4234-9EEC-ACE35F8B04D7}</b:Guid>
    <b:Title>Analisis Konsep Pesawat Sederhana Pada Pembelajaran IlmuPengetahuan Alam Berbasis Tradisi SainsIslam Di Madrasah Tsanawiyah</b:Title>
    <b:Year>2017</b:Year>
    <b:Author>
      <b:Author>
        <b:Corporate>Rizky Zakwandi, Nurul Zannah, Irawan</b:Corporate>
      </b:Author>
    </b:Author>
    <b:JournalName>Belajea: Jurnal Pendidikan Islam</b:JournalName>
    <b:Pages>21-34</b:Pages>
    <b:RefOrder>12</b:RefOrder>
  </b:Source>
  <b:Source>
    <b:Tag>MHu15</b:Tag>
    <b:SourceType>Book</b:SourceType>
    <b:Guid>{20CC7713-1723-4828-95B1-DB22AA6C7B03}</b:Guid>
    <b:Author>
      <b:Author>
        <b:Corporate>M. Husain Tuanaya, Miftachul Ula, Mariyah Ulfah</b:Corporate>
      </b:Author>
    </b:Author>
    <b:Title>Buku Siswa Sejarah Kebudayaan Islam Kelas XI</b:Title>
    <b:Year>2015</b:Year>
    <b:City>Jakarta</b:City>
    <b:Publisher>Direktorat Pendidikan Mardasah Direktorat Jendral Pendidikan Islam Kementrian Agama Republik Indonesia</b:Publisher>
    <b:StateProvince>DKI Jakarta</b:StateProvince>
    <b:CountryRegion>Indonesia</b:CountryRegion>
    <b:RefOrder>3</b:RefOrder>
  </b:Source>
  <b:Source>
    <b:Tag>Yun15</b:Tag>
    <b:SourceType>Book</b:SourceType>
    <b:Guid>{AC619595-0229-4FF0-93E2-2D88FFD0F88D}</b:Guid>
    <b:Author>
      <b:Author>
        <b:Corporate>Yun Yun Yunadi, Mokhamad Amin Tohari, Siti Nadrah</b:Corporate>
      </b:Author>
    </b:Author>
    <b:Title>Buku Siswa Sejarah Kebudayaan Islam Kelas VIII</b:Title>
    <b:Year>2015</b:Year>
    <b:City>Jakarta</b:City>
    <b:Publisher>Direktorat Pendidikan Madrasah, direktorat Jendral pendidikan Islam kementiran Agama Republik Indonesia</b:Publisher>
    <b:RefOrder>2</b:RefOrder>
  </b:Source>
  <b:Source>
    <b:Tag>Ina15</b:Tag>
    <b:SourceType>JournalArticle</b:SourceType>
    <b:Guid>{FECCDCA0-1907-41AE-B4AC-9A29623D04DE}</b:Guid>
    <b:Author>
      <b:Author>
        <b:Corporate>Inayatul Ulya, Nushan Abid</b:Corporate>
      </b:Author>
    </b:Author>
    <b:Title>Pemikiran Thomas Kuhn dan Relevansinya terhadap keilmuan Islam</b:Title>
    <b:Year>2015</b:Year>
    <b:Volume>Volume 3</b:Volume>
    <b:Pages>249-276</b:Pages>
    <b:YearAccessed>2019</b:YearAccessed>
    <b:MonthAccessed>Desember</b:MonthAccessed>
    <b:DayAccessed>03</b:DayAccessed>
    <b:URL>https://media.neliti.com</b:URL>
    <b:JournalName>FIKRAH: Jurnal Ilmu Aqidah dan Studi Keagamaan</b:JournalName>
    <b:Month>Desember</b:Month>
    <b:RefOrder>13</b:RefOrder>
  </b:Source>
  <b:Source>
    <b:Tag>HAD17</b:Tag>
    <b:SourceType>Book</b:SourceType>
    <b:Guid>{E2CB8045-580A-4518-8D2E-D0292B00A9F6}</b:Guid>
    <b:Author>
      <b:Author>
        <b:NameList>
          <b:Person>
            <b:Last>HADI</b:Last>
            <b:First>NUR</b:First>
          </b:Person>
        </b:NameList>
      </b:Author>
    </b:Author>
    <b:Title>Ayo Mengkaji Sejarah Kebudayaan Islam MA Kelas XI</b:Title>
    <b:Year>2017</b:Year>
    <b:Publisher>Erlangga</b:Publisher>
    <b:RefOrder>4</b:RefOrder>
  </b:Source>
  <b:Source>
    <b:Tag>Moh14</b:Tag>
    <b:SourceType>Book</b:SourceType>
    <b:Guid>{C9B5B295-1B88-405B-A800-0BB8387C1F6E}</b:Guid>
    <b:Author>
      <b:Author>
        <b:Corporate>Mohammad Amin Thohari, Siti Nadhroh, Yun Yun Yunadi</b:Corporate>
      </b:Author>
      <b:Editor>
        <b:NameList>
          <b:Person>
            <b:Last>yasin</b:Last>
            <b:First>M.</b:First>
          </b:Person>
        </b:NameList>
      </b:Editor>
    </b:Author>
    <b:Title>Buku Siswa Sejarah Kebudayaan Islam kelas VII</b:Title>
    <b:Year>2014</b:Year>
    <b:City>Jakarta</b:City>
    <b:Publisher>Kementrian Agama Republik Indonesia</b:Publisher>
    <b:StateProvince>Jakarta</b:StateProvince>
    <b:CountryRegion>Indonesia</b:CountryRegion>
    <b:RefOrder>1</b:RefOrder>
  </b:Source>
</b:Sources>
</file>

<file path=customXml/itemProps1.xml><?xml version="1.0" encoding="utf-8"?>
<ds:datastoreItem xmlns:ds="http://schemas.openxmlformats.org/officeDocument/2006/customXml" ds:itemID="{F1B1F619-80F1-4EF6-BA29-7A4A00036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5689</TotalTime>
  <Pages>6</Pages>
  <Words>2020</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70</cp:revision>
  <cp:lastPrinted>2019-12-20T14:29:00Z</cp:lastPrinted>
  <dcterms:created xsi:type="dcterms:W3CDTF">2019-12-02T06:29:00Z</dcterms:created>
  <dcterms:modified xsi:type="dcterms:W3CDTF">2021-06-27T23:01:00Z</dcterms:modified>
</cp:coreProperties>
</file>