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49876" w14:textId="77777777" w:rsidR="004753EF" w:rsidRPr="004753EF" w:rsidRDefault="00E90782" w:rsidP="004753EF">
      <w:pPr>
        <w:spacing w:after="0" w:line="240" w:lineRule="auto"/>
        <w:jc w:val="center"/>
        <w:rPr>
          <w:rFonts w:ascii="Garamond" w:hAnsi="Garamond" w:cstheme="majorBidi"/>
          <w:b/>
          <w:bCs/>
          <w:color w:val="000000" w:themeColor="text1"/>
          <w:sz w:val="32"/>
          <w:szCs w:val="32"/>
        </w:rPr>
      </w:pPr>
      <w:r w:rsidRPr="004753EF">
        <w:rPr>
          <w:rFonts w:ascii="Garamond" w:hAnsi="Garamond" w:cstheme="majorBidi"/>
          <w:b/>
          <w:bCs/>
          <w:color w:val="000000" w:themeColor="text1"/>
          <w:sz w:val="32"/>
          <w:szCs w:val="32"/>
        </w:rPr>
        <w:t>Representation of Moral Education</w:t>
      </w:r>
      <w:r w:rsidR="004753EF" w:rsidRPr="004753EF">
        <w:rPr>
          <w:rFonts w:ascii="Garamond" w:hAnsi="Garamond" w:cstheme="majorBidi"/>
          <w:b/>
          <w:bCs/>
          <w:color w:val="000000" w:themeColor="text1"/>
          <w:sz w:val="32"/>
          <w:szCs w:val="32"/>
        </w:rPr>
        <w:t xml:space="preserve"> </w:t>
      </w:r>
      <w:r w:rsidRPr="004753EF">
        <w:rPr>
          <w:rFonts w:ascii="Garamond" w:hAnsi="Garamond" w:cstheme="majorBidi"/>
          <w:b/>
          <w:bCs/>
          <w:color w:val="000000" w:themeColor="text1"/>
          <w:sz w:val="32"/>
          <w:szCs w:val="32"/>
        </w:rPr>
        <w:t xml:space="preserve">Values </w:t>
      </w:r>
      <w:bookmarkStart w:id="0" w:name="_Hlk98244617"/>
    </w:p>
    <w:p w14:paraId="3496C0FC" w14:textId="51B9F0E2" w:rsidR="0059525F" w:rsidRPr="004753EF" w:rsidRDefault="00E90782" w:rsidP="004753EF">
      <w:pPr>
        <w:spacing w:after="0" w:line="240" w:lineRule="auto"/>
        <w:jc w:val="center"/>
        <w:rPr>
          <w:rFonts w:ascii="Garamond" w:hAnsi="Garamond" w:cstheme="majorBidi"/>
          <w:b/>
          <w:bCs/>
          <w:color w:val="000000" w:themeColor="text1"/>
          <w:sz w:val="32"/>
          <w:szCs w:val="32"/>
        </w:rPr>
      </w:pPr>
      <w:r w:rsidRPr="004753EF">
        <w:rPr>
          <w:rFonts w:ascii="Garamond" w:hAnsi="Garamond" w:cstheme="majorBidi"/>
          <w:b/>
          <w:bCs/>
          <w:color w:val="000000" w:themeColor="text1"/>
          <w:sz w:val="32"/>
          <w:szCs w:val="32"/>
        </w:rPr>
        <w:t xml:space="preserve">In </w:t>
      </w:r>
      <w:r w:rsidR="00E208DA" w:rsidRPr="004753EF">
        <w:rPr>
          <w:rFonts w:ascii="Garamond" w:hAnsi="Garamond" w:cstheme="majorBidi"/>
          <w:b/>
          <w:bCs/>
          <w:color w:val="000000" w:themeColor="text1"/>
          <w:sz w:val="32"/>
          <w:szCs w:val="32"/>
        </w:rPr>
        <w:t>t</w:t>
      </w:r>
      <w:r w:rsidRPr="004753EF">
        <w:rPr>
          <w:rFonts w:ascii="Garamond" w:hAnsi="Garamond" w:cstheme="majorBidi"/>
          <w:b/>
          <w:bCs/>
          <w:color w:val="000000" w:themeColor="text1"/>
          <w:sz w:val="32"/>
          <w:szCs w:val="32"/>
        </w:rPr>
        <w:t>he Poe</w:t>
      </w:r>
      <w:r w:rsidR="00D7564A" w:rsidRPr="004753EF">
        <w:rPr>
          <w:rFonts w:ascii="Garamond" w:hAnsi="Garamond" w:cstheme="majorBidi"/>
          <w:b/>
          <w:bCs/>
          <w:color w:val="000000" w:themeColor="text1"/>
          <w:sz w:val="32"/>
          <w:szCs w:val="32"/>
        </w:rPr>
        <w:t>m</w:t>
      </w:r>
      <w:r w:rsidRPr="004753EF">
        <w:rPr>
          <w:rFonts w:ascii="Garamond" w:hAnsi="Garamond" w:cstheme="majorBidi"/>
          <w:b/>
          <w:bCs/>
          <w:color w:val="000000" w:themeColor="text1"/>
          <w:sz w:val="32"/>
          <w:szCs w:val="32"/>
        </w:rPr>
        <w:t xml:space="preserve">s of </w:t>
      </w:r>
      <w:proofErr w:type="spellStart"/>
      <w:r w:rsidRPr="004753EF">
        <w:rPr>
          <w:rFonts w:ascii="Garamond" w:hAnsi="Garamond" w:cstheme="majorBidi"/>
          <w:b/>
          <w:bCs/>
          <w:i/>
          <w:iCs/>
          <w:color w:val="000000" w:themeColor="text1"/>
          <w:sz w:val="32"/>
          <w:szCs w:val="32"/>
        </w:rPr>
        <w:t>Ab</w:t>
      </w:r>
      <w:r w:rsidR="007C62F1" w:rsidRPr="004753EF">
        <w:rPr>
          <w:rFonts w:ascii="Garamond" w:hAnsi="Garamond" w:cstheme="majorBidi"/>
          <w:b/>
          <w:bCs/>
          <w:i/>
          <w:iCs/>
          <w:color w:val="000000" w:themeColor="text1"/>
          <w:sz w:val="32"/>
          <w:szCs w:val="32"/>
        </w:rPr>
        <w:t>ū</w:t>
      </w:r>
      <w:proofErr w:type="spellEnd"/>
      <w:r w:rsidRPr="004753EF">
        <w:rPr>
          <w:rFonts w:ascii="Garamond" w:hAnsi="Garamond" w:cstheme="majorBidi"/>
          <w:b/>
          <w:bCs/>
          <w:i/>
          <w:iCs/>
          <w:color w:val="000000" w:themeColor="text1"/>
          <w:sz w:val="32"/>
          <w:szCs w:val="32"/>
        </w:rPr>
        <w:t xml:space="preserve"> al</w:t>
      </w:r>
      <w:proofErr w:type="gramStart"/>
      <w:r w:rsidRPr="004753EF">
        <w:rPr>
          <w:rFonts w:ascii="Garamond" w:hAnsi="Garamond" w:cstheme="majorBidi"/>
          <w:b/>
          <w:bCs/>
          <w:i/>
          <w:iCs/>
          <w:color w:val="000000" w:themeColor="text1"/>
          <w:sz w:val="32"/>
          <w:szCs w:val="32"/>
        </w:rPr>
        <w:t>-‘</w:t>
      </w:r>
      <w:proofErr w:type="spellStart"/>
      <w:proofErr w:type="gramEnd"/>
      <w:r w:rsidRPr="004753EF">
        <w:rPr>
          <w:rFonts w:ascii="Garamond" w:hAnsi="Garamond" w:cstheme="majorBidi"/>
          <w:b/>
          <w:bCs/>
          <w:i/>
          <w:iCs/>
          <w:color w:val="000000" w:themeColor="text1"/>
          <w:sz w:val="32"/>
          <w:szCs w:val="32"/>
        </w:rPr>
        <w:t>Atāh</w:t>
      </w:r>
      <w:r w:rsidR="00111997" w:rsidRPr="004753EF">
        <w:rPr>
          <w:rFonts w:ascii="Garamond" w:hAnsi="Garamond" w:cstheme="majorBidi"/>
          <w:b/>
          <w:bCs/>
          <w:i/>
          <w:iCs/>
          <w:color w:val="000000" w:themeColor="text1"/>
          <w:sz w:val="32"/>
          <w:szCs w:val="32"/>
        </w:rPr>
        <w:t>i</w:t>
      </w:r>
      <w:r w:rsidRPr="004753EF">
        <w:rPr>
          <w:rFonts w:ascii="Garamond" w:hAnsi="Garamond" w:cstheme="majorBidi"/>
          <w:b/>
          <w:bCs/>
          <w:i/>
          <w:iCs/>
          <w:color w:val="000000" w:themeColor="text1"/>
          <w:sz w:val="32"/>
          <w:szCs w:val="32"/>
        </w:rPr>
        <w:t>yah</w:t>
      </w:r>
      <w:proofErr w:type="spellEnd"/>
      <w:r w:rsidRPr="004753EF">
        <w:rPr>
          <w:rFonts w:ascii="Garamond" w:hAnsi="Garamond" w:cstheme="majorBidi"/>
          <w:b/>
          <w:bCs/>
          <w:color w:val="000000" w:themeColor="text1"/>
          <w:sz w:val="32"/>
          <w:szCs w:val="32"/>
        </w:rPr>
        <w:t xml:space="preserve"> </w:t>
      </w:r>
    </w:p>
    <w:bookmarkEnd w:id="0"/>
    <w:p w14:paraId="215D3DF4" w14:textId="2CB8A7FD" w:rsidR="0059525F" w:rsidRPr="004753EF" w:rsidRDefault="00E90782" w:rsidP="0032190A">
      <w:pPr>
        <w:spacing w:after="0" w:line="240" w:lineRule="auto"/>
        <w:jc w:val="center"/>
        <w:rPr>
          <w:rFonts w:ascii="Garamond" w:hAnsi="Garamond" w:cstheme="majorBidi"/>
          <w:b/>
          <w:bCs/>
          <w:color w:val="000000" w:themeColor="text1"/>
          <w:sz w:val="28"/>
          <w:szCs w:val="28"/>
        </w:rPr>
      </w:pPr>
      <w:r w:rsidRPr="004753EF">
        <w:rPr>
          <w:rFonts w:ascii="Garamond" w:hAnsi="Garamond" w:cstheme="majorBidi"/>
          <w:b/>
          <w:bCs/>
          <w:color w:val="000000" w:themeColor="text1"/>
          <w:sz w:val="28"/>
          <w:szCs w:val="28"/>
        </w:rPr>
        <w:t xml:space="preserve">(A Study of </w:t>
      </w:r>
      <w:r w:rsidR="00182329" w:rsidRPr="004753EF">
        <w:rPr>
          <w:rFonts w:ascii="Garamond" w:hAnsi="Garamond" w:cstheme="majorBidi"/>
          <w:b/>
          <w:bCs/>
          <w:color w:val="000000" w:themeColor="text1"/>
          <w:sz w:val="28"/>
          <w:szCs w:val="28"/>
        </w:rPr>
        <w:t xml:space="preserve">Genetic </w:t>
      </w:r>
      <w:r w:rsidRPr="004753EF">
        <w:rPr>
          <w:rFonts w:ascii="Garamond" w:hAnsi="Garamond" w:cstheme="majorBidi"/>
          <w:b/>
          <w:bCs/>
          <w:color w:val="000000" w:themeColor="text1"/>
          <w:sz w:val="28"/>
          <w:szCs w:val="28"/>
        </w:rPr>
        <w:t>Structuralism)</w:t>
      </w:r>
    </w:p>
    <w:p w14:paraId="59ED8B4F" w14:textId="090629D9" w:rsidR="0059525F" w:rsidRPr="006D77E6" w:rsidRDefault="0059525F" w:rsidP="0032190A">
      <w:pPr>
        <w:spacing w:after="0" w:line="240" w:lineRule="auto"/>
        <w:jc w:val="center"/>
        <w:rPr>
          <w:rFonts w:ascii="Garamond" w:hAnsi="Garamond" w:cstheme="majorBidi"/>
          <w:b/>
          <w:bCs/>
          <w:color w:val="000000" w:themeColor="text1"/>
          <w:sz w:val="24"/>
          <w:szCs w:val="24"/>
        </w:rPr>
      </w:pPr>
    </w:p>
    <w:p w14:paraId="4C801CA2" w14:textId="77777777" w:rsidR="0059525F" w:rsidRPr="006D77E6" w:rsidRDefault="0059525F" w:rsidP="0032190A">
      <w:pPr>
        <w:spacing w:after="0" w:line="240" w:lineRule="auto"/>
        <w:jc w:val="center"/>
        <w:rPr>
          <w:rFonts w:ascii="Garamond" w:hAnsi="Garamond" w:cstheme="majorBidi"/>
          <w:b/>
          <w:bCs/>
          <w:color w:val="000000" w:themeColor="text1"/>
          <w:sz w:val="24"/>
          <w:szCs w:val="24"/>
        </w:rPr>
      </w:pPr>
    </w:p>
    <w:p w14:paraId="1EB506B4" w14:textId="10E783CB" w:rsidR="00D63606" w:rsidRDefault="00715326" w:rsidP="0032190A">
      <w:pPr>
        <w:spacing w:after="0" w:line="240" w:lineRule="auto"/>
        <w:jc w:val="center"/>
        <w:rPr>
          <w:rFonts w:ascii="Garamond" w:hAnsi="Garamond" w:cstheme="majorBidi"/>
          <w:b/>
          <w:bCs/>
          <w:color w:val="000000" w:themeColor="text1"/>
          <w:sz w:val="24"/>
          <w:szCs w:val="24"/>
          <w:vertAlign w:val="superscript"/>
        </w:rPr>
      </w:pPr>
      <w:r w:rsidRPr="006D77E6">
        <w:rPr>
          <w:rFonts w:ascii="Garamond" w:hAnsi="Garamond" w:cstheme="majorBidi"/>
          <w:b/>
          <w:bCs/>
          <w:color w:val="000000" w:themeColor="text1"/>
          <w:sz w:val="24"/>
          <w:szCs w:val="24"/>
        </w:rPr>
        <w:t>Acep Hermawan</w:t>
      </w:r>
      <w:r w:rsidR="007A7599" w:rsidRPr="004D4890">
        <w:rPr>
          <w:rFonts w:ascii="Garamond" w:hAnsi="Garamond" w:cstheme="majorBidi"/>
          <w:b/>
          <w:bCs/>
          <w:color w:val="000000" w:themeColor="text1"/>
          <w:sz w:val="24"/>
          <w:szCs w:val="24"/>
          <w:vertAlign w:val="superscript"/>
        </w:rPr>
        <w:t>1</w:t>
      </w:r>
      <w:r w:rsidR="00D07E80">
        <w:rPr>
          <w:rFonts w:ascii="Garamond" w:hAnsi="Garamond" w:cstheme="majorBidi"/>
          <w:b/>
          <w:bCs/>
          <w:color w:val="000000" w:themeColor="text1"/>
          <w:sz w:val="24"/>
          <w:szCs w:val="24"/>
        </w:rPr>
        <w:t xml:space="preserve">, </w:t>
      </w:r>
      <w:proofErr w:type="spellStart"/>
      <w:r w:rsidR="004D4890">
        <w:rPr>
          <w:rFonts w:ascii="Garamond" w:hAnsi="Garamond" w:cstheme="majorBidi"/>
          <w:b/>
          <w:bCs/>
          <w:color w:val="000000" w:themeColor="text1"/>
          <w:sz w:val="24"/>
          <w:szCs w:val="24"/>
        </w:rPr>
        <w:t>Roojil</w:t>
      </w:r>
      <w:proofErr w:type="spellEnd"/>
      <w:r w:rsidR="004D4890">
        <w:rPr>
          <w:rFonts w:ascii="Garamond" w:hAnsi="Garamond" w:cstheme="majorBidi"/>
          <w:b/>
          <w:bCs/>
          <w:color w:val="000000" w:themeColor="text1"/>
          <w:sz w:val="24"/>
          <w:szCs w:val="24"/>
        </w:rPr>
        <w:t xml:space="preserve"> Fadillah</w:t>
      </w:r>
      <w:r w:rsidR="004D4890" w:rsidRPr="004D4890">
        <w:rPr>
          <w:rFonts w:ascii="Garamond" w:hAnsi="Garamond" w:cstheme="majorBidi"/>
          <w:b/>
          <w:bCs/>
          <w:color w:val="000000" w:themeColor="text1"/>
          <w:sz w:val="24"/>
          <w:szCs w:val="24"/>
          <w:vertAlign w:val="superscript"/>
        </w:rPr>
        <w:t>2</w:t>
      </w:r>
      <w:r w:rsidR="00D07E80">
        <w:rPr>
          <w:rFonts w:ascii="Garamond" w:hAnsi="Garamond" w:cstheme="majorBidi"/>
          <w:b/>
          <w:bCs/>
          <w:color w:val="000000" w:themeColor="text1"/>
          <w:sz w:val="24"/>
          <w:szCs w:val="24"/>
        </w:rPr>
        <w:t xml:space="preserve">, </w:t>
      </w:r>
      <w:r w:rsidR="004D4890">
        <w:rPr>
          <w:rFonts w:ascii="Garamond" w:hAnsi="Garamond" w:cstheme="majorBidi"/>
          <w:b/>
          <w:bCs/>
          <w:color w:val="000000" w:themeColor="text1"/>
          <w:sz w:val="24"/>
          <w:szCs w:val="24"/>
        </w:rPr>
        <w:t>Munib</w:t>
      </w:r>
      <w:r w:rsidR="004D4890" w:rsidRPr="004D4890">
        <w:rPr>
          <w:rFonts w:ascii="Garamond" w:hAnsi="Garamond" w:cstheme="majorBidi"/>
          <w:b/>
          <w:bCs/>
          <w:color w:val="000000" w:themeColor="text1"/>
          <w:sz w:val="24"/>
          <w:szCs w:val="24"/>
          <w:vertAlign w:val="superscript"/>
        </w:rPr>
        <w:t>3</w:t>
      </w:r>
    </w:p>
    <w:p w14:paraId="1CB7AF2E" w14:textId="77777777" w:rsidR="00941CF5" w:rsidRPr="006D77E6" w:rsidRDefault="00941CF5" w:rsidP="0032190A">
      <w:pPr>
        <w:spacing w:after="0" w:line="240" w:lineRule="auto"/>
        <w:jc w:val="center"/>
        <w:rPr>
          <w:rFonts w:ascii="Garamond" w:hAnsi="Garamond" w:cstheme="majorBidi"/>
          <w:b/>
          <w:bCs/>
          <w:color w:val="000000" w:themeColor="text1"/>
          <w:sz w:val="24"/>
          <w:szCs w:val="24"/>
        </w:rPr>
      </w:pPr>
    </w:p>
    <w:p w14:paraId="1B1073EB" w14:textId="26C460B4" w:rsidR="00157108" w:rsidRPr="00941CF5" w:rsidRDefault="004D4890" w:rsidP="0032190A">
      <w:pPr>
        <w:spacing w:after="0" w:line="240" w:lineRule="auto"/>
        <w:jc w:val="center"/>
        <w:rPr>
          <w:rFonts w:ascii="Garamond" w:hAnsi="Garamond" w:cstheme="majorBidi"/>
          <w:color w:val="000000" w:themeColor="text1"/>
          <w:sz w:val="24"/>
          <w:szCs w:val="24"/>
        </w:rPr>
      </w:pPr>
      <w:r w:rsidRPr="00941CF5">
        <w:rPr>
          <w:rFonts w:ascii="Garamond" w:hAnsi="Garamond" w:cstheme="majorBidi"/>
          <w:color w:val="000000" w:themeColor="text1"/>
          <w:sz w:val="24"/>
          <w:szCs w:val="24"/>
          <w:vertAlign w:val="superscript"/>
        </w:rPr>
        <w:t>1</w:t>
      </w:r>
      <w:r w:rsidR="00157108" w:rsidRPr="00941CF5">
        <w:rPr>
          <w:rFonts w:ascii="Garamond" w:hAnsi="Garamond" w:cstheme="majorBidi"/>
          <w:color w:val="000000" w:themeColor="text1"/>
          <w:sz w:val="24"/>
          <w:szCs w:val="24"/>
        </w:rPr>
        <w:t>U</w:t>
      </w:r>
      <w:r w:rsidRPr="00941CF5">
        <w:rPr>
          <w:rFonts w:ascii="Garamond" w:hAnsi="Garamond" w:cstheme="majorBidi"/>
          <w:color w:val="000000" w:themeColor="text1"/>
          <w:sz w:val="24"/>
          <w:szCs w:val="24"/>
        </w:rPr>
        <w:t>niversitas Islam Negeri</w:t>
      </w:r>
      <w:r w:rsidR="00157108" w:rsidRPr="00941CF5">
        <w:rPr>
          <w:rFonts w:ascii="Garamond" w:hAnsi="Garamond" w:cstheme="majorBidi"/>
          <w:color w:val="000000" w:themeColor="text1"/>
          <w:sz w:val="24"/>
          <w:szCs w:val="24"/>
        </w:rPr>
        <w:t xml:space="preserve"> </w:t>
      </w:r>
      <w:proofErr w:type="spellStart"/>
      <w:r w:rsidR="00157108" w:rsidRPr="00941CF5">
        <w:rPr>
          <w:rFonts w:ascii="Garamond" w:hAnsi="Garamond" w:cstheme="majorBidi"/>
          <w:color w:val="000000" w:themeColor="text1"/>
          <w:sz w:val="24"/>
          <w:szCs w:val="24"/>
        </w:rPr>
        <w:t>Sunan</w:t>
      </w:r>
      <w:proofErr w:type="spellEnd"/>
      <w:r w:rsidR="00157108" w:rsidRPr="00941CF5">
        <w:rPr>
          <w:rFonts w:ascii="Garamond" w:hAnsi="Garamond" w:cstheme="majorBidi"/>
          <w:color w:val="000000" w:themeColor="text1"/>
          <w:sz w:val="24"/>
          <w:szCs w:val="24"/>
        </w:rPr>
        <w:t xml:space="preserve"> </w:t>
      </w:r>
      <w:proofErr w:type="spellStart"/>
      <w:r w:rsidR="00157108" w:rsidRPr="00941CF5">
        <w:rPr>
          <w:rFonts w:ascii="Garamond" w:hAnsi="Garamond" w:cstheme="majorBidi"/>
          <w:color w:val="000000" w:themeColor="text1"/>
          <w:sz w:val="24"/>
          <w:szCs w:val="24"/>
        </w:rPr>
        <w:t>Gunung</w:t>
      </w:r>
      <w:proofErr w:type="spellEnd"/>
      <w:r w:rsidR="00157108" w:rsidRPr="00941CF5">
        <w:rPr>
          <w:rFonts w:ascii="Garamond" w:hAnsi="Garamond" w:cstheme="majorBidi"/>
          <w:color w:val="000000" w:themeColor="text1"/>
          <w:sz w:val="24"/>
          <w:szCs w:val="24"/>
        </w:rPr>
        <w:t xml:space="preserve"> </w:t>
      </w:r>
      <w:proofErr w:type="spellStart"/>
      <w:r w:rsidR="00157108" w:rsidRPr="00941CF5">
        <w:rPr>
          <w:rFonts w:ascii="Garamond" w:hAnsi="Garamond" w:cstheme="majorBidi"/>
          <w:color w:val="000000" w:themeColor="text1"/>
          <w:sz w:val="24"/>
          <w:szCs w:val="24"/>
        </w:rPr>
        <w:t>Djati</w:t>
      </w:r>
      <w:proofErr w:type="spellEnd"/>
      <w:r w:rsidR="00157108" w:rsidRPr="00941CF5">
        <w:rPr>
          <w:rFonts w:ascii="Garamond" w:hAnsi="Garamond" w:cstheme="majorBidi"/>
          <w:color w:val="000000" w:themeColor="text1"/>
          <w:sz w:val="24"/>
          <w:szCs w:val="24"/>
        </w:rPr>
        <w:t xml:space="preserve"> Bandung</w:t>
      </w:r>
    </w:p>
    <w:p w14:paraId="588B33E3" w14:textId="70D18E7B" w:rsidR="004D4890" w:rsidRPr="00941CF5" w:rsidRDefault="004D4890" w:rsidP="0032190A">
      <w:pPr>
        <w:spacing w:after="0" w:line="240" w:lineRule="auto"/>
        <w:jc w:val="center"/>
        <w:rPr>
          <w:rFonts w:ascii="Garamond" w:hAnsi="Garamond" w:cstheme="majorBidi"/>
          <w:color w:val="000000" w:themeColor="text1"/>
          <w:sz w:val="24"/>
          <w:szCs w:val="24"/>
        </w:rPr>
      </w:pPr>
      <w:r w:rsidRPr="00941CF5">
        <w:rPr>
          <w:rFonts w:ascii="Garamond" w:hAnsi="Garamond" w:cstheme="majorBidi"/>
          <w:color w:val="000000" w:themeColor="text1"/>
          <w:sz w:val="24"/>
          <w:szCs w:val="24"/>
          <w:vertAlign w:val="superscript"/>
        </w:rPr>
        <w:t>2</w:t>
      </w:r>
      <w:r w:rsidRPr="00941CF5">
        <w:rPr>
          <w:rFonts w:ascii="Garamond" w:hAnsi="Garamond" w:cstheme="majorBidi"/>
          <w:color w:val="000000" w:themeColor="text1"/>
          <w:sz w:val="24"/>
          <w:szCs w:val="24"/>
        </w:rPr>
        <w:t>Universitas Muhammadiyah Yogyakarta</w:t>
      </w:r>
    </w:p>
    <w:p w14:paraId="399CB7B5" w14:textId="4230B480" w:rsidR="004D4890" w:rsidRPr="00941CF5" w:rsidRDefault="004D4890" w:rsidP="0032190A">
      <w:pPr>
        <w:spacing w:after="0" w:line="240" w:lineRule="auto"/>
        <w:jc w:val="center"/>
        <w:rPr>
          <w:rFonts w:ascii="Garamond" w:hAnsi="Garamond" w:cstheme="majorBidi"/>
          <w:color w:val="000000" w:themeColor="text1"/>
          <w:sz w:val="24"/>
          <w:szCs w:val="24"/>
        </w:rPr>
      </w:pPr>
      <w:r w:rsidRPr="00941CF5">
        <w:rPr>
          <w:rFonts w:ascii="Garamond" w:hAnsi="Garamond" w:cstheme="majorBidi"/>
          <w:color w:val="000000" w:themeColor="text1"/>
          <w:sz w:val="24"/>
          <w:szCs w:val="24"/>
          <w:vertAlign w:val="superscript"/>
        </w:rPr>
        <w:t>3</w:t>
      </w:r>
      <w:r w:rsidRPr="00941CF5">
        <w:rPr>
          <w:rFonts w:ascii="Garamond" w:hAnsi="Garamond" w:cstheme="majorBidi"/>
          <w:color w:val="000000" w:themeColor="text1"/>
          <w:sz w:val="24"/>
          <w:szCs w:val="24"/>
        </w:rPr>
        <w:t xml:space="preserve">IAI </w:t>
      </w:r>
      <w:proofErr w:type="spellStart"/>
      <w:r w:rsidRPr="00941CF5">
        <w:rPr>
          <w:rFonts w:ascii="Garamond" w:hAnsi="Garamond" w:cstheme="majorBidi"/>
          <w:color w:val="000000" w:themeColor="text1"/>
          <w:sz w:val="24"/>
          <w:szCs w:val="24"/>
        </w:rPr>
        <w:t>Nazhatut</w:t>
      </w:r>
      <w:proofErr w:type="spellEnd"/>
      <w:r w:rsidRPr="00941CF5">
        <w:rPr>
          <w:rFonts w:ascii="Garamond" w:hAnsi="Garamond" w:cstheme="majorBidi"/>
          <w:color w:val="000000" w:themeColor="text1"/>
          <w:sz w:val="24"/>
          <w:szCs w:val="24"/>
        </w:rPr>
        <w:t xml:space="preserve"> </w:t>
      </w:r>
      <w:proofErr w:type="spellStart"/>
      <w:r w:rsidRPr="00941CF5">
        <w:rPr>
          <w:rFonts w:ascii="Garamond" w:hAnsi="Garamond" w:cstheme="majorBidi"/>
          <w:color w:val="000000" w:themeColor="text1"/>
          <w:sz w:val="24"/>
          <w:szCs w:val="24"/>
        </w:rPr>
        <w:t>Thullab</w:t>
      </w:r>
      <w:proofErr w:type="spellEnd"/>
      <w:r w:rsidRPr="00941CF5">
        <w:rPr>
          <w:rFonts w:ascii="Garamond" w:hAnsi="Garamond" w:cstheme="majorBidi"/>
          <w:color w:val="000000" w:themeColor="text1"/>
          <w:sz w:val="24"/>
          <w:szCs w:val="24"/>
        </w:rPr>
        <w:t xml:space="preserve"> </w:t>
      </w:r>
      <w:proofErr w:type="spellStart"/>
      <w:r w:rsidRPr="00941CF5">
        <w:rPr>
          <w:rFonts w:ascii="Garamond" w:hAnsi="Garamond" w:cstheme="majorBidi"/>
          <w:color w:val="000000" w:themeColor="text1"/>
          <w:sz w:val="24"/>
          <w:szCs w:val="24"/>
        </w:rPr>
        <w:t>Sampang</w:t>
      </w:r>
      <w:proofErr w:type="spellEnd"/>
      <w:r w:rsidRPr="00941CF5">
        <w:rPr>
          <w:rFonts w:ascii="Garamond" w:hAnsi="Garamond" w:cstheme="majorBidi"/>
          <w:color w:val="000000" w:themeColor="text1"/>
          <w:sz w:val="24"/>
          <w:szCs w:val="24"/>
        </w:rPr>
        <w:t xml:space="preserve"> Madura</w:t>
      </w:r>
    </w:p>
    <w:p w14:paraId="4B679D7E" w14:textId="77777777" w:rsidR="008F7D41" w:rsidRPr="00941CF5" w:rsidRDefault="008F7D41" w:rsidP="0032190A">
      <w:pPr>
        <w:spacing w:after="0" w:line="240" w:lineRule="auto"/>
        <w:jc w:val="both"/>
        <w:rPr>
          <w:rFonts w:ascii="Garamond" w:hAnsi="Garamond" w:cstheme="majorBidi"/>
          <w:b/>
          <w:bCs/>
          <w:color w:val="000000" w:themeColor="text1"/>
          <w:sz w:val="24"/>
          <w:szCs w:val="24"/>
        </w:rPr>
      </w:pPr>
    </w:p>
    <w:p w14:paraId="500F65DC" w14:textId="71E077FA" w:rsidR="00EC7D44" w:rsidRPr="006D77E6" w:rsidRDefault="00777A33" w:rsidP="0032190A">
      <w:pPr>
        <w:spacing w:after="0" w:line="240" w:lineRule="auto"/>
        <w:jc w:val="both"/>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Abstract</w:t>
      </w:r>
    </w:p>
    <w:p w14:paraId="394CAA49" w14:textId="323FF8BF" w:rsidR="00C22829" w:rsidRPr="006D77E6" w:rsidRDefault="00C22829" w:rsidP="00C22829">
      <w:pPr>
        <w:spacing w:before="120" w:after="0" w:line="240" w:lineRule="auto"/>
        <w:ind w:firstLine="567"/>
        <w:jc w:val="both"/>
        <w:rPr>
          <w:rFonts w:ascii="Garamond" w:hAnsi="Garamond"/>
          <w:color w:val="000000" w:themeColor="text1"/>
          <w:sz w:val="24"/>
          <w:szCs w:val="24"/>
        </w:rPr>
      </w:pPr>
      <w:r w:rsidRPr="006D77E6">
        <w:rPr>
          <w:rFonts w:ascii="Garamond" w:hAnsi="Garamond"/>
          <w:color w:val="000000" w:themeColor="text1"/>
          <w:sz w:val="24"/>
          <w:szCs w:val="24"/>
        </w:rPr>
        <w:t xml:space="preserve">Poem is one of the media that is often used to convey messages of life. Through neatly arranged language expressions, and imaginative moral content, poem can stimulate feelings and thoughts about the meaning of life. Therefore, poem is often used as a media that is believed to be able to affect a person’s psyche effectively, so that the messages contained in it are also effective in instilling messages of life. Among the poems that contain messages of moral education are the poems by </w:t>
      </w:r>
      <w:proofErr w:type="spellStart"/>
      <w:r w:rsidRPr="006D77E6">
        <w:rPr>
          <w:rFonts w:ascii="Garamond" w:hAnsi="Garamond"/>
          <w:color w:val="000000" w:themeColor="text1"/>
          <w:sz w:val="24"/>
          <w:szCs w:val="24"/>
        </w:rPr>
        <w:t>Abū</w:t>
      </w:r>
      <w:proofErr w:type="spellEnd"/>
      <w:r w:rsidRPr="006D77E6">
        <w:rPr>
          <w:rFonts w:ascii="Garamond" w:hAnsi="Garamond"/>
          <w:color w:val="000000" w:themeColor="text1"/>
          <w:sz w:val="24"/>
          <w:szCs w:val="24"/>
        </w:rPr>
        <w:t xml:space="preserve"> al</w:t>
      </w:r>
      <w:proofErr w:type="gramStart"/>
      <w:r w:rsidRPr="006D77E6">
        <w:rPr>
          <w:rFonts w:ascii="Garamond" w:hAnsi="Garamond"/>
          <w:color w:val="000000" w:themeColor="text1"/>
          <w:sz w:val="24"/>
          <w:szCs w:val="24"/>
        </w:rPr>
        <w:t>-‘</w:t>
      </w:r>
      <w:proofErr w:type="spellStart"/>
      <w:proofErr w:type="gramEnd"/>
      <w:r w:rsidRPr="006D77E6">
        <w:rPr>
          <w:rFonts w:ascii="Garamond" w:hAnsi="Garamond"/>
          <w:color w:val="000000" w:themeColor="text1"/>
          <w:sz w:val="24"/>
          <w:szCs w:val="24"/>
        </w:rPr>
        <w:t>Atāhiyah</w:t>
      </w:r>
      <w:proofErr w:type="spellEnd"/>
      <w:r w:rsidRPr="006D77E6">
        <w:rPr>
          <w:rFonts w:ascii="Garamond" w:hAnsi="Garamond"/>
          <w:color w:val="000000" w:themeColor="text1"/>
          <w:sz w:val="24"/>
          <w:szCs w:val="24"/>
        </w:rPr>
        <w:t xml:space="preserve">. This study aims to reveal in depth the values </w:t>
      </w:r>
      <w:r w:rsidRPr="006D77E6">
        <w:rPr>
          <w:rFonts w:ascii="Times New Roman" w:hAnsi="Times New Roman" w:cs="Times New Roman"/>
          <w:color w:val="000000" w:themeColor="text1"/>
          <w:sz w:val="24"/>
          <w:szCs w:val="24"/>
        </w:rPr>
        <w:t>​​</w:t>
      </w:r>
      <w:r w:rsidRPr="006D77E6">
        <w:rPr>
          <w:rFonts w:ascii="Garamond" w:hAnsi="Garamond"/>
          <w:color w:val="000000" w:themeColor="text1"/>
          <w:sz w:val="24"/>
          <w:szCs w:val="24"/>
        </w:rPr>
        <w:t xml:space="preserve">of moral education contained in the 4163 stanzas of </w:t>
      </w:r>
      <w:proofErr w:type="spellStart"/>
      <w:r w:rsidRPr="006D77E6">
        <w:rPr>
          <w:rFonts w:ascii="Garamond" w:hAnsi="Garamond"/>
          <w:color w:val="000000" w:themeColor="text1"/>
          <w:sz w:val="24"/>
          <w:szCs w:val="24"/>
        </w:rPr>
        <w:t>Abū</w:t>
      </w:r>
      <w:proofErr w:type="spellEnd"/>
      <w:r w:rsidRPr="006D77E6">
        <w:rPr>
          <w:rFonts w:ascii="Garamond" w:hAnsi="Garamond"/>
          <w:color w:val="000000" w:themeColor="text1"/>
          <w:sz w:val="24"/>
          <w:szCs w:val="24"/>
        </w:rPr>
        <w:t xml:space="preserve"> al</w:t>
      </w:r>
      <w:proofErr w:type="gramStart"/>
      <w:r w:rsidRPr="006D77E6">
        <w:rPr>
          <w:rFonts w:ascii="Garamond" w:hAnsi="Garamond"/>
          <w:color w:val="000000" w:themeColor="text1"/>
          <w:sz w:val="24"/>
          <w:szCs w:val="24"/>
        </w:rPr>
        <w:t>-‘</w:t>
      </w:r>
      <w:proofErr w:type="spellStart"/>
      <w:proofErr w:type="gramEnd"/>
      <w:r w:rsidRPr="006D77E6">
        <w:rPr>
          <w:rFonts w:ascii="Garamond" w:hAnsi="Garamond"/>
          <w:color w:val="000000" w:themeColor="text1"/>
          <w:sz w:val="24"/>
          <w:szCs w:val="24"/>
        </w:rPr>
        <w:t>Atahiyah</w:t>
      </w:r>
      <w:proofErr w:type="spellEnd"/>
      <w:r w:rsidRPr="006D77E6">
        <w:rPr>
          <w:rFonts w:ascii="Garamond" w:hAnsi="Garamond"/>
          <w:color w:val="000000" w:themeColor="text1"/>
          <w:sz w:val="24"/>
          <w:szCs w:val="24"/>
        </w:rPr>
        <w:t xml:space="preserve"> in a book entitled </w:t>
      </w:r>
      <w:proofErr w:type="spellStart"/>
      <w:r w:rsidRPr="006D77E6">
        <w:rPr>
          <w:rFonts w:ascii="Garamond" w:hAnsi="Garamond"/>
          <w:i/>
          <w:iCs/>
          <w:color w:val="000000" w:themeColor="text1"/>
          <w:sz w:val="24"/>
          <w:szCs w:val="24"/>
        </w:rPr>
        <w:t>Abū</w:t>
      </w:r>
      <w:proofErr w:type="spellEnd"/>
      <w:r w:rsidRPr="006D77E6">
        <w:rPr>
          <w:rFonts w:ascii="Garamond" w:hAnsi="Garamond"/>
          <w:i/>
          <w:iCs/>
          <w:color w:val="000000" w:themeColor="text1"/>
          <w:sz w:val="24"/>
          <w:szCs w:val="24"/>
        </w:rPr>
        <w:t xml:space="preserve"> al-‘</w:t>
      </w:r>
      <w:proofErr w:type="spellStart"/>
      <w:r w:rsidRPr="006D77E6">
        <w:rPr>
          <w:rFonts w:ascii="Garamond" w:hAnsi="Garamond"/>
          <w:i/>
          <w:iCs/>
          <w:color w:val="000000" w:themeColor="text1"/>
          <w:sz w:val="24"/>
          <w:szCs w:val="24"/>
        </w:rPr>
        <w:t>At</w:t>
      </w:r>
      <w:r w:rsidRPr="006D77E6">
        <w:rPr>
          <w:rFonts w:ascii="Garamond" w:hAnsi="Garamond" w:cs="Garamond"/>
          <w:i/>
          <w:iCs/>
          <w:color w:val="000000" w:themeColor="text1"/>
          <w:sz w:val="24"/>
          <w:szCs w:val="24"/>
        </w:rPr>
        <w:t>ā</w:t>
      </w:r>
      <w:r w:rsidRPr="006D77E6">
        <w:rPr>
          <w:rFonts w:ascii="Garamond" w:hAnsi="Garamond"/>
          <w:i/>
          <w:iCs/>
          <w:color w:val="000000" w:themeColor="text1"/>
          <w:sz w:val="24"/>
          <w:szCs w:val="24"/>
        </w:rPr>
        <w:t>hiyah</w:t>
      </w:r>
      <w:proofErr w:type="spellEnd"/>
      <w:r w:rsidRPr="006D77E6">
        <w:rPr>
          <w:rFonts w:ascii="Garamond" w:hAnsi="Garamond"/>
          <w:i/>
          <w:iCs/>
          <w:color w:val="000000" w:themeColor="text1"/>
          <w:sz w:val="24"/>
          <w:szCs w:val="24"/>
        </w:rPr>
        <w:t xml:space="preserve">: </w:t>
      </w:r>
      <w:proofErr w:type="spellStart"/>
      <w:r w:rsidRPr="006D77E6">
        <w:rPr>
          <w:rFonts w:ascii="Garamond" w:hAnsi="Garamond"/>
          <w:i/>
          <w:iCs/>
          <w:color w:val="000000" w:themeColor="text1"/>
          <w:sz w:val="24"/>
          <w:szCs w:val="24"/>
        </w:rPr>
        <w:t>Asy'</w:t>
      </w:r>
      <w:r w:rsidRPr="006D77E6">
        <w:rPr>
          <w:rFonts w:ascii="Garamond" w:hAnsi="Garamond" w:cs="Garamond"/>
          <w:i/>
          <w:iCs/>
          <w:color w:val="000000" w:themeColor="text1"/>
          <w:sz w:val="24"/>
          <w:szCs w:val="24"/>
        </w:rPr>
        <w:t>ā</w:t>
      </w:r>
      <w:r w:rsidRPr="006D77E6">
        <w:rPr>
          <w:rFonts w:ascii="Garamond" w:hAnsi="Garamond"/>
          <w:i/>
          <w:iCs/>
          <w:color w:val="000000" w:themeColor="text1"/>
          <w:sz w:val="24"/>
          <w:szCs w:val="24"/>
        </w:rPr>
        <w:t>ruhu</w:t>
      </w:r>
      <w:proofErr w:type="spellEnd"/>
      <w:r w:rsidRPr="006D77E6">
        <w:rPr>
          <w:rFonts w:ascii="Garamond" w:hAnsi="Garamond"/>
          <w:i/>
          <w:iCs/>
          <w:color w:val="000000" w:themeColor="text1"/>
          <w:sz w:val="24"/>
          <w:szCs w:val="24"/>
        </w:rPr>
        <w:t xml:space="preserve"> </w:t>
      </w:r>
      <w:proofErr w:type="spellStart"/>
      <w:r w:rsidRPr="006D77E6">
        <w:rPr>
          <w:rFonts w:ascii="Garamond" w:hAnsi="Garamond"/>
          <w:i/>
          <w:iCs/>
          <w:color w:val="000000" w:themeColor="text1"/>
          <w:sz w:val="24"/>
          <w:szCs w:val="24"/>
        </w:rPr>
        <w:t>wa</w:t>
      </w:r>
      <w:proofErr w:type="spellEnd"/>
      <w:r w:rsidRPr="006D77E6">
        <w:rPr>
          <w:rFonts w:ascii="Garamond" w:hAnsi="Garamond"/>
          <w:i/>
          <w:iCs/>
          <w:color w:val="000000" w:themeColor="text1"/>
          <w:sz w:val="24"/>
          <w:szCs w:val="24"/>
        </w:rPr>
        <w:t xml:space="preserve"> </w:t>
      </w:r>
      <w:proofErr w:type="spellStart"/>
      <w:r w:rsidRPr="006D77E6">
        <w:rPr>
          <w:rFonts w:ascii="Garamond" w:hAnsi="Garamond"/>
          <w:i/>
          <w:iCs/>
          <w:color w:val="000000" w:themeColor="text1"/>
          <w:sz w:val="24"/>
          <w:szCs w:val="24"/>
        </w:rPr>
        <w:t>Akhb</w:t>
      </w:r>
      <w:r w:rsidRPr="006D77E6">
        <w:rPr>
          <w:rFonts w:ascii="Garamond" w:hAnsi="Garamond" w:cs="Garamond"/>
          <w:i/>
          <w:iCs/>
          <w:color w:val="000000" w:themeColor="text1"/>
          <w:sz w:val="24"/>
          <w:szCs w:val="24"/>
        </w:rPr>
        <w:t>ā</w:t>
      </w:r>
      <w:r w:rsidRPr="006D77E6">
        <w:rPr>
          <w:rFonts w:ascii="Garamond" w:hAnsi="Garamond"/>
          <w:i/>
          <w:iCs/>
          <w:color w:val="000000" w:themeColor="text1"/>
          <w:sz w:val="24"/>
          <w:szCs w:val="24"/>
        </w:rPr>
        <w:t>ruhu</w:t>
      </w:r>
      <w:proofErr w:type="spellEnd"/>
      <w:r w:rsidRPr="006D77E6">
        <w:rPr>
          <w:rFonts w:ascii="Garamond" w:hAnsi="Garamond"/>
          <w:color w:val="000000" w:themeColor="text1"/>
          <w:sz w:val="24"/>
          <w:szCs w:val="24"/>
        </w:rPr>
        <w:t xml:space="preserve"> edited by </w:t>
      </w:r>
      <w:proofErr w:type="spellStart"/>
      <w:r w:rsidRPr="006D77E6">
        <w:rPr>
          <w:rFonts w:ascii="Garamond" w:hAnsi="Garamond"/>
          <w:color w:val="000000" w:themeColor="text1"/>
          <w:sz w:val="24"/>
          <w:szCs w:val="24"/>
        </w:rPr>
        <w:t>Syukr</w:t>
      </w:r>
      <w:r w:rsidRPr="006D77E6">
        <w:rPr>
          <w:rFonts w:ascii="Garamond" w:hAnsi="Garamond" w:cs="Garamond"/>
          <w:color w:val="000000" w:themeColor="text1"/>
          <w:sz w:val="24"/>
          <w:szCs w:val="24"/>
        </w:rPr>
        <w:t>ī</w:t>
      </w:r>
      <w:proofErr w:type="spellEnd"/>
      <w:r w:rsidRPr="006D77E6">
        <w:rPr>
          <w:rFonts w:ascii="Garamond" w:hAnsi="Garamond"/>
          <w:color w:val="000000" w:themeColor="text1"/>
          <w:sz w:val="24"/>
          <w:szCs w:val="24"/>
        </w:rPr>
        <w:t xml:space="preserve"> </w:t>
      </w:r>
      <w:proofErr w:type="spellStart"/>
      <w:r w:rsidRPr="006D77E6">
        <w:rPr>
          <w:rFonts w:ascii="Garamond" w:hAnsi="Garamond"/>
          <w:color w:val="000000" w:themeColor="text1"/>
          <w:sz w:val="24"/>
          <w:szCs w:val="24"/>
        </w:rPr>
        <w:t>Faishal</w:t>
      </w:r>
      <w:proofErr w:type="spellEnd"/>
      <w:r w:rsidRPr="006D77E6">
        <w:rPr>
          <w:rFonts w:ascii="Garamond" w:hAnsi="Garamond"/>
          <w:color w:val="000000" w:themeColor="text1"/>
          <w:sz w:val="24"/>
          <w:szCs w:val="24"/>
        </w:rPr>
        <w:t xml:space="preserve"> from the book </w:t>
      </w:r>
      <w:proofErr w:type="spellStart"/>
      <w:r w:rsidRPr="006D77E6">
        <w:rPr>
          <w:rFonts w:ascii="Garamond" w:hAnsi="Garamond"/>
          <w:i/>
          <w:iCs/>
          <w:color w:val="000000" w:themeColor="text1"/>
          <w:sz w:val="24"/>
          <w:szCs w:val="24"/>
        </w:rPr>
        <w:t>D</w:t>
      </w:r>
      <w:r w:rsidRPr="006D77E6">
        <w:rPr>
          <w:rFonts w:ascii="Garamond" w:hAnsi="Garamond" w:cs="Garamond"/>
          <w:i/>
          <w:iCs/>
          <w:color w:val="000000" w:themeColor="text1"/>
          <w:sz w:val="24"/>
          <w:szCs w:val="24"/>
        </w:rPr>
        <w:t>ī</w:t>
      </w:r>
      <w:r w:rsidRPr="006D77E6">
        <w:rPr>
          <w:rFonts w:ascii="Garamond" w:hAnsi="Garamond"/>
          <w:i/>
          <w:iCs/>
          <w:color w:val="000000" w:themeColor="text1"/>
          <w:sz w:val="24"/>
          <w:szCs w:val="24"/>
        </w:rPr>
        <w:t>w</w:t>
      </w:r>
      <w:r w:rsidRPr="006D77E6">
        <w:rPr>
          <w:rFonts w:ascii="Garamond" w:hAnsi="Garamond" w:cs="Garamond"/>
          <w:i/>
          <w:iCs/>
          <w:color w:val="000000" w:themeColor="text1"/>
          <w:sz w:val="24"/>
          <w:szCs w:val="24"/>
        </w:rPr>
        <w:t>ā</w:t>
      </w:r>
      <w:r w:rsidRPr="006D77E6">
        <w:rPr>
          <w:rFonts w:ascii="Garamond" w:hAnsi="Garamond"/>
          <w:i/>
          <w:iCs/>
          <w:color w:val="000000" w:themeColor="text1"/>
          <w:sz w:val="24"/>
          <w:szCs w:val="24"/>
        </w:rPr>
        <w:t>n</w:t>
      </w:r>
      <w:proofErr w:type="spellEnd"/>
      <w:r w:rsidRPr="006D77E6">
        <w:rPr>
          <w:rFonts w:ascii="Garamond" w:hAnsi="Garamond"/>
          <w:i/>
          <w:iCs/>
          <w:color w:val="000000" w:themeColor="text1"/>
          <w:sz w:val="24"/>
          <w:szCs w:val="24"/>
        </w:rPr>
        <w:t xml:space="preserve"> </w:t>
      </w:r>
      <w:proofErr w:type="spellStart"/>
      <w:r w:rsidRPr="006D77E6">
        <w:rPr>
          <w:rFonts w:ascii="Garamond" w:hAnsi="Garamond"/>
          <w:i/>
          <w:iCs/>
          <w:color w:val="000000" w:themeColor="text1"/>
          <w:sz w:val="24"/>
          <w:szCs w:val="24"/>
        </w:rPr>
        <w:t>Abī</w:t>
      </w:r>
      <w:proofErr w:type="spellEnd"/>
      <w:r w:rsidRPr="006D77E6">
        <w:rPr>
          <w:rFonts w:ascii="Garamond" w:hAnsi="Garamond"/>
          <w:i/>
          <w:iCs/>
          <w:color w:val="000000" w:themeColor="text1"/>
          <w:sz w:val="24"/>
          <w:szCs w:val="24"/>
        </w:rPr>
        <w:t xml:space="preserve"> al-‘</w:t>
      </w:r>
      <w:proofErr w:type="spellStart"/>
      <w:r w:rsidRPr="006D77E6">
        <w:rPr>
          <w:rFonts w:ascii="Garamond" w:hAnsi="Garamond"/>
          <w:i/>
          <w:iCs/>
          <w:color w:val="000000" w:themeColor="text1"/>
          <w:sz w:val="24"/>
          <w:szCs w:val="24"/>
        </w:rPr>
        <w:t>At</w:t>
      </w:r>
      <w:r w:rsidRPr="006D77E6">
        <w:rPr>
          <w:rFonts w:ascii="Garamond" w:hAnsi="Garamond" w:cs="Garamond"/>
          <w:i/>
          <w:iCs/>
          <w:color w:val="000000" w:themeColor="text1"/>
          <w:sz w:val="24"/>
          <w:szCs w:val="24"/>
        </w:rPr>
        <w:t>ā</w:t>
      </w:r>
      <w:r w:rsidRPr="006D77E6">
        <w:rPr>
          <w:rFonts w:ascii="Garamond" w:hAnsi="Garamond"/>
          <w:i/>
          <w:iCs/>
          <w:color w:val="000000" w:themeColor="text1"/>
          <w:sz w:val="24"/>
          <w:szCs w:val="24"/>
        </w:rPr>
        <w:t>hiyah</w:t>
      </w:r>
      <w:proofErr w:type="spellEnd"/>
      <w:r w:rsidRPr="006D77E6">
        <w:rPr>
          <w:rFonts w:ascii="Garamond" w:hAnsi="Garamond"/>
          <w:color w:val="000000" w:themeColor="text1"/>
          <w:sz w:val="24"/>
          <w:szCs w:val="24"/>
        </w:rPr>
        <w:t xml:space="preserve">. This study uses a qualitative descriptive method with genetics structuralism approach. The results showed that there were six moral themes, namely death, worldly life, self-forgetfulness, ruler’s lifestyle, concern for others, and self-introspection. These themes indicate the formation of a person who </w:t>
      </w:r>
      <w:proofErr w:type="gramStart"/>
      <w:r w:rsidRPr="006D77E6">
        <w:rPr>
          <w:rFonts w:ascii="Garamond" w:hAnsi="Garamond"/>
          <w:color w:val="000000" w:themeColor="text1"/>
          <w:sz w:val="24"/>
          <w:szCs w:val="24"/>
        </w:rPr>
        <w:t>is able to</w:t>
      </w:r>
      <w:proofErr w:type="gramEnd"/>
      <w:r w:rsidRPr="006D77E6">
        <w:rPr>
          <w:rFonts w:ascii="Garamond" w:hAnsi="Garamond"/>
          <w:color w:val="000000" w:themeColor="text1"/>
          <w:sz w:val="24"/>
          <w:szCs w:val="24"/>
        </w:rPr>
        <w:t xml:space="preserve"> behave religiously, think creatively and healthy, behave honestly, work hard in achieving goals, be polite, love peace and be tolerant of others and be responsible.</w:t>
      </w:r>
    </w:p>
    <w:p w14:paraId="63AA61E6" w14:textId="77777777" w:rsidR="00D130B8" w:rsidRPr="006D77E6" w:rsidRDefault="00D130B8" w:rsidP="0032190A">
      <w:pPr>
        <w:spacing w:after="0" w:line="240" w:lineRule="auto"/>
        <w:jc w:val="both"/>
        <w:rPr>
          <w:rFonts w:ascii="Garamond" w:hAnsi="Garamond" w:cstheme="majorBidi"/>
          <w:color w:val="000000" w:themeColor="text1"/>
          <w:sz w:val="24"/>
          <w:szCs w:val="24"/>
        </w:rPr>
      </w:pPr>
    </w:p>
    <w:p w14:paraId="10F05DBE" w14:textId="5B367BDF" w:rsidR="00777A33" w:rsidRPr="006D77E6" w:rsidRDefault="00777A33" w:rsidP="0032190A">
      <w:pPr>
        <w:spacing w:after="0" w:line="240" w:lineRule="auto"/>
        <w:jc w:val="both"/>
        <w:rPr>
          <w:rFonts w:ascii="Garamond" w:hAnsi="Garamond" w:cstheme="majorBidi"/>
          <w:color w:val="000000" w:themeColor="text1"/>
          <w:sz w:val="24"/>
          <w:szCs w:val="24"/>
        </w:rPr>
      </w:pPr>
      <w:r w:rsidRPr="006D77E6">
        <w:rPr>
          <w:rFonts w:ascii="Garamond" w:hAnsi="Garamond" w:cstheme="majorBidi"/>
          <w:b/>
          <w:bCs/>
          <w:color w:val="000000" w:themeColor="text1"/>
          <w:sz w:val="24"/>
          <w:szCs w:val="24"/>
        </w:rPr>
        <w:t>Ke</w:t>
      </w:r>
      <w:r w:rsidR="00C22829" w:rsidRPr="006D77E6">
        <w:rPr>
          <w:rFonts w:ascii="Garamond" w:hAnsi="Garamond" w:cstheme="majorBidi"/>
          <w:b/>
          <w:bCs/>
          <w:color w:val="000000" w:themeColor="text1"/>
          <w:sz w:val="24"/>
          <w:szCs w:val="24"/>
        </w:rPr>
        <w:t>y</w:t>
      </w:r>
      <w:r w:rsidRPr="006D77E6">
        <w:rPr>
          <w:rFonts w:ascii="Garamond" w:hAnsi="Garamond" w:cstheme="majorBidi"/>
          <w:b/>
          <w:bCs/>
          <w:color w:val="000000" w:themeColor="text1"/>
          <w:sz w:val="24"/>
          <w:szCs w:val="24"/>
        </w:rPr>
        <w:t xml:space="preserve">words: </w:t>
      </w:r>
      <w:r w:rsidRPr="006D77E6">
        <w:rPr>
          <w:rFonts w:ascii="Garamond" w:hAnsi="Garamond" w:cstheme="majorBidi"/>
          <w:color w:val="000000" w:themeColor="text1"/>
          <w:sz w:val="24"/>
          <w:szCs w:val="24"/>
        </w:rPr>
        <w:t>education, moral, poe</w:t>
      </w:r>
      <w:r w:rsidR="00D130B8"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xml:space="preserve">, </w:t>
      </w:r>
      <w:proofErr w:type="spellStart"/>
      <w:r w:rsidR="008D05CA" w:rsidRPr="006D77E6">
        <w:rPr>
          <w:rFonts w:ascii="Garamond" w:hAnsi="Garamond" w:cstheme="majorBidi"/>
          <w:color w:val="000000" w:themeColor="text1"/>
          <w:sz w:val="24"/>
          <w:szCs w:val="24"/>
        </w:rPr>
        <w:t>Abū</w:t>
      </w:r>
      <w:proofErr w:type="spellEnd"/>
      <w:r w:rsidR="008D05CA" w:rsidRPr="006D77E6">
        <w:rPr>
          <w:rFonts w:ascii="Garamond" w:hAnsi="Garamond" w:cstheme="majorBidi"/>
          <w:color w:val="000000" w:themeColor="text1"/>
          <w:sz w:val="24"/>
          <w:szCs w:val="24"/>
        </w:rPr>
        <w:t xml:space="preserve"> al-’</w:t>
      </w:r>
      <w:proofErr w:type="spellStart"/>
      <w:r w:rsidR="008D05CA" w:rsidRPr="006D77E6">
        <w:rPr>
          <w:rFonts w:ascii="Garamond" w:hAnsi="Garamond" w:cstheme="majorBidi"/>
          <w:color w:val="000000" w:themeColor="text1"/>
          <w:sz w:val="24"/>
          <w:szCs w:val="24"/>
        </w:rPr>
        <w:t>Atāhiyah</w:t>
      </w:r>
      <w:proofErr w:type="spellEnd"/>
    </w:p>
    <w:p w14:paraId="7564ED41" w14:textId="7940B551" w:rsidR="00777A33" w:rsidRPr="006D77E6" w:rsidRDefault="00777A33" w:rsidP="0032190A">
      <w:pPr>
        <w:spacing w:after="0" w:line="240" w:lineRule="auto"/>
        <w:jc w:val="both"/>
        <w:rPr>
          <w:rFonts w:ascii="Garamond" w:hAnsi="Garamond" w:cstheme="majorBidi"/>
          <w:b/>
          <w:bCs/>
          <w:color w:val="000000" w:themeColor="text1"/>
          <w:sz w:val="24"/>
          <w:szCs w:val="24"/>
        </w:rPr>
      </w:pPr>
    </w:p>
    <w:p w14:paraId="2F910259" w14:textId="77777777" w:rsidR="0044240D" w:rsidRPr="006D77E6" w:rsidRDefault="0044240D" w:rsidP="0032190A">
      <w:pPr>
        <w:spacing w:after="0" w:line="240" w:lineRule="auto"/>
        <w:jc w:val="both"/>
        <w:rPr>
          <w:rFonts w:ascii="Garamond" w:hAnsi="Garamond" w:cstheme="majorBidi"/>
          <w:b/>
          <w:bCs/>
          <w:color w:val="000000" w:themeColor="text1"/>
          <w:sz w:val="24"/>
          <w:szCs w:val="24"/>
        </w:rPr>
      </w:pPr>
    </w:p>
    <w:p w14:paraId="5F6D62A0" w14:textId="1691D732" w:rsidR="00EC7D44" w:rsidRPr="006D77E6" w:rsidRDefault="00787353" w:rsidP="0032190A">
      <w:pPr>
        <w:spacing w:after="0" w:line="240" w:lineRule="auto"/>
        <w:jc w:val="both"/>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INTRODUCTION</w:t>
      </w:r>
    </w:p>
    <w:p w14:paraId="73F9442C" w14:textId="77777777" w:rsidR="00E84C04" w:rsidRPr="006D77E6" w:rsidRDefault="00E84C04" w:rsidP="0032190A">
      <w:pPr>
        <w:spacing w:after="0" w:line="240" w:lineRule="auto"/>
        <w:jc w:val="both"/>
        <w:rPr>
          <w:rFonts w:ascii="Garamond" w:hAnsi="Garamond" w:cstheme="majorBidi"/>
          <w:color w:val="000000" w:themeColor="text1"/>
          <w:sz w:val="24"/>
          <w:szCs w:val="24"/>
        </w:rPr>
      </w:pPr>
    </w:p>
    <w:p w14:paraId="70A5FA42" w14:textId="1EDC8DE2" w:rsidR="00330BF6" w:rsidRPr="006D77E6" w:rsidRDefault="00EE0203" w:rsidP="00D50095">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E</w:t>
      </w:r>
      <w:r w:rsidR="00330BF6" w:rsidRPr="006D77E6">
        <w:rPr>
          <w:rFonts w:ascii="Garamond" w:hAnsi="Garamond" w:cstheme="majorBidi"/>
          <w:color w:val="000000" w:themeColor="text1"/>
          <w:sz w:val="24"/>
          <w:szCs w:val="24"/>
        </w:rPr>
        <w:t xml:space="preserve">ducation essentially includes the whole process of life and all forms of human interaction with the environment </w:t>
      </w:r>
      <w:proofErr w:type="gramStart"/>
      <w:r w:rsidR="00330BF6" w:rsidRPr="006D77E6">
        <w:rPr>
          <w:rFonts w:ascii="Garamond" w:hAnsi="Garamond" w:cstheme="majorBidi"/>
          <w:color w:val="000000" w:themeColor="text1"/>
          <w:sz w:val="24"/>
          <w:szCs w:val="24"/>
        </w:rPr>
        <w:t>in order to</w:t>
      </w:r>
      <w:proofErr w:type="gramEnd"/>
      <w:r w:rsidR="00330BF6" w:rsidRPr="006D77E6">
        <w:rPr>
          <w:rFonts w:ascii="Garamond" w:hAnsi="Garamond" w:cstheme="majorBidi"/>
          <w:color w:val="000000" w:themeColor="text1"/>
          <w:sz w:val="24"/>
          <w:szCs w:val="24"/>
        </w:rPr>
        <w:t xml:space="preserve"> develop the potential contained in him in accordance with the stages of development optimally so as to reach a certain level of maturity. This maturity can be shown through his behavioral ability to understand and interpret the environment he faces so that he is able to create brilliant works in his life.</w:t>
      </w:r>
    </w:p>
    <w:p w14:paraId="504FBFA5" w14:textId="0FCB4145" w:rsidR="005318B6" w:rsidRPr="006D77E6" w:rsidRDefault="005318B6" w:rsidP="005318B6">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existence of education is very important in human </w:t>
      </w:r>
      <w:proofErr w:type="gramStart"/>
      <w:r w:rsidRPr="006D77E6">
        <w:rPr>
          <w:rFonts w:ascii="Garamond" w:hAnsi="Garamond" w:cstheme="majorBidi"/>
          <w:color w:val="000000" w:themeColor="text1"/>
          <w:sz w:val="24"/>
          <w:szCs w:val="24"/>
        </w:rPr>
        <w:t>life, because</w:t>
      </w:r>
      <w:proofErr w:type="gramEnd"/>
      <w:r w:rsidRPr="006D77E6">
        <w:rPr>
          <w:rFonts w:ascii="Garamond" w:hAnsi="Garamond" w:cstheme="majorBidi"/>
          <w:color w:val="000000" w:themeColor="text1"/>
          <w:sz w:val="24"/>
          <w:szCs w:val="24"/>
        </w:rPr>
        <w:t xml:space="preserve"> education can shape and prepare a person to become a disciplined person and live a meaningful life. The meaning of human life makes it develop from one time to another. Thus, education has a dual task, namely: developing the human personality individually and preparing humans as full members of family life, society, nation, state, and the world environment. One form of education is moral education, which is generally related to behavioral patterns as a reflection of personality.</w:t>
      </w:r>
    </w:p>
    <w:p w14:paraId="4C7D924F" w14:textId="53AEC43C" w:rsidR="003065CD" w:rsidRPr="0048151E" w:rsidRDefault="005318B6" w:rsidP="003065CD">
      <w:pPr>
        <w:spacing w:after="0" w:line="240" w:lineRule="auto"/>
        <w:ind w:firstLine="567"/>
        <w:jc w:val="both"/>
        <w:rPr>
          <w:rFonts w:ascii="Garamond" w:hAnsi="Garamond" w:cstheme="majorBidi"/>
          <w:sz w:val="24"/>
          <w:szCs w:val="24"/>
        </w:rPr>
      </w:pPr>
      <w:r w:rsidRPr="006D77E6">
        <w:rPr>
          <w:rFonts w:ascii="Garamond" w:hAnsi="Garamond" w:cstheme="majorBidi"/>
          <w:color w:val="000000" w:themeColor="text1"/>
          <w:sz w:val="24"/>
          <w:szCs w:val="24"/>
        </w:rPr>
        <w:lastRenderedPageBreak/>
        <w:t xml:space="preserve">To increase moral sensitivity in humans, educational methods are needed in a very broad sense, namely ways of delivering educational messages that involve all the potential possessed by educators. In general, in Islamic education, the methods include </w:t>
      </w:r>
      <w:r w:rsidRPr="0048151E">
        <w:rPr>
          <w:rFonts w:ascii="Garamond" w:hAnsi="Garamond" w:cstheme="majorBidi"/>
          <w:sz w:val="24"/>
          <w:szCs w:val="24"/>
        </w:rPr>
        <w:t>the exemplary method (</w:t>
      </w:r>
      <w:proofErr w:type="spellStart"/>
      <w:r w:rsidRPr="0048151E">
        <w:rPr>
          <w:rFonts w:ascii="Garamond" w:hAnsi="Garamond" w:cstheme="majorBidi"/>
          <w:sz w:val="24"/>
          <w:szCs w:val="24"/>
        </w:rPr>
        <w:t>uswah</w:t>
      </w:r>
      <w:proofErr w:type="spellEnd"/>
      <w:r w:rsidRPr="0048151E">
        <w:rPr>
          <w:rFonts w:ascii="Garamond" w:hAnsi="Garamond" w:cstheme="majorBidi"/>
          <w:sz w:val="24"/>
          <w:szCs w:val="24"/>
        </w:rPr>
        <w:t xml:space="preserve"> </w:t>
      </w:r>
      <w:proofErr w:type="spellStart"/>
      <w:r w:rsidRPr="0048151E">
        <w:rPr>
          <w:rFonts w:ascii="Garamond" w:hAnsi="Garamond" w:cstheme="majorBidi"/>
          <w:sz w:val="24"/>
          <w:szCs w:val="24"/>
        </w:rPr>
        <w:t>hasanah</w:t>
      </w:r>
      <w:proofErr w:type="spellEnd"/>
      <w:r w:rsidRPr="0048151E">
        <w:rPr>
          <w:rFonts w:ascii="Garamond" w:hAnsi="Garamond" w:cstheme="majorBidi"/>
          <w:sz w:val="24"/>
          <w:szCs w:val="24"/>
        </w:rPr>
        <w:t>), habituation, advice method, paying attention method, and punishment method</w:t>
      </w:r>
      <w:r w:rsidR="00CE53DF" w:rsidRPr="0048151E">
        <w:rPr>
          <w:rFonts w:ascii="Garamond" w:hAnsi="Garamond" w:cstheme="majorBidi"/>
          <w:sz w:val="24"/>
          <w:szCs w:val="24"/>
        </w:rPr>
        <w:t xml:space="preserve"> </w:t>
      </w:r>
      <w:r w:rsidR="00B76880" w:rsidRPr="0048151E">
        <w:rPr>
          <w:rFonts w:ascii="Garamond" w:hAnsi="Garamond" w:cstheme="majorBidi"/>
          <w:sz w:val="24"/>
          <w:szCs w:val="24"/>
        </w:rPr>
        <w:fldChar w:fldCharType="begin" w:fldLock="1"/>
      </w:r>
      <w:r w:rsidR="00EF3E31" w:rsidRPr="0048151E">
        <w:rPr>
          <w:rFonts w:ascii="Garamond" w:hAnsi="Garamond" w:cstheme="majorBidi"/>
          <w:sz w:val="24"/>
          <w:szCs w:val="24"/>
        </w:rPr>
        <w:instrText>ADDIN CSL_CITATION {"citationItems":[{"id":"ITEM-1","itemData":{"author":[{"dropping-particle":"","family":"Muchtar","given":"Heri Jauhari","non-dropping-particle":"","parse-names":false,"suffix":""}],"id":"ITEM-1","issued":{"date-parts":[["2005"]]},"publisher":"Remaja Rosdakarya","title":"Fikih pendidikan","type":"article-journal"},"locator":"18-22","uris":["http://www.mendeley.com/documents/?uuid=9d6bbd34-55f1-44cc-aefc-83c1e99830e1"]}],"mendeley":{"formattedCitation":"(Muchtar, 2005, pp. 18–22)","plainTextFormattedCitation":"(Muchtar, 2005, pp. 18–22)","previouslyFormattedCitation":"(Muchtar, 2005, pp. 18–22)"},"properties":{"noteIndex":0},"schema":"https://github.com/citation-style-language/schema/raw/master/csl-citation.json"}</w:instrText>
      </w:r>
      <w:r w:rsidR="00B76880" w:rsidRPr="0048151E">
        <w:rPr>
          <w:rFonts w:ascii="Garamond" w:hAnsi="Garamond" w:cstheme="majorBidi"/>
          <w:sz w:val="24"/>
          <w:szCs w:val="24"/>
        </w:rPr>
        <w:fldChar w:fldCharType="separate"/>
      </w:r>
      <w:r w:rsidR="00EF3E31" w:rsidRPr="0048151E">
        <w:rPr>
          <w:rFonts w:ascii="Garamond" w:hAnsi="Garamond" w:cstheme="majorBidi"/>
          <w:noProof/>
          <w:sz w:val="24"/>
          <w:szCs w:val="24"/>
        </w:rPr>
        <w:t>(Muchtar, 2005, pp. 18–22)</w:t>
      </w:r>
      <w:r w:rsidR="00B76880" w:rsidRPr="0048151E">
        <w:rPr>
          <w:rFonts w:ascii="Garamond" w:hAnsi="Garamond" w:cstheme="majorBidi"/>
          <w:sz w:val="24"/>
          <w:szCs w:val="24"/>
        </w:rPr>
        <w:fldChar w:fldCharType="end"/>
      </w:r>
      <w:r w:rsidR="006C606B" w:rsidRPr="0048151E">
        <w:rPr>
          <w:rFonts w:ascii="Garamond" w:hAnsi="Garamond" w:cstheme="majorBidi"/>
          <w:sz w:val="24"/>
          <w:szCs w:val="24"/>
        </w:rPr>
        <w:t>.</w:t>
      </w:r>
      <w:r w:rsidRPr="0048151E">
        <w:rPr>
          <w:rFonts w:ascii="Garamond" w:hAnsi="Garamond" w:cstheme="majorBidi"/>
          <w:sz w:val="24"/>
          <w:szCs w:val="24"/>
        </w:rPr>
        <w:t xml:space="preserve"> </w:t>
      </w:r>
      <w:r w:rsidR="003065CD" w:rsidRPr="0048151E">
        <w:rPr>
          <w:rFonts w:ascii="Garamond" w:hAnsi="Garamond" w:cstheme="majorBidi"/>
          <w:sz w:val="24"/>
          <w:szCs w:val="24"/>
        </w:rPr>
        <w:t xml:space="preserve">Furthermore, </w:t>
      </w:r>
      <w:proofErr w:type="spellStart"/>
      <w:r w:rsidR="003065CD" w:rsidRPr="0048151E">
        <w:rPr>
          <w:rFonts w:ascii="Garamond" w:hAnsi="Garamond" w:cstheme="majorBidi"/>
          <w:sz w:val="24"/>
          <w:szCs w:val="24"/>
        </w:rPr>
        <w:t>Habrun</w:t>
      </w:r>
      <w:proofErr w:type="spellEnd"/>
      <w:r w:rsidR="003065CD" w:rsidRPr="0048151E">
        <w:rPr>
          <w:rFonts w:ascii="Garamond" w:hAnsi="Garamond" w:cstheme="majorBidi"/>
          <w:sz w:val="24"/>
          <w:szCs w:val="24"/>
        </w:rPr>
        <w:t xml:space="preserve"> </w:t>
      </w:r>
      <w:r w:rsidR="003065CD" w:rsidRPr="0048151E">
        <w:rPr>
          <w:rFonts w:ascii="Garamond" w:hAnsi="Garamond" w:cstheme="majorBidi"/>
          <w:sz w:val="24"/>
          <w:szCs w:val="24"/>
        </w:rPr>
        <w:fldChar w:fldCharType="begin" w:fldLock="1"/>
      </w:r>
      <w:r w:rsidR="000004A6" w:rsidRPr="0048151E">
        <w:rPr>
          <w:rFonts w:ascii="Garamond" w:hAnsi="Garamond" w:cstheme="majorBidi"/>
          <w:sz w:val="24"/>
          <w:szCs w:val="24"/>
        </w:rPr>
        <w:instrText xml:space="preserve">ADDIN CSL_CITATION {"citationItems":[{"id":"ITEM-1","itemData":{"DOI":"10.30762/didaktika.v5i1.618","ISSN":"2337-7305","abstract":"Islamic education in the family means education provided by members of the family, especially parents, to their children in the family environment to form the child's personality in order to be a muslim in which the attitude and behavior is in accordance with the teachings of Islam. The motivation of parent’s devotion in educating their children is solely for the sake of natural love, so, in this atmosphere of love, the process of education takes place well since the child is dependent to the family. Urgency of Islamic education in the family in building children’s noble character is the realization of the ideal human; intelligent and fear Allah SWT. </w:instrText>
      </w:r>
      <w:r w:rsidR="000004A6" w:rsidRPr="0048151E">
        <w:rPr>
          <w:rFonts w:ascii="Garamond" w:hAnsi="Garamond" w:cstheme="majorBidi" w:hint="eastAsia"/>
          <w:sz w:val="24"/>
          <w:szCs w:val="24"/>
          <w:rtl/>
        </w:rPr>
        <w:instrText>إن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التربية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الإسلامية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في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هي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التربية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التي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يقوم</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بها</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أعضاء</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خاصة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الوالدين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لأولادهما</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في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وسط</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لبناء</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السلوك</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حتى</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يكون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الولد</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مسلما</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يتخلق</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بأخلاق</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تتفق</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مع</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تعاليم</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الإسلام</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وحافز</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في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تربية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الأولاد</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مؤسسة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على</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الحب</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الفطري،</w:instrText>
      </w:r>
      <w:r w:rsidR="000004A6" w:rsidRPr="0048151E">
        <w:rPr>
          <w:rFonts w:ascii="Garamond" w:hAnsi="Garamond" w:cstheme="majorBidi"/>
          <w:sz w:val="24"/>
          <w:szCs w:val="24"/>
        </w:rPr>
        <w:instrText xml:space="preserve"> </w:instrText>
      </w:r>
      <w:r w:rsidR="000004A6" w:rsidRPr="0048151E">
        <w:rPr>
          <w:rFonts w:ascii="Garamond" w:hAnsi="Garamond" w:cstheme="majorBidi" w:hint="eastAsia"/>
          <w:sz w:val="24"/>
          <w:szCs w:val="24"/>
          <w:rtl/>
        </w:rPr>
        <w:instrText>فمن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ظلال</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هذا</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الحب</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الفطري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تجري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عملية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التربية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بصورة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جيدة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في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خلال</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سن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الولد</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الذي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يكون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تحت</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مسؤولية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 </w:instrText>
      </w:r>
      <w:r w:rsidR="000004A6" w:rsidRPr="0048151E">
        <w:rPr>
          <w:rFonts w:ascii="Garamond" w:hAnsi="Garamond" w:cstheme="majorBidi" w:hint="eastAsia"/>
          <w:sz w:val="24"/>
          <w:szCs w:val="24"/>
          <w:rtl/>
        </w:rPr>
        <w:instrText>وتكمن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أهمية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التربية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الإسلامية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في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لبناء</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الأخلاق</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الكريمة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في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تحقيق</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الشخصية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المثالية،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وهي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الإنسان</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الذي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يتقي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الله</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سبحانه</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وتعالى</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وذكي</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مفتاح</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الكلمات</w:instrText>
      </w:r>
      <w:r w:rsidR="000004A6" w:rsidRPr="0048151E">
        <w:rPr>
          <w:rFonts w:ascii="Garamond" w:hAnsi="Garamond" w:cstheme="majorBidi"/>
          <w:sz w:val="24"/>
          <w:szCs w:val="24"/>
        </w:rPr>
        <w:instrText xml:space="preserve">: </w:instrText>
      </w:r>
      <w:r w:rsidR="000004A6" w:rsidRPr="0048151E">
        <w:rPr>
          <w:rFonts w:ascii="Garamond" w:hAnsi="Garamond" w:cstheme="majorBidi" w:hint="eastAsia"/>
          <w:sz w:val="24"/>
          <w:szCs w:val="24"/>
          <w:rtl/>
        </w:rPr>
        <w:instrText>التربية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الإسلامية،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الأسرة،</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الأخلاق</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الكريمة</w:instrText>
      </w:r>
      <w:r w:rsidR="000004A6" w:rsidRPr="0048151E">
        <w:rPr>
          <w:rFonts w:ascii="Garamond" w:hAnsi="Garamond" w:cstheme="majorBidi"/>
          <w:sz w:val="24"/>
          <w:szCs w:val="24"/>
        </w:rPr>
        <w:instrText>. Pendidikan Islam dalam keluarga yaitu pendidikan yang diberikan anggota kelurga terutama orang tua kepada anaknya dalam lingkungan keluarga itu sendiri untuk membentuk kepribadian anak menjadi muslim dengan adanya perubahan sikap dan tingkah laku yang sesuai dengan ajaran Islam. Motivasi pengabdian keluarga (ayah-ibu) dalam mendidik anak-anaknya semata-mata demi cinta kasih yang kodrati, sehingga dalam suasana cinta kasih dan kemesraan inilah proses pendidikan ini berlangsung dengan baik seumur anak dalam tanggungan utama keluarga. Urgensi Pendidikan Islam di lingkungan keluarga dalam pembinaan akhlak mulia anak adalah terwujudnya manusia yang ideal, yaitu anak yang bertakwa kepada Allah SWT. dan cerdas.","author":[{"dropping-particle":"","family":"Habrun","given":"Habrun","non-dropping-particle":"","parse-names":false,"suffix":""}],"container-title":"Didaktika Religia","id":"ITEM-1","issue":"1","issued":{"date-parts":[["2017"]]},"title":"Urgency Of Islamic Education in Constructing Noble Behavior: Family Structure as the Basis And Foundation of Micro-Scale Community Reform Commencement","type":"article-journal","volume":"5"},"suppress-author":1,"uris":["http://www.mendeley.com/documents/?uuid=9387c26a-60e9-3bf3-a194-0aa30f45216d"]}],"mendeley":{"formattedCitation":"(2017)","plainTextFormattedCitation":"(2017)","previouslyFormattedCitation":"(2017)"},"properties":{"noteIndex":0},"schema":"https://github.com/citation-style-language/schema/raw/master/csl-citation.json"}</w:instrText>
      </w:r>
      <w:r w:rsidR="003065CD" w:rsidRPr="0048151E">
        <w:rPr>
          <w:rFonts w:ascii="Garamond" w:hAnsi="Garamond" w:cstheme="majorBidi"/>
          <w:sz w:val="24"/>
          <w:szCs w:val="24"/>
        </w:rPr>
        <w:fldChar w:fldCharType="separate"/>
      </w:r>
      <w:r w:rsidR="003065CD" w:rsidRPr="0048151E">
        <w:rPr>
          <w:rFonts w:ascii="Garamond" w:hAnsi="Garamond" w:cstheme="majorBidi"/>
          <w:noProof/>
          <w:sz w:val="24"/>
          <w:szCs w:val="24"/>
        </w:rPr>
        <w:t>(2017)</w:t>
      </w:r>
      <w:r w:rsidR="003065CD" w:rsidRPr="0048151E">
        <w:rPr>
          <w:rFonts w:ascii="Garamond" w:hAnsi="Garamond" w:cstheme="majorBidi"/>
          <w:sz w:val="24"/>
          <w:szCs w:val="24"/>
        </w:rPr>
        <w:fldChar w:fldCharType="end"/>
      </w:r>
      <w:r w:rsidR="004753EF">
        <w:rPr>
          <w:rFonts w:ascii="Garamond" w:hAnsi="Garamond" w:cstheme="majorBidi"/>
          <w:sz w:val="24"/>
          <w:szCs w:val="24"/>
        </w:rPr>
        <w:t xml:space="preserve"> </w:t>
      </w:r>
      <w:r w:rsidR="003065CD" w:rsidRPr="0048151E">
        <w:rPr>
          <w:rFonts w:ascii="Garamond" w:hAnsi="Garamond" w:cstheme="majorBidi"/>
          <w:sz w:val="24"/>
          <w:szCs w:val="24"/>
        </w:rPr>
        <w:t>stated that among these methods, advice is the method most often used by parents, educators, and preachers.</w:t>
      </w:r>
    </w:p>
    <w:p w14:paraId="460F9502" w14:textId="480811C9" w:rsidR="00AD45F0" w:rsidRPr="0048151E" w:rsidRDefault="00AD45F0" w:rsidP="00C7626A">
      <w:pPr>
        <w:spacing w:after="0" w:line="240" w:lineRule="auto"/>
        <w:ind w:firstLine="567"/>
        <w:jc w:val="both"/>
        <w:rPr>
          <w:rFonts w:ascii="Garamond" w:hAnsi="Garamond" w:cstheme="majorBidi"/>
          <w:sz w:val="24"/>
          <w:szCs w:val="24"/>
        </w:rPr>
      </w:pPr>
      <w:r w:rsidRPr="0048151E">
        <w:rPr>
          <w:rFonts w:ascii="Garamond" w:hAnsi="Garamond" w:cstheme="majorBidi"/>
          <w:sz w:val="24"/>
          <w:szCs w:val="24"/>
        </w:rPr>
        <w:t xml:space="preserve">Moral position in human life occupies a very important position, both as individuals, as a society or as a nation. At a further stage, the integrity of a nation will be greatly influenced by the good or bad character of that nation. </w:t>
      </w:r>
      <w:r w:rsidR="006A6CE1" w:rsidRPr="006A6CE1">
        <w:rPr>
          <w:rFonts w:ascii="Garamond" w:hAnsi="Garamond" w:cstheme="majorBidi"/>
          <w:sz w:val="24"/>
          <w:szCs w:val="24"/>
        </w:rPr>
        <w:t>In order to confirm this statement</w:t>
      </w:r>
      <w:r w:rsidR="006A6CE1">
        <w:rPr>
          <w:rFonts w:ascii="Garamond" w:hAnsi="Garamond" w:cstheme="majorBidi"/>
          <w:sz w:val="24"/>
          <w:szCs w:val="24"/>
        </w:rPr>
        <w:t xml:space="preserve">, </w:t>
      </w:r>
      <w:r w:rsidR="00C7626A" w:rsidRPr="0048151E">
        <w:rPr>
          <w:rFonts w:ascii="Garamond" w:hAnsi="Garamond" w:cstheme="majorBidi"/>
          <w:sz w:val="24"/>
          <w:szCs w:val="24"/>
        </w:rPr>
        <w:t xml:space="preserve">Yasin </w:t>
      </w:r>
      <w:r w:rsidR="00C7626A" w:rsidRPr="0048151E">
        <w:rPr>
          <w:rFonts w:ascii="Garamond" w:hAnsi="Garamond" w:cstheme="majorBidi"/>
          <w:sz w:val="24"/>
          <w:szCs w:val="24"/>
        </w:rPr>
        <w:fldChar w:fldCharType="begin" w:fldLock="1"/>
      </w:r>
      <w:r w:rsidR="000004A6" w:rsidRPr="0048151E">
        <w:rPr>
          <w:rFonts w:ascii="Garamond" w:hAnsi="Garamond" w:cstheme="majorBidi"/>
          <w:sz w:val="24"/>
          <w:szCs w:val="24"/>
        </w:rPr>
        <w:instrText xml:space="preserve">ADDIN CSL_CITATION {"citationItems":[{"id":"ITEM-1","itemData":{"abstract":"Tulisan ini hendak mengungkap seputar ayat-ayat akhlak dalam Al-Quran, serta uraian perbedaanya dengan moral dan etika. Diskursus seputar ayat-ayat hukum dalam al quran, diperkirakan sudah muncul semenjak abad kedua hijriyah, setelah itu khazanah ilmu pengetahuan dan pendalaman terhadap ayat-ayat al-quran terus berkembang. Para ulama fikih telah banyak berbicara tentang tafsir ayat-ayat ahkam, untuk mengungkap isi kandungan dan hukum-hukum dalam al-quran, dan begitu seterusnya, hingga lahirnya para ulama periode kekinian seperti: Syaikh Ramadhan Al-Booty, Prof. Dr. Yusuf Al-Qaradhawy, dan Prof. Dr. Wahbah Az-Zuhaily, dalam karyanya Tafsir Al-Munir. Kini, pembahasan para ulama banyak yang hendak mengungkap sisi-sisi penting seputar akhlak dalam al Quran. Di dalam Al-Quran banyak ayat-ayat tersebut mengajarkan tentang akhlak. Pokok-pokok ajaran Islam sesungguhnya terdiri dari tiga hal penting yang ketiganya menjadi indikator utama keislaman seseorang, yaitu masalah akidah, Syariah dan Ihsan yaitu media komunikasi dan hiasan saat berkomunikasi dengan Allah selaku al-Khaliq (komunikasi vertikal) dan terhadap sesama makhluk baik manusia maupun makhluk-makhluk yang lain. Kemuliaan Peradaban haruslah dibangun dengan adab dan akhlak yang mulia, tidak cukup hanya dengan membangun infrastruktur. Kalau mental dan akhlak suatu bangsa bejat dan hancur, percayalah, bangsa dan negara itu berada di ambang kehancuran. Syaikh Musthafa Al- Ghilayini menulis dalam Idzatun Nasyi’in, menggubah sebuah syair; </w:instrText>
      </w:r>
      <w:r w:rsidR="000004A6" w:rsidRPr="0048151E">
        <w:rPr>
          <w:rFonts w:ascii="Garamond" w:hAnsi="Garamond" w:cstheme="majorBidi" w:hint="eastAsia"/>
          <w:sz w:val="24"/>
          <w:szCs w:val="24"/>
          <w:rtl/>
        </w:rPr>
        <w:instrText>اوبهاذ</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مهثالخأ</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تبهذ</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ومه</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نإف</w:instrText>
      </w:r>
      <w:r w:rsidR="000004A6" w:rsidRPr="0048151E">
        <w:rPr>
          <w:rFonts w:ascii="Garamond" w:hAnsi="Garamond" w:cstheme="majorBidi"/>
          <w:sz w:val="24"/>
          <w:szCs w:val="24"/>
          <w:rtl/>
        </w:rPr>
        <w:instrText xml:space="preserve"> # </w:instrText>
      </w:r>
      <w:r w:rsidR="000004A6" w:rsidRPr="0048151E">
        <w:rPr>
          <w:rFonts w:ascii="Garamond" w:hAnsi="Garamond" w:cstheme="majorBidi" w:hint="eastAsia"/>
          <w:sz w:val="24"/>
          <w:szCs w:val="24"/>
          <w:rtl/>
        </w:rPr>
        <w:instrText>تيقب</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ام</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قالخألا</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ممألا</w:instrText>
      </w:r>
      <w:r w:rsidR="000004A6" w:rsidRPr="0048151E">
        <w:rPr>
          <w:rFonts w:ascii="Garamond" w:hAnsi="Garamond" w:cstheme="majorBidi"/>
          <w:sz w:val="24"/>
          <w:szCs w:val="24"/>
          <w:rtl/>
        </w:rPr>
        <w:instrText xml:space="preserve"> </w:instrText>
      </w:r>
      <w:r w:rsidR="000004A6" w:rsidRPr="0048151E">
        <w:rPr>
          <w:rFonts w:ascii="Garamond" w:hAnsi="Garamond" w:cstheme="majorBidi" w:hint="eastAsia"/>
          <w:sz w:val="24"/>
          <w:szCs w:val="24"/>
          <w:rtl/>
        </w:rPr>
        <w:instrText>امنإ</w:instrText>
      </w:r>
      <w:r w:rsidR="000004A6" w:rsidRPr="0048151E">
        <w:rPr>
          <w:rFonts w:ascii="Garamond" w:hAnsi="Garamond" w:cstheme="majorBidi"/>
          <w:sz w:val="24"/>
          <w:szCs w:val="24"/>
        </w:rPr>
        <w:instrText xml:space="preserve"> Maju dan mundurnya suatu bangsa, Tegak dan runtuhnya suatu negara, tergantung kepada akhlaknya, apabila akhlak suatu bangsa baik, maka baik-lah bangsa dan negara itu, tapi apabila akhlak suatu bangsa jelek dan bobrok, maka hancur-lah bangsa dan negara itu. (Musthafa Al-Ghilayini, Idzatun Nasyi’in).","author":[{"dropping-particle":"","family":"Yasin","given":"Hadi","non-dropping-particle":"","parse-names":false,"suffix":""}],"container-title":"Tadzhib Akhlak _PAI_FAI_UIA Jakarta","id":"ITEM-1","issued":{"date-parts":[["2020"]]},"title":"Ayat -Ayat Akhlak Dalam Al-Quran : Membangun Keadaban Menuju Kemuliaan Peradaban","type":"article-journal"},"suppress-author":1,"uris":["http://www.mendeley.com/documents/?uuid=3e362d09-a457-35fd-ae7a-9856c42f8bd0"]}],"mendeley":{"formattedCitation":"(2020)","plainTextFormattedCitation":"(2020)","previouslyFormattedCitation":"(2020)"},"properties":{"noteIndex":0},"schema":"https://github.com/citation-style-language/schema/raw/master/csl-citation.json"}</w:instrText>
      </w:r>
      <w:r w:rsidR="00C7626A" w:rsidRPr="0048151E">
        <w:rPr>
          <w:rFonts w:ascii="Garamond" w:hAnsi="Garamond" w:cstheme="majorBidi"/>
          <w:sz w:val="24"/>
          <w:szCs w:val="24"/>
        </w:rPr>
        <w:fldChar w:fldCharType="separate"/>
      </w:r>
      <w:r w:rsidR="00C7626A" w:rsidRPr="0048151E">
        <w:rPr>
          <w:rFonts w:ascii="Garamond" w:hAnsi="Garamond" w:cstheme="majorBidi"/>
          <w:noProof/>
          <w:sz w:val="24"/>
          <w:szCs w:val="24"/>
        </w:rPr>
        <w:t>(2020)</w:t>
      </w:r>
      <w:r w:rsidR="00C7626A" w:rsidRPr="0048151E">
        <w:rPr>
          <w:rFonts w:ascii="Garamond" w:hAnsi="Garamond" w:cstheme="majorBidi"/>
          <w:sz w:val="24"/>
          <w:szCs w:val="24"/>
        </w:rPr>
        <w:fldChar w:fldCharType="end"/>
      </w:r>
      <w:r w:rsidR="00C7626A" w:rsidRPr="0048151E">
        <w:rPr>
          <w:rFonts w:ascii="Garamond" w:hAnsi="Garamond" w:cstheme="majorBidi"/>
          <w:sz w:val="24"/>
          <w:szCs w:val="24"/>
        </w:rPr>
        <w:t xml:space="preserve"> quotes a poem of Ahmad </w:t>
      </w:r>
      <w:proofErr w:type="spellStart"/>
      <w:r w:rsidR="00C7626A" w:rsidRPr="0048151E">
        <w:rPr>
          <w:rFonts w:ascii="Garamond" w:hAnsi="Garamond" w:cstheme="majorBidi"/>
          <w:sz w:val="24"/>
          <w:szCs w:val="24"/>
        </w:rPr>
        <w:t>Syauqy</w:t>
      </w:r>
      <w:proofErr w:type="spellEnd"/>
      <w:r w:rsidR="00C7626A" w:rsidRPr="0048151E">
        <w:rPr>
          <w:rFonts w:ascii="Garamond" w:hAnsi="Garamond" w:cstheme="majorBidi"/>
          <w:sz w:val="24"/>
          <w:szCs w:val="24"/>
        </w:rPr>
        <w:t>:</w:t>
      </w:r>
    </w:p>
    <w:p w14:paraId="0E7FF1BC" w14:textId="5D696906" w:rsidR="00AD45F0" w:rsidRPr="0048151E" w:rsidRDefault="00AD45F0" w:rsidP="003065CD">
      <w:pPr>
        <w:spacing w:after="0" w:line="240" w:lineRule="auto"/>
        <w:ind w:firstLine="567"/>
        <w:jc w:val="both"/>
        <w:rPr>
          <w:rFonts w:ascii="Garamond" w:hAnsi="Garamond" w:cstheme="majorBidi"/>
          <w:sz w:val="24"/>
          <w:szCs w:val="24"/>
        </w:rPr>
      </w:pPr>
    </w:p>
    <w:p w14:paraId="7840C6FA" w14:textId="77777777" w:rsidR="00AD45F0" w:rsidRPr="0048151E" w:rsidRDefault="00AD45F0" w:rsidP="007A50B5">
      <w:pPr>
        <w:bidi/>
        <w:spacing w:after="0"/>
        <w:jc w:val="center"/>
        <w:rPr>
          <w:rFonts w:ascii="Sakkal Majalla" w:hAnsi="Sakkal Majalla" w:cs="Sakkal Majalla"/>
          <w:sz w:val="32"/>
          <w:szCs w:val="32"/>
          <w:rtl/>
        </w:rPr>
      </w:pPr>
      <w:r w:rsidRPr="0048151E">
        <w:rPr>
          <w:rFonts w:ascii="Sakkal Majalla" w:hAnsi="Sakkal Majalla" w:cs="Sakkal Majalla"/>
          <w:sz w:val="32"/>
          <w:szCs w:val="32"/>
          <w:rtl/>
        </w:rPr>
        <w:t>إنما الأمم الأخ</w:t>
      </w:r>
      <w:r w:rsidRPr="0048151E">
        <w:rPr>
          <w:rFonts w:ascii="Sakkal Majalla" w:hAnsi="Sakkal Majalla" w:cs="Sakkal Majalla" w:hint="cs"/>
          <w:sz w:val="32"/>
          <w:szCs w:val="32"/>
          <w:rtl/>
        </w:rPr>
        <w:t>ــــــــــــــــــــ</w:t>
      </w:r>
      <w:r w:rsidRPr="0048151E">
        <w:rPr>
          <w:rFonts w:ascii="Sakkal Majalla" w:hAnsi="Sakkal Majalla" w:cs="Sakkal Majalla"/>
          <w:sz w:val="32"/>
          <w:szCs w:val="32"/>
          <w:rtl/>
        </w:rPr>
        <w:t>لاق ما بقيت</w:t>
      </w:r>
      <w:r w:rsidRPr="0048151E">
        <w:rPr>
          <w:rFonts w:ascii="Sakkal Majalla" w:hAnsi="Sakkal Majalla" w:cs="Sakkal Majalla" w:hint="cs"/>
          <w:sz w:val="32"/>
          <w:szCs w:val="32"/>
          <w:rtl/>
        </w:rPr>
        <w:t xml:space="preserve"> * </w:t>
      </w:r>
      <w:r w:rsidRPr="0048151E">
        <w:rPr>
          <w:rFonts w:ascii="Sakkal Majalla" w:hAnsi="Sakkal Majalla" w:cs="Sakkal Majalla"/>
          <w:sz w:val="32"/>
          <w:szCs w:val="32"/>
          <w:rtl/>
        </w:rPr>
        <w:t xml:space="preserve"> فإن هم ذهبت أخلاقهم ذهبوا</w:t>
      </w:r>
    </w:p>
    <w:p w14:paraId="6E1C0425" w14:textId="77777777" w:rsidR="00AD45F0" w:rsidRPr="0048151E" w:rsidRDefault="00AD45F0" w:rsidP="00AD45F0">
      <w:pPr>
        <w:spacing w:after="0" w:line="240" w:lineRule="auto"/>
        <w:ind w:firstLine="567"/>
        <w:jc w:val="both"/>
        <w:rPr>
          <w:rFonts w:ascii="Garamond" w:hAnsi="Garamond" w:cstheme="majorBidi"/>
          <w:i/>
          <w:iCs/>
          <w:sz w:val="24"/>
          <w:szCs w:val="24"/>
        </w:rPr>
      </w:pPr>
      <w:r w:rsidRPr="0048151E">
        <w:rPr>
          <w:rFonts w:ascii="Garamond" w:hAnsi="Garamond" w:cstheme="majorBidi"/>
          <w:i/>
          <w:iCs/>
          <w:sz w:val="24"/>
          <w:szCs w:val="24"/>
        </w:rPr>
        <w:t>A nation will be upright with morals</w:t>
      </w:r>
    </w:p>
    <w:p w14:paraId="2FEF0012" w14:textId="4C7ABC86" w:rsidR="00AD45F0" w:rsidRPr="0048151E" w:rsidRDefault="00AD45F0" w:rsidP="00AD45F0">
      <w:pPr>
        <w:spacing w:after="0" w:line="240" w:lineRule="auto"/>
        <w:ind w:firstLine="567"/>
        <w:jc w:val="both"/>
        <w:rPr>
          <w:rFonts w:ascii="Garamond" w:hAnsi="Garamond" w:cstheme="majorBidi"/>
          <w:i/>
          <w:iCs/>
          <w:sz w:val="24"/>
          <w:szCs w:val="24"/>
        </w:rPr>
      </w:pPr>
      <w:r w:rsidRPr="0048151E">
        <w:rPr>
          <w:rFonts w:ascii="Garamond" w:hAnsi="Garamond" w:cstheme="majorBidi"/>
          <w:i/>
          <w:iCs/>
          <w:sz w:val="24"/>
          <w:szCs w:val="24"/>
        </w:rPr>
        <w:t>If their morals are not there, the nation will be destroyed</w:t>
      </w:r>
    </w:p>
    <w:p w14:paraId="1B9F3F3E" w14:textId="4749E9D7" w:rsidR="00AD45F0" w:rsidRPr="0048151E" w:rsidRDefault="00AD45F0" w:rsidP="00AD45F0">
      <w:pPr>
        <w:spacing w:after="0" w:line="240" w:lineRule="auto"/>
        <w:ind w:firstLine="567"/>
        <w:jc w:val="both"/>
        <w:rPr>
          <w:rFonts w:ascii="Garamond" w:hAnsi="Garamond" w:cstheme="majorBidi"/>
          <w:sz w:val="24"/>
          <w:szCs w:val="24"/>
        </w:rPr>
      </w:pPr>
    </w:p>
    <w:p w14:paraId="6688E042" w14:textId="475796EB" w:rsidR="004F0478" w:rsidRPr="0048151E" w:rsidRDefault="004F0478" w:rsidP="004F0478">
      <w:pPr>
        <w:spacing w:after="0" w:line="240" w:lineRule="auto"/>
        <w:ind w:firstLine="567"/>
        <w:jc w:val="both"/>
        <w:rPr>
          <w:rFonts w:ascii="Garamond" w:hAnsi="Garamond" w:cstheme="majorBidi"/>
          <w:sz w:val="24"/>
          <w:szCs w:val="24"/>
        </w:rPr>
      </w:pPr>
      <w:r w:rsidRPr="0048151E">
        <w:rPr>
          <w:rFonts w:ascii="Garamond" w:hAnsi="Garamond" w:cstheme="majorBidi"/>
          <w:sz w:val="24"/>
          <w:szCs w:val="24"/>
        </w:rPr>
        <w:t>This implies that morality is the foundation for the sustainability of a nation. There is nothing wrong with sending the Prophet Muhammad (peace be upon him) to the face of the earth to perfect morals of mankind.</w:t>
      </w:r>
    </w:p>
    <w:p w14:paraId="11F9C5B4" w14:textId="55F43276" w:rsidR="006C606B" w:rsidRPr="006D77E6" w:rsidRDefault="006C606B" w:rsidP="003065CD">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Moral education is </w:t>
      </w:r>
      <w:r w:rsidR="00F468DE" w:rsidRPr="006D77E6">
        <w:rPr>
          <w:rFonts w:ascii="Garamond" w:hAnsi="Garamond" w:cstheme="majorBidi"/>
          <w:color w:val="000000" w:themeColor="text1"/>
          <w:sz w:val="24"/>
          <w:szCs w:val="24"/>
        </w:rPr>
        <w:t xml:space="preserve">an </w:t>
      </w:r>
      <w:r w:rsidRPr="006D77E6">
        <w:rPr>
          <w:rFonts w:ascii="Garamond" w:hAnsi="Garamond" w:cstheme="majorBidi"/>
          <w:color w:val="000000" w:themeColor="text1"/>
          <w:sz w:val="24"/>
          <w:szCs w:val="24"/>
        </w:rPr>
        <w:t xml:space="preserve">education that carries the formation of morals as a representation of personality. </w:t>
      </w:r>
      <w:r w:rsidR="00F468DE" w:rsidRPr="006D77E6">
        <w:rPr>
          <w:rFonts w:ascii="Garamond" w:hAnsi="Garamond" w:cstheme="majorBidi"/>
          <w:color w:val="000000" w:themeColor="text1"/>
          <w:sz w:val="24"/>
          <w:szCs w:val="24"/>
        </w:rPr>
        <w:t xml:space="preserve">The term "moral" is paired with </w:t>
      </w:r>
      <w:proofErr w:type="spellStart"/>
      <w:r w:rsidR="00F468DE" w:rsidRPr="006D77E6">
        <w:rPr>
          <w:rFonts w:ascii="Garamond" w:hAnsi="Garamond" w:cstheme="majorBidi"/>
          <w:i/>
          <w:iCs/>
          <w:color w:val="000000" w:themeColor="text1"/>
          <w:sz w:val="24"/>
          <w:szCs w:val="24"/>
        </w:rPr>
        <w:t>khuluq</w:t>
      </w:r>
      <w:proofErr w:type="spellEnd"/>
      <w:r w:rsidR="00F468DE" w:rsidRPr="006D77E6">
        <w:rPr>
          <w:rFonts w:ascii="Garamond" w:hAnsi="Garamond" w:cstheme="majorBidi"/>
          <w:color w:val="000000" w:themeColor="text1"/>
          <w:sz w:val="24"/>
          <w:szCs w:val="24"/>
        </w:rPr>
        <w:t xml:space="preserve">. The plural form of the word is </w:t>
      </w:r>
      <w:proofErr w:type="spellStart"/>
      <w:r w:rsidR="00F468DE" w:rsidRPr="006D77E6">
        <w:rPr>
          <w:rFonts w:ascii="Garamond" w:hAnsi="Garamond" w:cstheme="majorBidi"/>
          <w:i/>
          <w:iCs/>
          <w:color w:val="000000" w:themeColor="text1"/>
          <w:sz w:val="24"/>
          <w:szCs w:val="24"/>
        </w:rPr>
        <w:t>akhl</w:t>
      </w:r>
      <w:r w:rsidR="00275AFB" w:rsidRPr="006D77E6">
        <w:rPr>
          <w:rFonts w:ascii="Garamond" w:hAnsi="Garamond" w:cs="Calibri"/>
          <w:i/>
          <w:iCs/>
          <w:color w:val="000000" w:themeColor="text1"/>
          <w:sz w:val="24"/>
          <w:szCs w:val="24"/>
        </w:rPr>
        <w:t>ā</w:t>
      </w:r>
      <w:r w:rsidR="00F468DE" w:rsidRPr="006D77E6">
        <w:rPr>
          <w:rFonts w:ascii="Garamond" w:hAnsi="Garamond" w:cstheme="majorBidi"/>
          <w:i/>
          <w:iCs/>
          <w:color w:val="000000" w:themeColor="text1"/>
          <w:sz w:val="24"/>
          <w:szCs w:val="24"/>
        </w:rPr>
        <w:t>q</w:t>
      </w:r>
      <w:proofErr w:type="spellEnd"/>
      <w:r w:rsidRPr="006D77E6">
        <w:rPr>
          <w:rFonts w:ascii="Garamond" w:hAnsi="Garamond" w:cstheme="majorBidi"/>
          <w:color w:val="000000" w:themeColor="text1"/>
          <w:sz w:val="24"/>
          <w:szCs w:val="24"/>
        </w:rPr>
        <w:t>. This word is interpreted: character, temperament, behavior, or character</w:t>
      </w:r>
      <w:r w:rsidR="00B76880" w:rsidRPr="006D77E6">
        <w:rPr>
          <w:rFonts w:ascii="Garamond" w:hAnsi="Garamond" w:cstheme="majorBidi"/>
          <w:color w:val="000000" w:themeColor="text1"/>
          <w:sz w:val="24"/>
          <w:szCs w:val="24"/>
        </w:rPr>
        <w:t xml:space="preserve"> </w:t>
      </w:r>
      <w:r w:rsidR="00B76880" w:rsidRPr="006D77E6">
        <w:rPr>
          <w:rFonts w:ascii="Garamond" w:hAnsi="Garamond" w:cstheme="majorBidi"/>
          <w:color w:val="000000" w:themeColor="text1"/>
          <w:sz w:val="24"/>
          <w:szCs w:val="24"/>
        </w:rPr>
        <w:fldChar w:fldCharType="begin" w:fldLock="1"/>
      </w:r>
      <w:r w:rsidR="00204D3C" w:rsidRPr="006D77E6">
        <w:rPr>
          <w:rFonts w:ascii="Garamond" w:hAnsi="Garamond" w:cstheme="majorBidi"/>
          <w:color w:val="000000" w:themeColor="text1"/>
          <w:sz w:val="24"/>
          <w:szCs w:val="24"/>
        </w:rPr>
        <w:instrText>ADDIN CSL_CITATION {"citationItems":[{"id":"ITEM-1","itemData":{"DOI":"10.47945/tasamuh.v13i2.420","ISSN":"2086-6291","abstract":"Cita-cita para Sufi adalah berusaha untuk berperangai seperti perangai Tuhan. Ada sebuah ungkapan yang masyhur di kalangan Sufi, yakni takhallaq bi akhlaq Allah (berperangailah seperti perangai Allah). Tasawuf,dalam lintasan sejarahnya, telah mengalami perkembangan, mulai dari yang bersifat individual hingga yang bersifat terorganisir dalam bentuk suatu tarekat atau ribat Sufi tertentu, sehingga ia dapat menghadirkan tipe-tipe dari kebutuhan spiritual dan psikologis manusia. Dalam perspektif epistemology Islam, Tasawuf masuk dalam ranah nalar Irfani. Epistemologi ini merupakan suatu pengetahuan langsung (al-ru’yah al-mubasyirah) yang diperoleh lewat pengalaman intuitif melalui pendekatan kasyf (penyinaran hakikat oleh Tuhan). Oleh karenanya, validitas kebenarannya dikatakan oleh sebagian orang masih bersifat subjektif, karena masih mendasarkan pada pengalaman personal yang melakukan latihan spiritual. Meski demikian, pengalaman dan pengetahuan sufistik, dalam perspektif epistemologis, masih bias dipertanggunga jawabkan kebenarannya. Setidaknya, ada dua kriteria dalam menguji kebenaran Tasawuf. Pertama, pernyataan sufistik pada dasarnya dapat diuji kebenarannya melalui teori koherensi. Artinya, suatu pernyataan intuitif adalah benar jika pernyataan itu konsisten dengan pernyataan-pernyataan sebelumnya yang dianggap benar. Kedua, pernyataan dan pengalaman sufistik juga dapat diuji kebenarannya melalui teori kebenaran pragmatis. Hal itu dapat dibuktikan dari banyaknya masyarakat yang mengikuti ajaran-ajaran tarekat Tasawuf tertentu sebagai upaya untuk menjernihkan hati dan mendekatkan diri kepada Tuhan. Sehingga, tarekat menjadi semacam sistem sufistik yang mempunyai manfaat praktis dalam upaya menyelami kedalaman spiritual untuk menggapai kehidupan yang lebih bahagia dan tentram. Selain itu, Tasawuf bukanlah sebuah tradisi yang muncul di luar Islam, melainkan tradisi yang tumbuh bersamaan dengan tumbuh dan berkembangnya peradaban Islam. Tasawuf telah banyak memberikan manfaat bagi perkembangan serta kematangan dalam tradisi intelektual Islam. Meski tradisi ini sering dianggap sebagai sebuah tradisi yang menyimpang dari Islam, namun kenyataannya ia adalah bagian yang substansif dalam Islam, yang mana Islam tanpanya kurang mencapai pada derajat yang luhur. Sebab tasawuf merupakan manifestasi konsep ihsan yang hakikatnya merupakan pelengkap sekaligus penyempurna iman dan islam.","author":[{"dropping-particle":"","family":"Farhan","given":"Ibnu","non-dropping-particle":"","parse-names":false,"suffix":""},{"dropping-particle":"","family":"Arafat","given":"Ahmad Tajuddin","non-dropping-particle":"","parse-names":false,"suffix":""}],"container-title":"TASAMUH: Jurnal Studi Islam","id":"ITEM-1","issue":"2","issued":{"date-parts":[["2021"]]},"title":"Tasawuf, Irfani, dan Dialektika Pengetahuan Islam","type":"article-journal","volume":"13"},"uris":["http://www.mendeley.com/documents/?uuid=46da285c-eec8-3b4a-843e-b87da420422e"]}],"mendeley":{"formattedCitation":"(Farhan &amp; Arafat, 2021)","plainTextFormattedCitation":"(Farhan &amp; Arafat, 2021)","previouslyFormattedCitation":"(Farhan &amp; Arafat, 2021)"},"properties":{"noteIndex":0},"schema":"https://github.com/citation-style-language/schema/raw/master/csl-citation.json"}</w:instrText>
      </w:r>
      <w:r w:rsidR="00B76880" w:rsidRPr="006D77E6">
        <w:rPr>
          <w:rFonts w:ascii="Garamond" w:hAnsi="Garamond" w:cstheme="majorBidi"/>
          <w:color w:val="000000" w:themeColor="text1"/>
          <w:sz w:val="24"/>
          <w:szCs w:val="24"/>
        </w:rPr>
        <w:fldChar w:fldCharType="separate"/>
      </w:r>
      <w:r w:rsidR="00204D3C" w:rsidRPr="006D77E6">
        <w:rPr>
          <w:rFonts w:ascii="Garamond" w:hAnsi="Garamond" w:cstheme="majorBidi"/>
          <w:noProof/>
          <w:color w:val="000000" w:themeColor="text1"/>
          <w:sz w:val="24"/>
          <w:szCs w:val="24"/>
        </w:rPr>
        <w:t>(Farhan &amp; Arafat, 2021)</w:t>
      </w:r>
      <w:r w:rsidR="00B76880"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r w:rsidR="00275AFB" w:rsidRPr="006D77E6">
        <w:rPr>
          <w:rFonts w:ascii="Garamond" w:hAnsi="Garamond" w:cstheme="majorBidi"/>
          <w:color w:val="000000" w:themeColor="text1"/>
          <w:sz w:val="24"/>
          <w:szCs w:val="24"/>
        </w:rPr>
        <w:t xml:space="preserve"> </w:t>
      </w:r>
      <w:r w:rsidR="002D499E">
        <w:rPr>
          <w:rFonts w:ascii="Garamond" w:hAnsi="Garamond" w:cstheme="majorBidi"/>
          <w:color w:val="000000" w:themeColor="text1"/>
          <w:sz w:val="24"/>
          <w:szCs w:val="24"/>
        </w:rPr>
        <w:t>The</w:t>
      </w:r>
      <w:r w:rsidRPr="006D77E6">
        <w:rPr>
          <w:rFonts w:ascii="Garamond" w:hAnsi="Garamond" w:cstheme="majorBidi"/>
          <w:color w:val="000000" w:themeColor="text1"/>
          <w:sz w:val="24"/>
          <w:szCs w:val="24"/>
        </w:rPr>
        <w:t xml:space="preserve"> morality is a trait that is firmly entrenched in the soul that gives birth to various actions, good or bad, without the need for thought and consideration</w:t>
      </w:r>
      <w:r w:rsidR="00F15CDF" w:rsidRPr="006D77E6">
        <w:rPr>
          <w:rFonts w:ascii="Garamond" w:hAnsi="Garamond" w:cstheme="majorBidi"/>
          <w:color w:val="000000" w:themeColor="text1"/>
          <w:sz w:val="24"/>
          <w:szCs w:val="24"/>
        </w:rPr>
        <w:t xml:space="preserve"> </w:t>
      </w:r>
      <w:r w:rsidR="00F15CDF" w:rsidRPr="006D77E6">
        <w:rPr>
          <w:rFonts w:ascii="Garamond" w:hAnsi="Garamond" w:cstheme="majorBidi"/>
          <w:color w:val="000000" w:themeColor="text1"/>
          <w:sz w:val="24"/>
          <w:szCs w:val="24"/>
        </w:rPr>
        <w:fldChar w:fldCharType="begin" w:fldLock="1"/>
      </w:r>
      <w:r w:rsidR="001D4D05">
        <w:rPr>
          <w:rFonts w:ascii="Garamond" w:hAnsi="Garamond" w:cstheme="majorBidi"/>
          <w:color w:val="000000" w:themeColor="text1"/>
          <w:sz w:val="24"/>
          <w:szCs w:val="24"/>
        </w:rPr>
        <w:instrText>ADDIN CSL_CITATION {"citationItems":[{"id":"ITEM-1","itemData":{"author":[{"dropping-particle":"","family":"Anis","given":"Ibrahim","non-dropping-particle":"","parse-names":false,"suffix":""}],"id":"ITEM-1","issued":{"date-parts":[["1975"]]},"publisher":"Beirut: Dar al-Fikr","title":"Mu’jam al-Washit","type":"article"},"locator":"202","uris":["http://www.mendeley.com/documents/?uuid=a80c377a-8b9d-4b8c-8106-6c29ee429a74"]},{"id":"ITEM-2","itemData":{"DOI":"10.31436/imjm.v13i2.483","ISSN":"18234631","abstract":"Muslim doctors are those qualified doctors who practise their professional knowledge and skills in line with Islam and upholds the highest standards of ethical and professional behaviour. The medical curriculum of the Faculty of Medicine and Health Sciences of Universiti Sains Islam Malaysia (USIM) was designed with the integration of Islamic input which aims at producing doctors who are able to practise medicine that is integrated with Islamic, moral and ethical values. Halaqah Studies and Fundamental Islamic Knowledge (FIK) courses such as History of Medicine in Islam, Science and Medicine in Quran and Sunnah, Akhlak and Tasawuf, Islamic Jurisprudence and Medical Ethics and Fiqh Issues are taught to students during the pre-clinical and clinical phases. Memorization of selected Quranic verses throughout the programme aim to get the students to apply the verses of the al-Quran into practice in everyday life and especially in their clinical practice. Islamic values are emphasised during doctor-patient interactions in all clinical postings. Islamic knowledge and values integrated in the curriculum are assessed in written and clinical examinations. The outcome of the integration of the Naqli component in the medical curriculum has been demonstrated positively by the students in the patient management problems and clinical consultations. Studies on the outcome of the integrated Islamic input in the medical curriculum among the clinical students and graduates are being carried out.","author":[{"dropping-particle":"","family":"Jamilah","given":"J.","non-dropping-particle":"","parse-names":false,"suffix":""},{"dropping-particle":"","family":"Ahmad Najib","given":"A.","non-dropping-particle":"","parse-names":false,"suffix":""},{"dropping-particle":"","family":"Dzulkhairi","given":"M. R.","non-dropping-particle":"","parse-names":false,"suffix":""},{"dropping-particle":"","family":"Ariff","given":"H. O.","non-dropping-particle":"","parse-names":false,"suffix":""},{"dropping-particle":"","family":"Nasri Ismail","given":"N. M.","non-dropping-particle":"","parse-names":false,"suffix":""}],"container-title":"International Medical Journal Malaysia","id":"ITEM-2","issue":"2","issued":{"date-parts":[["2014"]]},"title":"Integration of Islamic input in medical curriculum - Universiti Sains Islam Malaysia (USIM) experience","type":"article-journal","volume":"13"},"uris":["http://www.mendeley.com/documents/?uuid=bffec93f-a437-3751-bd32-6283cacf4cea"]}],"mendeley":{"formattedCitation":"(Anis, 1975, p. 202; Jamilah et al., 2014)","plainTextFormattedCitation":"(Anis, 1975, p. 202; Jamilah et al., 2014)","previouslyFormattedCitation":"(Anis, 1975, p. 202; Jamilah et al., 2014)"},"properties":{"noteIndex":0},"schema":"https://github.com/citation-style-language/schema/raw/master/csl-citation.json"}</w:instrText>
      </w:r>
      <w:r w:rsidR="00F15CDF" w:rsidRPr="006D77E6">
        <w:rPr>
          <w:rFonts w:ascii="Garamond" w:hAnsi="Garamond" w:cstheme="majorBidi"/>
          <w:color w:val="000000" w:themeColor="text1"/>
          <w:sz w:val="24"/>
          <w:szCs w:val="24"/>
        </w:rPr>
        <w:fldChar w:fldCharType="separate"/>
      </w:r>
      <w:r w:rsidR="00E21264" w:rsidRPr="00E21264">
        <w:rPr>
          <w:rFonts w:ascii="Garamond" w:hAnsi="Garamond" w:cstheme="majorBidi"/>
          <w:noProof/>
          <w:color w:val="000000" w:themeColor="text1"/>
          <w:sz w:val="24"/>
          <w:szCs w:val="24"/>
        </w:rPr>
        <w:t>(Anis, 1975, p. 202; Jamilah et al., 2014)</w:t>
      </w:r>
      <w:r w:rsidR="00F15CDF"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16BD2385" w14:textId="12288F03" w:rsidR="006C606B" w:rsidRPr="006D77E6" w:rsidRDefault="002D499E" w:rsidP="006C606B">
      <w:pPr>
        <w:spacing w:after="0" w:line="240" w:lineRule="auto"/>
        <w:ind w:firstLine="567"/>
        <w:jc w:val="both"/>
        <w:rPr>
          <w:rFonts w:ascii="Garamond" w:hAnsi="Garamond" w:cstheme="majorBidi"/>
          <w:color w:val="000000" w:themeColor="text1"/>
          <w:sz w:val="24"/>
          <w:szCs w:val="24"/>
        </w:rPr>
      </w:pPr>
      <w:r>
        <w:rPr>
          <w:rFonts w:ascii="Garamond" w:hAnsi="Garamond" w:cstheme="majorBidi"/>
          <w:color w:val="000000" w:themeColor="text1"/>
          <w:sz w:val="24"/>
          <w:szCs w:val="24"/>
        </w:rPr>
        <w:t>T</w:t>
      </w:r>
      <w:r w:rsidR="006C606B" w:rsidRPr="006D77E6">
        <w:rPr>
          <w:rFonts w:ascii="Garamond" w:hAnsi="Garamond" w:cstheme="majorBidi"/>
          <w:color w:val="000000" w:themeColor="text1"/>
          <w:sz w:val="24"/>
          <w:szCs w:val="24"/>
        </w:rPr>
        <w:t xml:space="preserve">he basic principles of social-based moral education and are the initial foundation for building and educating humans to have noble character are: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1</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speech (rhetoric),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2</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tolerance and compassion,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3</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tenderness,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4</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justice,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5</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trust and trust,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6</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honesty,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7</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patience, </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8</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brotherhood, </w:t>
      </w:r>
      <w:r w:rsidR="00275AFB" w:rsidRPr="006D77E6">
        <w:rPr>
          <w:rFonts w:ascii="Garamond" w:hAnsi="Garamond" w:cstheme="majorBidi"/>
          <w:color w:val="000000" w:themeColor="text1"/>
          <w:sz w:val="24"/>
          <w:szCs w:val="24"/>
        </w:rPr>
        <w:t>and (</w:t>
      </w:r>
      <w:r w:rsidR="006C606B" w:rsidRPr="006D77E6">
        <w:rPr>
          <w:rFonts w:ascii="Garamond" w:hAnsi="Garamond" w:cstheme="majorBidi"/>
          <w:color w:val="000000" w:themeColor="text1"/>
          <w:sz w:val="24"/>
          <w:szCs w:val="24"/>
        </w:rPr>
        <w:t>9</w:t>
      </w:r>
      <w:r w:rsidR="00275AFB" w:rsidRPr="006D77E6">
        <w:rPr>
          <w:rFonts w:ascii="Garamond" w:hAnsi="Garamond" w:cstheme="majorBidi"/>
          <w:color w:val="000000" w:themeColor="text1"/>
          <w:sz w:val="24"/>
          <w:szCs w:val="24"/>
        </w:rPr>
        <w:t>)</w:t>
      </w:r>
      <w:r w:rsidR="006C606B" w:rsidRPr="006D77E6">
        <w:rPr>
          <w:rFonts w:ascii="Garamond" w:hAnsi="Garamond" w:cstheme="majorBidi"/>
          <w:color w:val="000000" w:themeColor="text1"/>
          <w:sz w:val="24"/>
          <w:szCs w:val="24"/>
        </w:rPr>
        <w:t xml:space="preserve"> help</w:t>
      </w:r>
      <w:r w:rsidR="00522395" w:rsidRPr="006D77E6">
        <w:rPr>
          <w:rFonts w:ascii="Garamond" w:hAnsi="Garamond" w:cstheme="majorBidi"/>
          <w:color w:val="000000" w:themeColor="text1"/>
          <w:sz w:val="24"/>
          <w:szCs w:val="24"/>
        </w:rPr>
        <w:t xml:space="preserve"> </w:t>
      </w:r>
      <w:r w:rsidR="00522395" w:rsidRPr="006D77E6">
        <w:rPr>
          <w:rFonts w:ascii="Garamond" w:hAnsi="Garamond" w:cstheme="majorBidi"/>
          <w:color w:val="000000" w:themeColor="text1"/>
          <w:sz w:val="24"/>
          <w:szCs w:val="24"/>
        </w:rPr>
        <w:fldChar w:fldCharType="begin" w:fldLock="1"/>
      </w:r>
      <w:r w:rsidR="002A0A6F" w:rsidRPr="006D77E6">
        <w:rPr>
          <w:rFonts w:ascii="Garamond" w:hAnsi="Garamond" w:cstheme="majorBidi"/>
          <w:color w:val="000000" w:themeColor="text1"/>
          <w:sz w:val="24"/>
          <w:szCs w:val="24"/>
        </w:rPr>
        <w:instrText>ADDIN CSL_CITATION {"citationItems":[{"id":"ITEM-1","itemData":{"author":[{"dropping-particle":"","family":"Mursa","given":"</w:instrText>
      </w:r>
      <w:r w:rsidR="002A0A6F" w:rsidRPr="006D77E6">
        <w:rPr>
          <w:rFonts w:ascii="Times New Roman" w:hAnsi="Times New Roman" w:cs="Times New Roman"/>
          <w:color w:val="000000" w:themeColor="text1"/>
          <w:sz w:val="24"/>
          <w:szCs w:val="24"/>
        </w:rPr>
        <w:instrText>ِ</w:instrText>
      </w:r>
      <w:r w:rsidR="002A0A6F" w:rsidRPr="006D77E6">
        <w:rPr>
          <w:rFonts w:ascii="Garamond" w:hAnsi="Garamond" w:cstheme="majorBidi"/>
          <w:color w:val="000000" w:themeColor="text1"/>
          <w:sz w:val="24"/>
          <w:szCs w:val="24"/>
        </w:rPr>
        <w:instrText>Abd Hamid","non-dropping-particle":"","parse-names":false,"suffix":""}],"id":"ITEM-1","issued":{"date-parts":[["1989"]]},"publisher":"Maktabah Wahbah","publisher-place":"Cairo","title":"Al-Fard wa'l-Mujtama fi'l-Islam","type":"book"},"locator":"117","uris":["http://www.mendeley.com/documents/?uuid=936901dc-037e-4ef1-941c-576d4f3fc546"]},{"id":"ITEM-2","itemData":{"DOI":"10.47945/tasamuh.v13i2.420","ISSN":"2086-6291","abstract":"Cita-cita para Sufi adalah berusaha untuk berperangai seperti perangai Tuhan. Ada sebuah ungkapan yang masyhur di kalangan Sufi, yakni takhallaq bi akhlaq Allah (berperangailah seperti perangai Allah). Tasawuf,dalam lintasan sejarahnya, telah mengalami perkembangan, mulai dari yang bersifat individual hingga yang bersifat terorganisir dalam bentuk suatu tarekat atau ribat Sufi tertentu, sehingga ia dapat menghadirkan tipe-tipe dari kebutuhan spiritual dan psikologis manusia. Dalam perspektif epistemology Islam, Tasawuf masuk dalam ranah nalar Irfani. Epistemologi ini merupakan suatu pengetahuan langsung (al-ru’yah al-mubasyirah) yang diperoleh lewat pengalaman intuitif melalui pendekatan kasyf (penyinaran hakikat oleh Tuhan). Oleh karenanya, validitas kebenarannya dikatakan oleh sebagian orang masih bersifat subjektif, karena masih mendasarkan pada pengalaman personal yang melakukan latihan spiritual. Meski demikian, pengalaman dan pengetahuan sufistik, dalam perspektif epistemologis, masih bias dipertanggunga jawabkan kebenarannya. Setidaknya, ada dua kriteria dalam menguji kebenaran Tasawuf. Pertama, pernyataan sufistik pada dasarnya dapat diuji kebenarannya melalui teori koherensi. Artinya, suatu pernyataan intuitif adalah benar jika pernyataan itu konsisten dengan pernyataan-pernyataan sebelumnya yang dianggap benar. Kedua, pernyataan dan pengalaman sufistik juga dapat diuji kebenarannya melalui teori kebenaran pragmatis. Hal itu dapat dibuktikan dari banyaknya masyarakat yang mengikuti ajaran-ajaran tarekat Tasawuf tertentu sebagai upaya untuk menjernihkan hati dan mendekatkan diri kepada Tuhan. Sehingga, tarekat menjadi semacam sistem sufistik yang mempunyai manfaat praktis dalam upaya menyelami kedalaman spiritual untuk menggapai kehidupan yang lebih bahagia dan tentram. Selain itu, Tasawuf bukanlah sebuah tradisi yang muncul di luar Islam, melainkan tradisi yang tumbuh bersamaan dengan tumbuh dan berkembangnya peradaban Islam. Tasawuf telah banyak memberikan manfaat bagi perkembangan serta kematangan dalam tradisi intelektual Islam. Meski tradisi ini sering dianggap sebagai sebuah tradisi yang menyimpang dari Islam, namun kenyataannya ia adalah bagian yang substansif dalam Islam, yang mana Islam tanpanya kurang mencapai pada derajat yang luhur. Sebab tasawuf merupakan manifestasi konsep ihsan yang hakikatnya merupakan pelengkap sekaligus penyempurna iman dan islam.","author":[{"dropping-particle":"","family":"Farhan","given":"Ibnu","non-dropping-particle":"","parse-names":false,"suffix":""},{"dropping-particle":"","family":"Arafat","given":"Ahmad Tajuddin","non-dropping-particle":"","parse-names":false,"suffix":""}],"container-title":"TASAMUH: Jurnal Studi Islam","id":"ITEM-2","issue":"2","issued":{"date-parts":[["2021"]]},"title":"Tasawuf, Irfani, dan Dialektika Pengetahuan Islam","type":"article-journal","volume":"13"},"uris":["http://www.mendeley.com/documents/?uuid=46da285c-eec8-3b4a-843e-b87da420422e"]},{"id":"ITEM-3","itemData":{"DOI":"10.31958/atjpi.v2i2.4612","ISSN":"2775-7099","abstract":"Pendidikan Islam adalah usaha yang dilakukan untuk mengembangkan seluruh potensi manusia baik lahir maupun batin agar terbentuknya pribadi muslim seutuhnya. Pendidikan Islam tidak dapat diajarkan dan dipahami hanya dalam bentuk pengetahuan saja, tetapi perlu adanya pembiasaan dalam perilaku sehari-hari. Penelitian ini dilatar belakangi oleh permasalahan yang ditemukan yaitu banyak syair lagu yang dipopulerkan yang tidak mengandung nilai pendidikan Islam, masih banyak manusia yang tidak mengambil pelajaran dibalik setiap lirik lagu yang didengarkan, dan terjadinya pola kehidupan yang jauh dari nilai-nilai pendidikan Islam yang merusak aqidah, ibadah, dan akhlak. Tujuan penelitian ini yaitu untuk mengetahui nilai-nilai pendidikan Islam yang terdapat dalam syair lagu religi Wali Band. Jenis penelitian ini merupakan penelitian kepustakaan (library research). Adapun sumber data yang digunakan adalah data primer berupa teks syair lagu album Ingat Sholawat dan sekunder yaitu buku-buku, artikel, serta literature terkait dengan penelitian ini. Teknik pengumpulan datanya adalah dokumentasi, dan teknik analisis data yang digunakan adalah analisis isi.Berdasarkan hasil penelitian yang penulis lakukan, nilai-nilai pendidikan Islam yang ditemukan dalam syair lagu religi Wali Band pada Album Ingat Sholawat yaitu nilai pendidikan aqidah meliputi iman kepada Allah, Rasul, dan hari akhir. Nilai pendidikan Ibadah meliputi berdoa, sholat, dan zikir. Nilai pendidikan akhlak yang terdiri dari akhlak kepada Allah, akhlak kepada Rasulullah,  dan akhlak kepada sesama manusia. Dari permasalahan yang ada peneliti tertarik untuk meneliti apa saja dan bagaimana nilai-nilai pendidikan Islam yang terdapat dalam syair-syair lagu religi Wali Band pada Album Ingat Sholawat serta relevansinya terhadap pendidikan agama Islam.","author":[{"dropping-particle":"","family":"Lia","given":"Yola Rahma","non-dropping-particle":"","parse-names":false,"suffix":""}],"container-title":"at-Tarbiyah al-Mustamirrah: Jurnal Pendidikan Islam","id":"ITEM-3","issue":"2","issued":{"date-parts":[["2021"]]},"title":"Nilai-Nilai Pendidikan Islam Dalam Syair-Syair Lagu Religi Wali Band","type":"article-journal","volume":"2"},"uris":["http://www.mendeley.com/documents/?uuid=f7b2fa1b-54c5-37e0-a261-ad6b9d4dce85"]},{"id":"ITEM-4","itemData":{"DOI":"10.32923/taw.v14i2.1628","ISSN":"1907-9907","abstract":"Masyarakat Indonesia acap kali dinilai kurang kepedulian terhadap dunia sufisme(tasawuf) sebagai medium pembinaan moral, namun pandangan tersebut tidak didukung dengan data yang akurat. Sebab tasawuf ada sejak lama klasik hingga zaman modern ditandai dengan munculnya tokoh pemikir Hamka yang menggandrungi tasawuf-tasawuf secara modern meskipun tidak mengkhususkan kajiannya pada praktek ketarekatan. Tasawuf dari masa ke masa dapat menjadi “fundamental aktualitas” hingga menjadi dasar pembentukan moral sebagai akhlak mulia bagi pribadi-pribadi insani secara individu, sosial dan bahkan turut andil menjadi corak Islam di tanah air.","author":[{"dropping-particle":"","family":"Rajab","given":"Hadarah","non-dropping-particle":"","parse-names":false,"suffix":""}],"container-title":"Tawshiyah: Jurnal Sosial Keagaman dan Pendidikan Islam","id":"ITEM-4","issue":"2","issued":{"date-parts":[["2021"]]},"title":"Epistemologi Tasawuf sebagai Nilai Utama Pembinaan Akhlak","type":"article-journal","volume":"15"},"uris":["http://www.mendeley.com/documents/?uuid=541cc8aa-6848-365b-8bc2-36ea233c023a"]}],"mendeley":{"formattedCitation":"(Farhan &amp; Arafat, 2021; Lia, 2021; Mursa, 1989, p. 117; Rajab, 2021)","plainTextFormattedCitation":"(Farhan &amp; Arafat, 2021; Lia, 2021; Mursa, 1989, p. 117; Rajab, 2021)","previouslyFormattedCitation":"(Farhan &amp; Arafat, 2021; Lia, 2021; Mursa, 1989, p. 117; Rajab, 2021)"},"properties":{"noteIndex":0},"schema":"https://github.com/citation-style-language/schema/raw/master/csl-citation.json"}</w:instrText>
      </w:r>
      <w:r w:rsidR="00522395" w:rsidRPr="006D77E6">
        <w:rPr>
          <w:rFonts w:ascii="Garamond" w:hAnsi="Garamond" w:cstheme="majorBidi"/>
          <w:color w:val="000000" w:themeColor="text1"/>
          <w:sz w:val="24"/>
          <w:szCs w:val="24"/>
        </w:rPr>
        <w:fldChar w:fldCharType="separate"/>
      </w:r>
      <w:r w:rsidR="002A0A6F" w:rsidRPr="006D77E6">
        <w:rPr>
          <w:rFonts w:ascii="Garamond" w:hAnsi="Garamond" w:cstheme="majorBidi"/>
          <w:noProof/>
          <w:color w:val="000000" w:themeColor="text1"/>
          <w:sz w:val="24"/>
          <w:szCs w:val="24"/>
        </w:rPr>
        <w:t>(Farhan &amp; Arafat, 2021; Lia, 2021; Mursa, 1989, p. 117; Rajab, 2021)</w:t>
      </w:r>
      <w:r w:rsidR="00522395" w:rsidRPr="006D77E6">
        <w:rPr>
          <w:rFonts w:ascii="Garamond" w:hAnsi="Garamond" w:cstheme="majorBidi"/>
          <w:color w:val="000000" w:themeColor="text1"/>
          <w:sz w:val="24"/>
          <w:szCs w:val="24"/>
        </w:rPr>
        <w:fldChar w:fldCharType="end"/>
      </w:r>
      <w:r w:rsidR="006C606B" w:rsidRPr="006D77E6">
        <w:rPr>
          <w:rFonts w:ascii="Garamond" w:hAnsi="Garamond" w:cstheme="majorBidi"/>
          <w:color w:val="000000" w:themeColor="text1"/>
          <w:sz w:val="24"/>
          <w:szCs w:val="24"/>
        </w:rPr>
        <w:t>. These principles are the foundation for instilling education into humans to become human beings with noble character. Furthermore, moral education needs to be taught and applied in everyday life to all humans because the purpose of education is for humans to have moral sensitivity so that they can distinguish between good and bad.</w:t>
      </w:r>
    </w:p>
    <w:p w14:paraId="5FEB8198" w14:textId="72AB1513" w:rsidR="00AC4F68" w:rsidRPr="006D77E6" w:rsidRDefault="001D4952" w:rsidP="00E84C04">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To increase moral sensitivity in humans, educational methods are needed. The educational method in question is not a method commonly known in the world of education in general, such as the lecture method, question and answer, problem solving, and so on; but wider than that. According to </w:t>
      </w:r>
      <w:proofErr w:type="spellStart"/>
      <w:r w:rsidRPr="006D77E6">
        <w:rPr>
          <w:rFonts w:ascii="Garamond" w:hAnsi="Garamond" w:cstheme="majorBidi"/>
          <w:color w:val="000000" w:themeColor="text1"/>
          <w:sz w:val="24"/>
          <w:szCs w:val="24"/>
        </w:rPr>
        <w:t>Muchtar</w:t>
      </w:r>
      <w:proofErr w:type="spellEnd"/>
      <w:r w:rsidR="0010411C" w:rsidRPr="006D77E6">
        <w:rPr>
          <w:rFonts w:ascii="Garamond" w:hAnsi="Garamond" w:cstheme="majorBidi"/>
          <w:color w:val="000000" w:themeColor="text1"/>
          <w:sz w:val="24"/>
          <w:szCs w:val="24"/>
        </w:rPr>
        <w:t xml:space="preserve"> </w:t>
      </w:r>
      <w:r w:rsidR="0010411C" w:rsidRPr="006D77E6">
        <w:rPr>
          <w:rFonts w:ascii="Garamond" w:hAnsi="Garamond" w:cstheme="majorBidi"/>
          <w:color w:val="000000" w:themeColor="text1"/>
          <w:sz w:val="24"/>
          <w:szCs w:val="24"/>
        </w:rPr>
        <w:fldChar w:fldCharType="begin" w:fldLock="1"/>
      </w:r>
      <w:r w:rsidR="00534944" w:rsidRPr="006D77E6">
        <w:rPr>
          <w:rFonts w:ascii="Garamond" w:hAnsi="Garamond" w:cstheme="majorBidi"/>
          <w:color w:val="000000" w:themeColor="text1"/>
          <w:sz w:val="24"/>
          <w:szCs w:val="24"/>
        </w:rPr>
        <w:instrText>ADDIN CSL_CITATION {"citationItems":[{"id":"ITEM-1","itemData":{"author":[{"dropping-particle":"","family":"Muchtar","given":"Heri Jauhari","non-dropping-particle":"","parse-names":false,"suffix":""}],"id":"ITEM-1","issued":{"date-parts":[["2005"]]},"publisher":"Remaja Rosdakarya","title":"Fikih pendidikan","type":"article-journal"},"locator":"18-22","suppress-author":1,"uris":["http://www.mendeley.com/documents/?uuid=9d6bbd34-55f1-44cc-aefc-83c1e99830e1"]}],"mendeley":{"formattedCitation":"(2005, pp. 18–22)","plainTextFormattedCitation":"(2005, pp. 18–22)","previouslyFormattedCitation":"(2005, pp. 18–22)"},"properties":{"noteIndex":0},"schema":"https://github.com/citation-style-language/schema/raw/master/csl-citation.json"}</w:instrText>
      </w:r>
      <w:r w:rsidR="0010411C" w:rsidRPr="006D77E6">
        <w:rPr>
          <w:rFonts w:ascii="Garamond" w:hAnsi="Garamond" w:cstheme="majorBidi"/>
          <w:color w:val="000000" w:themeColor="text1"/>
          <w:sz w:val="24"/>
          <w:szCs w:val="24"/>
        </w:rPr>
        <w:fldChar w:fldCharType="separate"/>
      </w:r>
      <w:r w:rsidR="0010411C" w:rsidRPr="006D77E6">
        <w:rPr>
          <w:rFonts w:ascii="Garamond" w:hAnsi="Garamond" w:cstheme="majorBidi"/>
          <w:noProof/>
          <w:color w:val="000000" w:themeColor="text1"/>
          <w:sz w:val="24"/>
          <w:szCs w:val="24"/>
        </w:rPr>
        <w:t>(2005, pp. 18–22)</w:t>
      </w:r>
      <w:r w:rsidR="0010411C"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 xml:space="preserve">, in general, there are five methods of Islamic education, namely the exemplary method </w:t>
      </w:r>
      <w:r w:rsidRPr="006D77E6">
        <w:rPr>
          <w:rFonts w:ascii="Garamond" w:hAnsi="Garamond" w:cstheme="majorBidi"/>
          <w:i/>
          <w:iCs/>
          <w:color w:val="000000" w:themeColor="text1"/>
          <w:sz w:val="24"/>
          <w:szCs w:val="24"/>
        </w:rPr>
        <w:t>(</w:t>
      </w:r>
      <w:proofErr w:type="spellStart"/>
      <w:r w:rsidRPr="006D77E6">
        <w:rPr>
          <w:rFonts w:ascii="Garamond" w:hAnsi="Garamond" w:cstheme="majorBidi"/>
          <w:i/>
          <w:iCs/>
          <w:color w:val="000000" w:themeColor="text1"/>
          <w:sz w:val="24"/>
          <w:szCs w:val="24"/>
        </w:rPr>
        <w:t>uswah</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u w:val="single"/>
        </w:rPr>
        <w:t>h</w:t>
      </w:r>
      <w:r w:rsidRPr="006D77E6">
        <w:rPr>
          <w:rFonts w:ascii="Garamond" w:hAnsi="Garamond" w:cstheme="majorBidi"/>
          <w:i/>
          <w:iCs/>
          <w:color w:val="000000" w:themeColor="text1"/>
          <w:sz w:val="24"/>
          <w:szCs w:val="24"/>
        </w:rPr>
        <w:t>asanah</w:t>
      </w:r>
      <w:proofErr w:type="spellEnd"/>
      <w:r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the habituation method, the advice method, the paying attention method, and the punishment method. In general, the advice method is the most often used method of these methods by parents, educators, and preachers towards children or students in the educational process.</w:t>
      </w:r>
      <w:r w:rsidR="00780AA6" w:rsidRPr="006D77E6">
        <w:rPr>
          <w:rFonts w:ascii="Garamond" w:hAnsi="Garamond" w:cstheme="majorBidi"/>
          <w:color w:val="000000" w:themeColor="text1"/>
          <w:sz w:val="24"/>
          <w:szCs w:val="24"/>
        </w:rPr>
        <w:t xml:space="preserve"> In this case</w:t>
      </w:r>
      <w:r w:rsidR="004753EF">
        <w:rPr>
          <w:rFonts w:ascii="Garamond" w:hAnsi="Garamond" w:cstheme="majorBidi"/>
          <w:color w:val="000000" w:themeColor="text1"/>
          <w:sz w:val="24"/>
          <w:szCs w:val="24"/>
        </w:rPr>
        <w:t>,</w:t>
      </w:r>
      <w:r w:rsidR="00780AA6" w:rsidRPr="006D77E6">
        <w:rPr>
          <w:rFonts w:ascii="Garamond" w:hAnsi="Garamond" w:cstheme="majorBidi"/>
          <w:color w:val="000000" w:themeColor="text1"/>
          <w:sz w:val="24"/>
          <w:szCs w:val="24"/>
        </w:rPr>
        <w:t xml:space="preserve"> Lia </w:t>
      </w:r>
      <w:r w:rsidR="002A0A6F" w:rsidRPr="006D77E6">
        <w:rPr>
          <w:rFonts w:ascii="Garamond" w:hAnsi="Garamond" w:cstheme="majorBidi"/>
          <w:color w:val="000000" w:themeColor="text1"/>
          <w:sz w:val="24"/>
          <w:szCs w:val="24"/>
        </w:rPr>
        <w:fldChar w:fldCharType="begin" w:fldLock="1"/>
      </w:r>
      <w:r w:rsidR="00CF7D84" w:rsidRPr="006D77E6">
        <w:rPr>
          <w:rFonts w:ascii="Garamond" w:hAnsi="Garamond" w:cstheme="majorBidi"/>
          <w:color w:val="000000" w:themeColor="text1"/>
          <w:sz w:val="24"/>
          <w:szCs w:val="24"/>
        </w:rPr>
        <w:instrText>ADDIN CSL_CITATION {"citationItems":[{"id":"ITEM-1","itemData":{"DOI":"10.31958/atjpi.v2i2.4612","ISSN":"2775-7099","abstract":"Pendidikan Islam adalah usaha yang dilakukan untuk mengembangkan seluruh potensi manusia baik lahir maupun batin agar terbentuknya pribadi muslim seutuhnya. Pendidikan Islam tidak dapat diajarkan dan dipahami hanya dalam bentuk pengetahuan saja, tetapi perlu adanya pembiasaan dalam perilaku sehari-hari. Penelitian ini dilatar belakangi oleh permasalahan yang ditemukan yaitu banyak syair lagu yang dipopulerkan yang tidak mengandung nilai pendidikan Islam, masih banyak manusia yang tidak mengambil pelajaran dibalik setiap lirik lagu yang didengarkan, dan terjadinya pola kehidupan yang jauh dari nilai-nilai pendidikan Islam yang merusak aqidah, ibadah, dan akhlak. Tujuan penelitian ini yaitu untuk mengetahui nilai-nilai pendidikan Islam yang terdapat dalam syair lagu religi Wali Band. Jenis penelitian ini merupakan penelitian kepustakaan (library research). Adapun sumber data yang digunakan adalah data primer berupa teks syair lagu album Ingat Sholawat dan sekunder yaitu buku-buku, artikel, serta literature terkait dengan penelitian ini. Teknik pengumpulan datanya adalah dokumentasi, dan teknik analisis data yang digunakan adalah analisis isi.Berdasarkan hasil penelitian yang penulis lakukan, nilai-nilai pendidikan Islam yang ditemukan dalam syair lagu religi Wali Band pada Album Ingat Sholawat yaitu nilai pendidikan aqidah meliputi iman kepada Allah, Rasul, dan hari akhir. Nilai pendidikan Ibadah meliputi berdoa, sholat, dan zikir. Nilai pendidikan akhlak yang terdiri dari akhlak kepada Allah, akhlak kepada Rasulullah,  dan akhlak kepada sesama manusia. Dari permasalahan yang ada peneliti tertarik untuk meneliti apa saja dan bagaimana nilai-nilai pendidikan Islam yang terdapat dalam syair-syair lagu religi Wali Band pada Album Ingat Sholawat serta relevansinya terhadap pendidikan agama Islam.","author":[{"dropping-particle":"","family":"Lia","given":"Yola Rahma","non-dropping-particle":"","parse-names":false,"suffix":""}],"container-title":"at-Tarbiyah al-Mustamirrah: Jurnal Pendidikan Islam","id":"ITEM-1","issue":"2","issued":{"date-parts":[["2021"]]},"title":"Nilai-Nilai Pendidikan Islam Dalam Syair-Syair Lagu Religi Wali Band","type":"article-journal","volume":"2"},"suppress-author":1,"uris":["http://www.mendeley.com/documents/?uuid=f7b2fa1b-54c5-37e0-a261-ad6b9d4dce85"]}],"mendeley":{"formattedCitation":"(2021)","plainTextFormattedCitation":"(2021)","previouslyFormattedCitation":"(2021)"},"properties":{"noteIndex":0},"schema":"https://github.com/citation-style-language/schema/raw/master/csl-citation.json"}</w:instrText>
      </w:r>
      <w:r w:rsidR="002A0A6F" w:rsidRPr="006D77E6">
        <w:rPr>
          <w:rFonts w:ascii="Garamond" w:hAnsi="Garamond" w:cstheme="majorBidi"/>
          <w:color w:val="000000" w:themeColor="text1"/>
          <w:sz w:val="24"/>
          <w:szCs w:val="24"/>
        </w:rPr>
        <w:fldChar w:fldCharType="separate"/>
      </w:r>
      <w:r w:rsidR="00780AA6" w:rsidRPr="006D77E6">
        <w:rPr>
          <w:rFonts w:ascii="Garamond" w:hAnsi="Garamond" w:cstheme="majorBidi"/>
          <w:noProof/>
          <w:color w:val="000000" w:themeColor="text1"/>
          <w:sz w:val="24"/>
          <w:szCs w:val="24"/>
        </w:rPr>
        <w:t>(2021)</w:t>
      </w:r>
      <w:r w:rsidR="002A0A6F" w:rsidRPr="006D77E6">
        <w:rPr>
          <w:rFonts w:ascii="Garamond" w:hAnsi="Garamond" w:cstheme="majorBidi"/>
          <w:color w:val="000000" w:themeColor="text1"/>
          <w:sz w:val="24"/>
          <w:szCs w:val="24"/>
        </w:rPr>
        <w:fldChar w:fldCharType="end"/>
      </w:r>
      <w:r w:rsidR="00780AA6" w:rsidRPr="006D77E6">
        <w:rPr>
          <w:rFonts w:ascii="Garamond" w:hAnsi="Garamond" w:cstheme="majorBidi"/>
          <w:color w:val="000000" w:themeColor="text1"/>
          <w:sz w:val="24"/>
          <w:szCs w:val="24"/>
        </w:rPr>
        <w:t xml:space="preserve"> explained that t</w:t>
      </w:r>
      <w:r w:rsidRPr="006D77E6">
        <w:rPr>
          <w:rFonts w:ascii="Garamond" w:hAnsi="Garamond" w:cstheme="majorBidi"/>
          <w:color w:val="000000" w:themeColor="text1"/>
          <w:sz w:val="24"/>
          <w:szCs w:val="24"/>
        </w:rPr>
        <w:t>here are several ways to give advice. For example, by speaking directly to those who were given advice, using proverbs or figurative language, or using poetry or poetry as was done by previous scholars.</w:t>
      </w:r>
    </w:p>
    <w:p w14:paraId="73EF1C31" w14:textId="276C1098" w:rsidR="00AC4F68" w:rsidRPr="006D77E6" w:rsidRDefault="00AC4F68" w:rsidP="00AC4F68">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lastRenderedPageBreak/>
        <w:t xml:space="preserve">In the Indonesian context, the discourse of moral education is basically not a new "stuff". This can be understood through the flow of the National Education System. Everything departs from the national awareness that inculcating the nation's moral values </w:t>
      </w:r>
      <w:r w:rsidRPr="006D77E6">
        <w:rPr>
          <w:rFonts w:ascii="Times New Roman" w:hAnsi="Times New Roman" w:cs="Times New Roman"/>
          <w:color w:val="000000" w:themeColor="text1"/>
          <w:sz w:val="24"/>
          <w:szCs w:val="24"/>
        </w:rPr>
        <w:t>​​</w:t>
      </w:r>
      <w:r w:rsidRPr="006D77E6">
        <w:rPr>
          <w:rFonts w:ascii="Garamond" w:hAnsi="Garamond" w:cstheme="majorBidi"/>
          <w:color w:val="000000" w:themeColor="text1"/>
          <w:sz w:val="24"/>
          <w:szCs w:val="24"/>
        </w:rPr>
        <w:t>for the younger generation can provide a kind of guarantee for the strength of a nation.</w:t>
      </w:r>
    </w:p>
    <w:p w14:paraId="37196E93" w14:textId="0D40CBE1" w:rsidR="00AC4F68" w:rsidRPr="006D77E6" w:rsidRDefault="00AC4F68" w:rsidP="00AC4F68">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To address these expectations, in the national education system </w:t>
      </w:r>
      <w:r w:rsidR="00142B9D" w:rsidRPr="006D77E6">
        <w:rPr>
          <w:rFonts w:ascii="Garamond" w:hAnsi="Garamond" w:cstheme="majorBidi"/>
          <w:color w:val="000000" w:themeColor="text1"/>
          <w:sz w:val="24"/>
          <w:szCs w:val="24"/>
        </w:rPr>
        <w:t>any</w:t>
      </w:r>
      <w:r w:rsidRPr="006D77E6">
        <w:rPr>
          <w:rFonts w:ascii="Garamond" w:hAnsi="Garamond" w:cstheme="majorBidi"/>
          <w:color w:val="000000" w:themeColor="text1"/>
          <w:sz w:val="24"/>
          <w:szCs w:val="24"/>
        </w:rPr>
        <w:t xml:space="preserve"> subjects have been integrated into the curriculum. Some names of subjects such as Citizenship Education, Pancasila and Citizenship Education, Religious Education, Religious Education and Character Education, and others, although the names are always changing, the essence desired is to shape the morals of students so that they have good character.</w:t>
      </w:r>
    </w:p>
    <w:p w14:paraId="65B3D118" w14:textId="0DFB03FB" w:rsidR="00AC4F68" w:rsidRPr="006D77E6" w:rsidRDefault="00AC4F68" w:rsidP="00AC4F68">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orientation of moral education is </w:t>
      </w:r>
      <w:proofErr w:type="gramStart"/>
      <w:r w:rsidRPr="006D77E6">
        <w:rPr>
          <w:rFonts w:ascii="Garamond" w:hAnsi="Garamond" w:cstheme="majorBidi"/>
          <w:color w:val="000000" w:themeColor="text1"/>
          <w:sz w:val="24"/>
          <w:szCs w:val="24"/>
        </w:rPr>
        <w:t>in order to</w:t>
      </w:r>
      <w:proofErr w:type="gramEnd"/>
      <w:r w:rsidRPr="006D77E6">
        <w:rPr>
          <w:rFonts w:ascii="Garamond" w:hAnsi="Garamond" w:cstheme="majorBidi"/>
          <w:color w:val="000000" w:themeColor="text1"/>
          <w:sz w:val="24"/>
          <w:szCs w:val="24"/>
        </w:rPr>
        <w:t xml:space="preserve"> increase the formation of behavior that has a commendable character in accordance with the mandate of Law no. 20 of 2003. The goal is to develop the potential of students to become human beings who believe and fear God Almighty, have noble character, are healthy, knowledgeable, capable, creative, independent, and become democratic and responsible citizens</w:t>
      </w:r>
      <w:r w:rsidR="008E00E6" w:rsidRPr="006D77E6">
        <w:rPr>
          <w:rFonts w:ascii="Garamond" w:hAnsi="Garamond" w:cstheme="majorBidi"/>
          <w:color w:val="000000" w:themeColor="text1"/>
          <w:sz w:val="24"/>
          <w:szCs w:val="24"/>
        </w:rPr>
        <w:t xml:space="preserve"> </w:t>
      </w:r>
      <w:r w:rsidR="008E00E6" w:rsidRPr="006D77E6">
        <w:rPr>
          <w:rFonts w:ascii="Garamond" w:hAnsi="Garamond" w:cstheme="majorBidi"/>
          <w:color w:val="000000" w:themeColor="text1"/>
          <w:sz w:val="24"/>
          <w:szCs w:val="24"/>
        </w:rPr>
        <w:fldChar w:fldCharType="begin" w:fldLock="1"/>
      </w:r>
      <w:r w:rsidR="00EF3E31" w:rsidRPr="006D77E6">
        <w:rPr>
          <w:rFonts w:ascii="Garamond" w:hAnsi="Garamond" w:cstheme="majorBidi"/>
          <w:color w:val="000000" w:themeColor="text1"/>
          <w:sz w:val="24"/>
          <w:szCs w:val="24"/>
        </w:rPr>
        <w:instrText>ADDIN CSL_CITATION {"citationItems":[{"id":"ITEM-1","itemData":{"author":[{"dropping-particle":"","family":"Indonesia","given":"Undang-Undang Republik","non-dropping-particle":"","parse-names":false,"suffix":""}],"container-title":"Jakarta: Direktorat Pendidikan Menengah Umum","id":"ITEM-1","issued":{"date-parts":[["2003"]]},"title":"Sistem pendidikan nasional","type":"article-journal"},"uris":["http://www.mendeley.com/documents/?uuid=86740895-2569-47ff-901b-f0113aefe0a6"]}],"mendeley":{"formattedCitation":"(Indonesia, 2003)","plainTextFormattedCitation":"(Indonesia, 2003)","previouslyFormattedCitation":"(Indonesia, 2003)"},"properties":{"noteIndex":0},"schema":"https://github.com/citation-style-language/schema/raw/master/csl-citation.json"}</w:instrText>
      </w:r>
      <w:r w:rsidR="008E00E6" w:rsidRPr="006D77E6">
        <w:rPr>
          <w:rFonts w:ascii="Garamond" w:hAnsi="Garamond" w:cstheme="majorBidi"/>
          <w:color w:val="000000" w:themeColor="text1"/>
          <w:sz w:val="24"/>
          <w:szCs w:val="24"/>
        </w:rPr>
        <w:fldChar w:fldCharType="separate"/>
      </w:r>
      <w:r w:rsidR="00EF3E31" w:rsidRPr="006D77E6">
        <w:rPr>
          <w:rFonts w:ascii="Garamond" w:hAnsi="Garamond" w:cstheme="majorBidi"/>
          <w:noProof/>
          <w:color w:val="000000" w:themeColor="text1"/>
          <w:sz w:val="24"/>
          <w:szCs w:val="24"/>
        </w:rPr>
        <w:t>(Indonesia, 2003)</w:t>
      </w:r>
      <w:r w:rsidR="008E00E6"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6E8E63BD" w14:textId="42E9BEA5" w:rsidR="006A1C7E" w:rsidRPr="006D77E6" w:rsidRDefault="00AC4F68" w:rsidP="006A1C7E">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moral mandate of Law no. 20 of 2003 above can be mapped into two main dimensions, namely the dimension related to the divine aspect and the dimension related to the human aspect. In the view of Islam, these two dimensions are termed </w:t>
      </w:r>
      <w:proofErr w:type="spellStart"/>
      <w:r w:rsidRPr="006D77E6">
        <w:rPr>
          <w:rFonts w:ascii="Garamond" w:hAnsi="Garamond" w:cstheme="majorBidi"/>
          <w:i/>
          <w:iCs/>
          <w:color w:val="000000" w:themeColor="text1"/>
          <w:sz w:val="24"/>
          <w:szCs w:val="24"/>
          <w:u w:val="single"/>
        </w:rPr>
        <w:t>h</w:t>
      </w:r>
      <w:r w:rsidRPr="006D77E6">
        <w:rPr>
          <w:rFonts w:ascii="Garamond" w:hAnsi="Garamond" w:cstheme="majorBidi"/>
          <w:i/>
          <w:iCs/>
          <w:color w:val="000000" w:themeColor="text1"/>
          <w:sz w:val="24"/>
          <w:szCs w:val="24"/>
        </w:rPr>
        <w:t>abl</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minall</w:t>
      </w:r>
      <w:r w:rsidR="00780AA6"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h</w:t>
      </w:r>
      <w:proofErr w:type="spellEnd"/>
      <w:r w:rsidRPr="006D77E6">
        <w:rPr>
          <w:rFonts w:ascii="Garamond" w:hAnsi="Garamond" w:cstheme="majorBidi"/>
          <w:color w:val="000000" w:themeColor="text1"/>
          <w:sz w:val="24"/>
          <w:szCs w:val="24"/>
        </w:rPr>
        <w:t xml:space="preserve"> (communication with Allah) and </w:t>
      </w:r>
      <w:proofErr w:type="spellStart"/>
      <w:r w:rsidRPr="006D77E6">
        <w:rPr>
          <w:rFonts w:ascii="Garamond" w:hAnsi="Garamond" w:cstheme="majorBidi"/>
          <w:i/>
          <w:iCs/>
          <w:color w:val="000000" w:themeColor="text1"/>
          <w:sz w:val="24"/>
          <w:szCs w:val="24"/>
        </w:rPr>
        <w:t>habl</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minann</w:t>
      </w:r>
      <w:r w:rsidR="008E00E6"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s</w:t>
      </w:r>
      <w:proofErr w:type="spellEnd"/>
      <w:r w:rsidRPr="006D77E6">
        <w:rPr>
          <w:rFonts w:ascii="Garamond" w:hAnsi="Garamond" w:cstheme="majorBidi"/>
          <w:color w:val="000000" w:themeColor="text1"/>
          <w:sz w:val="24"/>
          <w:szCs w:val="24"/>
        </w:rPr>
        <w:t xml:space="preserve"> (communication with fellow human beings).</w:t>
      </w:r>
      <w:r w:rsidR="002D4DBA" w:rsidRPr="006D77E6">
        <w:rPr>
          <w:color w:val="000000" w:themeColor="text1"/>
        </w:rPr>
        <w:t xml:space="preserve"> </w:t>
      </w:r>
      <w:r w:rsidR="002D4DBA" w:rsidRPr="006D77E6">
        <w:rPr>
          <w:rFonts w:ascii="Garamond" w:hAnsi="Garamond" w:cstheme="majorBidi"/>
          <w:color w:val="000000" w:themeColor="text1"/>
          <w:sz w:val="24"/>
          <w:szCs w:val="24"/>
        </w:rPr>
        <w:t xml:space="preserve">The first dimension emphasizes the obligation of communication between humans and their God, while the second dimension emphasizes the obligation of communication between humans and each other </w:t>
      </w:r>
      <w:proofErr w:type="spellStart"/>
      <w:r w:rsidR="00CF7D84" w:rsidRPr="006D77E6">
        <w:rPr>
          <w:rFonts w:ascii="Garamond" w:hAnsi="Garamond" w:cstheme="majorBidi"/>
          <w:color w:val="000000" w:themeColor="text1"/>
          <w:sz w:val="24"/>
          <w:szCs w:val="24"/>
        </w:rPr>
        <w:t>Weisarkurnai</w:t>
      </w:r>
      <w:proofErr w:type="spellEnd"/>
      <w:r w:rsidR="00CF7D84" w:rsidRPr="006D77E6">
        <w:rPr>
          <w:rFonts w:ascii="Garamond" w:hAnsi="Garamond" w:cstheme="majorBidi"/>
          <w:color w:val="000000" w:themeColor="text1"/>
          <w:sz w:val="24"/>
          <w:szCs w:val="24"/>
        </w:rPr>
        <w:t xml:space="preserve"> </w:t>
      </w:r>
      <w:r w:rsidR="00CF7D84" w:rsidRPr="006D77E6">
        <w:rPr>
          <w:rFonts w:ascii="Garamond" w:hAnsi="Garamond" w:cstheme="majorBidi"/>
          <w:color w:val="000000" w:themeColor="text1"/>
          <w:sz w:val="24"/>
          <w:szCs w:val="24"/>
        </w:rPr>
        <w:fldChar w:fldCharType="begin" w:fldLock="1"/>
      </w:r>
      <w:r w:rsidR="00E065EE" w:rsidRPr="006D77E6">
        <w:rPr>
          <w:rFonts w:ascii="Garamond" w:hAnsi="Garamond" w:cstheme="majorBidi"/>
          <w:color w:val="000000" w:themeColor="text1"/>
          <w:sz w:val="24"/>
          <w:szCs w:val="24"/>
        </w:rPr>
        <w:instrText>ADDIN CSL_CITATION {"citationItems":[{"id":"ITEM-1","itemData":{"abstract":"Penelitian ini berjudul Representasi Pesan Moral Dalam Film Rudy Habibie Karya Hanung Bramantyo (Analisis Semiotika Roland Barthes). Cerita yang terdapat pada film tersebut di ambil dari kisah nyata seorang pemuda bernama baharudin jusuf habibie yang berusaha menciptakan pesawat terbang serta membangun industri dirgantara Indinesia. Penelitian ini bertujuan untuk mengetahui bagaimana pesan moral dalam film rudy Habibie dipresentasikan yang kemudian menghasilkan pesan moral seperti hubungan manusia dengan manusia, hubungan manusia dengan tuhan, serta hubungan manusia dengan lingkungan sosial. Penelitian ini menggunakan metode kualitatif, dengan pendekatan analisis semiotika Roland Barthes, mengambil subjek yang difokuskan kepada Tokoh Rudy dengan dilihat melalui segi Denotasi (signifier) menjelaskan hubungan penanda dan petanda pada realitas, menghasilkan makna eksplisit. Konotasi (signified) menjelaskan hubungan penanda dan petanda pada non realitas, menghasilkan makna implisit dan Mitos (myth) menjelaskan kebiasaan dan kepercayaan yang berlaku didalam masyarakat. Dalam penelitian ini scene dibagi menjadi 3 bagian yaitu hubungan manusia dengan manusia, hubungan manusia dengan tuhan, hubungan manusia dengan lingkungan sosial dengan 11 scene unit analisis data. Pengumpulan data dengan menentukan korpus yang terdapat dalam film tersebut sesuai dengan kategorisasi yang sudah ditentukan. Hasil dari penelitian ini menunjukkan bahwa representasi pesan moral di dalam film Rudy Habibie ini adalah. Pertama, melihat hubungan manusia dengan tuhan. Kedua, melihat hubungan manusia dengan manusia. Ketiga, melihat hubungan manusia dengan lingkungan sosial.","author":[{"dropping-particle":"","family":"Weisarkurnai","given":"Bagus Fahmi","non-dropping-particle":"","parse-names":false,"suffix":""}],"container-title":"Jom Fisip","id":"ITEM-1","issue":"1","issued":{"date-parts":[["2017"]]},"title":"Representasi Pesan Moral Dalam Film Rudy Habibie Karya Hanung Bramantyo (Analisis Semiotika Roland Barthes)","type":"article-journal","volume":"4"},"suppress-author":1,"uris":["http://www.mendeley.com/documents/?uuid=79e44a58-d6ce-3a36-8028-6d55e79ee7be"]}],"mendeley":{"formattedCitation":"(2017)","plainTextFormattedCitation":"(2017)","previouslyFormattedCitation":"(2017)"},"properties":{"noteIndex":0},"schema":"https://github.com/citation-style-language/schema/raw/master/csl-citation.json"}</w:instrText>
      </w:r>
      <w:r w:rsidR="00CF7D84" w:rsidRPr="006D77E6">
        <w:rPr>
          <w:rFonts w:ascii="Garamond" w:hAnsi="Garamond" w:cstheme="majorBidi"/>
          <w:color w:val="000000" w:themeColor="text1"/>
          <w:sz w:val="24"/>
          <w:szCs w:val="24"/>
        </w:rPr>
        <w:fldChar w:fldCharType="separate"/>
      </w:r>
      <w:r w:rsidR="00CF7D84" w:rsidRPr="006D77E6">
        <w:rPr>
          <w:rFonts w:ascii="Garamond" w:hAnsi="Garamond" w:cstheme="majorBidi"/>
          <w:noProof/>
          <w:color w:val="000000" w:themeColor="text1"/>
          <w:sz w:val="24"/>
          <w:szCs w:val="24"/>
        </w:rPr>
        <w:t>(2017)</w:t>
      </w:r>
      <w:r w:rsidR="00CF7D84" w:rsidRPr="006D77E6">
        <w:rPr>
          <w:rFonts w:ascii="Garamond" w:hAnsi="Garamond" w:cstheme="majorBidi"/>
          <w:color w:val="000000" w:themeColor="text1"/>
          <w:sz w:val="24"/>
          <w:szCs w:val="24"/>
        </w:rPr>
        <w:fldChar w:fldCharType="end"/>
      </w:r>
      <w:r w:rsidR="00CF7D84" w:rsidRPr="006D77E6">
        <w:rPr>
          <w:rFonts w:ascii="Garamond" w:hAnsi="Garamond" w:cstheme="majorBidi"/>
          <w:color w:val="000000" w:themeColor="text1"/>
          <w:sz w:val="24"/>
          <w:szCs w:val="24"/>
        </w:rPr>
        <w:t xml:space="preserve"> </w:t>
      </w:r>
      <w:r w:rsidR="00C87DA8" w:rsidRPr="006D77E6">
        <w:rPr>
          <w:rFonts w:ascii="Garamond" w:hAnsi="Garamond" w:cstheme="majorBidi"/>
          <w:color w:val="000000" w:themeColor="text1"/>
          <w:sz w:val="24"/>
          <w:szCs w:val="24"/>
        </w:rPr>
        <w:t>views that the two dimensions of human communication are webs that form piety. His communication with God is embodied in ritual worship, while his communication with others is embodied in worship related to social aspects.</w:t>
      </w:r>
    </w:p>
    <w:p w14:paraId="1D8EAE9A" w14:textId="56E01B91" w:rsidR="0088509A" w:rsidRPr="006D77E6" w:rsidRDefault="0088509A" w:rsidP="0088509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There are several ways to give advice. For example, by speaking directly to those who were given advice, using proverbs or figurative language, or using poem as was done by previous scholars. Poem in this context can be considered as a very popular literary verbal medium, especially among the Arab community, and since the entry of Islam in Indonesia, Arabic poem has become popular in Indonesia, especially among </w:t>
      </w:r>
      <w:proofErr w:type="spellStart"/>
      <w:r w:rsidRPr="006D77E6">
        <w:rPr>
          <w:rFonts w:ascii="Garamond" w:hAnsi="Garamond" w:cstheme="majorBidi"/>
          <w:i/>
          <w:iCs/>
          <w:color w:val="000000" w:themeColor="text1"/>
          <w:sz w:val="24"/>
          <w:szCs w:val="24"/>
        </w:rPr>
        <w:t>pesantren</w:t>
      </w:r>
      <w:proofErr w:type="spellEnd"/>
      <w:r w:rsidRPr="006D77E6">
        <w:rPr>
          <w:rFonts w:ascii="Garamond" w:hAnsi="Garamond" w:cstheme="majorBidi"/>
          <w:color w:val="000000" w:themeColor="text1"/>
          <w:sz w:val="24"/>
          <w:szCs w:val="24"/>
        </w:rPr>
        <w:t xml:space="preserve"> (Islamic boarding schools).</w:t>
      </w:r>
    </w:p>
    <w:p w14:paraId="65CD256E" w14:textId="336D1599" w:rsidR="00E065EE" w:rsidRPr="006D77E6" w:rsidRDefault="0088509A" w:rsidP="00AE7459">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In the context of education, poem is a medium that is quite effective in conveying moral messages.</w:t>
      </w:r>
      <w:r w:rsidR="00C87DA8" w:rsidRPr="006D77E6">
        <w:rPr>
          <w:rFonts w:ascii="Garamond" w:hAnsi="Garamond" w:cstheme="majorBidi"/>
          <w:color w:val="000000" w:themeColor="text1"/>
          <w:sz w:val="24"/>
          <w:szCs w:val="24"/>
        </w:rPr>
        <w:t xml:space="preserve"> </w:t>
      </w:r>
      <w:r w:rsidR="00E065EE" w:rsidRPr="006D77E6">
        <w:rPr>
          <w:rFonts w:ascii="Garamond" w:hAnsi="Garamond" w:cstheme="majorBidi"/>
          <w:color w:val="000000" w:themeColor="text1"/>
          <w:sz w:val="24"/>
          <w:szCs w:val="24"/>
        </w:rPr>
        <w:t xml:space="preserve">This was emphasized by Lia </w:t>
      </w:r>
      <w:r w:rsidR="00E065EE" w:rsidRPr="006D77E6">
        <w:rPr>
          <w:rFonts w:ascii="Garamond" w:hAnsi="Garamond" w:cstheme="majorBidi"/>
          <w:color w:val="000000" w:themeColor="text1"/>
          <w:sz w:val="24"/>
          <w:szCs w:val="24"/>
        </w:rPr>
        <w:fldChar w:fldCharType="begin" w:fldLock="1"/>
      </w:r>
      <w:r w:rsidR="00AE7459" w:rsidRPr="006D77E6">
        <w:rPr>
          <w:rFonts w:ascii="Garamond" w:hAnsi="Garamond" w:cstheme="majorBidi"/>
          <w:color w:val="000000" w:themeColor="text1"/>
          <w:sz w:val="24"/>
          <w:szCs w:val="24"/>
        </w:rPr>
        <w:instrText>ADDIN CSL_CITATION {"citationItems":[{"id":"ITEM-1","itemData":{"DOI":"10.31958/atjpi.v2i2.4612","ISSN":"2775-7099","abstract":"Pendidikan Islam adalah usaha yang dilakukan untuk mengembangkan seluruh potensi manusia baik lahir maupun batin agar terbentuknya pribadi muslim seutuhnya. Pendidikan Islam tidak dapat diajarkan dan dipahami hanya dalam bentuk pengetahuan saja, tetapi perlu adanya pembiasaan dalam perilaku sehari-hari. Penelitian ini dilatar belakangi oleh permasalahan yang ditemukan yaitu banyak syair lagu yang dipopulerkan yang tidak mengandung nilai pendidikan Islam, masih banyak manusia yang tidak mengambil pelajaran dibalik setiap lirik lagu yang didengarkan, dan terjadinya pola kehidupan yang jauh dari nilai-nilai pendidikan Islam yang merusak aqidah, ibadah, dan akhlak. Tujuan penelitian ini yaitu untuk mengetahui nilai-nilai pendidikan Islam yang terdapat dalam syair lagu religi Wali Band. Jenis penelitian ini merupakan penelitian kepustakaan (library research). Adapun sumber data yang digunakan adalah data primer berupa teks syair lagu album Ingat Sholawat dan sekunder yaitu buku-buku, artikel, serta literature terkait dengan penelitian ini. Teknik pengumpulan datanya adalah dokumentasi, dan teknik analisis data yang digunakan adalah analisis isi.Berdasarkan hasil penelitian yang penulis lakukan, nilai-nilai pendidikan Islam yang ditemukan dalam syair lagu religi Wali Band pada Album Ingat Sholawat yaitu nilai pendidikan aqidah meliputi iman kepada Allah, Rasul, dan hari akhir. Nilai pendidikan Ibadah meliputi berdoa, sholat, dan zikir. Nilai pendidikan akhlak yang terdiri dari akhlak kepada Allah, akhlak kepada Rasulullah,  dan akhlak kepada sesama manusia. Dari permasalahan yang ada peneliti tertarik untuk meneliti apa saja dan bagaimana nilai-nilai pendidikan Islam yang terdapat dalam syair-syair lagu religi Wali Band pada Album Ingat Sholawat serta relevansinya terhadap pendidikan agama Islam.","author":[{"dropping-particle":"","family":"Lia","given":"Yola Rahma","non-dropping-particle":"","parse-names":false,"suffix":""}],"container-title":"at-Tarbiyah al-Mustamirrah: Jurnal Pendidikan Islam","id":"ITEM-1","issue":"2","issued":{"date-parts":[["2021"]]},"title":"Nilai-Nilai Pendidikan Islam Dalam Syair-Syair Lagu Religi Wali Band","type":"article-journal","volume":"2"},"suppress-author":1,"uris":["http://www.mendeley.com/documents/?uuid=f7b2fa1b-54c5-37e0-a261-ad6b9d4dce85"]}],"mendeley":{"formattedCitation":"(2021)","plainTextFormattedCitation":"(2021)","previouslyFormattedCitation":"(2021)"},"properties":{"noteIndex":0},"schema":"https://github.com/citation-style-language/schema/raw/master/csl-citation.json"}</w:instrText>
      </w:r>
      <w:r w:rsidR="00E065EE" w:rsidRPr="006D77E6">
        <w:rPr>
          <w:rFonts w:ascii="Garamond" w:hAnsi="Garamond" w:cstheme="majorBidi"/>
          <w:color w:val="000000" w:themeColor="text1"/>
          <w:sz w:val="24"/>
          <w:szCs w:val="24"/>
        </w:rPr>
        <w:fldChar w:fldCharType="separate"/>
      </w:r>
      <w:r w:rsidR="00E065EE" w:rsidRPr="006D77E6">
        <w:rPr>
          <w:rFonts w:ascii="Garamond" w:hAnsi="Garamond" w:cstheme="majorBidi"/>
          <w:noProof/>
          <w:color w:val="000000" w:themeColor="text1"/>
          <w:sz w:val="24"/>
          <w:szCs w:val="24"/>
        </w:rPr>
        <w:t>(2021)</w:t>
      </w:r>
      <w:r w:rsidR="00E065EE" w:rsidRPr="006D77E6">
        <w:rPr>
          <w:rFonts w:ascii="Garamond" w:hAnsi="Garamond" w:cstheme="majorBidi"/>
          <w:color w:val="000000" w:themeColor="text1"/>
          <w:sz w:val="24"/>
          <w:szCs w:val="24"/>
        </w:rPr>
        <w:fldChar w:fldCharType="end"/>
      </w:r>
      <w:r w:rsidR="00E065EE" w:rsidRPr="006D77E6">
        <w:rPr>
          <w:rFonts w:ascii="Garamond" w:hAnsi="Garamond" w:cstheme="majorBidi"/>
          <w:color w:val="000000" w:themeColor="text1"/>
          <w:sz w:val="24"/>
          <w:szCs w:val="24"/>
        </w:rPr>
        <w:t xml:space="preserve"> through the results of his study that poetry is the chanting of sentences that have a very wide range of imagination, so that they can influence the audience to the subconscious. The messages stored in his subconscious memory will often appear at certain moments or situations which then remind him of the messages he has digested. It is </w:t>
      </w:r>
      <w:proofErr w:type="gramStart"/>
      <w:r w:rsidR="00E065EE" w:rsidRPr="006D77E6">
        <w:rPr>
          <w:rFonts w:ascii="Garamond" w:hAnsi="Garamond" w:cstheme="majorBidi"/>
          <w:color w:val="000000" w:themeColor="text1"/>
          <w:sz w:val="24"/>
          <w:szCs w:val="24"/>
        </w:rPr>
        <w:t>at this time</w:t>
      </w:r>
      <w:proofErr w:type="gramEnd"/>
      <w:r w:rsidR="00E065EE" w:rsidRPr="006D77E6">
        <w:rPr>
          <w:rFonts w:ascii="Garamond" w:hAnsi="Garamond" w:cstheme="majorBidi"/>
          <w:color w:val="000000" w:themeColor="text1"/>
          <w:sz w:val="24"/>
          <w:szCs w:val="24"/>
        </w:rPr>
        <w:t xml:space="preserve"> that the internalization of values is getting stronger, and eventually becomes a personality.</w:t>
      </w:r>
    </w:p>
    <w:p w14:paraId="5F22AE60" w14:textId="508A5434" w:rsidR="0088509A" w:rsidRPr="006D77E6" w:rsidRDefault="0088509A" w:rsidP="0088509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 The values </w:t>
      </w:r>
      <w:r w:rsidRPr="006D77E6">
        <w:rPr>
          <w:rFonts w:ascii="Times New Roman" w:hAnsi="Times New Roman" w:cs="Times New Roman"/>
          <w:color w:val="000000" w:themeColor="text1"/>
          <w:sz w:val="24"/>
          <w:szCs w:val="24"/>
        </w:rPr>
        <w:t>​​</w:t>
      </w:r>
      <w:r w:rsidRPr="006D77E6">
        <w:rPr>
          <w:rFonts w:ascii="Garamond" w:hAnsi="Garamond" w:cstheme="majorBidi"/>
          <w:color w:val="000000" w:themeColor="text1"/>
          <w:sz w:val="24"/>
          <w:szCs w:val="24"/>
        </w:rPr>
        <w:t xml:space="preserve">of literary education in the form of poetry can be conveyed through examples of understanding life that are taught through emotive </w:t>
      </w:r>
      <w:proofErr w:type="gramStart"/>
      <w:r w:rsidRPr="006D77E6">
        <w:rPr>
          <w:rFonts w:ascii="Garamond" w:hAnsi="Garamond" w:cstheme="majorBidi"/>
          <w:color w:val="000000" w:themeColor="text1"/>
          <w:sz w:val="24"/>
          <w:szCs w:val="24"/>
        </w:rPr>
        <w:t>appreciation, and</w:t>
      </w:r>
      <w:proofErr w:type="gramEnd"/>
      <w:r w:rsidRPr="006D77E6">
        <w:rPr>
          <w:rFonts w:ascii="Garamond" w:hAnsi="Garamond" w:cstheme="majorBidi"/>
          <w:color w:val="000000" w:themeColor="text1"/>
          <w:sz w:val="24"/>
          <w:szCs w:val="24"/>
        </w:rPr>
        <w:t xml:space="preserve"> provide opportunities for students and the community to provide assessments and interpretations without having to be lectured. An understanding of real life that is carried through moral messages of poetry requires an understanding of culture. This understanding is in the external area of </w:t>
      </w:r>
      <w:r w:rsidRPr="006D77E6">
        <w:rPr>
          <w:rFonts w:ascii="Times New Roman" w:hAnsi="Times New Roman" w:cs="Times New Roman"/>
          <w:color w:val="000000" w:themeColor="text1"/>
          <w:sz w:val="24"/>
          <w:szCs w:val="24"/>
        </w:rPr>
        <w:t>​​</w:t>
      </w:r>
      <w:r w:rsidRPr="006D77E6">
        <w:rPr>
          <w:rFonts w:ascii="Garamond" w:hAnsi="Garamond" w:cstheme="majorBidi"/>
          <w:color w:val="000000" w:themeColor="text1"/>
          <w:sz w:val="24"/>
          <w:szCs w:val="24"/>
        </w:rPr>
        <w:t xml:space="preserve">the </w:t>
      </w:r>
      <w:proofErr w:type="gramStart"/>
      <w:r w:rsidRPr="006D77E6">
        <w:rPr>
          <w:rFonts w:ascii="Garamond" w:hAnsi="Garamond" w:cstheme="majorBidi"/>
          <w:color w:val="000000" w:themeColor="text1"/>
          <w:sz w:val="24"/>
          <w:szCs w:val="24"/>
        </w:rPr>
        <w:t>poem, but</w:t>
      </w:r>
      <w:proofErr w:type="gramEnd"/>
      <w:r w:rsidRPr="006D77E6">
        <w:rPr>
          <w:rFonts w:ascii="Garamond" w:hAnsi="Garamond" w:cstheme="majorBidi"/>
          <w:color w:val="000000" w:themeColor="text1"/>
          <w:sz w:val="24"/>
          <w:szCs w:val="24"/>
        </w:rPr>
        <w:t xml:space="preserve"> cannot be separated from the </w:t>
      </w:r>
      <w:r w:rsidRPr="006D77E6">
        <w:rPr>
          <w:rFonts w:ascii="Garamond" w:hAnsi="Garamond" w:cstheme="majorBidi"/>
          <w:color w:val="000000" w:themeColor="text1"/>
          <w:sz w:val="24"/>
          <w:szCs w:val="24"/>
        </w:rPr>
        <w:lastRenderedPageBreak/>
        <w:t>structure of the poem. This is what became known as the understanding of genetic structure (genetics structuralism).</w:t>
      </w:r>
    </w:p>
    <w:p w14:paraId="60800D04" w14:textId="1F5B50EF" w:rsidR="006A1C7E" w:rsidRPr="006D77E6" w:rsidRDefault="006A1C7E" w:rsidP="006A1C7E">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poem (Arabic: </w:t>
      </w:r>
      <w:proofErr w:type="spellStart"/>
      <w:r w:rsidRPr="006D77E6">
        <w:rPr>
          <w:rFonts w:ascii="Garamond" w:hAnsi="Garamond" w:cstheme="majorBidi"/>
          <w:i/>
          <w:iCs/>
          <w:color w:val="000000" w:themeColor="text1"/>
          <w:sz w:val="24"/>
          <w:szCs w:val="24"/>
        </w:rPr>
        <w:t>syi</w:t>
      </w:r>
      <w:r w:rsidRPr="006D77E6">
        <w:rPr>
          <w:rFonts w:ascii="Times New Roman" w:hAnsi="Times New Roman" w:cs="Times New Roman"/>
          <w:i/>
          <w:iCs/>
          <w:color w:val="000000" w:themeColor="text1"/>
          <w:sz w:val="24"/>
          <w:szCs w:val="24"/>
        </w:rPr>
        <w:t>ʻ</w:t>
      </w:r>
      <w:r w:rsidRPr="006D77E6">
        <w:rPr>
          <w:rFonts w:ascii="Garamond" w:hAnsi="Garamond" w:cstheme="majorBidi"/>
          <w:i/>
          <w:iCs/>
          <w:color w:val="000000" w:themeColor="text1"/>
          <w:sz w:val="24"/>
          <w:szCs w:val="24"/>
        </w:rPr>
        <w:t>r</w:t>
      </w:r>
      <w:proofErr w:type="spellEnd"/>
      <w:r w:rsidRPr="006D77E6">
        <w:rPr>
          <w:rFonts w:ascii="Garamond" w:hAnsi="Garamond" w:cstheme="majorBidi"/>
          <w:color w:val="000000" w:themeColor="text1"/>
          <w:sz w:val="24"/>
          <w:szCs w:val="24"/>
        </w:rPr>
        <w:t xml:space="preserve">) in terminology, by </w:t>
      </w:r>
      <w:r w:rsidR="00DF2926" w:rsidRPr="006D77E6">
        <w:rPr>
          <w:rFonts w:ascii="Garamond" w:hAnsi="Garamond" w:cstheme="majorBidi"/>
          <w:color w:val="000000" w:themeColor="text1"/>
          <w:sz w:val="24"/>
          <w:szCs w:val="24"/>
        </w:rPr>
        <w:t xml:space="preserve">Arabic </w:t>
      </w:r>
      <w:r w:rsidRPr="006D77E6">
        <w:rPr>
          <w:rFonts w:ascii="Garamond" w:hAnsi="Garamond" w:cstheme="majorBidi"/>
          <w:color w:val="000000" w:themeColor="text1"/>
          <w:sz w:val="24"/>
          <w:szCs w:val="24"/>
        </w:rPr>
        <w:t xml:space="preserve">writers is defined as “words that have </w:t>
      </w:r>
      <w:r w:rsidR="00DF2926" w:rsidRPr="006D77E6">
        <w:rPr>
          <w:rFonts w:ascii="Garamond" w:hAnsi="Garamond" w:cstheme="majorBidi"/>
          <w:color w:val="000000" w:themeColor="text1"/>
          <w:sz w:val="24"/>
          <w:szCs w:val="24"/>
        </w:rPr>
        <w:t xml:space="preserve">musicality </w:t>
      </w:r>
      <w:r w:rsidR="00DF2926" w:rsidRPr="006D77E6">
        <w:rPr>
          <w:rFonts w:ascii="Garamond" w:hAnsi="Garamond" w:cstheme="majorBidi"/>
          <w:i/>
          <w:iCs/>
          <w:color w:val="000000" w:themeColor="text1"/>
          <w:sz w:val="24"/>
          <w:szCs w:val="24"/>
        </w:rPr>
        <w:t>(</w:t>
      </w:r>
      <w:proofErr w:type="spellStart"/>
      <w:r w:rsidRPr="006D77E6">
        <w:rPr>
          <w:rFonts w:ascii="Garamond" w:hAnsi="Garamond" w:cstheme="majorBidi"/>
          <w:i/>
          <w:iCs/>
          <w:color w:val="000000" w:themeColor="text1"/>
          <w:sz w:val="24"/>
          <w:szCs w:val="24"/>
        </w:rPr>
        <w:t>wazn</w:t>
      </w:r>
      <w:proofErr w:type="spellEnd"/>
      <w:r w:rsidR="00DF2926"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and </w:t>
      </w:r>
      <w:r w:rsidR="00DF2926" w:rsidRPr="006D77E6">
        <w:rPr>
          <w:rFonts w:ascii="Garamond" w:hAnsi="Garamond" w:cstheme="majorBidi"/>
          <w:color w:val="000000" w:themeColor="text1"/>
          <w:sz w:val="24"/>
          <w:szCs w:val="24"/>
        </w:rPr>
        <w:t xml:space="preserve">rhyme </w:t>
      </w:r>
      <w:r w:rsidR="00DF2926" w:rsidRPr="006D77E6">
        <w:rPr>
          <w:rFonts w:ascii="Garamond" w:hAnsi="Garamond" w:cstheme="majorBidi"/>
          <w:i/>
          <w:iCs/>
          <w:color w:val="000000" w:themeColor="text1"/>
          <w:sz w:val="24"/>
          <w:szCs w:val="24"/>
        </w:rPr>
        <w:t>(</w:t>
      </w:r>
      <w:proofErr w:type="spellStart"/>
      <w:r w:rsidRPr="006D77E6">
        <w:rPr>
          <w:rFonts w:ascii="Garamond" w:hAnsi="Garamond" w:cstheme="majorBidi"/>
          <w:i/>
          <w:iCs/>
          <w:color w:val="000000" w:themeColor="text1"/>
          <w:sz w:val="24"/>
          <w:szCs w:val="24"/>
        </w:rPr>
        <w:t>qaafiyah</w:t>
      </w:r>
      <w:proofErr w:type="spellEnd"/>
      <w:r w:rsidR="00DF2926"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that express imagination and beautiful images that have an impact</w:t>
      </w:r>
      <w:r w:rsidR="00DF2926" w:rsidRPr="006D77E6">
        <w:rPr>
          <w:rFonts w:ascii="Garamond" w:hAnsi="Garamond" w:cstheme="majorBidi"/>
          <w:color w:val="000000" w:themeColor="text1"/>
          <w:sz w:val="24"/>
          <w:szCs w:val="24"/>
        </w:rPr>
        <w:t>”</w:t>
      </w:r>
      <w:r w:rsidR="00A8346D" w:rsidRPr="006D77E6">
        <w:rPr>
          <w:rFonts w:ascii="Garamond" w:hAnsi="Garamond" w:cstheme="majorBidi"/>
          <w:color w:val="000000" w:themeColor="text1"/>
          <w:sz w:val="24"/>
          <w:szCs w:val="24"/>
        </w:rPr>
        <w:fldChar w:fldCharType="begin" w:fldLock="1"/>
      </w:r>
      <w:r w:rsidR="00EF3E31" w:rsidRPr="006D77E6">
        <w:rPr>
          <w:rFonts w:ascii="Garamond" w:hAnsi="Garamond" w:cstheme="majorBidi"/>
          <w:color w:val="000000" w:themeColor="text1"/>
          <w:sz w:val="24"/>
          <w:szCs w:val="24"/>
        </w:rPr>
        <w:instrText>ADDIN CSL_CITATION {"citationItems":[{"id":"ITEM-1","itemData":{"author":[{"dropping-particle":"","family":"Al-Zayyāt","given":"Ahmad Hasan","non-dropping-particle":"","parse-names":false,"suffix":""}],"id":"ITEM-1","issued":{"date-parts":[["2001"]]},"publisher":"Dār al-Ma‘rifah","publisher-place":"Bīrūt","title":"Tārīkh al-Adab al-‘Arabiy","type":"book"},"uris":["http://www.mendeley.com/documents/?uuid=26805acd-5b81-4bc5-8e0e-9987ed940efb"]}],"mendeley":{"formattedCitation":"(Al-Zayyāt, 2001)","manualFormatting":" ","plainTextFormattedCitation":"(Al-Zayyāt, 2001)","previouslyFormattedCitation":"(Al-Zayyāt, 2001)"},"properties":{"noteIndex":0},"schema":"https://github.com/citation-style-language/schema/raw/master/csl-citation.json"}</w:instrText>
      </w:r>
      <w:r w:rsidR="00A8346D" w:rsidRPr="006D77E6">
        <w:rPr>
          <w:rFonts w:ascii="Garamond" w:hAnsi="Garamond" w:cstheme="majorBidi"/>
          <w:color w:val="000000" w:themeColor="text1"/>
          <w:sz w:val="24"/>
          <w:szCs w:val="24"/>
        </w:rPr>
        <w:fldChar w:fldCharType="separate"/>
      </w:r>
      <w:r w:rsidR="00A8346D" w:rsidRPr="006D77E6">
        <w:rPr>
          <w:rFonts w:ascii="Garamond" w:hAnsi="Garamond" w:cstheme="majorBidi"/>
          <w:noProof/>
          <w:color w:val="000000" w:themeColor="text1"/>
          <w:sz w:val="24"/>
          <w:szCs w:val="24"/>
        </w:rPr>
        <w:t xml:space="preserve"> </w:t>
      </w:r>
      <w:r w:rsidR="00A8346D" w:rsidRPr="006D77E6">
        <w:rPr>
          <w:rFonts w:ascii="Garamond" w:hAnsi="Garamond" w:cstheme="majorBidi"/>
          <w:color w:val="000000" w:themeColor="text1"/>
          <w:sz w:val="24"/>
          <w:szCs w:val="24"/>
        </w:rPr>
        <w:fldChar w:fldCharType="end"/>
      </w:r>
      <w:r w:rsidR="00A8346D" w:rsidRPr="006D77E6">
        <w:rPr>
          <w:rFonts w:ascii="Garamond" w:hAnsi="Garamond" w:cstheme="majorBidi"/>
          <w:color w:val="000000" w:themeColor="text1"/>
          <w:sz w:val="24"/>
          <w:szCs w:val="24"/>
        </w:rPr>
        <w:fldChar w:fldCharType="begin" w:fldLock="1"/>
      </w:r>
      <w:r w:rsidR="00EF3E31" w:rsidRPr="006D77E6">
        <w:rPr>
          <w:rFonts w:ascii="Garamond" w:hAnsi="Garamond" w:cstheme="majorBidi"/>
          <w:color w:val="000000" w:themeColor="text1"/>
          <w:sz w:val="24"/>
          <w:szCs w:val="24"/>
        </w:rPr>
        <w:instrText>ADDIN CSL_CITATION {"citationItems":[{"id":"ITEM-1","itemData":{"author":[{"dropping-particle":"","family":"Al-Zayyāt","given":"Ahmad Hasan","non-dropping-particle":"","parse-names":false,"suffix":""}],"id":"ITEM-1","issued":{"date-parts":[["2001"]]},"publisher":"Dār al-Ma‘rifah","publisher-place":"Bīrūt","title":"Tārīkh al-Adab al-‘Arabiy","type":"book"},"locator":"25","uris":["http://www.mendeley.com/documents/?uuid=26805acd-5b81-4bc5-8e0e-9987ed940efb"]}],"mendeley":{"formattedCitation":"(Al-Zayyāt, 2001, p. 25)","plainTextFormattedCitation":"(Al-Zayyāt, 2001, p. 25)","previouslyFormattedCitation":"(Al-Zayyāt, 2001, p. 25)"},"properties":{"noteIndex":0},"schema":"https://github.com/citation-style-language/schema/raw/master/csl-citation.json"}</w:instrText>
      </w:r>
      <w:r w:rsidR="00A8346D" w:rsidRPr="006D77E6">
        <w:rPr>
          <w:rFonts w:ascii="Garamond" w:hAnsi="Garamond" w:cstheme="majorBidi"/>
          <w:color w:val="000000" w:themeColor="text1"/>
          <w:sz w:val="24"/>
          <w:szCs w:val="24"/>
        </w:rPr>
        <w:fldChar w:fldCharType="separate"/>
      </w:r>
      <w:r w:rsidR="00EF3E31" w:rsidRPr="006D77E6">
        <w:rPr>
          <w:rFonts w:ascii="Garamond" w:hAnsi="Garamond" w:cstheme="majorBidi"/>
          <w:noProof/>
          <w:color w:val="000000" w:themeColor="text1"/>
          <w:sz w:val="24"/>
          <w:szCs w:val="24"/>
        </w:rPr>
        <w:t>(Al-Zayyāt, 2001, p. 25)</w:t>
      </w:r>
      <w:r w:rsidR="00A8346D" w:rsidRPr="006D77E6">
        <w:rPr>
          <w:rFonts w:ascii="Garamond" w:hAnsi="Garamond" w:cstheme="majorBidi"/>
          <w:color w:val="000000" w:themeColor="text1"/>
          <w:sz w:val="24"/>
          <w:szCs w:val="24"/>
        </w:rPr>
        <w:fldChar w:fldCharType="end"/>
      </w:r>
      <w:r w:rsidR="00A8346D" w:rsidRPr="006D77E6">
        <w:rPr>
          <w:color w:val="000000" w:themeColor="text1"/>
        </w:rPr>
        <w:t>.</w:t>
      </w:r>
      <w:r w:rsidR="00DF2926" w:rsidRPr="006D77E6">
        <w:rPr>
          <w:rFonts w:ascii="Garamond" w:hAnsi="Garamond" w:cstheme="majorBidi"/>
          <w:color w:val="000000" w:themeColor="text1"/>
          <w:sz w:val="24"/>
          <w:szCs w:val="24"/>
        </w:rPr>
        <w:t xml:space="preserve"> </w:t>
      </w:r>
      <w:r w:rsidR="008E21C8" w:rsidRPr="006D77E6">
        <w:rPr>
          <w:rFonts w:ascii="Garamond" w:hAnsi="Garamond" w:cstheme="majorBidi"/>
          <w:color w:val="000000" w:themeColor="text1"/>
          <w:sz w:val="24"/>
          <w:szCs w:val="24"/>
        </w:rPr>
        <w:t xml:space="preserve"> </w:t>
      </w:r>
      <w:proofErr w:type="spellStart"/>
      <w:r w:rsidR="00DF2926" w:rsidRPr="006D77E6">
        <w:rPr>
          <w:rFonts w:ascii="Garamond" w:hAnsi="Garamond" w:cstheme="majorBidi"/>
          <w:color w:val="000000" w:themeColor="text1"/>
          <w:sz w:val="24"/>
          <w:szCs w:val="24"/>
        </w:rPr>
        <w:t>Ibnu</w:t>
      </w:r>
      <w:proofErr w:type="spellEnd"/>
      <w:r w:rsidR="00DF2926" w:rsidRPr="006D77E6">
        <w:rPr>
          <w:rFonts w:ascii="Garamond" w:hAnsi="Garamond" w:cstheme="majorBidi"/>
          <w:color w:val="000000" w:themeColor="text1"/>
          <w:sz w:val="24"/>
          <w:szCs w:val="24"/>
        </w:rPr>
        <w:t xml:space="preserve"> </w:t>
      </w:r>
      <w:proofErr w:type="spellStart"/>
      <w:r w:rsidR="00DF2926" w:rsidRPr="006D77E6">
        <w:rPr>
          <w:rFonts w:ascii="Garamond" w:hAnsi="Garamond" w:cstheme="majorBidi"/>
          <w:color w:val="000000" w:themeColor="text1"/>
          <w:sz w:val="24"/>
          <w:szCs w:val="24"/>
        </w:rPr>
        <w:t>Khaldūn</w:t>
      </w:r>
      <w:proofErr w:type="spellEnd"/>
      <w:r w:rsidRPr="006D77E6">
        <w:rPr>
          <w:rFonts w:ascii="Garamond" w:hAnsi="Garamond" w:cstheme="majorBidi"/>
          <w:color w:val="000000" w:themeColor="text1"/>
          <w:sz w:val="24"/>
          <w:szCs w:val="24"/>
        </w:rPr>
        <w:t xml:space="preserve"> stated that poe</w:t>
      </w:r>
      <w:r w:rsidR="00DF2926"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xml:space="preserve"> has several conditions that must be met, namely: </w:t>
      </w:r>
      <w:r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kal</w:t>
      </w:r>
      <w:r w:rsidR="00DF2926"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m</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bal</w:t>
      </w:r>
      <w:r w:rsidR="00DF2926" w:rsidRPr="006D77E6">
        <w:rPr>
          <w:rFonts w:ascii="Garamond" w:hAnsi="Garamond" w:cstheme="majorBidi"/>
          <w:i/>
          <w:iCs/>
          <w:color w:val="000000" w:themeColor="text1"/>
          <w:sz w:val="24"/>
          <w:szCs w:val="24"/>
        </w:rPr>
        <w:t>ī</w:t>
      </w:r>
      <w:r w:rsidRPr="006D77E6">
        <w:rPr>
          <w:rFonts w:ascii="Garamond" w:hAnsi="Garamond" w:cstheme="majorBidi"/>
          <w:i/>
          <w:iCs/>
          <w:color w:val="000000" w:themeColor="text1"/>
          <w:sz w:val="24"/>
          <w:szCs w:val="24"/>
        </w:rPr>
        <w:t>gh</w:t>
      </w:r>
      <w:proofErr w:type="spellEnd"/>
      <w:r w:rsidRPr="006D77E6">
        <w:rPr>
          <w:rFonts w:ascii="Garamond" w:hAnsi="Garamond" w:cstheme="majorBidi"/>
          <w:color w:val="000000" w:themeColor="text1"/>
          <w:sz w:val="24"/>
          <w:szCs w:val="24"/>
        </w:rPr>
        <w:t xml:space="preserve"> (a language with a high literary value), </w:t>
      </w:r>
      <w:r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khay</w:t>
      </w:r>
      <w:r w:rsidR="00522720"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l</w:t>
      </w:r>
      <w:proofErr w:type="spellEnd"/>
      <w:r w:rsidRPr="006D77E6">
        <w:rPr>
          <w:rFonts w:ascii="Garamond" w:hAnsi="Garamond" w:cstheme="majorBidi"/>
          <w:color w:val="000000" w:themeColor="text1"/>
          <w:sz w:val="24"/>
          <w:szCs w:val="24"/>
        </w:rPr>
        <w:t xml:space="preserve"> (imagination), </w:t>
      </w:r>
      <w:r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wazn</w:t>
      </w:r>
      <w:proofErr w:type="spellEnd"/>
      <w:r w:rsidRPr="006D77E6">
        <w:rPr>
          <w:rFonts w:ascii="Garamond" w:hAnsi="Garamond" w:cstheme="majorBidi"/>
          <w:color w:val="000000" w:themeColor="text1"/>
          <w:sz w:val="24"/>
          <w:szCs w:val="24"/>
        </w:rPr>
        <w:t xml:space="preserve"> (rhythm pattern), and </w:t>
      </w:r>
      <w:r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q</w:t>
      </w:r>
      <w:r w:rsidR="00522720"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fiyah</w:t>
      </w:r>
      <w:proofErr w:type="spellEnd"/>
      <w:r w:rsidRPr="006D77E6">
        <w:rPr>
          <w:rFonts w:ascii="Garamond" w:hAnsi="Garamond" w:cstheme="majorBidi"/>
          <w:color w:val="000000" w:themeColor="text1"/>
          <w:sz w:val="24"/>
          <w:szCs w:val="24"/>
        </w:rPr>
        <w:t xml:space="preserve"> (the suitability of the final letter of each stanza). </w:t>
      </w:r>
      <w:r w:rsidR="0057534B" w:rsidRPr="006D77E6">
        <w:rPr>
          <w:rFonts w:ascii="Garamond" w:hAnsi="Garamond" w:cstheme="majorBidi"/>
          <w:color w:val="000000" w:themeColor="text1"/>
          <w:sz w:val="24"/>
          <w:szCs w:val="24"/>
        </w:rPr>
        <w:t>The p</w:t>
      </w:r>
      <w:r w:rsidRPr="006D77E6">
        <w:rPr>
          <w:rFonts w:ascii="Garamond" w:hAnsi="Garamond" w:cstheme="majorBidi"/>
          <w:color w:val="000000" w:themeColor="text1"/>
          <w:sz w:val="24"/>
          <w:szCs w:val="24"/>
        </w:rPr>
        <w:t>oe</w:t>
      </w:r>
      <w:r w:rsidR="0057534B"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xml:space="preserve"> must also have a special style such as </w:t>
      </w:r>
      <w:r w:rsidR="0057534B"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madh</w:t>
      </w:r>
      <w:proofErr w:type="spellEnd"/>
      <w:r w:rsidRPr="006D77E6">
        <w:rPr>
          <w:rFonts w:ascii="Garamond" w:hAnsi="Garamond" w:cstheme="majorBidi"/>
          <w:color w:val="000000" w:themeColor="text1"/>
          <w:sz w:val="24"/>
          <w:szCs w:val="24"/>
        </w:rPr>
        <w:t xml:space="preserve"> (praise), </w:t>
      </w:r>
      <w:r w:rsidR="0057534B"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u w:val="single"/>
        </w:rPr>
        <w:t>h</w:t>
      </w:r>
      <w:r w:rsidRPr="006D77E6">
        <w:rPr>
          <w:rFonts w:ascii="Garamond" w:hAnsi="Garamond" w:cstheme="majorBidi"/>
          <w:i/>
          <w:iCs/>
          <w:color w:val="000000" w:themeColor="text1"/>
          <w:sz w:val="24"/>
          <w:szCs w:val="24"/>
        </w:rPr>
        <w:t>ij</w:t>
      </w:r>
      <w:r w:rsidR="0057534B" w:rsidRPr="006D77E6">
        <w:rPr>
          <w:rFonts w:ascii="Garamond" w:hAnsi="Garamond" w:cs="Calibri"/>
          <w:i/>
          <w:iCs/>
          <w:color w:val="000000" w:themeColor="text1"/>
          <w:sz w:val="24"/>
          <w:szCs w:val="24"/>
        </w:rPr>
        <w:t>ā</w:t>
      </w:r>
      <w:proofErr w:type="spellEnd"/>
      <w:r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(ridicule), </w:t>
      </w:r>
      <w:r w:rsidR="0057534B"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ghazl</w:t>
      </w:r>
      <w:proofErr w:type="spellEnd"/>
      <w:r w:rsidRPr="006D77E6">
        <w:rPr>
          <w:rFonts w:ascii="Garamond" w:hAnsi="Garamond" w:cstheme="majorBidi"/>
          <w:color w:val="000000" w:themeColor="text1"/>
          <w:sz w:val="24"/>
          <w:szCs w:val="24"/>
        </w:rPr>
        <w:t xml:space="preserve"> (romantic) and others</w:t>
      </w:r>
      <w:r w:rsidR="00216B4D" w:rsidRPr="006D77E6">
        <w:rPr>
          <w:rFonts w:ascii="Garamond" w:hAnsi="Garamond" w:cstheme="majorBidi"/>
          <w:color w:val="000000" w:themeColor="text1"/>
          <w:sz w:val="24"/>
          <w:szCs w:val="24"/>
        </w:rPr>
        <w:t xml:space="preserve"> </w:t>
      </w:r>
      <w:r w:rsidR="00216B4D"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 xml:space="preserve">ADDIN CSL_CITATION {"citationItems":[{"id":"ITEM-1","itemData":{"author":[{"dropping-particle":"","family":"Badawy","given":"Ahmad","non-dropping-particle":"","parse-names":false,"suffix":""}],"id":"ITEM-1","issued":{"date-parts":[["1964"]]},"publisher":"Maktabah al-Nahdhah al-Mishriyyah","publisher-place":"Qāhirah","title":"Ushūl al-Naqd al-Adabiy","type":"book"},"locator":"117","uris":["http://www.mendeley.com/documents/?uuid=14b76a7f-9478-4aae-ab7c-f2ab0dc01a69"]},{"id":"ITEM-2","itemData":{"DOI":"10.1163/1570064x-12341267","ISSN":"0085-2376","abstract":"The current essay will explore contemporary trends in the study of classical Arabic literature and culture through the examination and review of three books that appeared on the topic in the past few years. The essay will discuss the three titles chronologically, based on publication date, start-ing with the work of Margaret Larkin, followed by Samer Ali, then that of Raymond Farrin. The main argument here is that, by and large, and albeit there are some clear differences in the appli-cation and theoretical models used (as I will show below), the three books share some of the current sensibilities in literary analysis within the field of Arabic literature in the U.S. and the West generally—these sensibilities are deeply influenced by the work of a variety of scholars, including Stefan Sperl, James Monroe, and Jaroslav Stetkevych, but especially, in my view, the work of Suzanne Stetkevych. The methodology of these works reflect her emphasis on close read-ings of full qasīdahs and the importance of examining them in the context of anecdotes, literary adab works, classical sources, as well as the necessity of applying relevant frameworks from a range of disciplines outside literary criticism (such as anthropology, folklore, classical studies, etc.). In stark contrast to some orientalists who viewed the Arabic qaṣ īdah as incoherent, lacking in organic unity, or merely descriptive, the work of Stetkevych and others strives to convey the complexity of the Arabic ode and the surrounding circumstances as well. While Margaret Larkin's Al-Mutanabbi: Voice of the </w:instrText>
      </w:r>
      <w:r w:rsidR="00025B17">
        <w:rPr>
          <w:rFonts w:ascii="Times New Roman" w:hAnsi="Times New Roman" w:cs="Times New Roman"/>
          <w:color w:val="000000" w:themeColor="text1"/>
          <w:sz w:val="24"/>
          <w:szCs w:val="24"/>
        </w:rPr>
        <w:instrText>ʿ</w:instrText>
      </w:r>
      <w:r w:rsidR="00025B17">
        <w:rPr>
          <w:rFonts w:ascii="Garamond" w:hAnsi="Garamond" w:cstheme="majorBidi"/>
          <w:color w:val="000000" w:themeColor="text1"/>
          <w:sz w:val="24"/>
          <w:szCs w:val="24"/>
        </w:rPr>
        <w:instrText>Abbasid Poetic Ideal is clearly geared toward a general or non-specialist audience, it, nonetheless, falls broadly within the model that I described above. The author takes a close look at specific qaṣ īdah examples and connects the discussion to the historical context, providing informative summaries and commentary on each poem. Chapter one provides a helpful introduction and context to classical Arabic poetry, the era in general, and also the surrounding circumstances that shaped al-Mutanabbī, and how the very essence of the poet was \" deeply attached to the image of the Arab hero who represented the perfect combination of tribal values of bravery and generosity, battling in the name of Islam against its non-Muslim enemies \" (13). Chapter two studies the background, education, social and political circumstances that shaped the poet and provides good insights into the growth of al-Mutanabbī's poetic …","author":[{"dropping-particle":"","family":"Al-Mallah","given":"Majd","non-dropping-particle":"","parse-names":false,"suffix":""}],"container-title":"Journal of Arabic Literature","id":"ITEM-2","issue":"2","issued":{"date-parts":[["2014"]]},"title":"Classical Arabic Poetry in Contemporary Studies: A Review Essay","type":"article-journal","volume":"44"},"uris":["http://www.mendeley.com/documents/?uuid=b59a1f38-c872-36e0-a7d6-644b4c4ed03d"]}],"mendeley":{"formattedCitation":"(Al-Mallah, 2014; Badawy, 1964, p. 117)","plainTextFormattedCitation":"(Al-Mallah, 2014; Badawy, 1964, p. 117)","previouslyFormattedCitation":"(Al-Mallah, 2014; Badawy, 1964, p. 117)"},"properties":{"noteIndex":0},"schema":"https://github.com/citation-style-language/schema/raw/master/csl-citation.json"}</w:instrText>
      </w:r>
      <w:r w:rsidR="00216B4D" w:rsidRPr="006D77E6">
        <w:rPr>
          <w:rFonts w:ascii="Garamond" w:hAnsi="Garamond" w:cstheme="majorBidi"/>
          <w:color w:val="000000" w:themeColor="text1"/>
          <w:sz w:val="24"/>
          <w:szCs w:val="24"/>
        </w:rPr>
        <w:fldChar w:fldCharType="separate"/>
      </w:r>
      <w:r w:rsidR="001D4D05" w:rsidRPr="001D4D05">
        <w:rPr>
          <w:rFonts w:ascii="Garamond" w:hAnsi="Garamond" w:cstheme="majorBidi"/>
          <w:noProof/>
          <w:color w:val="000000" w:themeColor="text1"/>
          <w:sz w:val="24"/>
          <w:szCs w:val="24"/>
        </w:rPr>
        <w:t>(Al-Mallah, 2014; Badawy, 1964, p. 117)</w:t>
      </w:r>
      <w:r w:rsidR="00216B4D"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 xml:space="preserve">. Thus, </w:t>
      </w:r>
      <w:proofErr w:type="gramStart"/>
      <w:r w:rsidRPr="006D77E6">
        <w:rPr>
          <w:rFonts w:ascii="Garamond" w:hAnsi="Garamond" w:cstheme="majorBidi"/>
          <w:color w:val="000000" w:themeColor="text1"/>
          <w:sz w:val="24"/>
          <w:szCs w:val="24"/>
        </w:rPr>
        <w:t>it is clear that between</w:t>
      </w:r>
      <w:proofErr w:type="gramEnd"/>
      <w:r w:rsidRPr="006D77E6">
        <w:rPr>
          <w:rFonts w:ascii="Garamond" w:hAnsi="Garamond" w:cstheme="majorBidi"/>
          <w:color w:val="000000" w:themeColor="text1"/>
          <w:sz w:val="24"/>
          <w:szCs w:val="24"/>
        </w:rPr>
        <w:t xml:space="preserve"> poe</w:t>
      </w:r>
      <w:r w:rsidR="0057534B"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xml:space="preserve"> and music or rhythm there is a close relationship.</w:t>
      </w:r>
    </w:p>
    <w:p w14:paraId="2B803E80" w14:textId="77777777" w:rsidR="006A1C7E" w:rsidRPr="006D77E6" w:rsidRDefault="006A1C7E" w:rsidP="006A1C7E">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In a poem, there is a meaning that is wrapped in the beauty of language that contains several values, such as educational values. While educational values </w:t>
      </w:r>
      <w:r w:rsidRPr="006D77E6">
        <w:rPr>
          <w:rFonts w:ascii="Times New Roman" w:hAnsi="Times New Roman" w:cs="Times New Roman"/>
          <w:color w:val="000000" w:themeColor="text1"/>
          <w:sz w:val="24"/>
          <w:szCs w:val="24"/>
        </w:rPr>
        <w:t>​​</w:t>
      </w:r>
      <w:r w:rsidRPr="006D77E6">
        <w:rPr>
          <w:rFonts w:ascii="Garamond" w:hAnsi="Garamond" w:cstheme="majorBidi"/>
          <w:color w:val="000000" w:themeColor="text1"/>
          <w:sz w:val="24"/>
          <w:szCs w:val="24"/>
        </w:rPr>
        <w:t xml:space="preserve">are one of the main keys in the development of quality human resources. Studying poetry with the aim of exploring educational values </w:t>
      </w:r>
      <w:r w:rsidRPr="006D77E6">
        <w:rPr>
          <w:rFonts w:ascii="Times New Roman" w:hAnsi="Times New Roman" w:cs="Times New Roman"/>
          <w:color w:val="000000" w:themeColor="text1"/>
          <w:sz w:val="24"/>
          <w:szCs w:val="24"/>
        </w:rPr>
        <w:t>​​</w:t>
      </w:r>
      <w:r w:rsidRPr="006D77E6">
        <w:rPr>
          <w:rFonts w:ascii="Garamond" w:hAnsi="Garamond" w:cstheme="majorBidi"/>
          <w:color w:val="000000" w:themeColor="text1"/>
          <w:sz w:val="24"/>
          <w:szCs w:val="24"/>
        </w:rPr>
        <w:t xml:space="preserve">can be considered the right way to absorb the values </w:t>
      </w:r>
      <w:r w:rsidRPr="006D77E6">
        <w:rPr>
          <w:rFonts w:ascii="Times New Roman" w:hAnsi="Times New Roman" w:cs="Times New Roman"/>
          <w:color w:val="000000" w:themeColor="text1"/>
          <w:sz w:val="24"/>
          <w:szCs w:val="24"/>
        </w:rPr>
        <w:t>​​</w:t>
      </w:r>
      <w:r w:rsidRPr="006D77E6">
        <w:rPr>
          <w:rFonts w:ascii="Garamond" w:hAnsi="Garamond" w:cstheme="majorBidi"/>
          <w:color w:val="000000" w:themeColor="text1"/>
          <w:sz w:val="24"/>
          <w:szCs w:val="24"/>
        </w:rPr>
        <w:t>of wisdom and moral virtues that can be applied in the world of education.</w:t>
      </w:r>
    </w:p>
    <w:p w14:paraId="09659301" w14:textId="4A5883C4" w:rsidR="006A1C7E" w:rsidRPr="006D77E6" w:rsidRDefault="006A1C7E" w:rsidP="006A1C7E">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Among literary works in the form of poetry that are very popular is a collection of poems from a great poet, namely </w:t>
      </w:r>
      <w:proofErr w:type="spellStart"/>
      <w:r w:rsidRPr="006D77E6">
        <w:rPr>
          <w:rFonts w:ascii="Garamond" w:hAnsi="Garamond" w:cstheme="majorBidi"/>
          <w:i/>
          <w:iCs/>
          <w:color w:val="000000" w:themeColor="text1"/>
          <w:sz w:val="24"/>
          <w:szCs w:val="24"/>
        </w:rPr>
        <w:t>D</w:t>
      </w:r>
      <w:r w:rsidR="00297DAF" w:rsidRPr="006D77E6">
        <w:rPr>
          <w:rFonts w:ascii="Garamond" w:hAnsi="Garamond" w:cstheme="majorBidi"/>
          <w:i/>
          <w:iCs/>
          <w:color w:val="000000" w:themeColor="text1"/>
          <w:sz w:val="24"/>
          <w:szCs w:val="24"/>
        </w:rPr>
        <w:t>ī</w:t>
      </w:r>
      <w:r w:rsidRPr="006D77E6">
        <w:rPr>
          <w:rFonts w:ascii="Garamond" w:hAnsi="Garamond" w:cstheme="majorBidi"/>
          <w:i/>
          <w:iCs/>
          <w:color w:val="000000" w:themeColor="text1"/>
          <w:sz w:val="24"/>
          <w:szCs w:val="24"/>
        </w:rPr>
        <w:t>w</w:t>
      </w:r>
      <w:r w:rsidR="00297DAF"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n</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Ab</w:t>
      </w:r>
      <w:r w:rsidR="00297DAF" w:rsidRPr="006D77E6">
        <w:rPr>
          <w:rFonts w:ascii="Garamond" w:hAnsi="Garamond" w:cstheme="majorBidi"/>
          <w:i/>
          <w:iCs/>
          <w:color w:val="000000" w:themeColor="text1"/>
          <w:sz w:val="24"/>
          <w:szCs w:val="24"/>
        </w:rPr>
        <w:t>ī</w:t>
      </w:r>
      <w:proofErr w:type="spellEnd"/>
      <w:r w:rsidRPr="006D77E6">
        <w:rPr>
          <w:rFonts w:ascii="Garamond" w:hAnsi="Garamond" w:cstheme="majorBidi"/>
          <w:i/>
          <w:iCs/>
          <w:color w:val="000000" w:themeColor="text1"/>
          <w:sz w:val="24"/>
          <w:szCs w:val="24"/>
        </w:rPr>
        <w:t xml:space="preserve"> al</w:t>
      </w:r>
      <w:proofErr w:type="gramStart"/>
      <w:r w:rsidRPr="006D77E6">
        <w:rPr>
          <w:rFonts w:ascii="Garamond" w:hAnsi="Garamond" w:cstheme="majorBidi"/>
          <w:i/>
          <w:iCs/>
          <w:color w:val="000000" w:themeColor="text1"/>
          <w:sz w:val="24"/>
          <w:szCs w:val="24"/>
        </w:rPr>
        <w:t>-</w:t>
      </w:r>
      <w:r w:rsidR="00297DAF" w:rsidRPr="006D77E6">
        <w:rPr>
          <w:rFonts w:ascii="Garamond" w:hAnsi="Garamond" w:cstheme="majorBidi"/>
          <w:i/>
          <w:iCs/>
          <w:color w:val="000000" w:themeColor="text1"/>
          <w:sz w:val="24"/>
          <w:szCs w:val="24"/>
        </w:rPr>
        <w:t>‘</w:t>
      </w:r>
      <w:proofErr w:type="spellStart"/>
      <w:proofErr w:type="gramEnd"/>
      <w:r w:rsidRPr="006D77E6">
        <w:rPr>
          <w:rFonts w:ascii="Garamond" w:hAnsi="Garamond" w:cstheme="majorBidi"/>
          <w:i/>
          <w:iCs/>
          <w:color w:val="000000" w:themeColor="text1"/>
          <w:sz w:val="24"/>
          <w:szCs w:val="24"/>
        </w:rPr>
        <w:t>At</w:t>
      </w:r>
      <w:r w:rsidR="00297DAF"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hiyah</w:t>
      </w:r>
      <w:proofErr w:type="spellEnd"/>
      <w:r w:rsidRPr="006D77E6">
        <w:rPr>
          <w:rFonts w:ascii="Garamond" w:hAnsi="Garamond" w:cstheme="majorBidi"/>
          <w:color w:val="000000" w:themeColor="text1"/>
          <w:sz w:val="24"/>
          <w:szCs w:val="24"/>
        </w:rPr>
        <w:t xml:space="preserve"> by </w:t>
      </w:r>
      <w:proofErr w:type="spellStart"/>
      <w:r w:rsidRPr="006D77E6">
        <w:rPr>
          <w:rFonts w:ascii="Garamond" w:hAnsi="Garamond" w:cstheme="majorBidi"/>
          <w:color w:val="000000" w:themeColor="text1"/>
          <w:sz w:val="24"/>
          <w:szCs w:val="24"/>
        </w:rPr>
        <w:t>Ab</w:t>
      </w:r>
      <w:r w:rsidR="00297DAF" w:rsidRPr="006D77E6">
        <w:rPr>
          <w:rFonts w:ascii="Garamond" w:hAnsi="Garamond" w:cstheme="majorBidi"/>
          <w:color w:val="000000" w:themeColor="text1"/>
          <w:sz w:val="24"/>
          <w:szCs w:val="24"/>
        </w:rPr>
        <w:t>ū</w:t>
      </w:r>
      <w:proofErr w:type="spellEnd"/>
      <w:r w:rsidRPr="006D77E6">
        <w:rPr>
          <w:rFonts w:ascii="Garamond" w:hAnsi="Garamond" w:cstheme="majorBidi"/>
          <w:color w:val="000000" w:themeColor="text1"/>
          <w:sz w:val="24"/>
          <w:szCs w:val="24"/>
        </w:rPr>
        <w:t xml:space="preserve"> al-</w:t>
      </w:r>
      <w:r w:rsidR="00297DAF" w:rsidRPr="006D77E6">
        <w:rPr>
          <w:rFonts w:ascii="Garamond" w:hAnsi="Garamond" w:cstheme="majorBidi"/>
          <w:color w:val="000000" w:themeColor="text1"/>
          <w:sz w:val="24"/>
          <w:szCs w:val="24"/>
        </w:rPr>
        <w:t>‘</w:t>
      </w:r>
      <w:proofErr w:type="spellStart"/>
      <w:r w:rsidRPr="006D77E6">
        <w:rPr>
          <w:rFonts w:ascii="Garamond" w:hAnsi="Garamond" w:cstheme="majorBidi"/>
          <w:color w:val="000000" w:themeColor="text1"/>
          <w:sz w:val="24"/>
          <w:szCs w:val="24"/>
        </w:rPr>
        <w:t>Atāhiyah</w:t>
      </w:r>
      <w:proofErr w:type="spellEnd"/>
      <w:r w:rsidRPr="006D77E6">
        <w:rPr>
          <w:rFonts w:ascii="Garamond" w:hAnsi="Garamond" w:cstheme="majorBidi"/>
          <w:color w:val="000000" w:themeColor="text1"/>
          <w:sz w:val="24"/>
          <w:szCs w:val="24"/>
        </w:rPr>
        <w:t xml:space="preserve">. </w:t>
      </w:r>
      <w:proofErr w:type="spellStart"/>
      <w:r w:rsidR="00297DAF" w:rsidRPr="006D77E6">
        <w:rPr>
          <w:rFonts w:ascii="Garamond" w:hAnsi="Garamond" w:cstheme="majorBidi"/>
          <w:i/>
          <w:iCs/>
          <w:color w:val="000000" w:themeColor="text1"/>
          <w:sz w:val="24"/>
          <w:szCs w:val="24"/>
        </w:rPr>
        <w:t>Dīw</w:t>
      </w:r>
      <w:r w:rsidR="00297DAF" w:rsidRPr="006D77E6">
        <w:rPr>
          <w:rFonts w:ascii="Garamond" w:hAnsi="Garamond" w:cs="Calibri"/>
          <w:i/>
          <w:iCs/>
          <w:color w:val="000000" w:themeColor="text1"/>
          <w:sz w:val="24"/>
          <w:szCs w:val="24"/>
        </w:rPr>
        <w:t>ā</w:t>
      </w:r>
      <w:r w:rsidR="00297DAF" w:rsidRPr="006D77E6">
        <w:rPr>
          <w:rFonts w:ascii="Garamond" w:hAnsi="Garamond" w:cstheme="majorBidi"/>
          <w:i/>
          <w:iCs/>
          <w:color w:val="000000" w:themeColor="text1"/>
          <w:sz w:val="24"/>
          <w:szCs w:val="24"/>
        </w:rPr>
        <w:t>n</w:t>
      </w:r>
      <w:proofErr w:type="spellEnd"/>
      <w:r w:rsidR="00297DAF" w:rsidRPr="006D77E6">
        <w:rPr>
          <w:rFonts w:ascii="Garamond" w:hAnsi="Garamond" w:cstheme="majorBidi"/>
          <w:i/>
          <w:iCs/>
          <w:color w:val="000000" w:themeColor="text1"/>
          <w:sz w:val="24"/>
          <w:szCs w:val="24"/>
        </w:rPr>
        <w:t xml:space="preserve"> </w:t>
      </w:r>
      <w:proofErr w:type="spellStart"/>
      <w:r w:rsidR="00297DAF" w:rsidRPr="006D77E6">
        <w:rPr>
          <w:rFonts w:ascii="Garamond" w:hAnsi="Garamond" w:cstheme="majorBidi"/>
          <w:i/>
          <w:iCs/>
          <w:color w:val="000000" w:themeColor="text1"/>
          <w:sz w:val="24"/>
          <w:szCs w:val="24"/>
        </w:rPr>
        <w:t>Abī</w:t>
      </w:r>
      <w:proofErr w:type="spellEnd"/>
      <w:r w:rsidR="00297DAF" w:rsidRPr="006D77E6">
        <w:rPr>
          <w:rFonts w:ascii="Garamond" w:hAnsi="Garamond" w:cstheme="majorBidi"/>
          <w:i/>
          <w:iCs/>
          <w:color w:val="000000" w:themeColor="text1"/>
          <w:sz w:val="24"/>
          <w:szCs w:val="24"/>
        </w:rPr>
        <w:t xml:space="preserve"> al</w:t>
      </w:r>
      <w:proofErr w:type="gramStart"/>
      <w:r w:rsidR="00297DAF" w:rsidRPr="006D77E6">
        <w:rPr>
          <w:rFonts w:ascii="Garamond" w:hAnsi="Garamond" w:cstheme="majorBidi"/>
          <w:i/>
          <w:iCs/>
          <w:color w:val="000000" w:themeColor="text1"/>
          <w:sz w:val="24"/>
          <w:szCs w:val="24"/>
        </w:rPr>
        <w:t>-‘</w:t>
      </w:r>
      <w:proofErr w:type="spellStart"/>
      <w:proofErr w:type="gramEnd"/>
      <w:r w:rsidR="00297DAF" w:rsidRPr="006D77E6">
        <w:rPr>
          <w:rFonts w:ascii="Garamond" w:hAnsi="Garamond" w:cstheme="majorBidi"/>
          <w:i/>
          <w:iCs/>
          <w:color w:val="000000" w:themeColor="text1"/>
          <w:sz w:val="24"/>
          <w:szCs w:val="24"/>
        </w:rPr>
        <w:t>At</w:t>
      </w:r>
      <w:r w:rsidR="00297DAF" w:rsidRPr="006D77E6">
        <w:rPr>
          <w:rFonts w:ascii="Garamond" w:hAnsi="Garamond" w:cs="Calibri"/>
          <w:i/>
          <w:iCs/>
          <w:color w:val="000000" w:themeColor="text1"/>
          <w:sz w:val="24"/>
          <w:szCs w:val="24"/>
        </w:rPr>
        <w:t>ā</w:t>
      </w:r>
      <w:r w:rsidR="00297DAF" w:rsidRPr="006D77E6">
        <w:rPr>
          <w:rFonts w:ascii="Garamond" w:hAnsi="Garamond" w:cstheme="majorBidi"/>
          <w:i/>
          <w:iCs/>
          <w:color w:val="000000" w:themeColor="text1"/>
          <w:sz w:val="24"/>
          <w:szCs w:val="24"/>
        </w:rPr>
        <w:t>hiyah</w:t>
      </w:r>
      <w:proofErr w:type="spellEnd"/>
      <w:r w:rsidR="00297DAF"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t xml:space="preserve">in this study is the result of </w:t>
      </w:r>
      <w:proofErr w:type="spellStart"/>
      <w:r w:rsidRPr="006D77E6">
        <w:rPr>
          <w:rFonts w:ascii="Garamond" w:hAnsi="Garamond" w:cstheme="majorBidi"/>
          <w:color w:val="000000" w:themeColor="text1"/>
          <w:sz w:val="24"/>
          <w:szCs w:val="24"/>
        </w:rPr>
        <w:t>Syukri</w:t>
      </w:r>
      <w:proofErr w:type="spellEnd"/>
      <w:r w:rsidRPr="006D77E6">
        <w:rPr>
          <w:rFonts w:ascii="Garamond" w:hAnsi="Garamond" w:cstheme="majorBidi"/>
          <w:color w:val="000000" w:themeColor="text1"/>
          <w:sz w:val="24"/>
          <w:szCs w:val="24"/>
        </w:rPr>
        <w:t xml:space="preserve"> </w:t>
      </w:r>
      <w:proofErr w:type="spellStart"/>
      <w:r w:rsidRPr="006D77E6">
        <w:rPr>
          <w:rFonts w:ascii="Garamond" w:hAnsi="Garamond" w:cstheme="majorBidi"/>
          <w:color w:val="000000" w:themeColor="text1"/>
          <w:sz w:val="24"/>
          <w:szCs w:val="24"/>
        </w:rPr>
        <w:t>Faishal's</w:t>
      </w:r>
      <w:proofErr w:type="spellEnd"/>
      <w:r w:rsidRPr="006D77E6">
        <w:rPr>
          <w:rFonts w:ascii="Garamond" w:hAnsi="Garamond" w:cstheme="majorBidi"/>
          <w:color w:val="000000" w:themeColor="text1"/>
          <w:sz w:val="24"/>
          <w:szCs w:val="24"/>
        </w:rPr>
        <w:t xml:space="preserve"> editing entitled </w:t>
      </w:r>
      <w:proofErr w:type="spellStart"/>
      <w:r w:rsidRPr="006D77E6">
        <w:rPr>
          <w:rFonts w:ascii="Garamond" w:hAnsi="Garamond" w:cstheme="majorBidi"/>
          <w:i/>
          <w:iCs/>
          <w:color w:val="000000" w:themeColor="text1"/>
          <w:sz w:val="24"/>
          <w:szCs w:val="24"/>
        </w:rPr>
        <w:t>Ab</w:t>
      </w:r>
      <w:r w:rsidR="00297DAF" w:rsidRPr="006D77E6">
        <w:rPr>
          <w:rFonts w:ascii="Garamond" w:hAnsi="Garamond" w:cstheme="majorBidi"/>
          <w:i/>
          <w:iCs/>
          <w:color w:val="000000" w:themeColor="text1"/>
          <w:sz w:val="24"/>
          <w:szCs w:val="24"/>
        </w:rPr>
        <w:t>ū</w:t>
      </w:r>
      <w:proofErr w:type="spellEnd"/>
      <w:r w:rsidRPr="006D77E6">
        <w:rPr>
          <w:rFonts w:ascii="Garamond" w:hAnsi="Garamond" w:cstheme="majorBidi"/>
          <w:i/>
          <w:iCs/>
          <w:color w:val="000000" w:themeColor="text1"/>
          <w:sz w:val="24"/>
          <w:szCs w:val="24"/>
        </w:rPr>
        <w:t xml:space="preserve"> al-</w:t>
      </w:r>
      <w:r w:rsidR="00297DAF" w:rsidRPr="006D77E6">
        <w:rPr>
          <w:rFonts w:ascii="Garamond" w:hAnsi="Garamond" w:cstheme="majorBidi"/>
          <w:i/>
          <w:iCs/>
          <w:color w:val="000000" w:themeColor="text1"/>
          <w:sz w:val="24"/>
          <w:szCs w:val="24"/>
        </w:rPr>
        <w:t>‘</w:t>
      </w:r>
      <w:proofErr w:type="spellStart"/>
      <w:r w:rsidRPr="006D77E6">
        <w:rPr>
          <w:rFonts w:ascii="Garamond" w:hAnsi="Garamond" w:cstheme="majorBidi"/>
          <w:i/>
          <w:iCs/>
          <w:color w:val="000000" w:themeColor="text1"/>
          <w:sz w:val="24"/>
          <w:szCs w:val="24"/>
        </w:rPr>
        <w:t>Ataahiyah</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Asy</w:t>
      </w:r>
      <w:r w:rsidR="00297DAF" w:rsidRPr="006D77E6">
        <w:rPr>
          <w:rFonts w:ascii="Garamond" w:hAnsi="Garamond" w:cstheme="majorBidi"/>
          <w:i/>
          <w:iCs/>
          <w:color w:val="000000" w:themeColor="text1"/>
          <w:sz w:val="24"/>
          <w:szCs w:val="24"/>
        </w:rPr>
        <w:t>’</w:t>
      </w:r>
      <w:r w:rsidR="00297DAF"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ruhu</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wa</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Akhb</w:t>
      </w:r>
      <w:r w:rsidR="00297DAF"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ruhu</w:t>
      </w:r>
      <w:proofErr w:type="spellEnd"/>
      <w:r w:rsidRPr="006D77E6">
        <w:rPr>
          <w:rFonts w:ascii="Garamond" w:hAnsi="Garamond" w:cstheme="majorBidi"/>
          <w:color w:val="000000" w:themeColor="text1"/>
          <w:sz w:val="24"/>
          <w:szCs w:val="24"/>
        </w:rPr>
        <w:t xml:space="preserve"> published by </w:t>
      </w:r>
      <w:proofErr w:type="spellStart"/>
      <w:r w:rsidRPr="006D77E6">
        <w:rPr>
          <w:rFonts w:ascii="Garamond" w:hAnsi="Garamond" w:cstheme="majorBidi"/>
          <w:i/>
          <w:iCs/>
          <w:color w:val="000000" w:themeColor="text1"/>
          <w:sz w:val="24"/>
          <w:szCs w:val="24"/>
        </w:rPr>
        <w:t>J</w:t>
      </w:r>
      <w:r w:rsidR="00297DAF"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mi</w:t>
      </w:r>
      <w:r w:rsidR="00297DAF" w:rsidRPr="006D77E6">
        <w:rPr>
          <w:rFonts w:ascii="Garamond" w:hAnsi="Garamond" w:cstheme="majorBidi"/>
          <w:i/>
          <w:iCs/>
          <w:color w:val="000000" w:themeColor="text1"/>
          <w:sz w:val="24"/>
          <w:szCs w:val="24"/>
        </w:rPr>
        <w:t>’</w:t>
      </w:r>
      <w:r w:rsidRPr="006D77E6">
        <w:rPr>
          <w:rFonts w:ascii="Garamond" w:hAnsi="Garamond" w:cstheme="majorBidi"/>
          <w:i/>
          <w:iCs/>
          <w:color w:val="000000" w:themeColor="text1"/>
          <w:sz w:val="24"/>
          <w:szCs w:val="24"/>
        </w:rPr>
        <w:t>ah</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Dimasyq</w:t>
      </w:r>
      <w:proofErr w:type="spellEnd"/>
      <w:r w:rsidRPr="006D77E6">
        <w:rPr>
          <w:rFonts w:ascii="Garamond" w:hAnsi="Garamond" w:cstheme="majorBidi"/>
          <w:color w:val="000000" w:themeColor="text1"/>
          <w:sz w:val="24"/>
          <w:szCs w:val="24"/>
        </w:rPr>
        <w:t xml:space="preserve"> Damascus in 1965.</w:t>
      </w:r>
    </w:p>
    <w:p w14:paraId="77A08544" w14:textId="4DC84689" w:rsidR="0068066F" w:rsidRPr="006D77E6" w:rsidRDefault="0068066F" w:rsidP="0068066F">
      <w:pPr>
        <w:spacing w:after="0" w:line="240" w:lineRule="auto"/>
        <w:ind w:firstLine="567"/>
        <w:jc w:val="both"/>
        <w:rPr>
          <w:rFonts w:ascii="Garamond" w:hAnsi="Garamond" w:cstheme="majorBidi"/>
          <w:color w:val="000000" w:themeColor="text1"/>
          <w:sz w:val="24"/>
          <w:szCs w:val="24"/>
        </w:rPr>
      </w:pPr>
      <w:proofErr w:type="spellStart"/>
      <w:r w:rsidRPr="006D77E6">
        <w:rPr>
          <w:rFonts w:ascii="Garamond" w:hAnsi="Garamond" w:cstheme="majorBidi"/>
          <w:color w:val="000000" w:themeColor="text1"/>
          <w:sz w:val="24"/>
          <w:szCs w:val="24"/>
        </w:rPr>
        <w:t>Abū</w:t>
      </w:r>
      <w:proofErr w:type="spellEnd"/>
      <w:r w:rsidRPr="006D77E6">
        <w:rPr>
          <w:rFonts w:ascii="Garamond" w:hAnsi="Garamond" w:cstheme="majorBidi"/>
          <w:color w:val="000000" w:themeColor="text1"/>
          <w:sz w:val="24"/>
          <w:szCs w:val="24"/>
        </w:rPr>
        <w:t xml:space="preserve"> al</w:t>
      </w:r>
      <w:proofErr w:type="gramStart"/>
      <w:r w:rsidRPr="006D77E6">
        <w:rPr>
          <w:rFonts w:ascii="Garamond" w:hAnsi="Garamond" w:cstheme="majorBidi"/>
          <w:color w:val="000000" w:themeColor="text1"/>
          <w:sz w:val="24"/>
          <w:szCs w:val="24"/>
        </w:rPr>
        <w:t>-‘</w:t>
      </w:r>
      <w:proofErr w:type="spellStart"/>
      <w:proofErr w:type="gramEnd"/>
      <w:r w:rsidRPr="006D77E6">
        <w:rPr>
          <w:rFonts w:ascii="Garamond" w:hAnsi="Garamond" w:cstheme="majorBidi"/>
          <w:color w:val="000000" w:themeColor="text1"/>
          <w:sz w:val="24"/>
          <w:szCs w:val="24"/>
        </w:rPr>
        <w:t>Atāhiyah</w:t>
      </w:r>
      <w:proofErr w:type="spellEnd"/>
      <w:r w:rsidRPr="006D77E6">
        <w:rPr>
          <w:rFonts w:ascii="Garamond" w:hAnsi="Garamond" w:cstheme="majorBidi"/>
          <w:color w:val="000000" w:themeColor="text1"/>
          <w:sz w:val="24"/>
          <w:szCs w:val="24"/>
        </w:rPr>
        <w:t xml:space="preserve"> lived during the four caliphs, namely al-</w:t>
      </w:r>
      <w:proofErr w:type="spellStart"/>
      <w:r w:rsidRPr="006D77E6">
        <w:rPr>
          <w:rFonts w:ascii="Garamond" w:hAnsi="Garamond" w:cstheme="majorBidi"/>
          <w:color w:val="000000" w:themeColor="text1"/>
          <w:sz w:val="24"/>
          <w:szCs w:val="24"/>
        </w:rPr>
        <w:t>Mahdī</w:t>
      </w:r>
      <w:proofErr w:type="spellEnd"/>
      <w:r w:rsidRPr="006D77E6">
        <w:rPr>
          <w:rFonts w:ascii="Garamond" w:hAnsi="Garamond" w:cstheme="majorBidi"/>
          <w:color w:val="000000" w:themeColor="text1"/>
          <w:sz w:val="24"/>
          <w:szCs w:val="24"/>
        </w:rPr>
        <w:t>, al-</w:t>
      </w:r>
      <w:proofErr w:type="spellStart"/>
      <w:r w:rsidRPr="006D77E6">
        <w:rPr>
          <w:rFonts w:ascii="Garamond" w:hAnsi="Garamond" w:cstheme="majorBidi"/>
          <w:color w:val="000000" w:themeColor="text1"/>
          <w:sz w:val="24"/>
          <w:szCs w:val="24"/>
        </w:rPr>
        <w:t>H</w:t>
      </w:r>
      <w:r w:rsidRPr="006D77E6">
        <w:rPr>
          <w:rFonts w:ascii="Garamond" w:hAnsi="Garamond" w:cs="Calibri"/>
          <w:color w:val="000000" w:themeColor="text1"/>
          <w:sz w:val="24"/>
          <w:szCs w:val="24"/>
        </w:rPr>
        <w:t>ā</w:t>
      </w:r>
      <w:r w:rsidRPr="006D77E6">
        <w:rPr>
          <w:rFonts w:ascii="Garamond" w:hAnsi="Garamond" w:cstheme="majorBidi"/>
          <w:color w:val="000000" w:themeColor="text1"/>
          <w:sz w:val="24"/>
          <w:szCs w:val="24"/>
        </w:rPr>
        <w:t>dī</w:t>
      </w:r>
      <w:proofErr w:type="spellEnd"/>
      <w:r w:rsidRPr="006D77E6">
        <w:rPr>
          <w:rFonts w:ascii="Garamond" w:hAnsi="Garamond" w:cstheme="majorBidi"/>
          <w:color w:val="000000" w:themeColor="text1"/>
          <w:sz w:val="24"/>
          <w:szCs w:val="24"/>
        </w:rPr>
        <w:t xml:space="preserve">, </w:t>
      </w:r>
      <w:proofErr w:type="spellStart"/>
      <w:r w:rsidRPr="006D77E6">
        <w:rPr>
          <w:rFonts w:ascii="Garamond" w:hAnsi="Garamond" w:cstheme="majorBidi"/>
          <w:color w:val="000000" w:themeColor="text1"/>
          <w:sz w:val="24"/>
          <w:szCs w:val="24"/>
        </w:rPr>
        <w:t>H</w:t>
      </w:r>
      <w:r w:rsidRPr="006D77E6">
        <w:rPr>
          <w:rFonts w:ascii="Garamond" w:hAnsi="Garamond" w:cs="Calibri"/>
          <w:color w:val="000000" w:themeColor="text1"/>
          <w:sz w:val="24"/>
          <w:szCs w:val="24"/>
        </w:rPr>
        <w:t>ā</w:t>
      </w:r>
      <w:r w:rsidRPr="006D77E6">
        <w:rPr>
          <w:rFonts w:ascii="Garamond" w:hAnsi="Garamond" w:cstheme="majorBidi"/>
          <w:color w:val="000000" w:themeColor="text1"/>
          <w:sz w:val="24"/>
          <w:szCs w:val="24"/>
        </w:rPr>
        <w:t>rūn</w:t>
      </w:r>
      <w:proofErr w:type="spellEnd"/>
      <w:r w:rsidRPr="006D77E6">
        <w:rPr>
          <w:rFonts w:ascii="Garamond" w:hAnsi="Garamond" w:cstheme="majorBidi"/>
          <w:color w:val="000000" w:themeColor="text1"/>
          <w:sz w:val="24"/>
          <w:szCs w:val="24"/>
        </w:rPr>
        <w:t xml:space="preserve"> al-</w:t>
      </w:r>
      <w:proofErr w:type="spellStart"/>
      <w:r w:rsidRPr="006D77E6">
        <w:rPr>
          <w:rFonts w:ascii="Garamond" w:hAnsi="Garamond" w:cstheme="majorBidi"/>
          <w:color w:val="000000" w:themeColor="text1"/>
          <w:sz w:val="24"/>
          <w:szCs w:val="24"/>
        </w:rPr>
        <w:t>R</w:t>
      </w:r>
      <w:r w:rsidR="005C259F" w:rsidRPr="006D77E6">
        <w:rPr>
          <w:rFonts w:ascii="Garamond" w:hAnsi="Garamond" w:cs="Calibri"/>
          <w:color w:val="000000" w:themeColor="text1"/>
          <w:sz w:val="24"/>
          <w:szCs w:val="24"/>
        </w:rPr>
        <w:t>a</w:t>
      </w:r>
      <w:r w:rsidRPr="006D77E6">
        <w:rPr>
          <w:rFonts w:ascii="Garamond" w:hAnsi="Garamond" w:cstheme="majorBidi"/>
          <w:color w:val="000000" w:themeColor="text1"/>
          <w:sz w:val="24"/>
          <w:szCs w:val="24"/>
        </w:rPr>
        <w:t>sh</w:t>
      </w:r>
      <w:r w:rsidR="005C259F" w:rsidRPr="006D77E6">
        <w:rPr>
          <w:rFonts w:ascii="Garamond" w:hAnsi="Garamond" w:cstheme="majorBidi"/>
          <w:color w:val="000000" w:themeColor="text1"/>
          <w:sz w:val="24"/>
          <w:szCs w:val="24"/>
        </w:rPr>
        <w:t>ī</w:t>
      </w:r>
      <w:r w:rsidRPr="006D77E6">
        <w:rPr>
          <w:rFonts w:ascii="Garamond" w:hAnsi="Garamond" w:cstheme="majorBidi"/>
          <w:color w:val="000000" w:themeColor="text1"/>
          <w:sz w:val="24"/>
          <w:szCs w:val="24"/>
        </w:rPr>
        <w:t>d</w:t>
      </w:r>
      <w:proofErr w:type="spellEnd"/>
      <w:r w:rsidRPr="006D77E6">
        <w:rPr>
          <w:rFonts w:ascii="Garamond" w:hAnsi="Garamond" w:cstheme="majorBidi"/>
          <w:color w:val="000000" w:themeColor="text1"/>
          <w:sz w:val="24"/>
          <w:szCs w:val="24"/>
        </w:rPr>
        <w:t>, and al-</w:t>
      </w:r>
      <w:proofErr w:type="spellStart"/>
      <w:r w:rsidRPr="006D77E6">
        <w:rPr>
          <w:rFonts w:ascii="Garamond" w:hAnsi="Garamond" w:cstheme="majorBidi"/>
          <w:color w:val="000000" w:themeColor="text1"/>
          <w:sz w:val="24"/>
          <w:szCs w:val="24"/>
        </w:rPr>
        <w:t>Ma’mūn</w:t>
      </w:r>
      <w:proofErr w:type="spellEnd"/>
      <w:r w:rsidRPr="006D77E6">
        <w:rPr>
          <w:rFonts w:ascii="Garamond" w:hAnsi="Garamond" w:cstheme="majorBidi"/>
          <w:color w:val="000000" w:themeColor="text1"/>
          <w:sz w:val="24"/>
          <w:szCs w:val="24"/>
        </w:rPr>
        <w:t>. He was born in ‘Ain al-</w:t>
      </w:r>
      <w:proofErr w:type="spellStart"/>
      <w:r w:rsidRPr="006D77E6">
        <w:rPr>
          <w:rFonts w:ascii="Garamond" w:hAnsi="Garamond" w:cstheme="majorBidi"/>
          <w:color w:val="000000" w:themeColor="text1"/>
          <w:sz w:val="24"/>
          <w:szCs w:val="24"/>
        </w:rPr>
        <w:t>Tamr</w:t>
      </w:r>
      <w:proofErr w:type="spellEnd"/>
      <w:r w:rsidRPr="006D77E6">
        <w:rPr>
          <w:rFonts w:ascii="Garamond" w:hAnsi="Garamond" w:cstheme="majorBidi"/>
          <w:color w:val="000000" w:themeColor="text1"/>
          <w:sz w:val="24"/>
          <w:szCs w:val="24"/>
        </w:rPr>
        <w:t xml:space="preserve">, near al-Anbar, in 130 </w:t>
      </w:r>
      <w:proofErr w:type="spellStart"/>
      <w:r w:rsidRPr="006D77E6">
        <w:rPr>
          <w:rFonts w:ascii="Garamond" w:hAnsi="Garamond" w:cstheme="majorBidi"/>
          <w:color w:val="000000" w:themeColor="text1"/>
          <w:sz w:val="24"/>
          <w:szCs w:val="24"/>
        </w:rPr>
        <w:t>Hijriyyah</w:t>
      </w:r>
      <w:proofErr w:type="spellEnd"/>
      <w:r w:rsidRPr="006D77E6">
        <w:rPr>
          <w:rFonts w:ascii="Garamond" w:hAnsi="Garamond" w:cstheme="majorBidi"/>
          <w:color w:val="000000" w:themeColor="text1"/>
          <w:sz w:val="24"/>
          <w:szCs w:val="24"/>
        </w:rPr>
        <w:t xml:space="preserve"> and died in 211 </w:t>
      </w:r>
      <w:proofErr w:type="spellStart"/>
      <w:r w:rsidRPr="006D77E6">
        <w:rPr>
          <w:rFonts w:ascii="Garamond" w:hAnsi="Garamond" w:cstheme="majorBidi"/>
          <w:color w:val="000000" w:themeColor="text1"/>
          <w:sz w:val="24"/>
          <w:szCs w:val="24"/>
        </w:rPr>
        <w:t>Hijriyah</w:t>
      </w:r>
      <w:proofErr w:type="spellEnd"/>
      <w:r w:rsidR="00216B4D" w:rsidRPr="006D77E6">
        <w:rPr>
          <w:rFonts w:ascii="Garamond" w:hAnsi="Garamond" w:cstheme="majorBidi"/>
          <w:color w:val="000000" w:themeColor="text1"/>
          <w:sz w:val="24"/>
          <w:szCs w:val="24"/>
        </w:rPr>
        <w:t xml:space="preserve"> </w:t>
      </w:r>
      <w:r w:rsidR="00216B4D" w:rsidRPr="006D77E6">
        <w:rPr>
          <w:rFonts w:ascii="Garamond" w:hAnsi="Garamond" w:cstheme="majorBidi"/>
          <w:color w:val="000000" w:themeColor="text1"/>
          <w:sz w:val="24"/>
          <w:szCs w:val="24"/>
        </w:rPr>
        <w:fldChar w:fldCharType="begin" w:fldLock="1"/>
      </w:r>
      <w:r w:rsidR="00EF3E31" w:rsidRPr="006D77E6">
        <w:rPr>
          <w:rFonts w:ascii="Garamond" w:hAnsi="Garamond" w:cstheme="majorBidi"/>
          <w:color w:val="000000" w:themeColor="text1"/>
          <w:sz w:val="24"/>
          <w:szCs w:val="24"/>
        </w:rPr>
        <w:instrText>ADDIN CSL_CITATION {"citationItems":[{"id":"ITEM-1","itemData":{"author":[{"dropping-particle":"","family":"Dhaif","given":"Syauqy","non-dropping-particle":"","parse-names":false,"suffix":""}],"id":"ITEM-1","issued":{"date-parts":[["2004"]]},"publisher":"Mishr: Dār al-Ma’aarif","publisher-place":"Mishr","title":"Tārīkh al-Adab al-‘Arabiy: al-‘Ashr al-Abbāsiy al-Awwaal","type":"book"},"locator":"236","uris":["http://www.mendeley.com/documents/?uuid=aa54b737-5d94-4441-9821-4299a1345c1f"]}],"mendeley":{"formattedCitation":"(Dhaif, 2004, p. 236)","plainTextFormattedCitation":"(Dhaif, 2004, p. 236)","previouslyFormattedCitation":"(Dhaif, 2004, p. 236)"},"properties":{"noteIndex":0},"schema":"https://github.com/citation-style-language/schema/raw/master/csl-citation.json"}</w:instrText>
      </w:r>
      <w:r w:rsidR="00216B4D" w:rsidRPr="006D77E6">
        <w:rPr>
          <w:rFonts w:ascii="Garamond" w:hAnsi="Garamond" w:cstheme="majorBidi"/>
          <w:color w:val="000000" w:themeColor="text1"/>
          <w:sz w:val="24"/>
          <w:szCs w:val="24"/>
        </w:rPr>
        <w:fldChar w:fldCharType="separate"/>
      </w:r>
      <w:r w:rsidR="00EF3E31" w:rsidRPr="006D77E6">
        <w:rPr>
          <w:rFonts w:ascii="Garamond" w:hAnsi="Garamond" w:cstheme="majorBidi"/>
          <w:noProof/>
          <w:color w:val="000000" w:themeColor="text1"/>
          <w:sz w:val="24"/>
          <w:szCs w:val="24"/>
        </w:rPr>
        <w:t>(Dhaif, 2004, p. 236)</w:t>
      </w:r>
      <w:r w:rsidR="00216B4D"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r w:rsidR="00376C27"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t xml:space="preserve">His work in literature departed from his adventures in the world of darkness, drunkenness, fun, and luxury. To channel his lifestyle, he joined the environment of permissive poets. But at the same time, he was actively seeking knowledge from the scholars and theologians of Kufa. This activity was the beginning for him in mastering the Arabic language sciences and theology. At that time, he met </w:t>
      </w:r>
      <w:proofErr w:type="spellStart"/>
      <w:r w:rsidRPr="006D77E6">
        <w:rPr>
          <w:rFonts w:ascii="Garamond" w:hAnsi="Garamond" w:cstheme="majorBidi"/>
          <w:color w:val="000000" w:themeColor="text1"/>
          <w:sz w:val="24"/>
          <w:szCs w:val="24"/>
        </w:rPr>
        <w:t>Ibr</w:t>
      </w:r>
      <w:r w:rsidR="00376C27" w:rsidRPr="006D77E6">
        <w:rPr>
          <w:rFonts w:ascii="Garamond" w:hAnsi="Garamond" w:cs="Calibri"/>
          <w:color w:val="000000" w:themeColor="text1"/>
          <w:sz w:val="24"/>
          <w:szCs w:val="24"/>
        </w:rPr>
        <w:t>ā</w:t>
      </w:r>
      <w:r w:rsidRPr="006D77E6">
        <w:rPr>
          <w:rFonts w:ascii="Garamond" w:hAnsi="Garamond" w:cstheme="majorBidi"/>
          <w:color w:val="000000" w:themeColor="text1"/>
          <w:sz w:val="24"/>
          <w:szCs w:val="24"/>
        </w:rPr>
        <w:t>h</w:t>
      </w:r>
      <w:r w:rsidR="00376C27" w:rsidRPr="006D77E6">
        <w:rPr>
          <w:rFonts w:ascii="Garamond" w:hAnsi="Garamond" w:cstheme="majorBidi"/>
          <w:color w:val="000000" w:themeColor="text1"/>
          <w:sz w:val="24"/>
          <w:szCs w:val="24"/>
        </w:rPr>
        <w:t>ī</w:t>
      </w:r>
      <w:r w:rsidRPr="006D77E6">
        <w:rPr>
          <w:rFonts w:ascii="Garamond" w:hAnsi="Garamond" w:cstheme="majorBidi"/>
          <w:color w:val="000000" w:themeColor="text1"/>
          <w:sz w:val="24"/>
          <w:szCs w:val="24"/>
        </w:rPr>
        <w:t>m</w:t>
      </w:r>
      <w:proofErr w:type="spellEnd"/>
      <w:r w:rsidRPr="006D77E6">
        <w:rPr>
          <w:rFonts w:ascii="Garamond" w:hAnsi="Garamond" w:cstheme="majorBidi"/>
          <w:color w:val="000000" w:themeColor="text1"/>
          <w:sz w:val="24"/>
          <w:szCs w:val="24"/>
        </w:rPr>
        <w:t xml:space="preserve"> al-</w:t>
      </w:r>
      <w:proofErr w:type="spellStart"/>
      <w:r w:rsidRPr="006D77E6">
        <w:rPr>
          <w:rFonts w:ascii="Garamond" w:hAnsi="Garamond" w:cstheme="majorBidi"/>
          <w:color w:val="000000" w:themeColor="text1"/>
          <w:sz w:val="24"/>
          <w:szCs w:val="24"/>
        </w:rPr>
        <w:t>Maush</w:t>
      </w:r>
      <w:r w:rsidR="00376C27" w:rsidRPr="006D77E6">
        <w:rPr>
          <w:rFonts w:ascii="Garamond" w:hAnsi="Garamond" w:cstheme="majorBidi"/>
          <w:color w:val="000000" w:themeColor="text1"/>
          <w:sz w:val="24"/>
          <w:szCs w:val="24"/>
        </w:rPr>
        <w:t>ū</w:t>
      </w:r>
      <w:r w:rsidRPr="006D77E6">
        <w:rPr>
          <w:rFonts w:ascii="Garamond" w:hAnsi="Garamond" w:cstheme="majorBidi"/>
          <w:color w:val="000000" w:themeColor="text1"/>
          <w:sz w:val="24"/>
          <w:szCs w:val="24"/>
        </w:rPr>
        <w:t>l</w:t>
      </w:r>
      <w:r w:rsidR="00376C27" w:rsidRPr="006D77E6">
        <w:rPr>
          <w:rFonts w:ascii="Garamond" w:hAnsi="Garamond" w:cstheme="majorBidi"/>
          <w:color w:val="000000" w:themeColor="text1"/>
          <w:sz w:val="24"/>
          <w:szCs w:val="24"/>
        </w:rPr>
        <w:t>ī</w:t>
      </w:r>
      <w:proofErr w:type="spellEnd"/>
      <w:r w:rsidRPr="006D77E6">
        <w:rPr>
          <w:rFonts w:ascii="Garamond" w:hAnsi="Garamond" w:cstheme="majorBidi"/>
          <w:color w:val="000000" w:themeColor="text1"/>
          <w:sz w:val="24"/>
          <w:szCs w:val="24"/>
        </w:rPr>
        <w:t>, a person who was close to the Caliph al-</w:t>
      </w:r>
      <w:proofErr w:type="spellStart"/>
      <w:r w:rsidRPr="006D77E6">
        <w:rPr>
          <w:rFonts w:ascii="Garamond" w:hAnsi="Garamond" w:cstheme="majorBidi"/>
          <w:color w:val="000000" w:themeColor="text1"/>
          <w:sz w:val="24"/>
          <w:szCs w:val="24"/>
        </w:rPr>
        <w:t>Mahd</w:t>
      </w:r>
      <w:r w:rsidR="00376C27" w:rsidRPr="006D77E6">
        <w:rPr>
          <w:rFonts w:ascii="Garamond" w:hAnsi="Garamond" w:cstheme="majorBidi"/>
          <w:color w:val="000000" w:themeColor="text1"/>
          <w:sz w:val="24"/>
          <w:szCs w:val="24"/>
        </w:rPr>
        <w:t>ī</w:t>
      </w:r>
      <w:proofErr w:type="spellEnd"/>
      <w:r w:rsidRPr="006D77E6">
        <w:rPr>
          <w:rFonts w:ascii="Garamond" w:hAnsi="Garamond" w:cstheme="majorBidi"/>
          <w:color w:val="000000" w:themeColor="text1"/>
          <w:sz w:val="24"/>
          <w:szCs w:val="24"/>
        </w:rPr>
        <w:t xml:space="preserve">. Furthermore, </w:t>
      </w:r>
      <w:proofErr w:type="spellStart"/>
      <w:r w:rsidR="00376C27" w:rsidRPr="006D77E6">
        <w:rPr>
          <w:rFonts w:ascii="Garamond" w:hAnsi="Garamond" w:cstheme="majorBidi"/>
          <w:color w:val="000000" w:themeColor="text1"/>
          <w:sz w:val="24"/>
          <w:szCs w:val="24"/>
        </w:rPr>
        <w:t>Abū</w:t>
      </w:r>
      <w:proofErr w:type="spellEnd"/>
      <w:r w:rsidR="00376C27" w:rsidRPr="006D77E6">
        <w:rPr>
          <w:rFonts w:ascii="Garamond" w:hAnsi="Garamond" w:cstheme="majorBidi"/>
          <w:color w:val="000000" w:themeColor="text1"/>
          <w:sz w:val="24"/>
          <w:szCs w:val="24"/>
        </w:rPr>
        <w:t xml:space="preserve"> al</w:t>
      </w:r>
      <w:proofErr w:type="gramStart"/>
      <w:r w:rsidR="00376C27" w:rsidRPr="006D77E6">
        <w:rPr>
          <w:rFonts w:ascii="Garamond" w:hAnsi="Garamond" w:cstheme="majorBidi"/>
          <w:color w:val="000000" w:themeColor="text1"/>
          <w:sz w:val="24"/>
          <w:szCs w:val="24"/>
        </w:rPr>
        <w:t>-‘</w:t>
      </w:r>
      <w:proofErr w:type="spellStart"/>
      <w:proofErr w:type="gramEnd"/>
      <w:r w:rsidR="00376C27" w:rsidRPr="006D77E6">
        <w:rPr>
          <w:rFonts w:ascii="Garamond" w:hAnsi="Garamond" w:cstheme="majorBidi"/>
          <w:color w:val="000000" w:themeColor="text1"/>
          <w:sz w:val="24"/>
          <w:szCs w:val="24"/>
        </w:rPr>
        <w:t>Atāhiyah</w:t>
      </w:r>
      <w:proofErr w:type="spellEnd"/>
      <w:r w:rsidR="00376C27"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t xml:space="preserve">was introduced to the Caliph. There he sang many verses of praise </w:t>
      </w:r>
      <w:r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mad</w:t>
      </w:r>
      <w:r w:rsidRPr="006D77E6">
        <w:rPr>
          <w:rFonts w:ascii="Garamond" w:hAnsi="Garamond" w:cstheme="majorBidi"/>
          <w:i/>
          <w:iCs/>
          <w:color w:val="000000" w:themeColor="text1"/>
          <w:sz w:val="24"/>
          <w:szCs w:val="24"/>
          <w:u w:val="single"/>
        </w:rPr>
        <w:t>h</w:t>
      </w:r>
      <w:proofErr w:type="spellEnd"/>
      <w:r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for the caliph al-</w:t>
      </w:r>
      <w:proofErr w:type="spellStart"/>
      <w:r w:rsidRPr="006D77E6">
        <w:rPr>
          <w:rFonts w:ascii="Garamond" w:hAnsi="Garamond" w:cstheme="majorBidi"/>
          <w:color w:val="000000" w:themeColor="text1"/>
          <w:sz w:val="24"/>
          <w:szCs w:val="24"/>
        </w:rPr>
        <w:t>Mahd</w:t>
      </w:r>
      <w:r w:rsidR="006B0924" w:rsidRPr="006D77E6">
        <w:rPr>
          <w:rFonts w:ascii="Garamond" w:hAnsi="Garamond" w:cstheme="majorBidi"/>
          <w:color w:val="000000" w:themeColor="text1"/>
          <w:sz w:val="24"/>
          <w:szCs w:val="24"/>
        </w:rPr>
        <w:t>ī</w:t>
      </w:r>
      <w:proofErr w:type="spellEnd"/>
      <w:r w:rsidRPr="006D77E6">
        <w:rPr>
          <w:rFonts w:ascii="Garamond" w:hAnsi="Garamond" w:cstheme="majorBidi"/>
          <w:color w:val="000000" w:themeColor="text1"/>
          <w:sz w:val="24"/>
          <w:szCs w:val="24"/>
        </w:rPr>
        <w:t>. Because of his skill in poe</w:t>
      </w:r>
      <w:r w:rsidR="006B0924"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he received an award from the Caliph. Even then, he was appointed advisor to the Caliph</w:t>
      </w:r>
      <w:r w:rsidR="008E5591" w:rsidRPr="006D77E6">
        <w:rPr>
          <w:rFonts w:ascii="Garamond" w:hAnsi="Garamond" w:cstheme="majorBidi"/>
          <w:color w:val="000000" w:themeColor="text1"/>
          <w:sz w:val="24"/>
          <w:szCs w:val="24"/>
        </w:rPr>
        <w:t xml:space="preserve"> </w:t>
      </w:r>
      <w:r w:rsidR="008E5591" w:rsidRPr="006D77E6">
        <w:rPr>
          <w:rFonts w:ascii="Garamond" w:hAnsi="Garamond" w:cstheme="majorBidi"/>
          <w:color w:val="000000" w:themeColor="text1"/>
          <w:sz w:val="24"/>
          <w:szCs w:val="24"/>
        </w:rPr>
        <w:fldChar w:fldCharType="begin" w:fldLock="1"/>
      </w:r>
      <w:r w:rsidR="00EF3E31" w:rsidRPr="006D77E6">
        <w:rPr>
          <w:rFonts w:ascii="Garamond" w:hAnsi="Garamond" w:cstheme="majorBidi"/>
          <w:color w:val="000000" w:themeColor="text1"/>
          <w:sz w:val="24"/>
          <w:szCs w:val="24"/>
        </w:rPr>
        <w:instrText>ADDIN CSL_CITATION {"citationItems":[{"id":"ITEM-1","itemData":{"author":[{"dropping-particle":"","family":"Al-Mu’tazz","given":"Ibn","non-dropping-particle":"","parse-names":false,"suffix":""}],"id":"ITEM-1","issued":{"date-parts":[["2000"]]},"publisher":"Dār al-Ma’ārif","publisher-place":"Mishr","title":"Thabaqāt al-Syu’arā`","type":"book"},"locator":"231","uris":["http://www.mendeley.com/documents/?uuid=22475a42-5c94-4269-8f8e-35c90f8324f9"]}],"mendeley":{"formattedCitation":"(Al-Mu’tazz, 2000, p. 231)","plainTextFormattedCitation":"(Al-Mu’tazz, 2000, p. 231)","previouslyFormattedCitation":"(Al-Mu’tazz, 2000, p. 231)"},"properties":{"noteIndex":0},"schema":"https://github.com/citation-style-language/schema/raw/master/csl-citation.json"}</w:instrText>
      </w:r>
      <w:r w:rsidR="008E5591" w:rsidRPr="006D77E6">
        <w:rPr>
          <w:rFonts w:ascii="Garamond" w:hAnsi="Garamond" w:cstheme="majorBidi"/>
          <w:color w:val="000000" w:themeColor="text1"/>
          <w:sz w:val="24"/>
          <w:szCs w:val="24"/>
        </w:rPr>
        <w:fldChar w:fldCharType="separate"/>
      </w:r>
      <w:r w:rsidR="00EF3E31" w:rsidRPr="006D77E6">
        <w:rPr>
          <w:rFonts w:ascii="Garamond" w:hAnsi="Garamond" w:cstheme="majorBidi"/>
          <w:noProof/>
          <w:color w:val="000000" w:themeColor="text1"/>
          <w:sz w:val="24"/>
          <w:szCs w:val="24"/>
        </w:rPr>
        <w:t>(Al-Mu’tazz, 2000, p. 231)</w:t>
      </w:r>
      <w:r w:rsidR="008E5591"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6425795D" w14:textId="35CE3BA3" w:rsidR="0068066F" w:rsidRPr="006D77E6" w:rsidRDefault="0068066F" w:rsidP="0068066F">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When </w:t>
      </w:r>
      <w:proofErr w:type="spellStart"/>
      <w:r w:rsidRPr="006D77E6">
        <w:rPr>
          <w:rFonts w:ascii="Garamond" w:hAnsi="Garamond" w:cstheme="majorBidi"/>
          <w:color w:val="000000" w:themeColor="text1"/>
          <w:sz w:val="24"/>
          <w:szCs w:val="24"/>
        </w:rPr>
        <w:t>H</w:t>
      </w:r>
      <w:r w:rsidR="005C259F" w:rsidRPr="006D77E6">
        <w:rPr>
          <w:rFonts w:ascii="Garamond" w:hAnsi="Garamond" w:cs="Calibri"/>
          <w:color w:val="000000" w:themeColor="text1"/>
          <w:sz w:val="24"/>
          <w:szCs w:val="24"/>
        </w:rPr>
        <w:t>ā</w:t>
      </w:r>
      <w:r w:rsidRPr="006D77E6">
        <w:rPr>
          <w:rFonts w:ascii="Garamond" w:hAnsi="Garamond" w:cstheme="majorBidi"/>
          <w:color w:val="000000" w:themeColor="text1"/>
          <w:sz w:val="24"/>
          <w:szCs w:val="24"/>
        </w:rPr>
        <w:t>r</w:t>
      </w:r>
      <w:r w:rsidR="005C259F" w:rsidRPr="006D77E6">
        <w:rPr>
          <w:rFonts w:ascii="Garamond" w:hAnsi="Garamond" w:cstheme="majorBidi"/>
          <w:color w:val="000000" w:themeColor="text1"/>
          <w:sz w:val="24"/>
          <w:szCs w:val="24"/>
        </w:rPr>
        <w:t>ū</w:t>
      </w:r>
      <w:r w:rsidRPr="006D77E6">
        <w:rPr>
          <w:rFonts w:ascii="Garamond" w:hAnsi="Garamond" w:cstheme="majorBidi"/>
          <w:color w:val="000000" w:themeColor="text1"/>
          <w:sz w:val="24"/>
          <w:szCs w:val="24"/>
        </w:rPr>
        <w:t>n</w:t>
      </w:r>
      <w:proofErr w:type="spellEnd"/>
      <w:r w:rsidRPr="006D77E6">
        <w:rPr>
          <w:rFonts w:ascii="Garamond" w:hAnsi="Garamond" w:cstheme="majorBidi"/>
          <w:color w:val="000000" w:themeColor="text1"/>
          <w:sz w:val="24"/>
          <w:szCs w:val="24"/>
        </w:rPr>
        <w:t xml:space="preserve"> al-</w:t>
      </w:r>
      <w:proofErr w:type="spellStart"/>
      <w:r w:rsidRPr="006D77E6">
        <w:rPr>
          <w:rFonts w:ascii="Garamond" w:hAnsi="Garamond" w:cstheme="majorBidi"/>
          <w:color w:val="000000" w:themeColor="text1"/>
          <w:sz w:val="24"/>
          <w:szCs w:val="24"/>
        </w:rPr>
        <w:t>Rash</w:t>
      </w:r>
      <w:r w:rsidR="005C259F" w:rsidRPr="006D77E6">
        <w:rPr>
          <w:rFonts w:ascii="Garamond" w:hAnsi="Garamond" w:cstheme="majorBidi"/>
          <w:color w:val="000000" w:themeColor="text1"/>
          <w:sz w:val="24"/>
          <w:szCs w:val="24"/>
        </w:rPr>
        <w:t>ī</w:t>
      </w:r>
      <w:r w:rsidRPr="006D77E6">
        <w:rPr>
          <w:rFonts w:ascii="Garamond" w:hAnsi="Garamond" w:cstheme="majorBidi"/>
          <w:color w:val="000000" w:themeColor="text1"/>
          <w:sz w:val="24"/>
          <w:szCs w:val="24"/>
        </w:rPr>
        <w:t>d</w:t>
      </w:r>
      <w:r w:rsidR="005C259F" w:rsidRPr="006D77E6">
        <w:rPr>
          <w:rFonts w:ascii="Garamond" w:hAnsi="Garamond" w:cstheme="majorBidi"/>
          <w:color w:val="000000" w:themeColor="text1"/>
          <w:sz w:val="24"/>
          <w:szCs w:val="24"/>
        </w:rPr>
        <w:t>’</w:t>
      </w:r>
      <w:r w:rsidRPr="006D77E6">
        <w:rPr>
          <w:rFonts w:ascii="Garamond" w:hAnsi="Garamond" w:cstheme="majorBidi"/>
          <w:color w:val="000000" w:themeColor="text1"/>
          <w:sz w:val="24"/>
          <w:szCs w:val="24"/>
        </w:rPr>
        <w:t>s</w:t>
      </w:r>
      <w:proofErr w:type="spellEnd"/>
      <w:r w:rsidRPr="006D77E6">
        <w:rPr>
          <w:rFonts w:ascii="Garamond" w:hAnsi="Garamond" w:cstheme="majorBidi"/>
          <w:color w:val="000000" w:themeColor="text1"/>
          <w:sz w:val="24"/>
          <w:szCs w:val="24"/>
        </w:rPr>
        <w:t xml:space="preserve"> rule began to enter a phase of decline (in 180 H.), </w:t>
      </w:r>
      <w:proofErr w:type="spellStart"/>
      <w:r w:rsidRPr="006D77E6">
        <w:rPr>
          <w:rFonts w:ascii="Garamond" w:hAnsi="Garamond" w:cstheme="majorBidi"/>
          <w:color w:val="000000" w:themeColor="text1"/>
          <w:sz w:val="24"/>
          <w:szCs w:val="24"/>
        </w:rPr>
        <w:t>Abū</w:t>
      </w:r>
      <w:proofErr w:type="spellEnd"/>
      <w:r w:rsidRPr="006D77E6">
        <w:rPr>
          <w:rFonts w:ascii="Garamond" w:hAnsi="Garamond" w:cstheme="majorBidi"/>
          <w:color w:val="000000" w:themeColor="text1"/>
          <w:sz w:val="24"/>
          <w:szCs w:val="24"/>
        </w:rPr>
        <w:t xml:space="preserve"> al-'</w:t>
      </w:r>
      <w:proofErr w:type="spellStart"/>
      <w:r w:rsidRPr="006D77E6">
        <w:rPr>
          <w:rFonts w:ascii="Garamond" w:hAnsi="Garamond" w:cstheme="majorBidi"/>
          <w:color w:val="000000" w:themeColor="text1"/>
          <w:sz w:val="24"/>
          <w:szCs w:val="24"/>
        </w:rPr>
        <w:t>Atāhiyah</w:t>
      </w:r>
      <w:proofErr w:type="spellEnd"/>
      <w:r w:rsidRPr="006D77E6">
        <w:rPr>
          <w:rFonts w:ascii="Garamond" w:hAnsi="Garamond" w:cstheme="majorBidi"/>
          <w:color w:val="000000" w:themeColor="text1"/>
          <w:sz w:val="24"/>
          <w:szCs w:val="24"/>
        </w:rPr>
        <w:t xml:space="preserve"> suddenly turned from a habit of drowning in drunkenness and entertainment, to a life of asceticism and simplicity, and becoming a moralist. His fatwas through poetry also turned into a nuance of monotheism, and a social life full of commendable morals. The habit of chanting hymns, lamentations, love lyrics, he left. Similarly, he shuns his former raunchy lifestyle, preferring to wear simple clothes. The change in life orientation then gives importance and contributes to the philosophies of life that are of high value, as well as giving a new color to his poems.</w:t>
      </w:r>
    </w:p>
    <w:p w14:paraId="0CADC1C6" w14:textId="1A59C20A" w:rsidR="0068066F" w:rsidRPr="006D77E6" w:rsidRDefault="0068066F" w:rsidP="0068066F">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Seeing the urgency of poe</w:t>
      </w:r>
      <w:r w:rsidR="005C259F"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xml:space="preserve"> and the life journey of </w:t>
      </w:r>
      <w:proofErr w:type="spellStart"/>
      <w:r w:rsidR="005C259F" w:rsidRPr="006D77E6">
        <w:rPr>
          <w:rFonts w:ascii="Garamond" w:hAnsi="Garamond" w:cstheme="majorBidi"/>
          <w:color w:val="000000" w:themeColor="text1"/>
          <w:sz w:val="24"/>
          <w:szCs w:val="24"/>
        </w:rPr>
        <w:t>Abū</w:t>
      </w:r>
      <w:proofErr w:type="spellEnd"/>
      <w:r w:rsidR="005C259F" w:rsidRPr="006D77E6">
        <w:rPr>
          <w:rFonts w:ascii="Garamond" w:hAnsi="Garamond" w:cstheme="majorBidi"/>
          <w:color w:val="000000" w:themeColor="text1"/>
          <w:sz w:val="24"/>
          <w:szCs w:val="24"/>
        </w:rPr>
        <w:t xml:space="preserve"> al</w:t>
      </w:r>
      <w:proofErr w:type="gramStart"/>
      <w:r w:rsidR="005C259F" w:rsidRPr="006D77E6">
        <w:rPr>
          <w:rFonts w:ascii="Garamond" w:hAnsi="Garamond" w:cstheme="majorBidi"/>
          <w:color w:val="000000" w:themeColor="text1"/>
          <w:sz w:val="24"/>
          <w:szCs w:val="24"/>
        </w:rPr>
        <w:t>-‘</w:t>
      </w:r>
      <w:proofErr w:type="spellStart"/>
      <w:proofErr w:type="gramEnd"/>
      <w:r w:rsidR="005C259F" w:rsidRPr="006D77E6">
        <w:rPr>
          <w:rFonts w:ascii="Garamond" w:hAnsi="Garamond" w:cstheme="majorBidi"/>
          <w:color w:val="000000" w:themeColor="text1"/>
          <w:sz w:val="24"/>
          <w:szCs w:val="24"/>
        </w:rPr>
        <w:t>Atāhiyah</w:t>
      </w:r>
      <w:proofErr w:type="spellEnd"/>
      <w:r w:rsidR="005C259F"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t>in conveying moral messages through poe</w:t>
      </w:r>
      <w:r w:rsidR="00E47E1A" w:rsidRPr="006D77E6">
        <w:rPr>
          <w:rFonts w:ascii="Garamond" w:hAnsi="Garamond" w:cstheme="majorBidi"/>
          <w:color w:val="000000" w:themeColor="text1"/>
          <w:sz w:val="24"/>
          <w:szCs w:val="24"/>
        </w:rPr>
        <w:t>m</w:t>
      </w:r>
      <w:r w:rsidRPr="006D77E6">
        <w:rPr>
          <w:rFonts w:ascii="Garamond" w:hAnsi="Garamond" w:cstheme="majorBidi"/>
          <w:color w:val="000000" w:themeColor="text1"/>
          <w:sz w:val="24"/>
          <w:szCs w:val="24"/>
        </w:rPr>
        <w:t>, the meanings contained will be thick with psychological cultural nuances. Therefore, the researcher considers it important to systematically express the messages of moral education contained in it by not only looking at the expressions linguistically, but also by paying attention to the cultural and psychological aspects. This review in the world of literature is commonly called the study of genetic structuralism.</w:t>
      </w:r>
    </w:p>
    <w:p w14:paraId="03B5B682" w14:textId="78654C43" w:rsidR="00297DAF" w:rsidRPr="004C579A" w:rsidRDefault="0068066F" w:rsidP="0068066F">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lastRenderedPageBreak/>
        <w:t xml:space="preserve">The purpose of this study was to explore the messages of moral education expressed in the poems of </w:t>
      </w:r>
      <w:proofErr w:type="spellStart"/>
      <w:r w:rsidR="00E47E1A" w:rsidRPr="006D77E6">
        <w:rPr>
          <w:rFonts w:ascii="Garamond" w:hAnsi="Garamond" w:cstheme="majorBidi"/>
          <w:color w:val="000000" w:themeColor="text1"/>
          <w:sz w:val="24"/>
          <w:szCs w:val="24"/>
        </w:rPr>
        <w:t>Abū</w:t>
      </w:r>
      <w:proofErr w:type="spellEnd"/>
      <w:r w:rsidR="00E47E1A" w:rsidRPr="006D77E6">
        <w:rPr>
          <w:rFonts w:ascii="Garamond" w:hAnsi="Garamond" w:cstheme="majorBidi"/>
          <w:color w:val="000000" w:themeColor="text1"/>
          <w:sz w:val="24"/>
          <w:szCs w:val="24"/>
        </w:rPr>
        <w:t xml:space="preserve"> al</w:t>
      </w:r>
      <w:proofErr w:type="gramStart"/>
      <w:r w:rsidR="00E47E1A" w:rsidRPr="006D77E6">
        <w:rPr>
          <w:rFonts w:ascii="Garamond" w:hAnsi="Garamond" w:cstheme="majorBidi"/>
          <w:color w:val="000000" w:themeColor="text1"/>
          <w:sz w:val="24"/>
          <w:szCs w:val="24"/>
        </w:rPr>
        <w:t>-‘</w:t>
      </w:r>
      <w:proofErr w:type="spellStart"/>
      <w:proofErr w:type="gramEnd"/>
      <w:r w:rsidR="00E47E1A" w:rsidRPr="006D77E6">
        <w:rPr>
          <w:rFonts w:ascii="Garamond" w:hAnsi="Garamond" w:cstheme="majorBidi"/>
          <w:color w:val="000000" w:themeColor="text1"/>
          <w:sz w:val="24"/>
          <w:szCs w:val="24"/>
        </w:rPr>
        <w:t>Atāhiyah</w:t>
      </w:r>
      <w:proofErr w:type="spellEnd"/>
      <w:r w:rsidR="00E47E1A"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t xml:space="preserve">with a genetic structuralism approach with the editorial title: </w:t>
      </w:r>
      <w:r w:rsidR="004C579A">
        <w:rPr>
          <w:rFonts w:ascii="Garamond" w:hAnsi="Garamond" w:cstheme="majorBidi"/>
          <w:color w:val="000000" w:themeColor="text1"/>
          <w:sz w:val="24"/>
          <w:szCs w:val="24"/>
        </w:rPr>
        <w:t>“</w:t>
      </w:r>
      <w:r w:rsidR="004C579A" w:rsidRPr="004C579A">
        <w:rPr>
          <w:rFonts w:ascii="Garamond" w:hAnsi="Garamond" w:cstheme="majorBidi"/>
          <w:color w:val="000000" w:themeColor="text1"/>
          <w:sz w:val="24"/>
          <w:szCs w:val="24"/>
        </w:rPr>
        <w:t xml:space="preserve">The </w:t>
      </w:r>
      <w:r w:rsidRPr="004C579A">
        <w:rPr>
          <w:rFonts w:ascii="Garamond" w:hAnsi="Garamond" w:cstheme="majorBidi"/>
          <w:color w:val="000000" w:themeColor="text1"/>
          <w:sz w:val="24"/>
          <w:szCs w:val="24"/>
        </w:rPr>
        <w:t xml:space="preserve">Representation of Moral Education Values </w:t>
      </w:r>
      <w:r w:rsidRPr="004C579A">
        <w:rPr>
          <w:rFonts w:ascii="Times New Roman" w:hAnsi="Times New Roman" w:cs="Times New Roman"/>
          <w:color w:val="000000" w:themeColor="text1"/>
          <w:sz w:val="24"/>
          <w:szCs w:val="24"/>
        </w:rPr>
        <w:t>​​</w:t>
      </w:r>
      <w:r w:rsidRPr="004C579A">
        <w:rPr>
          <w:rFonts w:ascii="Garamond" w:hAnsi="Garamond" w:cstheme="majorBidi"/>
          <w:color w:val="000000" w:themeColor="text1"/>
          <w:sz w:val="24"/>
          <w:szCs w:val="24"/>
        </w:rPr>
        <w:t xml:space="preserve">in </w:t>
      </w:r>
      <w:proofErr w:type="spellStart"/>
      <w:r w:rsidR="00E47E1A" w:rsidRPr="004C579A">
        <w:rPr>
          <w:rFonts w:ascii="Garamond" w:hAnsi="Garamond" w:cstheme="majorBidi"/>
          <w:color w:val="000000" w:themeColor="text1"/>
          <w:sz w:val="24"/>
          <w:szCs w:val="24"/>
        </w:rPr>
        <w:t>Abū</w:t>
      </w:r>
      <w:proofErr w:type="spellEnd"/>
      <w:r w:rsidR="00E47E1A" w:rsidRPr="004C579A">
        <w:rPr>
          <w:rFonts w:ascii="Garamond" w:hAnsi="Garamond" w:cstheme="majorBidi"/>
          <w:color w:val="000000" w:themeColor="text1"/>
          <w:sz w:val="24"/>
          <w:szCs w:val="24"/>
        </w:rPr>
        <w:t xml:space="preserve"> al-‘</w:t>
      </w:r>
      <w:proofErr w:type="spellStart"/>
      <w:r w:rsidR="00E47E1A" w:rsidRPr="004C579A">
        <w:rPr>
          <w:rFonts w:ascii="Garamond" w:hAnsi="Garamond" w:cstheme="majorBidi"/>
          <w:color w:val="000000" w:themeColor="text1"/>
          <w:sz w:val="24"/>
          <w:szCs w:val="24"/>
        </w:rPr>
        <w:t>Atāhiyah</w:t>
      </w:r>
      <w:proofErr w:type="spellEnd"/>
      <w:r w:rsidR="00E47E1A" w:rsidRPr="004C579A">
        <w:rPr>
          <w:rFonts w:ascii="Garamond" w:hAnsi="Garamond" w:cstheme="majorBidi"/>
          <w:color w:val="000000" w:themeColor="text1"/>
          <w:sz w:val="24"/>
          <w:szCs w:val="24"/>
        </w:rPr>
        <w:t xml:space="preserve"> </w:t>
      </w:r>
      <w:r w:rsidRPr="004C579A">
        <w:rPr>
          <w:rFonts w:ascii="Garamond" w:hAnsi="Garamond" w:cstheme="majorBidi"/>
          <w:color w:val="000000" w:themeColor="text1"/>
          <w:sz w:val="24"/>
          <w:szCs w:val="24"/>
        </w:rPr>
        <w:t>poems (Study of Genetics Structuralism)</w:t>
      </w:r>
      <w:r w:rsidR="004C579A">
        <w:rPr>
          <w:rFonts w:ascii="Garamond" w:hAnsi="Garamond" w:cstheme="majorBidi"/>
          <w:color w:val="000000" w:themeColor="text1"/>
          <w:sz w:val="24"/>
          <w:szCs w:val="24"/>
        </w:rPr>
        <w:t>”</w:t>
      </w:r>
      <w:r w:rsidRPr="004C579A">
        <w:rPr>
          <w:rFonts w:ascii="Garamond" w:hAnsi="Garamond" w:cstheme="majorBidi"/>
          <w:color w:val="000000" w:themeColor="text1"/>
          <w:sz w:val="24"/>
          <w:szCs w:val="24"/>
        </w:rPr>
        <w:t>.</w:t>
      </w:r>
    </w:p>
    <w:p w14:paraId="7948093B" w14:textId="63363718" w:rsidR="00534944" w:rsidRPr="006D77E6" w:rsidRDefault="00534944" w:rsidP="0068066F">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Until now, research on Abu al-</w:t>
      </w:r>
      <w:proofErr w:type="spellStart"/>
      <w:r w:rsidRPr="006D77E6">
        <w:rPr>
          <w:rFonts w:ascii="Garamond" w:hAnsi="Garamond" w:cstheme="majorBidi"/>
          <w:color w:val="000000" w:themeColor="text1"/>
          <w:sz w:val="24"/>
          <w:szCs w:val="24"/>
        </w:rPr>
        <w:t>Atahiyah’s</w:t>
      </w:r>
      <w:proofErr w:type="spellEnd"/>
      <w:r w:rsidRPr="006D77E6">
        <w:rPr>
          <w:rFonts w:ascii="Garamond" w:hAnsi="Garamond" w:cstheme="majorBidi"/>
          <w:color w:val="000000" w:themeColor="text1"/>
          <w:sz w:val="24"/>
          <w:szCs w:val="24"/>
        </w:rPr>
        <w:t xml:space="preserve"> poem has been carried out by Abdul Latif. The research he conducted was entitled “</w:t>
      </w:r>
      <w:r w:rsidR="006D13C3" w:rsidRPr="006D13C3">
        <w:rPr>
          <w:rFonts w:ascii="Garamond" w:hAnsi="Garamond" w:cstheme="majorBidi"/>
          <w:i/>
          <w:iCs/>
          <w:color w:val="000000" w:themeColor="text1"/>
          <w:sz w:val="24"/>
          <w:szCs w:val="24"/>
        </w:rPr>
        <w:t>Ad-</w:t>
      </w:r>
      <w:proofErr w:type="spellStart"/>
      <w:r w:rsidR="006D13C3" w:rsidRPr="006D13C3">
        <w:rPr>
          <w:rFonts w:ascii="Garamond" w:hAnsi="Garamond" w:cstheme="majorBidi"/>
          <w:i/>
          <w:iCs/>
          <w:color w:val="000000" w:themeColor="text1"/>
          <w:sz w:val="24"/>
          <w:szCs w:val="24"/>
        </w:rPr>
        <w:t>Dunya</w:t>
      </w:r>
      <w:proofErr w:type="spellEnd"/>
      <w:r w:rsidR="006D13C3" w:rsidRPr="006D13C3">
        <w:rPr>
          <w:rFonts w:ascii="Garamond" w:hAnsi="Garamond" w:cstheme="majorBidi"/>
          <w:i/>
          <w:iCs/>
          <w:color w:val="000000" w:themeColor="text1"/>
          <w:sz w:val="24"/>
          <w:szCs w:val="24"/>
        </w:rPr>
        <w:t xml:space="preserve"> ka al-</w:t>
      </w:r>
      <w:proofErr w:type="spellStart"/>
      <w:r w:rsidR="006D13C3" w:rsidRPr="006D13C3">
        <w:rPr>
          <w:rFonts w:ascii="Garamond" w:hAnsi="Garamond" w:cstheme="majorBidi"/>
          <w:i/>
          <w:iCs/>
          <w:color w:val="000000" w:themeColor="text1"/>
          <w:sz w:val="24"/>
          <w:szCs w:val="24"/>
        </w:rPr>
        <w:t>Ladzati</w:t>
      </w:r>
      <w:proofErr w:type="spellEnd"/>
      <w:r w:rsidR="006D13C3" w:rsidRPr="006D13C3">
        <w:rPr>
          <w:rFonts w:ascii="Garamond" w:hAnsi="Garamond" w:cstheme="majorBidi"/>
          <w:i/>
          <w:iCs/>
          <w:color w:val="000000" w:themeColor="text1"/>
          <w:sz w:val="24"/>
          <w:szCs w:val="24"/>
        </w:rPr>
        <w:t xml:space="preserve"> </w:t>
      </w:r>
      <w:proofErr w:type="spellStart"/>
      <w:r w:rsidR="006D13C3" w:rsidRPr="006D13C3">
        <w:rPr>
          <w:rFonts w:ascii="Garamond" w:hAnsi="Garamond" w:cstheme="majorBidi"/>
          <w:i/>
          <w:iCs/>
          <w:color w:val="000000" w:themeColor="text1"/>
          <w:sz w:val="24"/>
          <w:szCs w:val="24"/>
        </w:rPr>
        <w:t>Adhgatsi</w:t>
      </w:r>
      <w:proofErr w:type="spellEnd"/>
      <w:r w:rsidR="006D13C3" w:rsidRPr="006D13C3">
        <w:rPr>
          <w:rFonts w:ascii="Garamond" w:hAnsi="Garamond" w:cstheme="majorBidi"/>
          <w:i/>
          <w:iCs/>
          <w:color w:val="000000" w:themeColor="text1"/>
          <w:sz w:val="24"/>
          <w:szCs w:val="24"/>
        </w:rPr>
        <w:t xml:space="preserve"> </w:t>
      </w:r>
      <w:proofErr w:type="spellStart"/>
      <w:r w:rsidR="006D13C3" w:rsidRPr="006D13C3">
        <w:rPr>
          <w:rFonts w:ascii="Garamond" w:hAnsi="Garamond" w:cstheme="majorBidi"/>
          <w:i/>
          <w:iCs/>
          <w:color w:val="000000" w:themeColor="text1"/>
          <w:sz w:val="24"/>
          <w:szCs w:val="24"/>
        </w:rPr>
        <w:t>A</w:t>
      </w:r>
      <w:r w:rsidR="006D13C3" w:rsidRPr="006D13C3">
        <w:rPr>
          <w:rFonts w:ascii="Garamond" w:hAnsi="Garamond" w:cstheme="majorBidi"/>
          <w:i/>
          <w:iCs/>
          <w:color w:val="000000" w:themeColor="text1"/>
          <w:sz w:val="24"/>
          <w:szCs w:val="24"/>
          <w:u w:val="single"/>
        </w:rPr>
        <w:t>h</w:t>
      </w:r>
      <w:r w:rsidR="006D13C3" w:rsidRPr="006D13C3">
        <w:rPr>
          <w:rFonts w:ascii="Garamond" w:hAnsi="Garamond" w:cstheme="majorBidi"/>
          <w:i/>
          <w:iCs/>
          <w:color w:val="000000" w:themeColor="text1"/>
          <w:sz w:val="24"/>
          <w:szCs w:val="24"/>
        </w:rPr>
        <w:t>l</w:t>
      </w:r>
      <w:r w:rsidR="006D13C3" w:rsidRPr="006D13C3">
        <w:rPr>
          <w:rFonts w:ascii="Garamond" w:hAnsi="Garamond" w:cs="Calibri"/>
          <w:i/>
          <w:iCs/>
          <w:color w:val="000000" w:themeColor="text1"/>
          <w:sz w:val="24"/>
          <w:szCs w:val="24"/>
        </w:rPr>
        <w:t>ā</w:t>
      </w:r>
      <w:r w:rsidR="006D13C3" w:rsidRPr="006D13C3">
        <w:rPr>
          <w:rFonts w:ascii="Garamond" w:hAnsi="Garamond" w:cstheme="majorBidi"/>
          <w:i/>
          <w:iCs/>
          <w:color w:val="000000" w:themeColor="text1"/>
          <w:sz w:val="24"/>
          <w:szCs w:val="24"/>
        </w:rPr>
        <w:t>m</w:t>
      </w:r>
      <w:proofErr w:type="spellEnd"/>
      <w:r w:rsidRPr="006D77E6">
        <w:rPr>
          <w:rFonts w:ascii="Garamond" w:hAnsi="Garamond" w:cstheme="majorBidi"/>
          <w:i/>
          <w:iCs/>
          <w:color w:val="000000" w:themeColor="text1"/>
          <w:sz w:val="24"/>
          <w:szCs w:val="24"/>
        </w:rPr>
        <w:t xml:space="preserve"> (ad-</w:t>
      </w:r>
      <w:proofErr w:type="spellStart"/>
      <w:r w:rsidRPr="006D77E6">
        <w:rPr>
          <w:rFonts w:ascii="Garamond" w:hAnsi="Garamond" w:cstheme="majorBidi"/>
          <w:i/>
          <w:iCs/>
          <w:color w:val="000000" w:themeColor="text1"/>
          <w:sz w:val="24"/>
          <w:szCs w:val="24"/>
        </w:rPr>
        <w:t>Dirāsah</w:t>
      </w:r>
      <w:proofErr w:type="spellEnd"/>
      <w:r w:rsidRPr="006D77E6">
        <w:rPr>
          <w:rFonts w:ascii="Garamond" w:hAnsi="Garamond" w:cstheme="majorBidi"/>
          <w:i/>
          <w:iCs/>
          <w:color w:val="000000" w:themeColor="text1"/>
          <w:sz w:val="24"/>
          <w:szCs w:val="24"/>
        </w:rPr>
        <w:t xml:space="preserve"> as-</w:t>
      </w:r>
      <w:proofErr w:type="spellStart"/>
      <w:r w:rsidRPr="006D77E6">
        <w:rPr>
          <w:rFonts w:ascii="Garamond" w:hAnsi="Garamond" w:cstheme="majorBidi"/>
          <w:i/>
          <w:iCs/>
          <w:color w:val="000000" w:themeColor="text1"/>
          <w:sz w:val="24"/>
          <w:szCs w:val="24"/>
        </w:rPr>
        <w:t>Simiyaiyah</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fī</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Syi'ri</w:t>
      </w:r>
      <w:proofErr w:type="spellEnd"/>
      <w:r w:rsidRPr="006D77E6">
        <w:rPr>
          <w:rFonts w:ascii="Garamond" w:hAnsi="Garamond" w:cstheme="majorBidi"/>
          <w:i/>
          <w:iCs/>
          <w:color w:val="000000" w:themeColor="text1"/>
          <w:sz w:val="24"/>
          <w:szCs w:val="24"/>
        </w:rPr>
        <w:t xml:space="preserve"> Abi al-‘</w:t>
      </w:r>
      <w:proofErr w:type="spellStart"/>
      <w:r w:rsidRPr="006D77E6">
        <w:rPr>
          <w:rFonts w:ascii="Garamond" w:hAnsi="Garamond" w:cstheme="majorBidi"/>
          <w:i/>
          <w:iCs/>
          <w:color w:val="000000" w:themeColor="text1"/>
          <w:sz w:val="24"/>
          <w:szCs w:val="24"/>
        </w:rPr>
        <w:t>At</w:t>
      </w:r>
      <w:r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hiyah</w:t>
      </w:r>
      <w:proofErr w:type="spellEnd"/>
      <w:r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fldChar w:fldCharType="begin" w:fldLock="1"/>
      </w:r>
      <w:r w:rsidR="00204D3C" w:rsidRPr="006D77E6">
        <w:rPr>
          <w:rFonts w:ascii="Garamond" w:hAnsi="Garamond" w:cstheme="majorBidi"/>
          <w:color w:val="000000" w:themeColor="text1"/>
          <w:sz w:val="24"/>
          <w:szCs w:val="24"/>
        </w:rPr>
        <w:instrText>ADDIN CSL_CITATION {"citationItems":[{"id":"ITEM-1","itemData":{"DOI":"10.32332/ijalt.v3i01.3251","ISSN":"2684-690X","abstract":"The poem al-Ladzatu Adhgatsu Ahlam was born from the pen of the Abbasid poet, Abu 'Atahiyah. This poem tells about some pleasures of false dreams, but the meaning of the pleasures of false dreams in this poem is still scattered in the poems. Michael Riffaterre's semiotic theory works to find the unity of meaning in a poem. Therefore, in this study the researcher used Michael Riffaterre's semiotic theory. The descriptive qualitative method was used by the researcher to analyze this poem. This study concludes that the unity of meaning in this poem is centered on the matrix of this poem, namely zuhud to facing the life. The model or monumental sentence in this poem was Ya nafsi kuni 'ani ad-dunya muba'idatan wa la tal'abanna bika ad-dunya wa khud'atuha. The actual hypogram behind this poem is found in surah al-Ankabut verse 64 and the potential hypogram of this poem is the world and wealth, life in this world is only temporary, and that humans should not prioritize the life of this world over the life of the hereafter.","author":[{"dropping-particle":"","family":"Latif","given":"Abdul","non-dropping-particle":"","parse-names":false,"suffix":""}],"container-title":"International Journal of Arabic Language Teaching","id":"ITEM-1","issue":"01","issued":{"date-parts":[["2021"]]},"title":"Ad-Dunyā ka al-Ladzati Adhgātsi Ahlam (ad-Dirāsah as-Simiyaiyah fī Syi'ri Abi al-‘Atāhiyah)","type":"article-journal","volume":"3"},"uris":["http://www.mendeley.com/documents/?uuid=a171ddba-e161-34c6-ad2d-0fd962112a6e"]}],"mendeley":{"formattedCitation":"(Latif, 2021)","plainTextFormattedCitation":"(Latif, 2021)","previouslyFormattedCitation":"(Latif, 2021)"},"properties":{"noteIndex":0},"schema":"https://github.com/citation-style-language/schema/raw/master/csl-citation.json"}</w:instrText>
      </w:r>
      <w:r w:rsidRPr="006D77E6">
        <w:rPr>
          <w:rFonts w:ascii="Garamond" w:hAnsi="Garamond" w:cstheme="majorBidi"/>
          <w:color w:val="000000" w:themeColor="text1"/>
          <w:sz w:val="24"/>
          <w:szCs w:val="24"/>
        </w:rPr>
        <w:fldChar w:fldCharType="separate"/>
      </w:r>
      <w:r w:rsidRPr="006D77E6">
        <w:rPr>
          <w:rFonts w:ascii="Garamond" w:hAnsi="Garamond" w:cstheme="majorBidi"/>
          <w:noProof/>
          <w:color w:val="000000" w:themeColor="text1"/>
          <w:sz w:val="24"/>
          <w:szCs w:val="24"/>
        </w:rPr>
        <w:t>(Latif, 2021)</w:t>
      </w:r>
      <w:r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 xml:space="preserve">. This research bases its study on Michael </w:t>
      </w:r>
      <w:proofErr w:type="spellStart"/>
      <w:r w:rsidRPr="006D77E6">
        <w:rPr>
          <w:rFonts w:ascii="Garamond" w:hAnsi="Garamond" w:cstheme="majorBidi"/>
          <w:color w:val="000000" w:themeColor="text1"/>
          <w:sz w:val="24"/>
          <w:szCs w:val="24"/>
        </w:rPr>
        <w:t>Riffaterre’s</w:t>
      </w:r>
      <w:proofErr w:type="spellEnd"/>
      <w:r w:rsidRPr="006D77E6">
        <w:rPr>
          <w:rFonts w:ascii="Garamond" w:hAnsi="Garamond" w:cstheme="majorBidi"/>
          <w:color w:val="000000" w:themeColor="text1"/>
          <w:sz w:val="24"/>
          <w:szCs w:val="24"/>
        </w:rPr>
        <w:t xml:space="preserve"> semiotic approach with qualitative descriptive method. This study aims to look in detail at the meaning of the life of this </w:t>
      </w:r>
      <w:proofErr w:type="gramStart"/>
      <w:r w:rsidRPr="006D77E6">
        <w:rPr>
          <w:rFonts w:ascii="Garamond" w:hAnsi="Garamond" w:cstheme="majorBidi"/>
          <w:color w:val="000000" w:themeColor="text1"/>
          <w:sz w:val="24"/>
          <w:szCs w:val="24"/>
        </w:rPr>
        <w:t>world</w:t>
      </w:r>
      <w:proofErr w:type="gramEnd"/>
      <w:r w:rsidRPr="006D77E6">
        <w:rPr>
          <w:rFonts w:ascii="Garamond" w:hAnsi="Garamond" w:cstheme="majorBidi"/>
          <w:color w:val="000000" w:themeColor="text1"/>
          <w:sz w:val="24"/>
          <w:szCs w:val="24"/>
        </w:rPr>
        <w:t xml:space="preserve"> which is only temporary, while the hereafter is eternal. Thus, there is a difference between the research entitled "Representation of Moral Education Values in </w:t>
      </w:r>
      <w:proofErr w:type="spellStart"/>
      <w:r w:rsidR="004C579A" w:rsidRPr="004C579A">
        <w:rPr>
          <w:rFonts w:ascii="Garamond" w:hAnsi="Garamond" w:cstheme="majorBidi"/>
          <w:color w:val="000000" w:themeColor="text1"/>
          <w:sz w:val="24"/>
          <w:szCs w:val="24"/>
        </w:rPr>
        <w:t>Abū</w:t>
      </w:r>
      <w:proofErr w:type="spellEnd"/>
      <w:r w:rsidRPr="006D77E6">
        <w:rPr>
          <w:rFonts w:ascii="Garamond" w:hAnsi="Garamond" w:cstheme="majorBidi"/>
          <w:color w:val="000000" w:themeColor="text1"/>
          <w:sz w:val="24"/>
          <w:szCs w:val="24"/>
        </w:rPr>
        <w:t xml:space="preserve"> al-'</w:t>
      </w:r>
      <w:proofErr w:type="spellStart"/>
      <w:r w:rsidRPr="006D77E6">
        <w:rPr>
          <w:rFonts w:ascii="Garamond" w:hAnsi="Garamond" w:cstheme="majorBidi"/>
          <w:color w:val="000000" w:themeColor="text1"/>
          <w:sz w:val="24"/>
          <w:szCs w:val="24"/>
        </w:rPr>
        <w:t>Atāhiyah's</w:t>
      </w:r>
      <w:proofErr w:type="spellEnd"/>
      <w:r w:rsidRPr="006D77E6">
        <w:rPr>
          <w:rFonts w:ascii="Garamond" w:hAnsi="Garamond" w:cstheme="majorBidi"/>
          <w:color w:val="000000" w:themeColor="text1"/>
          <w:sz w:val="24"/>
          <w:szCs w:val="24"/>
        </w:rPr>
        <w:t xml:space="preserve"> Poems" and the research entitled "</w:t>
      </w:r>
      <w:r w:rsidRPr="006D13C3">
        <w:rPr>
          <w:rFonts w:ascii="Garamond" w:hAnsi="Garamond" w:cstheme="majorBidi"/>
          <w:i/>
          <w:iCs/>
          <w:color w:val="000000" w:themeColor="text1"/>
          <w:sz w:val="24"/>
          <w:szCs w:val="24"/>
        </w:rPr>
        <w:t>Ad-</w:t>
      </w:r>
      <w:proofErr w:type="spellStart"/>
      <w:r w:rsidRPr="006D13C3">
        <w:rPr>
          <w:rFonts w:ascii="Garamond" w:hAnsi="Garamond" w:cstheme="majorBidi"/>
          <w:i/>
          <w:iCs/>
          <w:color w:val="000000" w:themeColor="text1"/>
          <w:sz w:val="24"/>
          <w:szCs w:val="24"/>
        </w:rPr>
        <w:t>Dunya</w:t>
      </w:r>
      <w:proofErr w:type="spellEnd"/>
      <w:r w:rsidRPr="006D13C3">
        <w:rPr>
          <w:rFonts w:ascii="Garamond" w:hAnsi="Garamond" w:cstheme="majorBidi"/>
          <w:i/>
          <w:iCs/>
          <w:color w:val="000000" w:themeColor="text1"/>
          <w:sz w:val="24"/>
          <w:szCs w:val="24"/>
        </w:rPr>
        <w:t xml:space="preserve"> ka al-</w:t>
      </w:r>
      <w:proofErr w:type="spellStart"/>
      <w:r w:rsidRPr="006D13C3">
        <w:rPr>
          <w:rFonts w:ascii="Garamond" w:hAnsi="Garamond" w:cstheme="majorBidi"/>
          <w:i/>
          <w:iCs/>
          <w:color w:val="000000" w:themeColor="text1"/>
          <w:sz w:val="24"/>
          <w:szCs w:val="24"/>
        </w:rPr>
        <w:t>Ladzati</w:t>
      </w:r>
      <w:proofErr w:type="spellEnd"/>
      <w:r w:rsidRPr="006D13C3">
        <w:rPr>
          <w:rFonts w:ascii="Garamond" w:hAnsi="Garamond" w:cstheme="majorBidi"/>
          <w:i/>
          <w:iCs/>
          <w:color w:val="000000" w:themeColor="text1"/>
          <w:sz w:val="24"/>
          <w:szCs w:val="24"/>
        </w:rPr>
        <w:t xml:space="preserve"> </w:t>
      </w:r>
      <w:proofErr w:type="spellStart"/>
      <w:r w:rsidRPr="006D13C3">
        <w:rPr>
          <w:rFonts w:ascii="Garamond" w:hAnsi="Garamond" w:cstheme="majorBidi"/>
          <w:i/>
          <w:iCs/>
          <w:color w:val="000000" w:themeColor="text1"/>
          <w:sz w:val="24"/>
          <w:szCs w:val="24"/>
        </w:rPr>
        <w:t>Adhgatsi</w:t>
      </w:r>
      <w:proofErr w:type="spellEnd"/>
      <w:r w:rsidRPr="006D13C3">
        <w:rPr>
          <w:rFonts w:ascii="Garamond" w:hAnsi="Garamond" w:cstheme="majorBidi"/>
          <w:i/>
          <w:iCs/>
          <w:color w:val="000000" w:themeColor="text1"/>
          <w:sz w:val="24"/>
          <w:szCs w:val="24"/>
        </w:rPr>
        <w:t xml:space="preserve"> </w:t>
      </w:r>
      <w:proofErr w:type="spellStart"/>
      <w:r w:rsidRPr="006D13C3">
        <w:rPr>
          <w:rFonts w:ascii="Garamond" w:hAnsi="Garamond" w:cstheme="majorBidi"/>
          <w:i/>
          <w:iCs/>
          <w:color w:val="000000" w:themeColor="text1"/>
          <w:sz w:val="24"/>
          <w:szCs w:val="24"/>
        </w:rPr>
        <w:t>A</w:t>
      </w:r>
      <w:r w:rsidRPr="006D13C3">
        <w:rPr>
          <w:rFonts w:ascii="Garamond" w:hAnsi="Garamond" w:cstheme="majorBidi"/>
          <w:i/>
          <w:iCs/>
          <w:color w:val="000000" w:themeColor="text1"/>
          <w:sz w:val="24"/>
          <w:szCs w:val="24"/>
          <w:u w:val="single"/>
        </w:rPr>
        <w:t>h</w:t>
      </w:r>
      <w:r w:rsidRPr="006D13C3">
        <w:rPr>
          <w:rFonts w:ascii="Garamond" w:hAnsi="Garamond" w:cstheme="majorBidi"/>
          <w:i/>
          <w:iCs/>
          <w:color w:val="000000" w:themeColor="text1"/>
          <w:sz w:val="24"/>
          <w:szCs w:val="24"/>
        </w:rPr>
        <w:t>l</w:t>
      </w:r>
      <w:r w:rsidR="006D13C3" w:rsidRPr="006D13C3">
        <w:rPr>
          <w:rFonts w:ascii="Garamond" w:hAnsi="Garamond" w:cs="Calibri"/>
          <w:i/>
          <w:iCs/>
          <w:color w:val="000000" w:themeColor="text1"/>
          <w:sz w:val="24"/>
          <w:szCs w:val="24"/>
        </w:rPr>
        <w:t>ā</w:t>
      </w:r>
      <w:r w:rsidRPr="006D13C3">
        <w:rPr>
          <w:rFonts w:ascii="Garamond" w:hAnsi="Garamond" w:cstheme="majorBidi"/>
          <w:i/>
          <w:iCs/>
          <w:color w:val="000000" w:themeColor="text1"/>
          <w:sz w:val="24"/>
          <w:szCs w:val="24"/>
        </w:rPr>
        <w:t>m</w:t>
      </w:r>
      <w:proofErr w:type="spellEnd"/>
      <w:r w:rsidRPr="006D13C3">
        <w:rPr>
          <w:rFonts w:ascii="Garamond" w:hAnsi="Garamond" w:cstheme="majorBidi"/>
          <w:color w:val="000000" w:themeColor="text1"/>
          <w:sz w:val="24"/>
          <w:szCs w:val="24"/>
        </w:rPr>
        <w:t>"</w:t>
      </w:r>
    </w:p>
    <w:p w14:paraId="075F4434" w14:textId="77777777" w:rsidR="0068066F" w:rsidRPr="006D77E6" w:rsidRDefault="0068066F" w:rsidP="006A1C7E">
      <w:pPr>
        <w:spacing w:after="0" w:line="240" w:lineRule="auto"/>
        <w:ind w:firstLine="567"/>
        <w:jc w:val="both"/>
        <w:rPr>
          <w:rFonts w:ascii="Garamond" w:hAnsi="Garamond" w:cstheme="majorBidi"/>
          <w:color w:val="000000" w:themeColor="text1"/>
          <w:sz w:val="24"/>
          <w:szCs w:val="24"/>
        </w:rPr>
      </w:pPr>
    </w:p>
    <w:p w14:paraId="444AC389" w14:textId="02683175" w:rsidR="00461343" w:rsidRPr="006D77E6" w:rsidRDefault="00461343" w:rsidP="0032190A">
      <w:pPr>
        <w:spacing w:after="0" w:line="240" w:lineRule="auto"/>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MET</w:t>
      </w:r>
      <w:r w:rsidR="007C5A7D" w:rsidRPr="006D77E6">
        <w:rPr>
          <w:rFonts w:ascii="Garamond" w:hAnsi="Garamond" w:cstheme="majorBidi"/>
          <w:b/>
          <w:bCs/>
          <w:color w:val="000000" w:themeColor="text1"/>
          <w:sz w:val="24"/>
          <w:szCs w:val="24"/>
        </w:rPr>
        <w:t>H</w:t>
      </w:r>
      <w:r w:rsidRPr="006D77E6">
        <w:rPr>
          <w:rFonts w:ascii="Garamond" w:hAnsi="Garamond" w:cstheme="majorBidi"/>
          <w:b/>
          <w:bCs/>
          <w:color w:val="000000" w:themeColor="text1"/>
          <w:sz w:val="24"/>
          <w:szCs w:val="24"/>
        </w:rPr>
        <w:t>OD</w:t>
      </w:r>
    </w:p>
    <w:p w14:paraId="723E1318" w14:textId="77777777" w:rsidR="00E84C04" w:rsidRPr="006D77E6" w:rsidRDefault="00E84C04" w:rsidP="0032190A">
      <w:pPr>
        <w:spacing w:after="0" w:line="240" w:lineRule="auto"/>
        <w:rPr>
          <w:rFonts w:ascii="Garamond" w:hAnsi="Garamond" w:cstheme="majorBidi"/>
          <w:b/>
          <w:bCs/>
          <w:color w:val="000000" w:themeColor="text1"/>
          <w:sz w:val="24"/>
          <w:szCs w:val="24"/>
        </w:rPr>
      </w:pPr>
    </w:p>
    <w:p w14:paraId="7C3591CE" w14:textId="59730BC7" w:rsidR="00404F84" w:rsidRPr="006D77E6" w:rsidRDefault="00944A29" w:rsidP="0032190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This study uses a qualitative descriptive method with a genetic structuralism approach. The research steps used by the researcher refer to the characteristics of the genetic structuralism approach proposed by Lucien </w:t>
      </w:r>
      <w:proofErr w:type="spellStart"/>
      <w:r w:rsidRPr="006D77E6">
        <w:rPr>
          <w:rFonts w:ascii="Garamond" w:hAnsi="Garamond" w:cstheme="majorBidi"/>
          <w:color w:val="000000" w:themeColor="text1"/>
          <w:sz w:val="24"/>
          <w:szCs w:val="24"/>
        </w:rPr>
        <w:t>Goldmann</w:t>
      </w:r>
      <w:proofErr w:type="spellEnd"/>
      <w:r w:rsidRPr="006D77E6">
        <w:rPr>
          <w:rFonts w:ascii="Garamond" w:hAnsi="Garamond" w:cstheme="majorBidi"/>
          <w:color w:val="000000" w:themeColor="text1"/>
          <w:sz w:val="24"/>
          <w:szCs w:val="24"/>
        </w:rPr>
        <w:t>, namely: (1) literary research can be followed alone, first examining its structure to prove its parts so that a unified and holistic whole occurs; (2) connecting with socio-cultural, namely: elements of the unity of literary works are connected with socio-cultural and historical, then connected with mental structures associated with the world of the author; (3) using the inductive method to reach a solution or conclusion, namely the method of finding conclusions by looking at specific premises and then looking for general premises</w:t>
      </w:r>
      <w:r w:rsidR="00E64433" w:rsidRPr="006D77E6">
        <w:rPr>
          <w:rFonts w:ascii="Garamond" w:hAnsi="Garamond" w:cstheme="majorBidi"/>
          <w:color w:val="000000" w:themeColor="text1"/>
          <w:sz w:val="24"/>
          <w:szCs w:val="24"/>
        </w:rPr>
        <w:t xml:space="preserve"> </w:t>
      </w:r>
      <w:r w:rsidR="00E64433" w:rsidRPr="006D77E6">
        <w:rPr>
          <w:rFonts w:ascii="Garamond" w:hAnsi="Garamond" w:cstheme="majorBidi"/>
          <w:color w:val="000000" w:themeColor="text1"/>
          <w:sz w:val="24"/>
          <w:szCs w:val="24"/>
        </w:rPr>
        <w:fldChar w:fldCharType="begin" w:fldLock="1"/>
      </w:r>
      <w:r w:rsidR="00204D3C" w:rsidRPr="006D77E6">
        <w:rPr>
          <w:rFonts w:ascii="Garamond" w:hAnsi="Garamond" w:cstheme="majorBidi"/>
          <w:color w:val="000000" w:themeColor="text1"/>
          <w:sz w:val="24"/>
          <w:szCs w:val="24"/>
        </w:rPr>
        <w:instrText>ADDIN CSL_CITATION {"citationItems":[{"id":"ITEM-1","itemData":{"DOI":"10.5281/zenodo.3784899","ISSN":"24779555","abstract":"The purpose of this study is to create a literature sociological analysis of the novel Go Set a Watchman. This study aims to reveal the worldview of the author by using Genetic Structuralism theory. The focus of the research is as follows; 1) Analyzing the literary structure of the novel 2) The social background of Harper Lee in relation with the novel 3) The historical events and condition of the society 4) The author’s world view in the novel. The result of the analysis shows that Harper Lee sees the conditions of the society, at the time the novel was written.","author":[{"dropping-particle":"","family":"Atmana","given":"Bima","non-dropping-particle":"","parse-names":false,"suffix":""},{"dropping-particle":"","family":"Sumitro","given":"","non-dropping-particle":"","parse-names":false,"suffix":""}],"container-title":"Utopia y Praxis Latinoamericana","id":"ITEM-1","issue":"Extra1","issued":{"date-parts":[["2020"]]},"title":"Genetic structuralism analysis in “go set a watchman” by harper lee","type":"article-journal","volume":"25"},"uris":["http://www.mendeley.com/documents/?uuid=7c3fafcb-e630-3d25-bd5e-edcca24f1b9d"]},{"id":"ITEM-2","itemData":{"DOI":"10.30659/e.4.2.171-182","ISSN":"2477-5304","abstract":"This paper examines the worldview of Tanzanian poetry in English. It focuses on selected poems of Mabala (1980) entitled Summons: Poems from Tanzania. The study places the poems under Lucien Goldmann’s genetic structuralism approach and argues against the historical context and discourse of Tanzania between 1960s and 1980’s. Specifically, the study analyses the author’s social and historical conditions influenced the production of the Summons poetry and showcases how the author’s worldview in particular poems in general are creatively explored in the social realities. The exploration of worldview in selected poems congruence the social and historical realities and the Socialism ideology [society’s worldview or global structure]. In other words, the exploration of the worldview in the selected poems confirms the homology of the global structure. The poems construct the ideal values of socialist state that seemed relevant in the post-independence Tanzania. They, in one or another provide the historical account for the building of Socialism ideology. They are about and against the ideology which confuse the vision people have of themselves and of their lives and the friction that failed the implementation of Socialism ideology. The study appropriates dialectic method to achieve the coherence of meaning of the text as a whole (poem structure and global structure).","author":[{"dropping-particle":"","family":"Mihayo","given":"Astelia","non-dropping-particle":"","parse-names":false,"suffix":""},{"dropping-particle":"","family":"Manuaba","given":"Ida Bagus Putera","non-dropping-particle":"","parse-names":false,"suffix":""}],"container-title":"EduLite: Journal of English Education, Literature and Culture","id":"ITEM-2","issue":"2","issued":{"date-parts":[["2019"]]},"title":"Representation of authors’ worldview in selected poems of Mabala, Summons: poems from Tanzania (A genetic structuralism analysis)","type":"article-journal","volume":"4"},"uris":["http://www.mendeley.com/documents/?uuid=b2f31f6d-76ce-3fae-a062-c65a96d1d664"]},{"id":"ITEM-3","itemData":{"DOI":"10.15294/jsi.v8i2.27824","ISSN":"2252-6315","abstract":"ABSTRAK\r Realitas sosial tidak hanya terjadi di dunia nyata, tetapi juga tergambar dalam karya sastra. Penelitian ini bertujuan untuk mengetahui realitas sosial dalam novel Laut Bercerita karya Leila S. Chudori dan mengetahui pandangan dunia pengarang dalam novel mengenai realitas sosial yang dikaji melalui analisis strukturalisme genetik. Penelitian ini menggunakan metode pendekatan kualitatif dengan metode dialektik dari Lucien Goldmann. Dari hasil penelitian, ditemukan realitas sosial dalam novel melalui hubungan antartokoh dalam novel serta hubungan tokoh dengan objek yang ada di sekitarnya. Selain itu, terdapat fakta yang berkait dengan realitas sosial dalam novel. Pandangan dunia yang ditemukan dalam novel tersebut yaitu, pengarang menentang keotoriteran rezim Orde Baru yang sewenang-wenang, mengecam penghilangan paksa dan mendukung HAM, serta mengkritik pemerintah yang lambat dalam menyelesaikan kasus hilangnya aktivis.\r Kata kunci: realitas, sosial, strukturalisme genetik, Laut Bercerita\r ABSTRACT\r Social reality does not only occur in the real world, but also illustrated in literature. This study aims to determine the social reality in the novel Laut Bercerita by Leila S. Chudori and find out the world view of the author in the novel regarding the social reality studied through analysis of genetic structuralism. This study uses a qualitative approach with the dialectical method of Lucien Goldmann. From the results of the study, found social reality in the novel through interpersonal relationships in the novel and the relationship of characters to the objects around them. In addition, there are facts that relate to social reality in the novel. The world view found in the novel, namely, the author opposed the arbitrary authorization of the New Order regime, condemned enforced disappearances and supported human rights, and criticized the government which was slow in resolving cases of activist disappearances.\r Keywords: reality, social, genetic structuralism, Laut Bercerita","author":[{"dropping-particle":"","family":"Sembada","given":"Ema Zuliyani","non-dropping-particle":"","parse-names":false,"suffix":""},{"dropping-particle":"","family":"Andalas","given":"MAharani Intan","non-dropping-particle":"","parse-names":false,"suffix":""}],"container-title":"Jurnal Sastra Indonesia","id":"ITEM-3","issue":"2","issued":{"date-parts":[["2019"]]},"title":"Realitas Sosial dalam Novel Laut Bercerita Karya Leila S. Chudori: Analisis Strukturalisme Genetik","type":"article-journal","volume":"8"},"uris":["http://www.mendeley.com/documents/?uuid=ad522611-d8e7-3e04-8e84-0c7324b4fd70"]}],"mendeley":{"formattedCitation":"(Atmana &amp; Sumitro, 2020; Mihayo &amp; Manuaba, 2019; Sembada &amp; Andalas, 2019)","plainTextFormattedCitation":"(Atmana &amp; Sumitro, 2020; Mihayo &amp; Manuaba, 2019; Sembada &amp; Andalas, 2019)","previouslyFormattedCitation":"(Atmana &amp; Sumitro, 2020; Mihayo &amp; Manuaba, 2019; Sembada &amp; Andalas, 2019)"},"properties":{"noteIndex":0},"schema":"https://github.com/citation-style-language/schema/raw/master/csl-citation.json"}</w:instrText>
      </w:r>
      <w:r w:rsidR="00E64433" w:rsidRPr="006D77E6">
        <w:rPr>
          <w:rFonts w:ascii="Garamond" w:hAnsi="Garamond" w:cstheme="majorBidi"/>
          <w:color w:val="000000" w:themeColor="text1"/>
          <w:sz w:val="24"/>
          <w:szCs w:val="24"/>
        </w:rPr>
        <w:fldChar w:fldCharType="separate"/>
      </w:r>
      <w:r w:rsidR="00204D3C" w:rsidRPr="006D77E6">
        <w:rPr>
          <w:rFonts w:ascii="Garamond" w:hAnsi="Garamond" w:cstheme="majorBidi"/>
          <w:noProof/>
          <w:color w:val="000000" w:themeColor="text1"/>
          <w:sz w:val="24"/>
          <w:szCs w:val="24"/>
        </w:rPr>
        <w:t>(Atmana &amp; Sumitro, 2020; Mihayo &amp; Manuaba, 2019; Sembada &amp; Andalas, 2019)</w:t>
      </w:r>
      <w:r w:rsidR="00E64433"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1A927231" w14:textId="30F2A194" w:rsidR="00785A3E" w:rsidRPr="006D77E6" w:rsidRDefault="007C5A7D" w:rsidP="0032190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reason for using a genetic structural approach is because this approach examines literature not only focusing on the text but also reviews literature from a cultural and sociological aspect. Thus, the representation of moral education contained in the </w:t>
      </w:r>
      <w:r w:rsidR="00D7564A" w:rsidRPr="006D77E6">
        <w:rPr>
          <w:rFonts w:ascii="Garamond" w:hAnsi="Garamond" w:cstheme="majorBidi"/>
          <w:color w:val="000000" w:themeColor="text1"/>
          <w:sz w:val="24"/>
          <w:szCs w:val="24"/>
        </w:rPr>
        <w:t>poems</w:t>
      </w:r>
      <w:r w:rsidRPr="006D77E6">
        <w:rPr>
          <w:rFonts w:ascii="Garamond" w:hAnsi="Garamond" w:cstheme="majorBidi"/>
          <w:color w:val="000000" w:themeColor="text1"/>
          <w:sz w:val="24"/>
          <w:szCs w:val="24"/>
        </w:rPr>
        <w:t xml:space="preserve"> of </w:t>
      </w:r>
      <w:r w:rsidRPr="006D77E6">
        <w:rPr>
          <w:rFonts w:ascii="Garamond" w:hAnsi="Garamond" w:cstheme="majorBidi"/>
          <w:i/>
          <w:iCs/>
          <w:color w:val="000000" w:themeColor="text1"/>
          <w:sz w:val="24"/>
          <w:szCs w:val="24"/>
        </w:rPr>
        <w:t>Abul '</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can be used as a reflection of life as well as the basic principles for moral education. In addition, the data to be used is an Arabic </w:t>
      </w:r>
      <w:r w:rsidR="00D7564A" w:rsidRPr="006D77E6">
        <w:rPr>
          <w:rFonts w:ascii="Garamond" w:hAnsi="Garamond" w:cstheme="majorBidi"/>
          <w:color w:val="000000" w:themeColor="text1"/>
          <w:sz w:val="24"/>
          <w:szCs w:val="24"/>
        </w:rPr>
        <w:t>poem</w:t>
      </w:r>
      <w:r w:rsidRPr="006D77E6">
        <w:rPr>
          <w:rFonts w:ascii="Garamond" w:hAnsi="Garamond" w:cstheme="majorBidi"/>
          <w:color w:val="000000" w:themeColor="text1"/>
          <w:sz w:val="24"/>
          <w:szCs w:val="24"/>
        </w:rPr>
        <w:t xml:space="preserve"> text that contains Arab (Islamic) cultural values.</w:t>
      </w:r>
    </w:p>
    <w:p w14:paraId="40A733D0" w14:textId="1C2CFBAD" w:rsidR="00785A3E" w:rsidRPr="006D77E6" w:rsidRDefault="00785A3E" w:rsidP="0032190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data collected in this study were in the form of words and linguistic explanations related to the values of moral education which were sourced from the collection of </w:t>
      </w:r>
      <w:r w:rsidRPr="006D77E6">
        <w:rPr>
          <w:rFonts w:ascii="Garamond" w:hAnsi="Garamond" w:cstheme="majorBidi"/>
          <w:i/>
          <w:iCs/>
          <w:color w:val="000000" w:themeColor="text1"/>
          <w:sz w:val="24"/>
          <w:szCs w:val="24"/>
        </w:rPr>
        <w:t>Abul '</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poems. The data source of this research is a collection of </w:t>
      </w:r>
      <w:proofErr w:type="spellStart"/>
      <w:r w:rsidRPr="006D77E6">
        <w:rPr>
          <w:rFonts w:ascii="Garamond" w:hAnsi="Garamond" w:cstheme="majorBidi"/>
          <w:i/>
          <w:iCs/>
          <w:color w:val="000000" w:themeColor="text1"/>
          <w:sz w:val="24"/>
          <w:szCs w:val="24"/>
        </w:rPr>
        <w:t>Ab</w:t>
      </w:r>
      <w:r w:rsidR="005A28F1" w:rsidRPr="006D77E6">
        <w:rPr>
          <w:rFonts w:ascii="Garamond" w:hAnsi="Garamond" w:cstheme="majorBidi"/>
          <w:i/>
          <w:iCs/>
          <w:color w:val="000000" w:themeColor="text1"/>
          <w:sz w:val="24"/>
          <w:szCs w:val="24"/>
        </w:rPr>
        <w:t>ū</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At</w:t>
      </w:r>
      <w:r w:rsidR="00F153B9" w:rsidRPr="006D77E6">
        <w:rPr>
          <w:rFonts w:ascii="Garamond" w:hAnsi="Garamond" w:cstheme="majorBidi"/>
          <w:i/>
          <w:iCs/>
          <w:color w:val="000000" w:themeColor="text1"/>
          <w:sz w:val="24"/>
          <w:szCs w:val="24"/>
        </w:rPr>
        <w:t>ā</w:t>
      </w:r>
      <w:r w:rsidRPr="006D77E6">
        <w:rPr>
          <w:rFonts w:ascii="Garamond" w:hAnsi="Garamond" w:cstheme="majorBidi"/>
          <w:i/>
          <w:iCs/>
          <w:color w:val="000000" w:themeColor="text1"/>
          <w:sz w:val="24"/>
          <w:szCs w:val="24"/>
        </w:rPr>
        <w:t>hiyah</w:t>
      </w:r>
      <w:r w:rsidRPr="006D77E6">
        <w:rPr>
          <w:rFonts w:ascii="Garamond" w:hAnsi="Garamond" w:cstheme="majorBidi"/>
          <w:color w:val="000000" w:themeColor="text1"/>
          <w:sz w:val="24"/>
          <w:szCs w:val="24"/>
        </w:rPr>
        <w:t>'s</w:t>
      </w:r>
      <w:proofErr w:type="spellEnd"/>
      <w:r w:rsidRPr="006D77E6">
        <w:rPr>
          <w:rFonts w:ascii="Garamond" w:hAnsi="Garamond" w:cstheme="majorBidi"/>
          <w:color w:val="000000" w:themeColor="text1"/>
          <w:sz w:val="24"/>
          <w:szCs w:val="24"/>
        </w:rPr>
        <w:t xml:space="preserve"> poems contained in </w:t>
      </w:r>
      <w:proofErr w:type="spellStart"/>
      <w:r w:rsidRPr="006D77E6">
        <w:rPr>
          <w:rFonts w:ascii="Garamond" w:hAnsi="Garamond" w:cstheme="majorBidi"/>
          <w:i/>
          <w:iCs/>
          <w:color w:val="000000" w:themeColor="text1"/>
          <w:sz w:val="24"/>
          <w:szCs w:val="24"/>
        </w:rPr>
        <w:t>Dīwān</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Abil</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w:t>
      </w:r>
      <w:proofErr w:type="gramStart"/>
      <w:r w:rsidRPr="006D77E6">
        <w:rPr>
          <w:rFonts w:ascii="Garamond" w:hAnsi="Garamond" w:cstheme="majorBidi"/>
          <w:color w:val="000000" w:themeColor="text1"/>
          <w:sz w:val="24"/>
          <w:szCs w:val="24"/>
        </w:rPr>
        <w:t>as a result of</w:t>
      </w:r>
      <w:proofErr w:type="gramEnd"/>
      <w:r w:rsidRPr="006D77E6">
        <w:rPr>
          <w:rFonts w:ascii="Garamond" w:hAnsi="Garamond" w:cstheme="majorBidi"/>
          <w:color w:val="000000" w:themeColor="text1"/>
          <w:sz w:val="24"/>
          <w:szCs w:val="24"/>
        </w:rPr>
        <w:t xml:space="preserve"> </w:t>
      </w:r>
      <w:proofErr w:type="spellStart"/>
      <w:r w:rsidRPr="006D77E6">
        <w:rPr>
          <w:rFonts w:ascii="Garamond" w:hAnsi="Garamond" w:cstheme="majorBidi"/>
          <w:i/>
          <w:iCs/>
          <w:color w:val="000000" w:themeColor="text1"/>
          <w:sz w:val="24"/>
          <w:szCs w:val="24"/>
        </w:rPr>
        <w:t>Syukr</w:t>
      </w:r>
      <w:r w:rsidR="005C7597" w:rsidRPr="006D77E6">
        <w:rPr>
          <w:rFonts w:ascii="Garamond" w:hAnsi="Garamond" w:cstheme="majorBidi"/>
          <w:i/>
          <w:iCs/>
          <w:color w:val="000000" w:themeColor="text1"/>
          <w:sz w:val="24"/>
          <w:szCs w:val="24"/>
        </w:rPr>
        <w:t>ī</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Faishal'</w:t>
      </w:r>
      <w:r w:rsidRPr="006D77E6">
        <w:rPr>
          <w:rFonts w:ascii="Garamond" w:hAnsi="Garamond" w:cstheme="majorBidi"/>
          <w:color w:val="000000" w:themeColor="text1"/>
          <w:sz w:val="24"/>
          <w:szCs w:val="24"/>
        </w:rPr>
        <w:t>s</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tahqīq</w:t>
      </w:r>
      <w:proofErr w:type="spellEnd"/>
      <w:r w:rsidRPr="006D77E6">
        <w:rPr>
          <w:rFonts w:ascii="Garamond" w:hAnsi="Garamond" w:cstheme="majorBidi"/>
          <w:color w:val="000000" w:themeColor="text1"/>
          <w:sz w:val="24"/>
          <w:szCs w:val="24"/>
        </w:rPr>
        <w:t xml:space="preserve"> (editing) entitled </w:t>
      </w:r>
      <w:r w:rsidRPr="006D77E6">
        <w:rPr>
          <w:rFonts w:ascii="Garamond" w:hAnsi="Garamond" w:cstheme="majorBidi"/>
          <w:i/>
          <w:iCs/>
          <w:color w:val="000000" w:themeColor="text1"/>
          <w:sz w:val="24"/>
          <w:szCs w:val="24"/>
        </w:rPr>
        <w:t>Abu al-'</w:t>
      </w:r>
      <w:proofErr w:type="spellStart"/>
      <w:r w:rsidRPr="006D77E6">
        <w:rPr>
          <w:rFonts w:ascii="Garamond" w:hAnsi="Garamond" w:cstheme="majorBidi"/>
          <w:i/>
          <w:iCs/>
          <w:color w:val="000000" w:themeColor="text1"/>
          <w:sz w:val="24"/>
          <w:szCs w:val="24"/>
        </w:rPr>
        <w:t>At</w:t>
      </w:r>
      <w:r w:rsidR="00EA5692" w:rsidRPr="006D77E6">
        <w:rPr>
          <w:rFonts w:ascii="Garamond" w:hAnsi="Garamond" w:cstheme="majorBidi"/>
          <w:i/>
          <w:iCs/>
          <w:color w:val="000000" w:themeColor="text1"/>
          <w:sz w:val="24"/>
          <w:szCs w:val="24"/>
        </w:rPr>
        <w:t>ā</w:t>
      </w:r>
      <w:r w:rsidRPr="006D77E6">
        <w:rPr>
          <w:rFonts w:ascii="Garamond" w:hAnsi="Garamond" w:cstheme="majorBidi"/>
          <w:i/>
          <w:iCs/>
          <w:color w:val="000000" w:themeColor="text1"/>
          <w:sz w:val="24"/>
          <w:szCs w:val="24"/>
        </w:rPr>
        <w:t>hiyah</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Asy'āruhu</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wa</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Akhbāruhu</w:t>
      </w:r>
      <w:proofErr w:type="spellEnd"/>
      <w:r w:rsidRPr="006D77E6">
        <w:rPr>
          <w:rFonts w:ascii="Garamond" w:hAnsi="Garamond" w:cstheme="majorBidi"/>
          <w:color w:val="000000" w:themeColor="text1"/>
          <w:sz w:val="24"/>
          <w:szCs w:val="24"/>
        </w:rPr>
        <w:t>.</w:t>
      </w:r>
    </w:p>
    <w:p w14:paraId="4EB8AF4C" w14:textId="7B845CA5" w:rsidR="00F153B9" w:rsidRPr="006D77E6" w:rsidRDefault="00785A3E" w:rsidP="0032190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verses of </w:t>
      </w:r>
      <w:r w:rsidR="00D7564A" w:rsidRPr="006D77E6">
        <w:rPr>
          <w:rFonts w:ascii="Garamond" w:hAnsi="Garamond" w:cstheme="majorBidi"/>
          <w:color w:val="000000" w:themeColor="text1"/>
          <w:sz w:val="24"/>
          <w:szCs w:val="24"/>
        </w:rPr>
        <w:t>poems</w:t>
      </w:r>
      <w:r w:rsidRPr="006D77E6">
        <w:rPr>
          <w:rFonts w:ascii="Garamond" w:hAnsi="Garamond" w:cstheme="majorBidi"/>
          <w:color w:val="000000" w:themeColor="text1"/>
          <w:sz w:val="24"/>
          <w:szCs w:val="24"/>
        </w:rPr>
        <w:t xml:space="preserve"> in </w:t>
      </w:r>
      <w:proofErr w:type="spellStart"/>
      <w:r w:rsidRPr="006D77E6">
        <w:rPr>
          <w:rFonts w:ascii="Garamond" w:hAnsi="Garamond" w:cstheme="majorBidi"/>
          <w:i/>
          <w:iCs/>
          <w:color w:val="000000" w:themeColor="text1"/>
          <w:sz w:val="24"/>
          <w:szCs w:val="24"/>
        </w:rPr>
        <w:t>Dīwān</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Ab</w:t>
      </w:r>
      <w:r w:rsidR="005C7597" w:rsidRPr="006D77E6">
        <w:rPr>
          <w:rFonts w:ascii="Garamond" w:hAnsi="Garamond" w:cstheme="majorBidi"/>
          <w:i/>
          <w:iCs/>
          <w:color w:val="000000" w:themeColor="text1"/>
          <w:sz w:val="24"/>
          <w:szCs w:val="24"/>
        </w:rPr>
        <w:t>ī</w:t>
      </w:r>
      <w:proofErr w:type="spellEnd"/>
      <w:r w:rsidRPr="006D77E6">
        <w:rPr>
          <w:rFonts w:ascii="Garamond" w:hAnsi="Garamond" w:cstheme="majorBidi"/>
          <w:i/>
          <w:iCs/>
          <w:color w:val="000000" w:themeColor="text1"/>
          <w:sz w:val="24"/>
          <w:szCs w:val="24"/>
        </w:rPr>
        <w:t xml:space="preserve"> </w:t>
      </w:r>
      <w:r w:rsidR="005C7597" w:rsidRPr="006D77E6">
        <w:rPr>
          <w:rFonts w:ascii="Garamond" w:hAnsi="Garamond" w:cstheme="majorBidi"/>
          <w:i/>
          <w:iCs/>
          <w:color w:val="000000" w:themeColor="text1"/>
          <w:sz w:val="24"/>
          <w:szCs w:val="24"/>
        </w:rPr>
        <w:t>al-</w:t>
      </w:r>
      <w:r w:rsidRPr="006D77E6">
        <w:rPr>
          <w:rFonts w:ascii="Garamond" w:hAnsi="Garamond" w:cstheme="majorBidi"/>
          <w:i/>
          <w:iCs/>
          <w:color w:val="000000" w:themeColor="text1"/>
          <w:sz w:val="24"/>
          <w:szCs w:val="24"/>
        </w:rPr>
        <w:t>'</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are 4163 stanzas which are arranged and categorized based on </w:t>
      </w:r>
      <w:proofErr w:type="spellStart"/>
      <w:r w:rsidRPr="006D77E6">
        <w:rPr>
          <w:rFonts w:ascii="Garamond" w:hAnsi="Garamond" w:cstheme="majorBidi"/>
          <w:i/>
          <w:iCs/>
          <w:color w:val="000000" w:themeColor="text1"/>
          <w:sz w:val="24"/>
          <w:szCs w:val="24"/>
        </w:rPr>
        <w:t>qāfiyah</w:t>
      </w:r>
      <w:proofErr w:type="spellEnd"/>
      <w:r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w:t>
      </w:r>
      <w:proofErr w:type="spellStart"/>
      <w:r w:rsidRPr="006D77E6">
        <w:rPr>
          <w:rFonts w:ascii="Garamond" w:hAnsi="Garamond" w:cstheme="majorBidi"/>
          <w:i/>
          <w:iCs/>
          <w:color w:val="000000" w:themeColor="text1"/>
          <w:sz w:val="24"/>
          <w:szCs w:val="24"/>
        </w:rPr>
        <w:t>Qāfiyah</w:t>
      </w:r>
      <w:proofErr w:type="spellEnd"/>
      <w:r w:rsidRPr="006D77E6">
        <w:rPr>
          <w:rFonts w:ascii="Garamond" w:hAnsi="Garamond" w:cstheme="majorBidi"/>
          <w:color w:val="000000" w:themeColor="text1"/>
          <w:sz w:val="24"/>
          <w:szCs w:val="24"/>
        </w:rPr>
        <w:t xml:space="preserve"> is the final sound equivalent in an Arabic </w:t>
      </w:r>
      <w:r w:rsidR="00D7564A" w:rsidRPr="006D77E6">
        <w:rPr>
          <w:rFonts w:ascii="Garamond" w:hAnsi="Garamond" w:cstheme="majorBidi"/>
          <w:color w:val="000000" w:themeColor="text1"/>
          <w:sz w:val="24"/>
          <w:szCs w:val="24"/>
        </w:rPr>
        <w:t>poem</w:t>
      </w:r>
      <w:r w:rsidRPr="006D77E6">
        <w:rPr>
          <w:rFonts w:ascii="Garamond" w:hAnsi="Garamond" w:cstheme="majorBidi"/>
          <w:color w:val="000000" w:themeColor="text1"/>
          <w:sz w:val="24"/>
          <w:szCs w:val="24"/>
        </w:rPr>
        <w:t xml:space="preserve"> based on the letter </w:t>
      </w:r>
      <w:proofErr w:type="spellStart"/>
      <w:r w:rsidRPr="006D77E6">
        <w:rPr>
          <w:rFonts w:ascii="Garamond" w:hAnsi="Garamond" w:cstheme="majorBidi"/>
          <w:i/>
          <w:iCs/>
          <w:color w:val="000000" w:themeColor="text1"/>
          <w:sz w:val="24"/>
          <w:szCs w:val="24"/>
        </w:rPr>
        <w:t>hij</w:t>
      </w:r>
      <w:r w:rsidR="00F153B9" w:rsidRPr="006D77E6">
        <w:rPr>
          <w:rFonts w:ascii="Garamond" w:hAnsi="Garamond" w:cstheme="majorBidi"/>
          <w:i/>
          <w:iCs/>
          <w:color w:val="000000" w:themeColor="text1"/>
          <w:sz w:val="24"/>
          <w:szCs w:val="24"/>
        </w:rPr>
        <w:t>ā</w:t>
      </w:r>
      <w:r w:rsidRPr="006D77E6">
        <w:rPr>
          <w:rFonts w:ascii="Garamond" w:hAnsi="Garamond" w:cstheme="majorBidi"/>
          <w:i/>
          <w:iCs/>
          <w:color w:val="000000" w:themeColor="text1"/>
          <w:sz w:val="24"/>
          <w:szCs w:val="24"/>
        </w:rPr>
        <w:t>`iyah</w:t>
      </w:r>
      <w:proofErr w:type="spellEnd"/>
      <w:r w:rsidRPr="006D77E6">
        <w:rPr>
          <w:rFonts w:ascii="Garamond" w:hAnsi="Garamond" w:cstheme="majorBidi"/>
          <w:color w:val="000000" w:themeColor="text1"/>
          <w:sz w:val="24"/>
          <w:szCs w:val="24"/>
        </w:rPr>
        <w:t>. Given the large number of stanzas, the researcher limits them based on theme categories. Each theme is taken several stanzas so that the number reaches 36 stanzas as a sample. When referring to the sample theory, the determination of this sample is adjusted to the needs of the categorized themes (purpose sampling).</w:t>
      </w:r>
    </w:p>
    <w:p w14:paraId="4459E705" w14:textId="591AB625" w:rsidR="00F153B9" w:rsidRPr="006D77E6" w:rsidRDefault="00F153B9" w:rsidP="0032190A">
      <w:pPr>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In terms of data analysis, the researcher used the following procedure: (1) The researcher read the entire </w:t>
      </w:r>
      <w:r w:rsidR="00D7564A" w:rsidRPr="006D77E6">
        <w:rPr>
          <w:rFonts w:ascii="Garamond" w:hAnsi="Garamond" w:cstheme="majorBidi"/>
          <w:color w:val="000000" w:themeColor="text1"/>
          <w:sz w:val="24"/>
          <w:szCs w:val="24"/>
        </w:rPr>
        <w:t>poem</w:t>
      </w:r>
      <w:r w:rsidR="00F21F5E" w:rsidRPr="006D77E6">
        <w:rPr>
          <w:rFonts w:ascii="Garamond" w:hAnsi="Garamond" w:cstheme="majorBidi"/>
          <w:color w:val="000000" w:themeColor="text1"/>
          <w:sz w:val="24"/>
          <w:szCs w:val="24"/>
        </w:rPr>
        <w:t>s</w:t>
      </w:r>
      <w:r w:rsidRPr="006D77E6">
        <w:rPr>
          <w:rFonts w:ascii="Garamond" w:hAnsi="Garamond" w:cstheme="majorBidi"/>
          <w:color w:val="000000" w:themeColor="text1"/>
          <w:sz w:val="24"/>
          <w:szCs w:val="24"/>
        </w:rPr>
        <w:t xml:space="preserve"> of </w:t>
      </w:r>
      <w:proofErr w:type="spellStart"/>
      <w:r w:rsidRPr="006D77E6">
        <w:rPr>
          <w:rFonts w:ascii="Garamond" w:hAnsi="Garamond" w:cstheme="majorBidi"/>
          <w:i/>
          <w:iCs/>
          <w:color w:val="000000" w:themeColor="text1"/>
          <w:sz w:val="24"/>
          <w:szCs w:val="24"/>
        </w:rPr>
        <w:t>Ab</w:t>
      </w:r>
      <w:r w:rsidR="005C7597" w:rsidRPr="006D77E6">
        <w:rPr>
          <w:rFonts w:ascii="Garamond" w:hAnsi="Garamond" w:cstheme="majorBidi"/>
          <w:i/>
          <w:iCs/>
          <w:color w:val="000000" w:themeColor="text1"/>
          <w:sz w:val="24"/>
          <w:szCs w:val="24"/>
        </w:rPr>
        <w:t>ū</w:t>
      </w:r>
      <w:proofErr w:type="spellEnd"/>
      <w:r w:rsidRPr="006D77E6">
        <w:rPr>
          <w:rFonts w:ascii="Garamond" w:hAnsi="Garamond" w:cstheme="majorBidi"/>
          <w:i/>
          <w:iCs/>
          <w:color w:val="000000" w:themeColor="text1"/>
          <w:sz w:val="24"/>
          <w:szCs w:val="24"/>
        </w:rPr>
        <w:t xml:space="preserve"> </w:t>
      </w:r>
      <w:r w:rsidR="005C7597" w:rsidRPr="006D77E6">
        <w:rPr>
          <w:rFonts w:ascii="Garamond" w:hAnsi="Garamond" w:cstheme="majorBidi"/>
          <w:i/>
          <w:iCs/>
          <w:color w:val="000000" w:themeColor="text1"/>
          <w:sz w:val="24"/>
          <w:szCs w:val="24"/>
        </w:rPr>
        <w:t>al-</w:t>
      </w:r>
      <w:r w:rsidRPr="006D77E6">
        <w:rPr>
          <w:rFonts w:ascii="Garamond" w:hAnsi="Garamond" w:cstheme="majorBidi"/>
          <w:i/>
          <w:iCs/>
          <w:color w:val="000000" w:themeColor="text1"/>
          <w:sz w:val="24"/>
          <w:szCs w:val="24"/>
        </w:rPr>
        <w:t>'</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then gave a sign and grouped the findings into moral education values. (2) The researcher classifies the content of the </w:t>
      </w:r>
      <w:r w:rsidR="00D7564A" w:rsidRPr="006D77E6">
        <w:rPr>
          <w:rFonts w:ascii="Garamond" w:hAnsi="Garamond" w:cstheme="majorBidi"/>
          <w:color w:val="000000" w:themeColor="text1"/>
          <w:sz w:val="24"/>
          <w:szCs w:val="24"/>
        </w:rPr>
        <w:lastRenderedPageBreak/>
        <w:t>poems</w:t>
      </w:r>
      <w:r w:rsidRPr="006D77E6">
        <w:rPr>
          <w:rFonts w:ascii="Garamond" w:hAnsi="Garamond" w:cstheme="majorBidi"/>
          <w:color w:val="000000" w:themeColor="text1"/>
          <w:sz w:val="24"/>
          <w:szCs w:val="24"/>
        </w:rPr>
        <w:t xml:space="preserve"> based on the theme of educational values which includes six categories: death, worldly life, self-forgetfulness, lifestyle of rulers, concern for others, and self-introspection. (3) The researcher explains the meaning or meaning of each analyzed stanza, then provides a contextual explanation; (4) The researcher concludes the research results. </w:t>
      </w:r>
    </w:p>
    <w:p w14:paraId="561C68C3" w14:textId="77777777" w:rsidR="002A5318" w:rsidRPr="006D77E6" w:rsidRDefault="002A5318" w:rsidP="0032190A">
      <w:pPr>
        <w:spacing w:after="0" w:line="240" w:lineRule="auto"/>
        <w:rPr>
          <w:rFonts w:ascii="Garamond" w:hAnsi="Garamond" w:cstheme="majorBidi"/>
          <w:b/>
          <w:bCs/>
          <w:color w:val="000000" w:themeColor="text1"/>
          <w:sz w:val="24"/>
          <w:szCs w:val="24"/>
        </w:rPr>
      </w:pPr>
    </w:p>
    <w:p w14:paraId="44CC4AE5" w14:textId="6E2588F5" w:rsidR="002A5318" w:rsidRPr="006D77E6" w:rsidRDefault="002A5318" w:rsidP="0032190A">
      <w:pPr>
        <w:spacing w:after="0" w:line="240" w:lineRule="auto"/>
        <w:rPr>
          <w:rFonts w:ascii="Garamond" w:hAnsi="Garamond"/>
          <w:b/>
          <w:bCs/>
          <w:color w:val="000000" w:themeColor="text1"/>
          <w:sz w:val="24"/>
          <w:szCs w:val="24"/>
        </w:rPr>
      </w:pPr>
      <w:r w:rsidRPr="006D77E6">
        <w:rPr>
          <w:rFonts w:ascii="Garamond" w:hAnsi="Garamond"/>
          <w:b/>
          <w:bCs/>
          <w:color w:val="000000" w:themeColor="text1"/>
          <w:sz w:val="24"/>
          <w:szCs w:val="24"/>
        </w:rPr>
        <w:t>RESULT AND DISCUSSION</w:t>
      </w:r>
    </w:p>
    <w:p w14:paraId="31040608" w14:textId="77777777" w:rsidR="00E84C04" w:rsidRPr="006D77E6" w:rsidRDefault="00E84C04" w:rsidP="0032190A">
      <w:pPr>
        <w:spacing w:after="0" w:line="240" w:lineRule="auto"/>
        <w:rPr>
          <w:rFonts w:ascii="Garamond" w:hAnsi="Garamond" w:cstheme="majorBidi"/>
          <w:b/>
          <w:bCs/>
          <w:color w:val="000000" w:themeColor="text1"/>
          <w:sz w:val="24"/>
          <w:szCs w:val="24"/>
        </w:rPr>
      </w:pPr>
    </w:p>
    <w:p w14:paraId="09DC3C68" w14:textId="774D9006" w:rsidR="00EA28AF" w:rsidRPr="006D77E6" w:rsidRDefault="00EA28AF"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Based on the study of </w:t>
      </w:r>
      <w:proofErr w:type="spellStart"/>
      <w:r w:rsidRPr="006D77E6">
        <w:rPr>
          <w:rFonts w:ascii="Garamond" w:hAnsi="Garamond" w:cstheme="majorBidi"/>
          <w:i/>
          <w:iCs/>
          <w:color w:val="000000" w:themeColor="text1"/>
          <w:sz w:val="24"/>
          <w:szCs w:val="24"/>
        </w:rPr>
        <w:t>Dīw</w:t>
      </w:r>
      <w:r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n</w:t>
      </w:r>
      <w:proofErr w:type="spellEnd"/>
      <w:r w:rsidRPr="006D77E6">
        <w:rPr>
          <w:rFonts w:ascii="Garamond" w:hAnsi="Garamond" w:cstheme="majorBidi"/>
          <w:i/>
          <w:iCs/>
          <w:color w:val="000000" w:themeColor="text1"/>
          <w:sz w:val="24"/>
          <w:szCs w:val="24"/>
        </w:rPr>
        <w:t xml:space="preserve"> </w:t>
      </w:r>
      <w:proofErr w:type="spellStart"/>
      <w:r w:rsidRPr="006D77E6">
        <w:rPr>
          <w:rFonts w:ascii="Garamond" w:hAnsi="Garamond" w:cstheme="majorBidi"/>
          <w:i/>
          <w:iCs/>
          <w:color w:val="000000" w:themeColor="text1"/>
          <w:sz w:val="24"/>
          <w:szCs w:val="24"/>
        </w:rPr>
        <w:t>Abī</w:t>
      </w:r>
      <w:proofErr w:type="spellEnd"/>
      <w:r w:rsidRPr="006D77E6">
        <w:rPr>
          <w:rFonts w:ascii="Garamond" w:hAnsi="Garamond" w:cstheme="majorBidi"/>
          <w:i/>
          <w:iCs/>
          <w:color w:val="000000" w:themeColor="text1"/>
          <w:sz w:val="24"/>
          <w:szCs w:val="24"/>
        </w:rPr>
        <w:t xml:space="preserve"> al</w:t>
      </w:r>
      <w:proofErr w:type="gramStart"/>
      <w:r w:rsidRPr="006D77E6">
        <w:rPr>
          <w:rFonts w:ascii="Garamond" w:hAnsi="Garamond" w:cstheme="majorBidi"/>
          <w:i/>
          <w:iCs/>
          <w:color w:val="000000" w:themeColor="text1"/>
          <w:sz w:val="24"/>
          <w:szCs w:val="24"/>
        </w:rPr>
        <w:t>-‘</w:t>
      </w:r>
      <w:proofErr w:type="spellStart"/>
      <w:proofErr w:type="gramEnd"/>
      <w:r w:rsidRPr="006D77E6">
        <w:rPr>
          <w:rFonts w:ascii="Garamond" w:hAnsi="Garamond" w:cstheme="majorBidi"/>
          <w:i/>
          <w:iCs/>
          <w:color w:val="000000" w:themeColor="text1"/>
          <w:sz w:val="24"/>
          <w:szCs w:val="24"/>
        </w:rPr>
        <w:t>At</w:t>
      </w:r>
      <w:r w:rsidRPr="006D77E6">
        <w:rPr>
          <w:rFonts w:ascii="Garamond" w:hAnsi="Garamond" w:cs="Calibri"/>
          <w:i/>
          <w:iCs/>
          <w:color w:val="000000" w:themeColor="text1"/>
          <w:sz w:val="24"/>
          <w:szCs w:val="24"/>
        </w:rPr>
        <w:t>ā</w:t>
      </w:r>
      <w:r w:rsidRPr="006D77E6">
        <w:rPr>
          <w:rFonts w:ascii="Garamond" w:hAnsi="Garamond" w:cstheme="majorBidi"/>
          <w:i/>
          <w:iCs/>
          <w:color w:val="000000" w:themeColor="text1"/>
          <w:sz w:val="24"/>
          <w:szCs w:val="24"/>
        </w:rPr>
        <w:t>hiyah</w:t>
      </w:r>
      <w:proofErr w:type="spellEnd"/>
      <w:r w:rsidRPr="006D77E6">
        <w:rPr>
          <w:rFonts w:ascii="Garamond" w:hAnsi="Garamond" w:cstheme="majorBidi"/>
          <w:color w:val="000000" w:themeColor="text1"/>
          <w:sz w:val="24"/>
          <w:szCs w:val="24"/>
        </w:rPr>
        <w:t>, the themes contained in it are very diverse, but overall they can be categorized into six main aspects, namely (1) death, (2) worldly life, (3) self-forgetfulness, ( 4) ruler's lifestyle, (5) concern for others, and (6) self-introspection. All of them indicate the need for a personality characterized by faith, strength, and independence.</w:t>
      </w:r>
    </w:p>
    <w:p w14:paraId="07E07150" w14:textId="290E2EDC" w:rsidR="00EA28AF" w:rsidRPr="006D77E6" w:rsidRDefault="00EA28AF"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following are some of the themes of </w:t>
      </w:r>
      <w:proofErr w:type="spellStart"/>
      <w:r w:rsidRPr="006D77E6">
        <w:rPr>
          <w:rFonts w:ascii="Garamond" w:hAnsi="Garamond" w:cstheme="majorBidi"/>
          <w:i/>
          <w:iCs/>
          <w:color w:val="000000" w:themeColor="text1"/>
          <w:sz w:val="24"/>
          <w:szCs w:val="24"/>
        </w:rPr>
        <w:t>Ab</w:t>
      </w:r>
      <w:r w:rsidR="008D05CA" w:rsidRPr="006D77E6">
        <w:rPr>
          <w:rFonts w:ascii="Garamond" w:hAnsi="Garamond" w:cstheme="majorBidi"/>
          <w:i/>
          <w:iCs/>
          <w:color w:val="000000" w:themeColor="text1"/>
          <w:sz w:val="24"/>
          <w:szCs w:val="24"/>
        </w:rPr>
        <w:t>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r w:rsidRPr="006D77E6">
        <w:rPr>
          <w:rFonts w:ascii="Garamond" w:hAnsi="Garamond" w:cstheme="majorBidi"/>
          <w:color w:val="000000" w:themeColor="text1"/>
          <w:sz w:val="24"/>
          <w:szCs w:val="24"/>
        </w:rPr>
        <w:t>’s</w:t>
      </w:r>
      <w:proofErr w:type="spellEnd"/>
      <w:r w:rsidRPr="006D77E6">
        <w:rPr>
          <w:rFonts w:ascii="Garamond" w:hAnsi="Garamond" w:cstheme="majorBidi"/>
          <w:color w:val="000000" w:themeColor="text1"/>
          <w:sz w:val="24"/>
          <w:szCs w:val="24"/>
        </w:rPr>
        <w:t xml:space="preserve"> poems and the message of moral education they contain.</w:t>
      </w:r>
    </w:p>
    <w:p w14:paraId="202878DA" w14:textId="77777777" w:rsidR="0032190A" w:rsidRPr="006D77E6" w:rsidRDefault="0032190A"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5A1C3E98" w14:textId="1EF899DF" w:rsidR="009766A3" w:rsidRPr="006D77E6" w:rsidRDefault="00EA28AF" w:rsidP="00DD57E9">
      <w:pPr>
        <w:pStyle w:val="ListParagraph"/>
        <w:numPr>
          <w:ilvl w:val="0"/>
          <w:numId w:val="4"/>
        </w:numPr>
        <w:autoSpaceDE w:val="0"/>
        <w:autoSpaceDN w:val="0"/>
        <w:adjustRightInd w:val="0"/>
        <w:spacing w:after="0" w:line="240" w:lineRule="auto"/>
        <w:ind w:left="993" w:hanging="426"/>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Death</w:t>
      </w:r>
    </w:p>
    <w:p w14:paraId="43471AB3" w14:textId="622349CC" w:rsidR="00EA28AF" w:rsidRPr="006D77E6" w:rsidRDefault="00EA28AF"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verses that contain descriptions of death are a powerful weapon for </w:t>
      </w:r>
      <w:proofErr w:type="spellStart"/>
      <w:r w:rsidR="00182D15" w:rsidRPr="006D77E6">
        <w:rPr>
          <w:rFonts w:ascii="Garamond" w:hAnsi="Garamond" w:cstheme="majorBidi"/>
          <w:i/>
          <w:iCs/>
          <w:color w:val="000000" w:themeColor="text1"/>
          <w:sz w:val="24"/>
          <w:szCs w:val="24"/>
        </w:rPr>
        <w:t>Ab</w:t>
      </w:r>
      <w:r w:rsidR="008D05CA" w:rsidRPr="006D77E6">
        <w:rPr>
          <w:rFonts w:ascii="Garamond" w:hAnsi="Garamond" w:cstheme="majorBidi"/>
          <w:i/>
          <w:iCs/>
          <w:color w:val="000000" w:themeColor="text1"/>
          <w:sz w:val="24"/>
          <w:szCs w:val="24"/>
        </w:rPr>
        <w:t>ū</w:t>
      </w:r>
      <w:proofErr w:type="spellEnd"/>
      <w:r w:rsidR="00182D15" w:rsidRPr="006D77E6">
        <w:rPr>
          <w:rFonts w:ascii="Garamond" w:hAnsi="Garamond" w:cstheme="majorBidi"/>
          <w:i/>
          <w:iCs/>
          <w:color w:val="000000" w:themeColor="text1"/>
          <w:sz w:val="24"/>
          <w:szCs w:val="24"/>
        </w:rPr>
        <w:t xml:space="preserve"> al-'</w:t>
      </w:r>
      <w:proofErr w:type="spellStart"/>
      <w:r w:rsidR="00182D15"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in inviting people to perform self-purification. He communicates it to people who do not realize the meaning of death and behave as if they will live forever in this world. </w:t>
      </w:r>
      <w:r w:rsidR="008D05CA" w:rsidRPr="006D77E6">
        <w:rPr>
          <w:rFonts w:ascii="Garamond" w:hAnsi="Garamond" w:cstheme="majorBidi"/>
          <w:i/>
          <w:iCs/>
          <w:color w:val="000000" w:themeColor="text1"/>
          <w:sz w:val="24"/>
          <w:szCs w:val="24"/>
        </w:rPr>
        <w:t>Abu al-'</w:t>
      </w:r>
      <w:proofErr w:type="spellStart"/>
      <w:r w:rsidR="008D05CA" w:rsidRPr="006D77E6">
        <w:rPr>
          <w:rFonts w:ascii="Garamond" w:hAnsi="Garamond" w:cstheme="majorBidi"/>
          <w:i/>
          <w:iCs/>
          <w:color w:val="000000" w:themeColor="text1"/>
          <w:sz w:val="24"/>
          <w:szCs w:val="24"/>
        </w:rPr>
        <w:t>Atāhiyah</w:t>
      </w:r>
      <w:proofErr w:type="spellEnd"/>
      <w:r w:rsidR="008D05CA" w:rsidRPr="006D77E6">
        <w:rPr>
          <w:rFonts w:ascii="Garamond" w:hAnsi="Garamond" w:cstheme="majorBidi"/>
          <w:color w:val="000000" w:themeColor="text1"/>
          <w:sz w:val="24"/>
          <w:szCs w:val="24"/>
        </w:rPr>
        <w:t xml:space="preserve"> </w:t>
      </w:r>
      <w:r w:rsidRPr="006D77E6">
        <w:rPr>
          <w:rFonts w:ascii="Garamond" w:hAnsi="Garamond" w:cstheme="majorBidi"/>
          <w:color w:val="000000" w:themeColor="text1"/>
          <w:sz w:val="24"/>
          <w:szCs w:val="24"/>
        </w:rPr>
        <w:t xml:space="preserve">intends to open the horizons of human thought so as not to view worldly pleasures as the </w:t>
      </w:r>
      <w:proofErr w:type="gramStart"/>
      <w:r w:rsidRPr="006D77E6">
        <w:rPr>
          <w:rFonts w:ascii="Garamond" w:hAnsi="Garamond" w:cstheme="majorBidi"/>
          <w:color w:val="000000" w:themeColor="text1"/>
          <w:sz w:val="24"/>
          <w:szCs w:val="24"/>
        </w:rPr>
        <w:t>ultimate goal</w:t>
      </w:r>
      <w:proofErr w:type="gramEnd"/>
      <w:r w:rsidRPr="006D77E6">
        <w:rPr>
          <w:rFonts w:ascii="Garamond" w:hAnsi="Garamond" w:cstheme="majorBidi"/>
          <w:color w:val="000000" w:themeColor="text1"/>
          <w:sz w:val="24"/>
          <w:szCs w:val="24"/>
        </w:rPr>
        <w:t>.</w:t>
      </w:r>
    </w:p>
    <w:p w14:paraId="4B04DD33" w14:textId="68DA9187" w:rsidR="00EA28AF" w:rsidRPr="006D77E6" w:rsidRDefault="00EA28AF"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For this purpose, he invites people to reflect on the reality of death which is familiar to all humans. This invitation is expressed in the following </w:t>
      </w:r>
      <w:r w:rsidR="00111997" w:rsidRPr="006D77E6">
        <w:rPr>
          <w:rFonts w:ascii="Garamond" w:hAnsi="Garamond" w:cstheme="majorBidi"/>
          <w:color w:val="000000" w:themeColor="text1"/>
          <w:sz w:val="24"/>
          <w:szCs w:val="24"/>
        </w:rPr>
        <w:t>verses</w:t>
      </w:r>
      <w:r w:rsidR="003D57D6" w:rsidRPr="006D77E6">
        <w:rPr>
          <w:rFonts w:ascii="Garamond" w:hAnsi="Garamond" w:cstheme="majorBidi"/>
          <w:color w:val="000000" w:themeColor="text1"/>
          <w:sz w:val="24"/>
          <w:szCs w:val="24"/>
        </w:rPr>
        <w:t xml:space="preserve"> </w:t>
      </w:r>
      <w:r w:rsidR="003D57D6"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Akhbāruhu","type":"book"},"locator":"74-75","uris":["http://www.mendeley.com/documents/?uuid=e1016528-9f1e-49c3-8d70-ea03c4850894"]}],"mendeley":{"formattedCitation":"(Faishal, 1965, pp. 74–75)","plainTextFormattedCitation":"(Faishal, 1965, pp. 74–75)","previouslyFormattedCitation":"(Faishal, 1965, pp. 74–75)"},"properties":{"noteIndex":0},"schema":"https://github.com/citation-style-language/schema/raw/master/csl-citation.json"}</w:instrText>
      </w:r>
      <w:r w:rsidR="003D57D6" w:rsidRPr="006D77E6">
        <w:rPr>
          <w:rFonts w:ascii="Garamond" w:hAnsi="Garamond" w:cstheme="majorBidi"/>
          <w:color w:val="000000" w:themeColor="text1"/>
          <w:sz w:val="24"/>
          <w:szCs w:val="24"/>
        </w:rPr>
        <w:fldChar w:fldCharType="separate"/>
      </w:r>
      <w:r w:rsidR="00EF3E31" w:rsidRPr="006D77E6">
        <w:rPr>
          <w:rFonts w:ascii="Garamond" w:hAnsi="Garamond" w:cstheme="majorBidi"/>
          <w:noProof/>
          <w:color w:val="000000" w:themeColor="text1"/>
          <w:sz w:val="24"/>
          <w:szCs w:val="24"/>
        </w:rPr>
        <w:t>(Faishal, 1965, pp. 74–75)</w:t>
      </w:r>
      <w:r w:rsidR="003D57D6"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40A83EF2" w14:textId="77777777" w:rsidR="009766A3" w:rsidRPr="006D77E6" w:rsidRDefault="009766A3" w:rsidP="0032190A">
      <w:pPr>
        <w:autoSpaceDE w:val="0"/>
        <w:autoSpaceDN w:val="0"/>
        <w:adjustRightInd w:val="0"/>
        <w:spacing w:after="0" w:line="240" w:lineRule="auto"/>
        <w:jc w:val="both"/>
        <w:rPr>
          <w:rFonts w:ascii="Garamond" w:hAnsi="Garamond" w:cstheme="majorBidi"/>
          <w:color w:val="000000" w:themeColor="text1"/>
          <w:rt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3"/>
        <w:gridCol w:w="567"/>
        <w:gridCol w:w="2552"/>
      </w:tblGrid>
      <w:tr w:rsidR="006D77E6" w:rsidRPr="006D77E6" w14:paraId="6EE9B580" w14:textId="77777777" w:rsidTr="00E87B6E">
        <w:trPr>
          <w:jc w:val="center"/>
        </w:trPr>
        <w:tc>
          <w:tcPr>
            <w:tcW w:w="2693" w:type="dxa"/>
          </w:tcPr>
          <w:p w14:paraId="118391B3" w14:textId="04D11C95" w:rsidR="009766A3" w:rsidRPr="006D77E6" w:rsidRDefault="009766A3"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فطلبت في الدنيـ</w:t>
            </w:r>
            <w:r w:rsidR="00096B99" w:rsidRPr="006D77E6">
              <w:rPr>
                <w:rFonts w:ascii="Garamond" w:hAnsi="Garamond" w:cs="Sakkal Majalla"/>
                <w:color w:val="000000" w:themeColor="text1"/>
                <w:sz w:val="36"/>
                <w:szCs w:val="36"/>
                <w:rtl/>
              </w:rPr>
              <w:t>ت</w:t>
            </w:r>
            <w:r w:rsidRPr="006D77E6">
              <w:rPr>
                <w:rFonts w:ascii="Garamond" w:hAnsi="Garamond" w:cs="Sakkal Majalla"/>
                <w:color w:val="000000" w:themeColor="text1"/>
                <w:sz w:val="36"/>
                <w:szCs w:val="36"/>
                <w:rtl/>
              </w:rPr>
              <w:t>ا التـباتَ</w:t>
            </w:r>
          </w:p>
        </w:tc>
        <w:tc>
          <w:tcPr>
            <w:tcW w:w="567" w:type="dxa"/>
          </w:tcPr>
          <w:p w14:paraId="7F7933F3" w14:textId="2E238DA1" w:rsidR="009766A3" w:rsidRPr="006D77E6" w:rsidRDefault="00930659"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552" w:type="dxa"/>
          </w:tcPr>
          <w:p w14:paraId="67CAECC2" w14:textId="4E03EA03" w:rsidR="009766A3" w:rsidRPr="006D77E6" w:rsidRDefault="009766A3"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أنســاك</w:t>
            </w:r>
            <w:r w:rsidR="00096B99" w:rsidRPr="006D77E6">
              <w:rPr>
                <w:rFonts w:ascii="Garamond" w:hAnsi="Garamond" w:cs="Sakkal Majalla"/>
                <w:color w:val="000000" w:themeColor="text1"/>
                <w:sz w:val="36"/>
                <w:szCs w:val="36"/>
                <w:rtl/>
              </w:rPr>
              <w:t xml:space="preserve"> </w:t>
            </w:r>
            <w:r w:rsidRPr="006D77E6">
              <w:rPr>
                <w:rFonts w:ascii="Garamond" w:hAnsi="Garamond" w:cs="Sakkal Majalla"/>
                <w:color w:val="000000" w:themeColor="text1"/>
                <w:sz w:val="36"/>
                <w:szCs w:val="36"/>
                <w:rtl/>
              </w:rPr>
              <w:t>مَحيــاك الممـ</w:t>
            </w:r>
            <w:r w:rsidR="00096B99" w:rsidRPr="006D77E6">
              <w:rPr>
                <w:rFonts w:ascii="Garamond" w:hAnsi="Garamond" w:cs="Sakkal Majalla"/>
                <w:color w:val="000000" w:themeColor="text1"/>
                <w:sz w:val="36"/>
                <w:szCs w:val="36"/>
                <w:rtl/>
                <w:lang w:val="id-ID"/>
              </w:rPr>
              <w:t>ـــ</w:t>
            </w:r>
            <w:r w:rsidRPr="006D77E6">
              <w:rPr>
                <w:rFonts w:ascii="Garamond" w:hAnsi="Garamond" w:cs="Sakkal Majalla"/>
                <w:color w:val="000000" w:themeColor="text1"/>
                <w:sz w:val="36"/>
                <w:szCs w:val="36"/>
                <w:rtl/>
              </w:rPr>
              <w:t>اتَ</w:t>
            </w:r>
          </w:p>
        </w:tc>
      </w:tr>
      <w:tr w:rsidR="006D77E6" w:rsidRPr="006D77E6" w14:paraId="6590348D" w14:textId="77777777" w:rsidTr="00E87B6E">
        <w:trPr>
          <w:jc w:val="center"/>
        </w:trPr>
        <w:tc>
          <w:tcPr>
            <w:tcW w:w="2693" w:type="dxa"/>
          </w:tcPr>
          <w:p w14:paraId="16E4E657" w14:textId="096F1E00" w:rsidR="009766A3" w:rsidRPr="006D77E6" w:rsidRDefault="009766A3"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ترى جـــم</w:t>
            </w:r>
            <w:r w:rsidR="00CC3046" w:rsidRPr="006D77E6">
              <w:rPr>
                <w:rFonts w:ascii="Garamond" w:hAnsi="Garamond" w:cs="Sakkal Majalla"/>
                <w:color w:val="000000" w:themeColor="text1"/>
                <w:sz w:val="36"/>
                <w:szCs w:val="36"/>
                <w:rtl/>
              </w:rPr>
              <w:t>ــــــــــــــــــــ</w:t>
            </w:r>
            <w:r w:rsidRPr="006D77E6">
              <w:rPr>
                <w:rFonts w:ascii="Garamond" w:hAnsi="Garamond" w:cs="Sakkal Majalla"/>
                <w:color w:val="000000" w:themeColor="text1"/>
                <w:sz w:val="36"/>
                <w:szCs w:val="36"/>
                <w:rtl/>
              </w:rPr>
              <w:t>اعتـها ش</w:t>
            </w:r>
            <w:r w:rsidR="00EA3D29" w:rsidRPr="006D77E6">
              <w:rPr>
                <w:rFonts w:ascii="Garamond" w:hAnsi="Garamond" w:cs="Sakkal Majalla"/>
                <w:color w:val="000000" w:themeColor="text1"/>
                <w:sz w:val="36"/>
                <w:szCs w:val="36"/>
                <w:rtl/>
                <w:lang w:val="id-ID"/>
              </w:rPr>
              <w:t>ــــــــــــ</w:t>
            </w:r>
            <w:r w:rsidRPr="006D77E6">
              <w:rPr>
                <w:rFonts w:ascii="Garamond" w:hAnsi="Garamond" w:cs="Sakkal Majalla"/>
                <w:color w:val="000000" w:themeColor="text1"/>
                <w:sz w:val="36"/>
                <w:szCs w:val="36"/>
                <w:rtl/>
              </w:rPr>
              <w:t>تـاتــا</w:t>
            </w:r>
          </w:p>
        </w:tc>
        <w:tc>
          <w:tcPr>
            <w:tcW w:w="567" w:type="dxa"/>
          </w:tcPr>
          <w:p w14:paraId="66654E60" w14:textId="24FD32E1" w:rsidR="009766A3" w:rsidRPr="006D77E6" w:rsidRDefault="00930659"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552" w:type="dxa"/>
          </w:tcPr>
          <w:p w14:paraId="577CB09C" w14:textId="22493548" w:rsidR="009766A3" w:rsidRPr="006D77E6" w:rsidRDefault="009766A3"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أَوَثِقْتَ بالدنيــــ</w:t>
            </w:r>
            <w:r w:rsidR="00CC3046" w:rsidRPr="006D77E6">
              <w:rPr>
                <w:rFonts w:ascii="Garamond" w:hAnsi="Garamond" w:cs="Sakkal Majalla"/>
                <w:color w:val="000000" w:themeColor="text1"/>
                <w:sz w:val="36"/>
                <w:szCs w:val="36"/>
                <w:rtl/>
              </w:rPr>
              <w:t>ـــــــــــــــــ</w:t>
            </w:r>
            <w:r w:rsidR="00096B99" w:rsidRPr="006D77E6">
              <w:rPr>
                <w:rFonts w:ascii="Garamond" w:hAnsi="Garamond" w:cs="Sakkal Majalla"/>
                <w:color w:val="000000" w:themeColor="text1"/>
                <w:sz w:val="36"/>
                <w:szCs w:val="36"/>
                <w:rtl/>
              </w:rPr>
              <w:t>ـــ</w:t>
            </w:r>
            <w:r w:rsidRPr="006D77E6">
              <w:rPr>
                <w:rFonts w:ascii="Garamond" w:hAnsi="Garamond" w:cs="Sakkal Majalla"/>
                <w:color w:val="000000" w:themeColor="text1"/>
                <w:sz w:val="36"/>
                <w:szCs w:val="36"/>
                <w:rtl/>
              </w:rPr>
              <w:t>ـا وأنتَ</w:t>
            </w:r>
          </w:p>
        </w:tc>
      </w:tr>
      <w:tr w:rsidR="006D77E6" w:rsidRPr="006D77E6" w14:paraId="5E327418" w14:textId="77777777" w:rsidTr="00E87B6E">
        <w:trPr>
          <w:jc w:val="center"/>
        </w:trPr>
        <w:tc>
          <w:tcPr>
            <w:tcW w:w="2693" w:type="dxa"/>
          </w:tcPr>
          <w:p w14:paraId="683CE3EE" w14:textId="5F0B2BE9" w:rsidR="009766A3" w:rsidRPr="006D77E6" w:rsidRDefault="009766A3"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أم خلتَ أن لك انْفِ</w:t>
            </w:r>
            <w:r w:rsidR="00B903F5" w:rsidRPr="006D77E6">
              <w:rPr>
                <w:rFonts w:ascii="Garamond" w:hAnsi="Garamond" w:cs="Sakkal Majalla" w:hint="cs"/>
                <w:color w:val="000000" w:themeColor="text1"/>
                <w:sz w:val="36"/>
                <w:szCs w:val="36"/>
                <w:rtl/>
              </w:rPr>
              <w:t>ـــــــــــــ</w:t>
            </w:r>
            <w:r w:rsidRPr="006D77E6">
              <w:rPr>
                <w:rFonts w:ascii="Garamond" w:hAnsi="Garamond" w:cs="Sakkal Majalla"/>
                <w:color w:val="000000" w:themeColor="text1"/>
                <w:sz w:val="36"/>
                <w:szCs w:val="36"/>
                <w:rtl/>
              </w:rPr>
              <w:t>ـلاتــا</w:t>
            </w:r>
          </w:p>
        </w:tc>
        <w:tc>
          <w:tcPr>
            <w:tcW w:w="567" w:type="dxa"/>
          </w:tcPr>
          <w:p w14:paraId="03011215" w14:textId="2095AFF7" w:rsidR="009766A3" w:rsidRPr="006D77E6" w:rsidRDefault="00930659"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552" w:type="dxa"/>
          </w:tcPr>
          <w:p w14:paraId="5B1F6354" w14:textId="2D1AA8C6" w:rsidR="009766A3" w:rsidRPr="006D77E6" w:rsidRDefault="009766A3" w:rsidP="00EA3D2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 xml:space="preserve">هل </w:t>
            </w:r>
            <w:r w:rsidR="00794BD3" w:rsidRPr="006D77E6">
              <w:rPr>
                <w:rFonts w:ascii="Garamond" w:hAnsi="Garamond" w:cs="Sakkal Majalla"/>
                <w:color w:val="000000" w:themeColor="text1"/>
                <w:sz w:val="36"/>
                <w:szCs w:val="36"/>
                <w:rtl/>
              </w:rPr>
              <w:t>فيمـــــ</w:t>
            </w:r>
            <w:r w:rsidRPr="006D77E6">
              <w:rPr>
                <w:rFonts w:ascii="Garamond" w:hAnsi="Garamond" w:cs="Sakkal Majalla"/>
                <w:color w:val="000000" w:themeColor="text1"/>
                <w:sz w:val="36"/>
                <w:szCs w:val="36"/>
                <w:rtl/>
              </w:rPr>
              <w:t>ا لك عـ</w:t>
            </w:r>
            <w:r w:rsidR="00EA3D29" w:rsidRPr="006D77E6">
              <w:rPr>
                <w:rFonts w:ascii="Garamond" w:hAnsi="Garamond" w:cs="Sakkal Majalla"/>
                <w:color w:val="000000" w:themeColor="text1"/>
                <w:sz w:val="36"/>
                <w:szCs w:val="36"/>
                <w:rtl/>
              </w:rPr>
              <w:t>ـــ</w:t>
            </w:r>
            <w:r w:rsidR="00B903F5" w:rsidRPr="006D77E6">
              <w:rPr>
                <w:rFonts w:ascii="Garamond" w:hAnsi="Garamond" w:cs="Sakkal Majalla" w:hint="cs"/>
                <w:color w:val="000000" w:themeColor="text1"/>
                <w:sz w:val="36"/>
                <w:szCs w:val="36"/>
                <w:rtl/>
              </w:rPr>
              <w:t>ـــــــــــــ</w:t>
            </w:r>
            <w:r w:rsidR="00EA3D29" w:rsidRPr="006D77E6">
              <w:rPr>
                <w:rFonts w:ascii="Garamond" w:hAnsi="Garamond" w:cs="Sakkal Majalla"/>
                <w:color w:val="000000" w:themeColor="text1"/>
                <w:sz w:val="36"/>
                <w:szCs w:val="36"/>
                <w:rtl/>
              </w:rPr>
              <w:t>ـــــــــ</w:t>
            </w:r>
            <w:r w:rsidRPr="006D77E6">
              <w:rPr>
                <w:rFonts w:ascii="Garamond" w:hAnsi="Garamond" w:cs="Sakkal Majalla"/>
                <w:color w:val="000000" w:themeColor="text1"/>
                <w:sz w:val="36"/>
                <w:szCs w:val="36"/>
                <w:rtl/>
              </w:rPr>
              <w:t>ــــبرةٌ</w:t>
            </w:r>
          </w:p>
        </w:tc>
      </w:tr>
      <w:tr w:rsidR="009766A3" w:rsidRPr="006D77E6" w14:paraId="4B437FF8" w14:textId="77777777" w:rsidTr="00E87B6E">
        <w:trPr>
          <w:jc w:val="center"/>
        </w:trPr>
        <w:tc>
          <w:tcPr>
            <w:tcW w:w="2693" w:type="dxa"/>
          </w:tcPr>
          <w:p w14:paraId="509CA0BF" w14:textId="71BBA6E3" w:rsidR="009766A3" w:rsidRPr="006D77E6" w:rsidRDefault="009766A3" w:rsidP="00EA3D2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ــ</w:t>
            </w:r>
            <w:r w:rsidR="00EA3D29" w:rsidRPr="006D77E6">
              <w:rPr>
                <w:rFonts w:ascii="Garamond" w:hAnsi="Garamond" w:cs="Sakkal Majalla"/>
                <w:color w:val="000000" w:themeColor="text1"/>
                <w:sz w:val="36"/>
                <w:szCs w:val="36"/>
                <w:rtl/>
              </w:rPr>
              <w:t>ــــــ</w:t>
            </w:r>
            <w:r w:rsidRPr="006D77E6">
              <w:rPr>
                <w:rFonts w:ascii="Garamond" w:hAnsi="Garamond" w:cs="Sakkal Majalla"/>
                <w:color w:val="000000" w:themeColor="text1"/>
                <w:sz w:val="36"/>
                <w:szCs w:val="36"/>
                <w:rtl/>
              </w:rPr>
              <w:t>ما قد رأى كـ</w:t>
            </w:r>
            <w:r w:rsidR="00B903F5" w:rsidRPr="006D77E6">
              <w:rPr>
                <w:rFonts w:ascii="Garamond" w:hAnsi="Garamond" w:cs="Sakkal Majalla" w:hint="cs"/>
                <w:color w:val="000000" w:themeColor="text1"/>
                <w:sz w:val="36"/>
                <w:szCs w:val="36"/>
                <w:rtl/>
                <w:lang w:val="id-ID"/>
              </w:rPr>
              <w:t>ــــــــــ</w:t>
            </w:r>
            <w:r w:rsidRPr="006D77E6">
              <w:rPr>
                <w:rFonts w:ascii="Garamond" w:hAnsi="Garamond" w:cs="Sakkal Majalla"/>
                <w:color w:val="000000" w:themeColor="text1"/>
                <w:sz w:val="36"/>
                <w:szCs w:val="36"/>
                <w:rtl/>
              </w:rPr>
              <w:t>ــانا فم</w:t>
            </w:r>
            <w:r w:rsidR="00EA3D29" w:rsidRPr="006D77E6">
              <w:rPr>
                <w:rFonts w:ascii="Garamond" w:hAnsi="Garamond" w:cs="Sakkal Majalla"/>
                <w:color w:val="000000" w:themeColor="text1"/>
                <w:sz w:val="36"/>
                <w:szCs w:val="36"/>
                <w:rtl/>
              </w:rPr>
              <w:t>ـــــــــ</w:t>
            </w:r>
            <w:r w:rsidRPr="006D77E6">
              <w:rPr>
                <w:rFonts w:ascii="Garamond" w:hAnsi="Garamond" w:cs="Sakkal Majalla"/>
                <w:color w:val="000000" w:themeColor="text1"/>
                <w:sz w:val="36"/>
                <w:szCs w:val="36"/>
                <w:rtl/>
              </w:rPr>
              <w:t>اتا</w:t>
            </w:r>
          </w:p>
        </w:tc>
        <w:tc>
          <w:tcPr>
            <w:tcW w:w="567" w:type="dxa"/>
          </w:tcPr>
          <w:p w14:paraId="23CFAC09" w14:textId="298C627C" w:rsidR="009766A3" w:rsidRPr="006D77E6" w:rsidRDefault="00930659" w:rsidP="00EA3D2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552" w:type="dxa"/>
          </w:tcPr>
          <w:p w14:paraId="71079747" w14:textId="686751C7" w:rsidR="009766A3" w:rsidRPr="006D77E6" w:rsidRDefault="009766A3" w:rsidP="00EA3D2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يــا مــن رأى أبويــه فيـــ</w:t>
            </w:r>
            <w:r w:rsidR="00EA3D29" w:rsidRPr="006D77E6">
              <w:rPr>
                <w:rFonts w:ascii="Garamond" w:hAnsi="Garamond" w:cs="Sakkal Majalla"/>
                <w:color w:val="000000" w:themeColor="text1"/>
                <w:sz w:val="36"/>
                <w:szCs w:val="36"/>
                <w:rtl/>
              </w:rPr>
              <w:t>ــــ</w:t>
            </w:r>
            <w:r w:rsidR="00B903F5" w:rsidRPr="006D77E6">
              <w:rPr>
                <w:rFonts w:ascii="Garamond" w:hAnsi="Garamond" w:cs="Sakkal Majalla" w:hint="cs"/>
                <w:color w:val="000000" w:themeColor="text1"/>
                <w:sz w:val="36"/>
                <w:szCs w:val="36"/>
                <w:rtl/>
              </w:rPr>
              <w:t>ــــــــــــــــــ</w:t>
            </w:r>
          </w:p>
        </w:tc>
      </w:tr>
    </w:tbl>
    <w:p w14:paraId="22E53151" w14:textId="77777777" w:rsidR="00B03E7D" w:rsidRPr="006D77E6" w:rsidRDefault="00B03E7D" w:rsidP="0032190A">
      <w:pPr>
        <w:spacing w:after="0" w:line="240" w:lineRule="auto"/>
        <w:ind w:left="567"/>
        <w:jc w:val="both"/>
        <w:rPr>
          <w:rFonts w:ascii="Garamond" w:hAnsi="Garamond" w:cstheme="majorBidi"/>
          <w:i/>
          <w:iCs/>
          <w:color w:val="000000" w:themeColor="text1"/>
          <w:sz w:val="24"/>
          <w:szCs w:val="24"/>
        </w:rPr>
      </w:pPr>
    </w:p>
    <w:p w14:paraId="0E489EE4" w14:textId="77777777" w:rsidR="003930F9"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Life spares you from death</w:t>
      </w:r>
      <w:r w:rsidR="00E16E4F" w:rsidRPr="006D77E6">
        <w:rPr>
          <w:rFonts w:ascii="Garamond" w:hAnsi="Garamond" w:cstheme="majorBidi"/>
          <w:i/>
          <w:iCs/>
          <w:color w:val="000000" w:themeColor="text1"/>
          <w:sz w:val="24"/>
          <w:szCs w:val="24"/>
        </w:rPr>
        <w:t xml:space="preserve">. </w:t>
      </w:r>
    </w:p>
    <w:p w14:paraId="232B6D43" w14:textId="44DA85B7" w:rsidR="008D05CA"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Then in this world you seek immortality</w:t>
      </w:r>
      <w:r w:rsidR="00E16E4F" w:rsidRPr="006D77E6">
        <w:rPr>
          <w:rFonts w:ascii="Garamond" w:hAnsi="Garamond" w:cstheme="majorBidi"/>
          <w:i/>
          <w:iCs/>
          <w:color w:val="000000" w:themeColor="text1"/>
          <w:sz w:val="24"/>
          <w:szCs w:val="24"/>
        </w:rPr>
        <w:t>.</w:t>
      </w:r>
    </w:p>
    <w:p w14:paraId="2680AD37" w14:textId="77777777" w:rsidR="003930F9"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Do you believe in the life of the world?</w:t>
      </w:r>
      <w:r w:rsidR="00E16E4F" w:rsidRPr="006D77E6">
        <w:rPr>
          <w:rFonts w:ascii="Garamond" w:hAnsi="Garamond" w:cstheme="majorBidi"/>
          <w:i/>
          <w:iCs/>
          <w:color w:val="000000" w:themeColor="text1"/>
          <w:sz w:val="24"/>
          <w:szCs w:val="24"/>
        </w:rPr>
        <w:t xml:space="preserve"> </w:t>
      </w:r>
    </w:p>
    <w:p w14:paraId="56CB6B05" w14:textId="13044967" w:rsidR="008D05CA"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While you watch the occupants disintegrate</w:t>
      </w:r>
      <w:r w:rsidR="00E16E4F" w:rsidRPr="006D77E6">
        <w:rPr>
          <w:rFonts w:ascii="Garamond" w:hAnsi="Garamond" w:cstheme="majorBidi"/>
          <w:i/>
          <w:iCs/>
          <w:color w:val="000000" w:themeColor="text1"/>
          <w:sz w:val="24"/>
          <w:szCs w:val="24"/>
        </w:rPr>
        <w:t>.</w:t>
      </w:r>
    </w:p>
    <w:p w14:paraId="5F2ECEE9" w14:textId="77777777" w:rsidR="003930F9"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Did you learn from </w:t>
      </w:r>
      <w:proofErr w:type="gramStart"/>
      <w:r w:rsidRPr="006D77E6">
        <w:rPr>
          <w:rFonts w:ascii="Garamond" w:hAnsi="Garamond" w:cstheme="majorBidi"/>
          <w:i/>
          <w:iCs/>
          <w:color w:val="000000" w:themeColor="text1"/>
          <w:sz w:val="24"/>
          <w:szCs w:val="24"/>
        </w:rPr>
        <w:t>both of them</w:t>
      </w:r>
      <w:proofErr w:type="gramEnd"/>
      <w:r w:rsidRPr="006D77E6">
        <w:rPr>
          <w:rFonts w:ascii="Garamond" w:hAnsi="Garamond" w:cstheme="majorBidi"/>
          <w:i/>
          <w:iCs/>
          <w:color w:val="000000" w:themeColor="text1"/>
          <w:sz w:val="24"/>
          <w:szCs w:val="24"/>
        </w:rPr>
        <w:t>?</w:t>
      </w:r>
      <w:r w:rsidR="00E16E4F" w:rsidRPr="006D77E6">
        <w:rPr>
          <w:rFonts w:ascii="Garamond" w:hAnsi="Garamond" w:cstheme="majorBidi"/>
          <w:i/>
          <w:iCs/>
          <w:color w:val="000000" w:themeColor="text1"/>
          <w:sz w:val="24"/>
          <w:szCs w:val="24"/>
        </w:rPr>
        <w:t xml:space="preserve"> </w:t>
      </w:r>
    </w:p>
    <w:p w14:paraId="20486B40" w14:textId="3181E4AF" w:rsidR="008D05CA"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Or do you think you will be free from death?</w:t>
      </w:r>
    </w:p>
    <w:p w14:paraId="10A63EDB" w14:textId="77777777" w:rsidR="003930F9"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O people who have seen his parents</w:t>
      </w:r>
      <w:r w:rsidR="00E16E4F" w:rsidRPr="006D77E6">
        <w:rPr>
          <w:rFonts w:ascii="Garamond" w:hAnsi="Garamond" w:cstheme="majorBidi"/>
          <w:i/>
          <w:iCs/>
          <w:color w:val="000000" w:themeColor="text1"/>
          <w:sz w:val="24"/>
          <w:szCs w:val="24"/>
        </w:rPr>
        <w:t xml:space="preserve">. </w:t>
      </w:r>
    </w:p>
    <w:p w14:paraId="4375E8D8" w14:textId="21C4A979" w:rsidR="00B03E7D" w:rsidRPr="006D77E6" w:rsidRDefault="008D05CA" w:rsidP="00E16E4F">
      <w:pPr>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They both lived and then died</w:t>
      </w:r>
    </w:p>
    <w:p w14:paraId="63595E8B" w14:textId="77777777" w:rsidR="00B03E7D" w:rsidRPr="006D77E6" w:rsidRDefault="00B03E7D" w:rsidP="0032190A">
      <w:pPr>
        <w:autoSpaceDE w:val="0"/>
        <w:autoSpaceDN w:val="0"/>
        <w:adjustRightInd w:val="0"/>
        <w:spacing w:after="0" w:line="240" w:lineRule="auto"/>
        <w:jc w:val="both"/>
        <w:rPr>
          <w:rFonts w:ascii="Garamond" w:hAnsi="Garamond" w:cstheme="majorBidi"/>
          <w:b/>
          <w:bCs/>
          <w:color w:val="000000" w:themeColor="text1"/>
          <w:sz w:val="24"/>
          <w:szCs w:val="24"/>
        </w:rPr>
      </w:pPr>
    </w:p>
    <w:p w14:paraId="2D17CD1F" w14:textId="77777777" w:rsidR="008D05CA" w:rsidRPr="006D77E6" w:rsidRDefault="008D05CA"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In the verses above,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uses an interrogative language style, so that the desired message touches the souls of people who are heedless of death. It uses simple logic and familiar analogies. The goal is that all parties can catch the message </w:t>
      </w:r>
      <w:r w:rsidRPr="006D77E6">
        <w:rPr>
          <w:rFonts w:ascii="Garamond" w:hAnsi="Garamond" w:cstheme="majorBidi"/>
          <w:color w:val="000000" w:themeColor="text1"/>
          <w:sz w:val="24"/>
          <w:szCs w:val="24"/>
        </w:rPr>
        <w:lastRenderedPageBreak/>
        <w:t>he wants. Everyone has parents, and all the time feel the loss of those closest to them. If it happened to parents, it means everyone will experience the same thing.</w:t>
      </w:r>
    </w:p>
    <w:p w14:paraId="0524E23A" w14:textId="00EE04A4" w:rsidR="008D05CA" w:rsidRPr="006D77E6" w:rsidRDefault="008D05CA"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talking about death is one of the media to awaken the audience from their negligence. </w:t>
      </w:r>
      <w:proofErr w:type="spellStart"/>
      <w:r w:rsidRPr="006D77E6">
        <w:rPr>
          <w:rFonts w:ascii="Garamond" w:hAnsi="Garamond" w:cstheme="majorBidi"/>
          <w:i/>
          <w:iCs/>
          <w:color w:val="000000" w:themeColor="text1"/>
          <w:sz w:val="24"/>
          <w:szCs w:val="24"/>
        </w:rPr>
        <w:t>Ab</w:t>
      </w:r>
      <w:r w:rsidR="00B03E7D" w:rsidRPr="006D77E6">
        <w:rPr>
          <w:rFonts w:ascii="Garamond" w:hAnsi="Garamond" w:cstheme="majorBidi"/>
          <w:i/>
          <w:iCs/>
          <w:color w:val="000000" w:themeColor="text1"/>
          <w:sz w:val="24"/>
          <w:szCs w:val="24"/>
        </w:rPr>
        <w:t>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realized this. In this case, he invites his audience to think by presenting various logical and factual arguments about death. This way of delivering messages to students is easier to enter information into their souls. The expressions used to invite the audience to think creatively are for example: “Do you believe in the life of the world, while you see its inhabitants separated. Either you take a lesson from both of them, </w:t>
      </w:r>
      <w:proofErr w:type="gramStart"/>
      <w:r w:rsidRPr="006D77E6">
        <w:rPr>
          <w:rFonts w:ascii="Garamond" w:hAnsi="Garamond" w:cstheme="majorBidi"/>
          <w:color w:val="000000" w:themeColor="text1"/>
          <w:sz w:val="24"/>
          <w:szCs w:val="24"/>
        </w:rPr>
        <w:t>or</w:t>
      </w:r>
      <w:proofErr w:type="gramEnd"/>
      <w:r w:rsidRPr="006D77E6">
        <w:rPr>
          <w:rFonts w:ascii="Garamond" w:hAnsi="Garamond" w:cstheme="majorBidi"/>
          <w:color w:val="000000" w:themeColor="text1"/>
          <w:sz w:val="24"/>
          <w:szCs w:val="24"/>
        </w:rPr>
        <w:t xml:space="preserve"> do you think you will be free from death. O you who witnessed his parents, he witnessed before then they both died."</w:t>
      </w:r>
    </w:p>
    <w:p w14:paraId="730774E1" w14:textId="52B9F2A5" w:rsidR="008D05CA" w:rsidRPr="006D77E6" w:rsidRDefault="008D05CA"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48151E">
        <w:rPr>
          <w:rFonts w:ascii="Garamond" w:hAnsi="Garamond" w:cstheme="majorBidi"/>
          <w:sz w:val="24"/>
          <w:szCs w:val="24"/>
        </w:rPr>
        <w:t>How to communicate messages by presenting various facts and arguments, will make it easier for the audience to accept the message conveyed. In this way, the listener does not feel lectured, but rather gives views and offers. Furthermore, the decisions taken by the audience depend on the extent to which they articulate the message contained in these expressions. This is in line with the concept of truth in literature. Truth in literature is not coercive, but suggestive</w:t>
      </w:r>
      <w:r w:rsidR="001F5644" w:rsidRPr="0048151E">
        <w:rPr>
          <w:rFonts w:ascii="Garamond" w:hAnsi="Garamond" w:cstheme="majorBidi"/>
          <w:sz w:val="24"/>
          <w:szCs w:val="24"/>
        </w:rPr>
        <w:t xml:space="preserve"> </w:t>
      </w:r>
      <w:r w:rsidR="001F5644" w:rsidRPr="0048151E">
        <w:rPr>
          <w:rFonts w:ascii="Garamond" w:hAnsi="Garamond" w:cstheme="majorBidi"/>
          <w:sz w:val="24"/>
          <w:szCs w:val="24"/>
        </w:rPr>
        <w:fldChar w:fldCharType="begin" w:fldLock="1"/>
      </w:r>
      <w:r w:rsidR="00777307" w:rsidRPr="0048151E">
        <w:rPr>
          <w:rFonts w:ascii="Garamond" w:hAnsi="Garamond" w:cstheme="majorBidi"/>
          <w:sz w:val="24"/>
          <w:szCs w:val="24"/>
        </w:rPr>
        <w:instrText>ADDIN CSL_CITATION {"citationItems":[{"id":"ITEM-1","itemData":{"abstract":"Penelitian ini dilatarbelakangi kurang berperan aktifnya pembelajaran sastra di Indonesia. Para siswa pada umumnya belum memiliki daya apresiasi yang maksimal terhadap karya satra. Keingininan untuk memahamai dan menikmati karya sastra belum tumbuh dengan baik, sehingga hasil belajar yang diperoleh kurang maksimal. Berdasarkan hal tersebut, penulis merasa perlu mencari alternative pemahaman novel dengan menggunakan pendekatan strukturalisme genetik. Novel Elaiana (Serial Anak-Anak Mamak) karya Tere Liye mengandung pesan-pesan moral dan sosial yang dapat diajarkan kepada siswa. Dengan mengkaji strutur genetiknya, diaharapakan hasilnya dapat menambah bahan ajar menulis resensi novel di SMA. Tujuan dari penelitian ini adalah (1) mendeskripsikan struktural genetik novel Eliana (Serial Anak-Anak Mamak) karya Tere Liye, (2) mendeskripsikan keksesuaian struktural genetik novel Eliana (Serial Anak-Anak Mamak) karya Tere Liye sebagai bahan ajar menulis resensi novel di SMA, dan (3) mendeskripsiskan model bahan ajar menulis resensi novel di SMA. Metode penelitian yang digunakan adalah metode deskriftif dengan teknik; (1) telaah pustaka (2) dokumentasi. Teknik pengolahan data dilakukan dengan cara mengkaji strukturalisme genetik novel Eliana (Serial Anak-Anak Mamak) karya Tere Liye dengan kriteria bahan ajar satra","author":[{"dropping-particle":"","family":"Mustomi","given":"Toto","non-dropping-particle":"","parse-names":false,"suffix":""},{"dropping-particle":"","family":"Munir","given":"Sirojul","non-dropping-particle":"","parse-names":false,"suffix":""}],"container-title":"e-Jurnal Literasi","id":"ITEM-1","issue":"1","issued":{"date-parts":[["2018"]]},"title":"Kajian Strukturalisme Genetik Dalam Novel Eliana Karya Tere Liye","type":"article-journal","volume":"2"},"uris":["http://www.mendeley.com/documents/?uuid=6504babe-3524-32e1-b6ad-1e6a0520c68a"]}],"mendeley":{"formattedCitation":"(Mustomi &amp; Munir, 2018)","plainTextFormattedCitation":"(Mustomi &amp; Munir, 2018)","previouslyFormattedCitation":"(Mustomi &amp; Munir, 2018)"},"properties":{"noteIndex":0},"schema":"https://github.com/citation-style-language/schema/raw/master/csl-citation.json"}</w:instrText>
      </w:r>
      <w:r w:rsidR="001F5644" w:rsidRPr="0048151E">
        <w:rPr>
          <w:rFonts w:ascii="Garamond" w:hAnsi="Garamond" w:cstheme="majorBidi"/>
          <w:sz w:val="24"/>
          <w:szCs w:val="24"/>
        </w:rPr>
        <w:fldChar w:fldCharType="separate"/>
      </w:r>
      <w:r w:rsidR="001F5644" w:rsidRPr="0048151E">
        <w:rPr>
          <w:rFonts w:ascii="Garamond" w:hAnsi="Garamond" w:cstheme="majorBidi"/>
          <w:noProof/>
          <w:sz w:val="24"/>
          <w:szCs w:val="24"/>
        </w:rPr>
        <w:t>(Mustomi &amp; Munir, 2018)</w:t>
      </w:r>
      <w:r w:rsidR="001F5644" w:rsidRPr="0048151E">
        <w:rPr>
          <w:rFonts w:ascii="Garamond" w:hAnsi="Garamond" w:cstheme="majorBidi"/>
          <w:sz w:val="24"/>
          <w:szCs w:val="24"/>
        </w:rPr>
        <w:fldChar w:fldCharType="end"/>
      </w:r>
      <w:r w:rsidRPr="0048151E">
        <w:rPr>
          <w:rFonts w:ascii="Garamond" w:hAnsi="Garamond" w:cstheme="majorBidi"/>
          <w:sz w:val="24"/>
          <w:szCs w:val="24"/>
        </w:rPr>
        <w:t xml:space="preserve">. </w:t>
      </w:r>
      <w:r w:rsidR="006D13C3" w:rsidRPr="0048151E">
        <w:rPr>
          <w:rFonts w:ascii="Garamond" w:hAnsi="Garamond" w:cstheme="majorBidi"/>
          <w:sz w:val="24"/>
          <w:szCs w:val="24"/>
        </w:rPr>
        <w:t>Furthermore, contemplation and decisions are left entirely to the audience</w:t>
      </w:r>
      <w:r w:rsidR="005868CD" w:rsidRPr="0048151E">
        <w:rPr>
          <w:rFonts w:ascii="Garamond" w:hAnsi="Garamond" w:cstheme="majorBidi"/>
          <w:sz w:val="24"/>
          <w:szCs w:val="24"/>
        </w:rPr>
        <w:t xml:space="preserve"> </w:t>
      </w:r>
      <w:r w:rsidR="005868CD" w:rsidRPr="0048151E">
        <w:rPr>
          <w:rFonts w:ascii="Garamond" w:hAnsi="Garamond" w:cstheme="majorBidi"/>
          <w:sz w:val="24"/>
          <w:szCs w:val="24"/>
        </w:rPr>
        <w:fldChar w:fldCharType="begin" w:fldLock="1"/>
      </w:r>
      <w:r w:rsidR="003065CD" w:rsidRPr="0048151E">
        <w:rPr>
          <w:rFonts w:ascii="Garamond" w:hAnsi="Garamond" w:cstheme="majorBidi"/>
          <w:sz w:val="24"/>
          <w:szCs w:val="24"/>
        </w:rPr>
        <w:instrText>ADDIN CSL_CITATION {"citationItems":[{"id":"ITEM-1","itemData":{"abstract":"Abstrak: Penelitian ini merupakan suatu langkah melestarikan karya sastra lama sekaligus memperkenalkan kembali karya sastra lama yang mulai diabaikan oleh generasi muda. Karena dalam karya sastra lama banyak terkandung nasehat-nasehat, pesan dan ajaran moral yang masih relevan dengan kehidupan sekarang. Syair merupakan puisi lama yang amat digemari pada zamannya. Dalam syair juga terdapat nasehat mengenai agama, pendidikan, moral, dan masih banyak pesan-pesan kehidupan yang bisa dijadikan pelajaran bagi generasi muda saat sekarang. Selanjutnya penelitian ini bisa mendorong para peneliti sastra lainnya untuk menggunakan stilistika dalam penelitiannya. Penelitian ini bertujuan untuk mendeskripsikan teks Syair Burung Pungguk yang mentelaah bahasa kiasan dan pilihan kata atau diksi. Bahasa kiasan yang ditelaah meliputi bahasa kiasan perbandingan (semile), bahasa kiasan metafora, dan bahasa kiasan personifikasi, selanjutnya diksi yang dianalisi yaitu diksi konotasi dan diksi denotasi. Metode penelitian ini bersifat deskriptif anasisis. Data yang ditemukan dianalisis dan diinterpretasikan melalui kajian stilistika. Ada pun sumber data penelitian ini adalah sebuah teks syair Burung Pungguk yang terdapat dalam Antologi Syair Simbolik dalam Sastra Lama Indonesia yang diterbitkan oleh Ditjen Kebudayaan Departemen Pendidikan dan Kebudayaan R.I. Selanjutnya dari hasil penelitian ini ditemukan bahasa kiasan perbandingan yang paling dominan dalam Syair Burung Pungguk, disusul dengan bahasa kiasan metaforan dan bahasa kiasan personifikasi yang terakhir. Pada analisis diksi konotasi dijumpai tiga puluh sembilan bait Syair Burung Pungguk dari seratus tiga puluh enam bait syair yang dianalisis. Hasil penelitian ini menunjukkan gaya berbahasa yang digunakan pada teks Syair Burung Pungguk berkaitan erat dengan nasehat yang terkandung didalam bait syair. Penyampaian nasehat dalam tiap bait syairnya dilakukan dengan diksi dan bahasa yang indah. Selanjutnya nasehat yang terdapat pada teks Syair Burung Pungguk ini bisa dijadikan bahan ajar atau upaya pembentukan karakter. Kata kunci: Stilistika dan Syair Burung Pungguk PENDAHULUAN Memahami sebuah karya sastra berarti memahami kehidupan melalui karya sastra, karena sebuah karya sastra baik itu syair, puisi, maupun prosa tidak pernah lahir dari daerah hampa. Syair merupakan bagian dari karya sastra. Syair adalah salah satu jenis puisi lama. Syair bukanlah kumpulan kata yang asal saja dan tidak memiliki makna. Justru syair hadir…","author":[{"dropping-particle":"","family":"Yunata","given":"Elsa","non-dropping-particle":"","parse-names":false,"suffix":""}],"container-title":"Jurnal Bahas","id":"ITEM-1","issued":{"date-parts":[["2013"]]},"title":"Telaah Stilistika Dalam Syair Burung Pungguk","type":"article-journal","volume":"8"},"uris":["http://www.mendeley.com/documents/?uuid=f5ff1c74-bcfe-3022-8515-148168e5006c"]}],"mendeley":{"formattedCitation":"(Yunata, 2013)","plainTextFormattedCitation":"(Yunata, 2013)","previouslyFormattedCitation":"(Yunata, 2013)"},"properties":{"noteIndex":0},"schema":"https://github.com/citation-style-language/schema/raw/master/csl-citation.json"}</w:instrText>
      </w:r>
      <w:r w:rsidR="005868CD" w:rsidRPr="0048151E">
        <w:rPr>
          <w:rFonts w:ascii="Garamond" w:hAnsi="Garamond" w:cstheme="majorBidi"/>
          <w:sz w:val="24"/>
          <w:szCs w:val="24"/>
        </w:rPr>
        <w:fldChar w:fldCharType="separate"/>
      </w:r>
      <w:r w:rsidR="005868CD" w:rsidRPr="0048151E">
        <w:rPr>
          <w:rFonts w:ascii="Garamond" w:hAnsi="Garamond" w:cstheme="majorBidi"/>
          <w:noProof/>
          <w:sz w:val="24"/>
          <w:szCs w:val="24"/>
        </w:rPr>
        <w:t>(Yunata, 2013)</w:t>
      </w:r>
      <w:r w:rsidR="005868CD" w:rsidRPr="0048151E">
        <w:rPr>
          <w:rFonts w:ascii="Garamond" w:hAnsi="Garamond" w:cstheme="majorBidi"/>
          <w:sz w:val="24"/>
          <w:szCs w:val="24"/>
        </w:rPr>
        <w:fldChar w:fldCharType="end"/>
      </w:r>
      <w:r w:rsidR="006D13C3" w:rsidRPr="006D13C3">
        <w:rPr>
          <w:rFonts w:ascii="Garamond" w:hAnsi="Garamond" w:cstheme="majorBidi"/>
          <w:color w:val="FF0000"/>
          <w:sz w:val="24"/>
          <w:szCs w:val="24"/>
        </w:rPr>
        <w:t>.</w:t>
      </w:r>
    </w:p>
    <w:p w14:paraId="68728D2A" w14:textId="56707EF7" w:rsidR="008D05CA" w:rsidRPr="006D77E6" w:rsidRDefault="008D05CA"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delivery strategy as described above is found in almost all the verses of poetry that contain advice about death.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tried to convince everyone that death would come. According to him, the rah-rah behavior that has become a tradition for some people is proof of their negligence from death. Long life is not a reason to deny death, because death is a reality that must happen to all humans. The message is conveyed in his </w:t>
      </w:r>
      <w:r w:rsidR="00111997" w:rsidRPr="006D77E6">
        <w:rPr>
          <w:rFonts w:ascii="Garamond" w:hAnsi="Garamond" w:cstheme="majorBidi"/>
          <w:color w:val="000000" w:themeColor="text1"/>
          <w:sz w:val="24"/>
          <w:szCs w:val="24"/>
        </w:rPr>
        <w:t xml:space="preserve">following </w:t>
      </w:r>
      <w:r w:rsidRPr="006D77E6">
        <w:rPr>
          <w:rFonts w:ascii="Garamond" w:hAnsi="Garamond" w:cstheme="majorBidi"/>
          <w:color w:val="000000" w:themeColor="text1"/>
          <w:sz w:val="24"/>
          <w:szCs w:val="24"/>
        </w:rPr>
        <w:t>verse</w:t>
      </w:r>
      <w:r w:rsidR="00111997" w:rsidRPr="006D77E6">
        <w:rPr>
          <w:rFonts w:ascii="Garamond" w:hAnsi="Garamond" w:cstheme="majorBidi"/>
          <w:color w:val="000000" w:themeColor="text1"/>
          <w:sz w:val="24"/>
          <w:szCs w:val="24"/>
        </w:rPr>
        <w:t>s</w:t>
      </w:r>
      <w:r w:rsidR="00EF3E31" w:rsidRPr="006D77E6">
        <w:rPr>
          <w:rFonts w:ascii="Garamond" w:hAnsi="Garamond" w:cstheme="majorBidi"/>
          <w:color w:val="000000" w:themeColor="text1"/>
          <w:sz w:val="24"/>
          <w:szCs w:val="24"/>
        </w:rPr>
        <w:t xml:space="preserve"> </w:t>
      </w:r>
      <w:r w:rsidR="00EF3E31"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Akhbāruhu","type":"book"},"locator":"98-99","uris":["http://www.mendeley.com/documents/?uuid=e1016528-9f1e-49c3-8d70-ea03c4850894"]}],"mendeley":{"formattedCitation":"(Faishal, 1965, pp. 98–99)","plainTextFormattedCitation":"(Faishal, 1965, pp. 98–99)","previouslyFormattedCitation":"(Faishal, 1965, pp. 98–99)"},"properties":{"noteIndex":0},"schema":"https://github.com/citation-style-language/schema/raw/master/csl-citation.json"}</w:instrText>
      </w:r>
      <w:r w:rsidR="00EF3E31" w:rsidRPr="006D77E6">
        <w:rPr>
          <w:rFonts w:ascii="Garamond" w:hAnsi="Garamond" w:cstheme="majorBidi"/>
          <w:color w:val="000000" w:themeColor="text1"/>
          <w:sz w:val="24"/>
          <w:szCs w:val="24"/>
        </w:rPr>
        <w:fldChar w:fldCharType="separate"/>
      </w:r>
      <w:r w:rsidR="00EF3E31" w:rsidRPr="006D77E6">
        <w:rPr>
          <w:rFonts w:ascii="Garamond" w:hAnsi="Garamond" w:cstheme="majorBidi"/>
          <w:noProof/>
          <w:color w:val="000000" w:themeColor="text1"/>
          <w:sz w:val="24"/>
          <w:szCs w:val="24"/>
        </w:rPr>
        <w:t>(Faishal, 1965, pp. 98–99)</w:t>
      </w:r>
      <w:r w:rsidR="00EF3E31" w:rsidRPr="006D77E6">
        <w:rPr>
          <w:rFonts w:ascii="Garamond" w:hAnsi="Garamond" w:cstheme="majorBidi"/>
          <w:color w:val="000000" w:themeColor="text1"/>
          <w:sz w:val="24"/>
          <w:szCs w:val="24"/>
        </w:rPr>
        <w:fldChar w:fldCharType="end"/>
      </w:r>
      <w:r w:rsidR="00EF3E31" w:rsidRPr="006D77E6">
        <w:rPr>
          <w:rFonts w:ascii="Garamond" w:hAnsi="Garamond" w:cstheme="majorBidi"/>
          <w:color w:val="000000" w:themeColor="text1"/>
          <w:sz w:val="24"/>
          <w:szCs w:val="24"/>
        </w:rPr>
        <w:t>:</w:t>
      </w:r>
    </w:p>
    <w:p w14:paraId="7BFE79BE" w14:textId="77777777" w:rsidR="00B03E7D" w:rsidRPr="006D77E6" w:rsidRDefault="00B03E7D" w:rsidP="0032190A">
      <w:pPr>
        <w:autoSpaceDE w:val="0"/>
        <w:autoSpaceDN w:val="0"/>
        <w:adjustRightInd w:val="0"/>
        <w:spacing w:after="0" w:line="240" w:lineRule="auto"/>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25"/>
        <w:gridCol w:w="2694"/>
      </w:tblGrid>
      <w:tr w:rsidR="006D77E6" w:rsidRPr="006D77E6" w14:paraId="331C5F67" w14:textId="77777777" w:rsidTr="00031745">
        <w:trPr>
          <w:jc w:val="center"/>
        </w:trPr>
        <w:tc>
          <w:tcPr>
            <w:tcW w:w="2551" w:type="dxa"/>
          </w:tcPr>
          <w:p w14:paraId="1B941558" w14:textId="343446FB"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والموتُ يغـ</w:t>
            </w:r>
            <w:r w:rsidR="00031745" w:rsidRPr="006D77E6">
              <w:rPr>
                <w:rFonts w:ascii="Garamond" w:hAnsi="Garamond" w:cs="Sakkal Majalla"/>
                <w:color w:val="000000" w:themeColor="text1"/>
                <w:sz w:val="36"/>
                <w:szCs w:val="36"/>
                <w:rtl/>
              </w:rPr>
              <w:t>ــــــــــــــــ</w:t>
            </w:r>
            <w:r w:rsidRPr="006D77E6">
              <w:rPr>
                <w:rFonts w:ascii="Garamond" w:hAnsi="Garamond" w:cs="Sakkal Majalla"/>
                <w:color w:val="000000" w:themeColor="text1"/>
                <w:sz w:val="36"/>
                <w:szCs w:val="36"/>
                <w:rtl/>
              </w:rPr>
              <w:t>دو وي</w:t>
            </w:r>
            <w:r w:rsidR="004F37DD" w:rsidRPr="006D77E6">
              <w:rPr>
                <w:rFonts w:ascii="Garamond" w:hAnsi="Garamond" w:cs="Sakkal Majalla"/>
                <w:color w:val="000000" w:themeColor="text1"/>
                <w:sz w:val="36"/>
                <w:szCs w:val="36"/>
                <w:rtl/>
              </w:rPr>
              <w:t>ــ</w:t>
            </w:r>
            <w:r w:rsidR="00D24AD4" w:rsidRPr="006D77E6">
              <w:rPr>
                <w:rFonts w:ascii="Garamond" w:hAnsi="Garamond" w:cs="Sakkal Majalla"/>
                <w:color w:val="000000" w:themeColor="text1"/>
                <w:sz w:val="36"/>
                <w:szCs w:val="36"/>
                <w:rtl/>
              </w:rPr>
              <w:t>ــ</w:t>
            </w:r>
            <w:r w:rsidRPr="006D77E6">
              <w:rPr>
                <w:rFonts w:ascii="Garamond" w:hAnsi="Garamond" w:cs="Sakkal Majalla"/>
                <w:color w:val="000000" w:themeColor="text1"/>
                <w:sz w:val="36"/>
                <w:szCs w:val="36"/>
                <w:rtl/>
              </w:rPr>
              <w:t>روح</w:t>
            </w:r>
          </w:p>
        </w:tc>
        <w:tc>
          <w:tcPr>
            <w:tcW w:w="425" w:type="dxa"/>
          </w:tcPr>
          <w:p w14:paraId="1B038EB6" w14:textId="77777777"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694" w:type="dxa"/>
          </w:tcPr>
          <w:p w14:paraId="7286A95E" w14:textId="457F88D8"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كلـُّــنا في غفـــ</w:t>
            </w:r>
            <w:r w:rsidR="004F37DD" w:rsidRPr="006D77E6">
              <w:rPr>
                <w:rFonts w:ascii="Garamond" w:hAnsi="Garamond" w:cs="Sakkal Majalla"/>
                <w:color w:val="000000" w:themeColor="text1"/>
                <w:sz w:val="36"/>
                <w:szCs w:val="36"/>
                <w:rtl/>
              </w:rPr>
              <w:t>ــ</w:t>
            </w:r>
            <w:r w:rsidRPr="006D77E6">
              <w:rPr>
                <w:rFonts w:ascii="Garamond" w:hAnsi="Garamond" w:cs="Sakkal Majalla"/>
                <w:color w:val="000000" w:themeColor="text1"/>
                <w:sz w:val="36"/>
                <w:szCs w:val="36"/>
                <w:rtl/>
              </w:rPr>
              <w:t>ــ</w:t>
            </w:r>
            <w:r w:rsidR="00031745" w:rsidRPr="006D77E6">
              <w:rPr>
                <w:rFonts w:ascii="Garamond" w:hAnsi="Garamond" w:cs="Sakkal Majalla"/>
                <w:color w:val="000000" w:themeColor="text1"/>
                <w:sz w:val="36"/>
                <w:szCs w:val="36"/>
                <w:rtl/>
              </w:rPr>
              <w:t>ــــــــــــــــــــــــــــــــــــــــــــــــــــــــــــــــــــــــ</w:t>
            </w:r>
            <w:r w:rsidR="004F37DD" w:rsidRPr="006D77E6">
              <w:rPr>
                <w:rFonts w:ascii="Garamond" w:hAnsi="Garamond" w:cs="Sakkal Majalla"/>
                <w:color w:val="000000" w:themeColor="text1"/>
                <w:sz w:val="36"/>
                <w:szCs w:val="36"/>
                <w:rtl/>
              </w:rPr>
              <w:t>ــ</w:t>
            </w:r>
            <w:r w:rsidRPr="006D77E6">
              <w:rPr>
                <w:rFonts w:ascii="Garamond" w:hAnsi="Garamond" w:cs="Sakkal Majalla"/>
                <w:color w:val="000000" w:themeColor="text1"/>
                <w:sz w:val="36"/>
                <w:szCs w:val="36"/>
                <w:rtl/>
              </w:rPr>
              <w:t>ـلة</w:t>
            </w:r>
          </w:p>
        </w:tc>
      </w:tr>
      <w:tr w:rsidR="006D77E6" w:rsidRPr="006D77E6" w14:paraId="36B50CF2" w14:textId="77777777" w:rsidTr="00031745">
        <w:trPr>
          <w:jc w:val="center"/>
        </w:trPr>
        <w:tc>
          <w:tcPr>
            <w:tcW w:w="2551" w:type="dxa"/>
          </w:tcPr>
          <w:p w14:paraId="6284CDC1" w14:textId="0712FC4C"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إن كُنْــتَ تَــ</w:t>
            </w:r>
            <w:r w:rsidR="004F37DD" w:rsidRPr="006D77E6">
              <w:rPr>
                <w:rFonts w:ascii="Garamond" w:hAnsi="Garamond" w:cs="Sakkal Majalla"/>
                <w:color w:val="000000" w:themeColor="text1"/>
                <w:sz w:val="36"/>
                <w:szCs w:val="36"/>
                <w:rtl/>
                <w:lang w:val="id-ID"/>
              </w:rPr>
              <w:t>ن</w:t>
            </w:r>
            <w:r w:rsidRPr="006D77E6">
              <w:rPr>
                <w:rFonts w:ascii="Garamond" w:hAnsi="Garamond" w:cs="Sakkal Majalla"/>
                <w:color w:val="000000" w:themeColor="text1"/>
                <w:sz w:val="36"/>
                <w:szCs w:val="36"/>
                <w:rtl/>
              </w:rPr>
              <w:t>ـ</w:t>
            </w:r>
            <w:r w:rsidR="004F37DD" w:rsidRPr="006D77E6">
              <w:rPr>
                <w:rFonts w:ascii="Garamond" w:hAnsi="Garamond" w:cs="Sakkal Majalla"/>
                <w:color w:val="000000" w:themeColor="text1"/>
                <w:sz w:val="36"/>
                <w:szCs w:val="36"/>
                <w:rtl/>
              </w:rPr>
              <w:t>ــ</w:t>
            </w:r>
            <w:r w:rsidR="00D24AD4" w:rsidRPr="006D77E6">
              <w:rPr>
                <w:rFonts w:ascii="Garamond" w:hAnsi="Garamond" w:cs="Sakkal Majalla"/>
                <w:color w:val="000000" w:themeColor="text1"/>
                <w:sz w:val="36"/>
                <w:szCs w:val="36"/>
                <w:rtl/>
              </w:rPr>
              <w:t>ـ</w:t>
            </w:r>
            <w:r w:rsidR="00031745" w:rsidRPr="006D77E6">
              <w:rPr>
                <w:rFonts w:ascii="Garamond" w:hAnsi="Garamond" w:cs="Sakkal Majalla"/>
                <w:color w:val="000000" w:themeColor="text1"/>
                <w:sz w:val="36"/>
                <w:szCs w:val="36"/>
                <w:rtl/>
              </w:rPr>
              <w:t>ــــــــــــــــــــــــــــــــــــــــــــــــ</w:t>
            </w:r>
            <w:r w:rsidRPr="006D77E6">
              <w:rPr>
                <w:rFonts w:ascii="Garamond" w:hAnsi="Garamond" w:cs="Sakkal Majalla"/>
                <w:color w:val="000000" w:themeColor="text1"/>
                <w:sz w:val="36"/>
                <w:szCs w:val="36"/>
                <w:rtl/>
              </w:rPr>
              <w:t>ـ</w:t>
            </w:r>
            <w:r w:rsidR="00D24AD4"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وح</w:t>
            </w:r>
          </w:p>
        </w:tc>
        <w:tc>
          <w:tcPr>
            <w:tcW w:w="425" w:type="dxa"/>
          </w:tcPr>
          <w:p w14:paraId="1BD64F10" w14:textId="77777777"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694" w:type="dxa"/>
          </w:tcPr>
          <w:p w14:paraId="07A3EC83" w14:textId="5817BFA9"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نُحْ على نفسك يا مس</w:t>
            </w:r>
            <w:r w:rsidR="004F37D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كين</w:t>
            </w:r>
          </w:p>
        </w:tc>
      </w:tr>
      <w:tr w:rsidR="006F030E" w:rsidRPr="006D77E6" w14:paraId="7A16CF47" w14:textId="77777777" w:rsidTr="00031745">
        <w:trPr>
          <w:jc w:val="center"/>
        </w:trPr>
        <w:tc>
          <w:tcPr>
            <w:tcW w:w="2551" w:type="dxa"/>
          </w:tcPr>
          <w:p w14:paraId="5ABE71F6" w14:textId="13AC8C4E"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إنْ عُمِّرت ما عُم</w:t>
            </w:r>
            <w:r w:rsidR="00D24AD4" w:rsidRPr="006D77E6">
              <w:rPr>
                <w:rFonts w:ascii="Garamond" w:hAnsi="Garamond" w:cs="Sakkal Majalla"/>
                <w:color w:val="000000" w:themeColor="text1"/>
                <w:sz w:val="36"/>
                <w:szCs w:val="36"/>
                <w:rtl/>
              </w:rPr>
              <w:t>ــ</w:t>
            </w:r>
            <w:r w:rsidRPr="006D77E6">
              <w:rPr>
                <w:rFonts w:ascii="Garamond" w:hAnsi="Garamond" w:cs="Sakkal Majalla"/>
                <w:color w:val="000000" w:themeColor="text1"/>
                <w:sz w:val="36"/>
                <w:szCs w:val="36"/>
                <w:rtl/>
              </w:rPr>
              <w:t>ِّر نوح</w:t>
            </w:r>
          </w:p>
        </w:tc>
        <w:tc>
          <w:tcPr>
            <w:tcW w:w="425" w:type="dxa"/>
          </w:tcPr>
          <w:p w14:paraId="5726C03C" w14:textId="77777777"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694" w:type="dxa"/>
          </w:tcPr>
          <w:p w14:paraId="04A99DC9" w14:textId="55EAC9F6" w:rsidR="006F030E" w:rsidRPr="006D77E6" w:rsidRDefault="006F030E" w:rsidP="0003174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لَتَــــمُـــ</w:t>
            </w:r>
            <w:r w:rsidR="00031745" w:rsidRPr="006D77E6">
              <w:rPr>
                <w:rFonts w:ascii="Garamond" w:hAnsi="Garamond" w:cs="Sakkal Majalla"/>
                <w:color w:val="000000" w:themeColor="text1"/>
                <w:sz w:val="36"/>
                <w:szCs w:val="36"/>
                <w:rtl/>
              </w:rPr>
              <w:t>ــــــــــــــــــــــــــــ</w:t>
            </w:r>
            <w:r w:rsidRPr="006D77E6">
              <w:rPr>
                <w:rFonts w:ascii="Garamond" w:hAnsi="Garamond" w:cs="Sakkal Majalla"/>
                <w:color w:val="000000" w:themeColor="text1"/>
                <w:sz w:val="36"/>
                <w:szCs w:val="36"/>
                <w:rtl/>
              </w:rPr>
              <w:t>وتُــنَّ ....</w:t>
            </w:r>
            <w:r w:rsidR="004F37DD" w:rsidRPr="006D77E6">
              <w:rPr>
                <w:rFonts w:ascii="Garamond" w:hAnsi="Garamond" w:cs="Sakkal Majalla"/>
                <w:color w:val="000000" w:themeColor="text1"/>
                <w:sz w:val="36"/>
                <w:szCs w:val="36"/>
                <w:rtl/>
              </w:rPr>
              <w:t>...</w:t>
            </w:r>
            <w:r w:rsidRPr="006D77E6">
              <w:rPr>
                <w:rFonts w:ascii="Garamond" w:hAnsi="Garamond" w:cs="Sakkal Majalla"/>
                <w:color w:val="000000" w:themeColor="text1"/>
                <w:sz w:val="36"/>
                <w:szCs w:val="36"/>
                <w:rtl/>
              </w:rPr>
              <w:t>....</w:t>
            </w:r>
            <w:r w:rsidR="00031745" w:rsidRPr="006D77E6">
              <w:rPr>
                <w:rFonts w:ascii="Garamond" w:hAnsi="Garamond" w:cs="Sakkal Majalla"/>
                <w:color w:val="000000" w:themeColor="text1"/>
                <w:sz w:val="36"/>
                <w:szCs w:val="36"/>
                <w:rtl/>
              </w:rPr>
              <w:t>.....</w:t>
            </w:r>
            <w:r w:rsidRPr="006D77E6">
              <w:rPr>
                <w:rFonts w:ascii="Garamond" w:hAnsi="Garamond" w:cs="Sakkal Majalla"/>
                <w:color w:val="000000" w:themeColor="text1"/>
                <w:sz w:val="36"/>
                <w:szCs w:val="36"/>
                <w:rtl/>
              </w:rPr>
              <w:t>..</w:t>
            </w:r>
          </w:p>
        </w:tc>
      </w:tr>
    </w:tbl>
    <w:p w14:paraId="3402CBCD" w14:textId="77777777" w:rsidR="004F37DD" w:rsidRPr="006D77E6" w:rsidRDefault="004F37DD" w:rsidP="0032190A">
      <w:pPr>
        <w:autoSpaceDE w:val="0"/>
        <w:autoSpaceDN w:val="0"/>
        <w:adjustRightInd w:val="0"/>
        <w:spacing w:after="0" w:line="240" w:lineRule="auto"/>
        <w:ind w:left="567"/>
        <w:jc w:val="both"/>
        <w:rPr>
          <w:rFonts w:ascii="Garamond" w:hAnsi="Garamond" w:cstheme="majorBidi"/>
          <w:i/>
          <w:iCs/>
          <w:color w:val="000000" w:themeColor="text1"/>
          <w:sz w:val="24"/>
          <w:szCs w:val="24"/>
          <w:rtl/>
        </w:rPr>
      </w:pPr>
    </w:p>
    <w:p w14:paraId="046C9C52" w14:textId="77777777" w:rsidR="003930F9" w:rsidRPr="006D77E6" w:rsidRDefault="006C5804" w:rsidP="00E16E4F">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 are all in a state of neglect</w:t>
      </w:r>
      <w:r w:rsidR="00E16E4F" w:rsidRPr="006D77E6">
        <w:rPr>
          <w:rFonts w:ascii="Garamond" w:hAnsi="Garamond" w:cstheme="majorBidi"/>
          <w:i/>
          <w:iCs/>
          <w:color w:val="000000" w:themeColor="text1"/>
          <w:sz w:val="24"/>
          <w:szCs w:val="24"/>
        </w:rPr>
        <w:t xml:space="preserve">. </w:t>
      </w:r>
    </w:p>
    <w:p w14:paraId="1EED9402" w14:textId="32BC7F4E" w:rsidR="006C5804" w:rsidRPr="006D77E6" w:rsidRDefault="006C5804" w:rsidP="00E16E4F">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While death comes every time</w:t>
      </w:r>
      <w:r w:rsidR="00E16E4F" w:rsidRPr="006D77E6">
        <w:rPr>
          <w:rFonts w:ascii="Garamond" w:hAnsi="Garamond" w:cstheme="majorBidi"/>
          <w:i/>
          <w:iCs/>
          <w:color w:val="000000" w:themeColor="text1"/>
          <w:sz w:val="24"/>
          <w:szCs w:val="24"/>
        </w:rPr>
        <w:t>.</w:t>
      </w:r>
    </w:p>
    <w:p w14:paraId="34B2ACCF" w14:textId="77777777" w:rsidR="003930F9" w:rsidRPr="006D77E6" w:rsidRDefault="006C5804" w:rsidP="00E16E4F">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Weep for yourselves, poor people</w:t>
      </w:r>
      <w:r w:rsidR="00E16E4F" w:rsidRPr="006D77E6">
        <w:rPr>
          <w:rFonts w:ascii="Garamond" w:hAnsi="Garamond" w:cstheme="majorBidi"/>
          <w:i/>
          <w:iCs/>
          <w:color w:val="000000" w:themeColor="text1"/>
          <w:sz w:val="24"/>
          <w:szCs w:val="24"/>
        </w:rPr>
        <w:t xml:space="preserve">. </w:t>
      </w:r>
    </w:p>
    <w:p w14:paraId="7C40DB05" w14:textId="55B5A61E" w:rsidR="006C5804" w:rsidRPr="006D77E6" w:rsidRDefault="006C5804" w:rsidP="00E16E4F">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you want to mourn</w:t>
      </w:r>
      <w:r w:rsidR="00E16E4F" w:rsidRPr="006D77E6">
        <w:rPr>
          <w:rFonts w:ascii="Garamond" w:hAnsi="Garamond" w:cstheme="majorBidi"/>
          <w:i/>
          <w:iCs/>
          <w:color w:val="000000" w:themeColor="text1"/>
          <w:sz w:val="24"/>
          <w:szCs w:val="24"/>
        </w:rPr>
        <w:t>.</w:t>
      </w:r>
    </w:p>
    <w:p w14:paraId="177D816A" w14:textId="77777777" w:rsidR="003930F9" w:rsidRPr="006D77E6" w:rsidRDefault="006C5804" w:rsidP="00E16E4F">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You must die…</w:t>
      </w:r>
      <w:proofErr w:type="gramStart"/>
      <w:r w:rsidRPr="006D77E6">
        <w:rPr>
          <w:rFonts w:ascii="Garamond" w:hAnsi="Garamond" w:cstheme="majorBidi"/>
          <w:i/>
          <w:iCs/>
          <w:color w:val="000000" w:themeColor="text1"/>
          <w:sz w:val="24"/>
          <w:szCs w:val="24"/>
        </w:rPr>
        <w:t>…</w:t>
      </w:r>
      <w:r w:rsidR="00E16E4F" w:rsidRPr="006D77E6">
        <w:rPr>
          <w:rFonts w:ascii="Garamond" w:hAnsi="Garamond" w:cstheme="majorBidi"/>
          <w:i/>
          <w:iCs/>
          <w:color w:val="000000" w:themeColor="text1"/>
          <w:sz w:val="24"/>
          <w:szCs w:val="24"/>
        </w:rPr>
        <w:t>..</w:t>
      </w:r>
      <w:proofErr w:type="gramEnd"/>
      <w:r w:rsidR="00E16E4F" w:rsidRPr="006D77E6">
        <w:rPr>
          <w:rFonts w:ascii="Garamond" w:hAnsi="Garamond" w:cstheme="majorBidi"/>
          <w:i/>
          <w:iCs/>
          <w:color w:val="000000" w:themeColor="text1"/>
          <w:sz w:val="24"/>
          <w:szCs w:val="24"/>
        </w:rPr>
        <w:t xml:space="preserve"> </w:t>
      </w:r>
    </w:p>
    <w:p w14:paraId="27B36668" w14:textId="459C47DB" w:rsidR="006F030E" w:rsidRPr="006D77E6" w:rsidRDefault="006C5804" w:rsidP="00E16E4F">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Although given a long life like Noah</w:t>
      </w:r>
      <w:r w:rsidR="00E16E4F" w:rsidRPr="006D77E6">
        <w:rPr>
          <w:rFonts w:ascii="Garamond" w:hAnsi="Garamond" w:cstheme="majorBidi"/>
          <w:i/>
          <w:iCs/>
          <w:color w:val="000000" w:themeColor="text1"/>
          <w:sz w:val="24"/>
          <w:szCs w:val="24"/>
        </w:rPr>
        <w:t>.</w:t>
      </w:r>
    </w:p>
    <w:p w14:paraId="32534EC0" w14:textId="77777777" w:rsidR="00B03E7D" w:rsidRPr="006D77E6" w:rsidRDefault="00B03E7D" w:rsidP="0032190A">
      <w:pPr>
        <w:autoSpaceDE w:val="0"/>
        <w:autoSpaceDN w:val="0"/>
        <w:adjustRightInd w:val="0"/>
        <w:spacing w:after="0" w:line="240" w:lineRule="auto"/>
        <w:jc w:val="both"/>
        <w:rPr>
          <w:rFonts w:ascii="Garamond" w:hAnsi="Garamond" w:cstheme="majorBidi"/>
          <w:color w:val="000000" w:themeColor="text1"/>
          <w:sz w:val="24"/>
          <w:szCs w:val="24"/>
        </w:rPr>
      </w:pPr>
    </w:p>
    <w:p w14:paraId="17DD1FE6" w14:textId="50107FF2" w:rsidR="00E27B12" w:rsidRPr="006D77E6" w:rsidRDefault="00E27B12"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According to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humans are wrong if they long for immortality in life in this world, because death will destroy all these hopes. Human life in the morning is not a guarantee that he will live until the evening, and vice versa. This is illustrated in the following </w:t>
      </w:r>
      <w:r w:rsidR="00111997" w:rsidRPr="006D77E6">
        <w:rPr>
          <w:rFonts w:ascii="Garamond" w:hAnsi="Garamond" w:cstheme="majorBidi"/>
          <w:color w:val="000000" w:themeColor="text1"/>
          <w:sz w:val="24"/>
          <w:szCs w:val="24"/>
        </w:rPr>
        <w:t>verses</w:t>
      </w:r>
      <w:r w:rsidR="00EF3E31" w:rsidRPr="006D77E6">
        <w:rPr>
          <w:rFonts w:ascii="Garamond" w:hAnsi="Garamond" w:cstheme="majorBidi"/>
          <w:color w:val="000000" w:themeColor="text1"/>
          <w:sz w:val="24"/>
          <w:szCs w:val="24"/>
        </w:rPr>
        <w:t xml:space="preserve"> </w:t>
      </w:r>
      <w:r w:rsidR="00EF3E31"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Akhbāruhu","type":"book"},"locator":"99","uris":["http://www.mendeley.com/documents/?uuid=e1016528-9f1e-49c3-8d70-ea03c4850894"]}],"mendeley":{"formattedCitation":"(Faishal, 1965, p. 99)","plainTextFormattedCitation":"(Faishal, 1965, p. 99)","previouslyFormattedCitation":"(Faishal, 1965, p. 99)"},"properties":{"noteIndex":0},"schema":"https://github.com/citation-style-language/schema/raw/master/csl-citation.json"}</w:instrText>
      </w:r>
      <w:r w:rsidR="00EF3E31"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99)</w:t>
      </w:r>
      <w:r w:rsidR="00EF3E31" w:rsidRPr="006D77E6">
        <w:rPr>
          <w:rFonts w:ascii="Garamond" w:hAnsi="Garamond" w:cstheme="majorBidi"/>
          <w:color w:val="000000" w:themeColor="text1"/>
          <w:sz w:val="24"/>
          <w:szCs w:val="24"/>
        </w:rPr>
        <w:fldChar w:fldCharType="end"/>
      </w:r>
      <w:r w:rsidR="00EF3E31" w:rsidRPr="006D77E6">
        <w:rPr>
          <w:rFonts w:ascii="Garamond" w:hAnsi="Garamond" w:cstheme="majorBidi"/>
          <w:color w:val="000000" w:themeColor="text1"/>
          <w:sz w:val="24"/>
          <w:szCs w:val="24"/>
        </w:rPr>
        <w:t>:</w:t>
      </w:r>
    </w:p>
    <w:p w14:paraId="6172F898" w14:textId="77777777" w:rsidR="006F030E" w:rsidRPr="006D77E6" w:rsidRDefault="006F030E" w:rsidP="00E27B12">
      <w:pPr>
        <w:autoSpaceDE w:val="0"/>
        <w:autoSpaceDN w:val="0"/>
        <w:adjustRightInd w:val="0"/>
        <w:spacing w:after="0" w:line="240" w:lineRule="auto"/>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92"/>
        <w:gridCol w:w="2627"/>
      </w:tblGrid>
      <w:tr w:rsidR="006D77E6" w:rsidRPr="006D77E6" w14:paraId="04E5D1B5" w14:textId="77777777" w:rsidTr="00704D64">
        <w:trPr>
          <w:jc w:val="center"/>
        </w:trPr>
        <w:tc>
          <w:tcPr>
            <w:tcW w:w="2693" w:type="dxa"/>
          </w:tcPr>
          <w:p w14:paraId="12B7B95C" w14:textId="3DD60751" w:rsidR="006F030E" w:rsidRPr="006D77E6" w:rsidRDefault="006F030E" w:rsidP="00CC304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يَثِبْن عليّ من كــل النواحي</w:t>
            </w:r>
          </w:p>
        </w:tc>
        <w:tc>
          <w:tcPr>
            <w:tcW w:w="492" w:type="dxa"/>
          </w:tcPr>
          <w:p w14:paraId="2D4EC59B" w14:textId="77777777" w:rsidR="006F030E" w:rsidRPr="006D77E6" w:rsidRDefault="006F030E" w:rsidP="00CC304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627" w:type="dxa"/>
          </w:tcPr>
          <w:p w14:paraId="41FF9437" w14:textId="0B05A5A6" w:rsidR="006F030E" w:rsidRPr="006D77E6" w:rsidRDefault="006F030E" w:rsidP="00CC304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أُؤَمِّ</w:t>
            </w:r>
            <w:r w:rsidR="00704D64" w:rsidRPr="006D77E6">
              <w:rPr>
                <w:rFonts w:ascii="Garamond" w:hAnsi="Garamond" w:cs="Sakkal Majalla"/>
                <w:color w:val="000000" w:themeColor="text1"/>
                <w:sz w:val="36"/>
                <w:szCs w:val="36"/>
                <w:rtl/>
              </w:rPr>
              <w:t>ــــــــــــــــــــ</w:t>
            </w:r>
            <w:r w:rsidRPr="006D77E6">
              <w:rPr>
                <w:rFonts w:ascii="Garamond" w:hAnsi="Garamond" w:cs="Sakkal Majalla"/>
                <w:color w:val="000000" w:themeColor="text1"/>
                <w:sz w:val="36"/>
                <w:szCs w:val="36"/>
                <w:rtl/>
              </w:rPr>
              <w:t>لُ أنْ أُخَلِّدَ وَالْمـَنــَايَــــا</w:t>
            </w:r>
          </w:p>
        </w:tc>
      </w:tr>
      <w:tr w:rsidR="006F030E" w:rsidRPr="006D77E6" w14:paraId="2FE27012" w14:textId="77777777" w:rsidTr="00704D64">
        <w:trPr>
          <w:jc w:val="center"/>
        </w:trPr>
        <w:tc>
          <w:tcPr>
            <w:tcW w:w="2693" w:type="dxa"/>
          </w:tcPr>
          <w:p w14:paraId="7FAACA6B" w14:textId="0D424033" w:rsidR="006F030E" w:rsidRPr="006D77E6" w:rsidRDefault="006F030E" w:rsidP="00CC304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لعلِّي لاَ أعيش إلى الصـباح</w:t>
            </w:r>
          </w:p>
        </w:tc>
        <w:tc>
          <w:tcPr>
            <w:tcW w:w="492" w:type="dxa"/>
          </w:tcPr>
          <w:p w14:paraId="56245784" w14:textId="77777777" w:rsidR="006F030E" w:rsidRPr="006D77E6" w:rsidRDefault="006F030E" w:rsidP="00CC304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627" w:type="dxa"/>
          </w:tcPr>
          <w:p w14:paraId="4B3E4B7A" w14:textId="68588924" w:rsidR="006F030E" w:rsidRPr="006D77E6" w:rsidRDefault="006F030E" w:rsidP="00CC304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وما أدرِي إذ أمســـيتُ حيا</w:t>
            </w:r>
          </w:p>
        </w:tc>
      </w:tr>
    </w:tbl>
    <w:p w14:paraId="1CF239D5" w14:textId="77777777" w:rsidR="006F030E" w:rsidRPr="006D77E6" w:rsidRDefault="006F030E" w:rsidP="0032190A">
      <w:pPr>
        <w:autoSpaceDE w:val="0"/>
        <w:autoSpaceDN w:val="0"/>
        <w:adjustRightInd w:val="0"/>
        <w:spacing w:after="0" w:line="240" w:lineRule="auto"/>
        <w:ind w:left="1134"/>
        <w:rPr>
          <w:rFonts w:ascii="Garamond" w:hAnsi="Garamond" w:cstheme="majorBidi"/>
          <w:i/>
          <w:iCs/>
          <w:color w:val="000000" w:themeColor="text1"/>
          <w:sz w:val="24"/>
          <w:szCs w:val="24"/>
        </w:rPr>
      </w:pPr>
    </w:p>
    <w:p w14:paraId="4B112B7E" w14:textId="77777777" w:rsidR="003930F9" w:rsidRPr="006D77E6" w:rsidRDefault="00E27B12" w:rsidP="00E16E4F">
      <w:pPr>
        <w:autoSpaceDE w:val="0"/>
        <w:autoSpaceDN w:val="0"/>
        <w:adjustRightInd w:val="0"/>
        <w:spacing w:after="0" w:line="240" w:lineRule="auto"/>
        <w:ind w:left="567" w:right="99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 crave eternal life</w:t>
      </w:r>
      <w:r w:rsidR="00E16E4F" w:rsidRPr="006D77E6">
        <w:rPr>
          <w:rFonts w:ascii="Garamond" w:hAnsi="Garamond" w:cstheme="majorBidi"/>
          <w:i/>
          <w:iCs/>
          <w:color w:val="000000" w:themeColor="text1"/>
          <w:sz w:val="24"/>
          <w:szCs w:val="24"/>
        </w:rPr>
        <w:t xml:space="preserve">. </w:t>
      </w:r>
    </w:p>
    <w:p w14:paraId="7261406C" w14:textId="73DEF2AF" w:rsidR="00E27B12" w:rsidRPr="006D77E6" w:rsidRDefault="00E27B12" w:rsidP="00E16E4F">
      <w:pPr>
        <w:autoSpaceDE w:val="0"/>
        <w:autoSpaceDN w:val="0"/>
        <w:adjustRightInd w:val="0"/>
        <w:spacing w:after="0" w:line="240" w:lineRule="auto"/>
        <w:ind w:left="567" w:right="99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But death surrounds me from all sides</w:t>
      </w:r>
      <w:r w:rsidR="00E16E4F" w:rsidRPr="006D77E6">
        <w:rPr>
          <w:rFonts w:ascii="Garamond" w:hAnsi="Garamond" w:cstheme="majorBidi"/>
          <w:i/>
          <w:iCs/>
          <w:color w:val="000000" w:themeColor="text1"/>
          <w:sz w:val="24"/>
          <w:szCs w:val="24"/>
        </w:rPr>
        <w:t>.</w:t>
      </w:r>
    </w:p>
    <w:p w14:paraId="6086E999" w14:textId="77777777" w:rsidR="003930F9" w:rsidRPr="006D77E6" w:rsidRDefault="00E27B12"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the afternoon comes, I don't know if it's still alive</w:t>
      </w:r>
      <w:r w:rsidR="00E16E4F" w:rsidRPr="006D77E6">
        <w:rPr>
          <w:rFonts w:ascii="Garamond" w:hAnsi="Garamond" w:cstheme="majorBidi"/>
          <w:i/>
          <w:iCs/>
          <w:color w:val="000000" w:themeColor="text1"/>
          <w:sz w:val="24"/>
          <w:szCs w:val="24"/>
        </w:rPr>
        <w:t xml:space="preserve">. </w:t>
      </w:r>
    </w:p>
    <w:p w14:paraId="3082DA0D" w14:textId="6CBE6DCB" w:rsidR="00E27B12" w:rsidRPr="006D77E6" w:rsidRDefault="00E27B12"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Chances are I won't live until the morning</w:t>
      </w:r>
      <w:r w:rsidR="00E16E4F" w:rsidRPr="006D77E6">
        <w:rPr>
          <w:rFonts w:ascii="Garamond" w:hAnsi="Garamond" w:cstheme="majorBidi"/>
          <w:i/>
          <w:iCs/>
          <w:color w:val="000000" w:themeColor="text1"/>
          <w:sz w:val="24"/>
          <w:szCs w:val="24"/>
        </w:rPr>
        <w:t>.</w:t>
      </w:r>
    </w:p>
    <w:p w14:paraId="1B4E33FD" w14:textId="41FA7671" w:rsidR="006F030E" w:rsidRPr="006D77E6" w:rsidRDefault="006F030E" w:rsidP="0032190A">
      <w:pPr>
        <w:autoSpaceDE w:val="0"/>
        <w:autoSpaceDN w:val="0"/>
        <w:adjustRightInd w:val="0"/>
        <w:spacing w:after="0" w:line="240" w:lineRule="auto"/>
        <w:jc w:val="both"/>
        <w:rPr>
          <w:rFonts w:ascii="Garamond" w:hAnsi="Garamond" w:cstheme="majorBidi"/>
          <w:color w:val="000000" w:themeColor="text1"/>
          <w:sz w:val="24"/>
          <w:szCs w:val="24"/>
        </w:rPr>
      </w:pPr>
    </w:p>
    <w:p w14:paraId="409E985B" w14:textId="360D8AF8" w:rsidR="00E27B12" w:rsidRPr="006D77E6" w:rsidRDefault="00E27B12" w:rsidP="00E27B12">
      <w:pPr>
        <w:autoSpaceDE w:val="0"/>
        <w:autoSpaceDN w:val="0"/>
        <w:adjustRightInd w:val="0"/>
        <w:spacing w:after="0" w:line="240" w:lineRule="auto"/>
        <w:ind w:firstLine="567"/>
        <w:jc w:val="both"/>
        <w:rPr>
          <w:rFonts w:ascii="Garamond" w:hAnsi="Garamond" w:cstheme="majorBidi"/>
          <w:color w:val="000000" w:themeColor="text1"/>
          <w:sz w:val="24"/>
          <w:szCs w:val="24"/>
        </w:rPr>
      </w:pPr>
      <w:proofErr w:type="gramStart"/>
      <w:r w:rsidRPr="006D77E6">
        <w:rPr>
          <w:rFonts w:ascii="Garamond" w:hAnsi="Garamond" w:cstheme="majorBidi"/>
          <w:color w:val="000000" w:themeColor="text1"/>
          <w:sz w:val="24"/>
          <w:szCs w:val="24"/>
        </w:rPr>
        <w:t xml:space="preserve">It is clear that </w:t>
      </w:r>
      <w:proofErr w:type="spellStart"/>
      <w:r w:rsidRPr="006D77E6">
        <w:rPr>
          <w:rFonts w:ascii="Garamond" w:hAnsi="Garamond" w:cstheme="majorBidi"/>
          <w:i/>
          <w:iCs/>
          <w:color w:val="000000" w:themeColor="text1"/>
          <w:sz w:val="24"/>
          <w:szCs w:val="24"/>
        </w:rPr>
        <w:t>Abū</w:t>
      </w:r>
      <w:proofErr w:type="spellEnd"/>
      <w:proofErr w:type="gram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uses quite varied language styles. Sometimes using </w:t>
      </w:r>
      <w:proofErr w:type="spellStart"/>
      <w:r w:rsidRPr="006D77E6">
        <w:rPr>
          <w:rFonts w:ascii="Garamond" w:hAnsi="Garamond" w:cstheme="majorBidi"/>
          <w:i/>
          <w:iCs/>
          <w:color w:val="000000" w:themeColor="text1"/>
          <w:sz w:val="24"/>
          <w:szCs w:val="24"/>
        </w:rPr>
        <w:t>istifhām</w:t>
      </w:r>
      <w:proofErr w:type="spellEnd"/>
      <w:r w:rsidRPr="006D77E6">
        <w:rPr>
          <w:rFonts w:ascii="Garamond" w:hAnsi="Garamond" w:cstheme="majorBidi"/>
          <w:color w:val="000000" w:themeColor="text1"/>
          <w:sz w:val="24"/>
          <w:szCs w:val="24"/>
        </w:rPr>
        <w:t xml:space="preserve"> (interrogative), and sometimes using </w:t>
      </w:r>
      <w:proofErr w:type="spellStart"/>
      <w:r w:rsidRPr="006D77E6">
        <w:rPr>
          <w:rFonts w:ascii="Garamond" w:hAnsi="Garamond" w:cstheme="majorBidi"/>
          <w:i/>
          <w:iCs/>
          <w:color w:val="000000" w:themeColor="text1"/>
          <w:sz w:val="24"/>
          <w:szCs w:val="24"/>
        </w:rPr>
        <w:t>nid</w:t>
      </w:r>
      <w:r w:rsidR="0069459D" w:rsidRPr="006D77E6">
        <w:rPr>
          <w:rFonts w:ascii="Garamond" w:hAnsi="Garamond" w:cs="Calibri"/>
          <w:i/>
          <w:iCs/>
          <w:color w:val="000000" w:themeColor="text1"/>
          <w:sz w:val="24"/>
          <w:szCs w:val="24"/>
        </w:rPr>
        <w:t>ā</w:t>
      </w:r>
      <w:proofErr w:type="spellEnd"/>
      <w:r w:rsidRPr="006D77E6">
        <w:rPr>
          <w:rFonts w:ascii="Garamond" w:hAnsi="Garamond" w:cstheme="majorBidi"/>
          <w:i/>
          <w:iCs/>
          <w:color w:val="000000" w:themeColor="text1"/>
          <w:sz w:val="24"/>
          <w:szCs w:val="24"/>
        </w:rPr>
        <w:t>`</w:t>
      </w:r>
      <w:r w:rsidRPr="006D77E6">
        <w:rPr>
          <w:rFonts w:ascii="Garamond" w:hAnsi="Garamond" w:cstheme="majorBidi"/>
          <w:color w:val="000000" w:themeColor="text1"/>
          <w:sz w:val="24"/>
          <w:szCs w:val="24"/>
        </w:rPr>
        <w:t xml:space="preserve"> (interjection). Such style of language in the themes of death, will add to the fear and bring people to take lessons from the phenomenon of death that they witness every time.</w:t>
      </w:r>
    </w:p>
    <w:p w14:paraId="3566F4DD" w14:textId="53C7A33F" w:rsidR="00E27B12" w:rsidRPr="006D77E6" w:rsidRDefault="00E27B12" w:rsidP="0069459D">
      <w:pPr>
        <w:autoSpaceDE w:val="0"/>
        <w:autoSpaceDN w:val="0"/>
        <w:adjustRightInd w:val="0"/>
        <w:spacing w:after="0" w:line="240" w:lineRule="auto"/>
        <w:jc w:val="both"/>
        <w:rPr>
          <w:rFonts w:ascii="Garamond" w:hAnsi="Garamond" w:cstheme="majorBidi"/>
          <w:color w:val="000000" w:themeColor="text1"/>
          <w:sz w:val="24"/>
          <w:szCs w:val="24"/>
        </w:rPr>
      </w:pPr>
    </w:p>
    <w:p w14:paraId="5B81BC57" w14:textId="11845367" w:rsidR="0069459D" w:rsidRPr="006D77E6" w:rsidRDefault="0069459D" w:rsidP="00DD57E9">
      <w:pPr>
        <w:pStyle w:val="ListParagraph"/>
        <w:numPr>
          <w:ilvl w:val="0"/>
          <w:numId w:val="4"/>
        </w:numPr>
        <w:autoSpaceDE w:val="0"/>
        <w:autoSpaceDN w:val="0"/>
        <w:adjustRightInd w:val="0"/>
        <w:spacing w:after="0" w:line="240" w:lineRule="auto"/>
        <w:ind w:left="851" w:hanging="284"/>
        <w:jc w:val="both"/>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Worldly life</w:t>
      </w:r>
    </w:p>
    <w:p w14:paraId="2CCE9595" w14:textId="15C838F8" w:rsidR="0069459D" w:rsidRPr="006D77E6" w:rsidRDefault="0069459D" w:rsidP="0069459D">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In the belief of a Muslim, the worldly life is only temporary, while the life of the hereafter is the real life. The world is a life that has an end. However, facts show that human beings fall asleep and race to spend their lives for worldly interests.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in his poems describes a lot about the humiliation of worldly life, among others as follow</w:t>
      </w:r>
      <w:r w:rsidR="00111997" w:rsidRPr="006D77E6">
        <w:rPr>
          <w:rFonts w:ascii="Garamond" w:hAnsi="Garamond" w:cstheme="majorBidi"/>
          <w:color w:val="000000" w:themeColor="text1"/>
          <w:sz w:val="24"/>
          <w:szCs w:val="24"/>
        </w:rPr>
        <w:t>ing verses</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Akhbāruhu","type":"book"},"locator":"7","uris":["http://www.mendeley.com/documents/?uuid=e1016528-9f1e-49c3-8d70-ea03c4850894"]}],"mendeley":{"formattedCitation":"(Faishal, 1965, p. 7)","plainTextFormattedCitation":"(Faishal, 1965, p. 7)","previouslyFormattedCitation":"(Faishal, 1965, p. 7)"},"properties":{"noteIndex":0},"schema":"https://github.com/citation-style-language/schema/raw/master/csl-citation.json"}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7)</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731C991F" w14:textId="77777777" w:rsidR="009F672B" w:rsidRPr="006D77E6" w:rsidRDefault="009F672B"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tbl>
      <w:tblPr>
        <w:tblStyle w:val="TableGrid"/>
        <w:tblW w:w="7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425"/>
        <w:gridCol w:w="3685"/>
      </w:tblGrid>
      <w:tr w:rsidR="006D77E6" w:rsidRPr="006D77E6" w14:paraId="13AD53B8" w14:textId="77777777" w:rsidTr="00AE6A55">
        <w:trPr>
          <w:jc w:val="center"/>
        </w:trPr>
        <w:tc>
          <w:tcPr>
            <w:tcW w:w="3119" w:type="dxa"/>
          </w:tcPr>
          <w:p w14:paraId="2B2B2E37" w14:textId="5B0562E8" w:rsidR="009F672B" w:rsidRPr="006D77E6" w:rsidRDefault="009F672B" w:rsidP="0032190A">
            <w:pPr>
              <w:autoSpaceDE w:val="0"/>
              <w:autoSpaceDN w:val="0"/>
              <w:bidi/>
              <w:adjustRightInd w:val="0"/>
              <w:jc w:val="both"/>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أماني يفني العمر قبل أن تفنى</w:t>
            </w:r>
          </w:p>
        </w:tc>
        <w:tc>
          <w:tcPr>
            <w:tcW w:w="425" w:type="dxa"/>
          </w:tcPr>
          <w:p w14:paraId="3298BE16" w14:textId="77777777" w:rsidR="009F672B" w:rsidRPr="006D77E6" w:rsidRDefault="009F672B" w:rsidP="0032190A">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685" w:type="dxa"/>
          </w:tcPr>
          <w:p w14:paraId="28C11E1F" w14:textId="03690557" w:rsidR="009F672B" w:rsidRPr="006D77E6" w:rsidRDefault="009F672B"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نَصبْتِ لنا دون التفكير ي</w:t>
            </w:r>
            <w:r w:rsidR="00C46CC4" w:rsidRPr="006D77E6">
              <w:rPr>
                <w:rFonts w:ascii="Garamond" w:hAnsi="Garamond" w:cs="Sakkal Majalla"/>
                <w:color w:val="000000" w:themeColor="text1"/>
                <w:sz w:val="36"/>
                <w:szCs w:val="36"/>
                <w:rtl/>
              </w:rPr>
              <w:t>ــــــــــــــــــــــــــــــــــــــــــــ</w:t>
            </w:r>
            <w:r w:rsidRPr="006D77E6">
              <w:rPr>
                <w:rFonts w:ascii="Garamond" w:hAnsi="Garamond" w:cs="Sakkal Majalla"/>
                <w:color w:val="000000" w:themeColor="text1"/>
                <w:sz w:val="36"/>
                <w:szCs w:val="36"/>
                <w:rtl/>
              </w:rPr>
              <w:t>ا دنيا</w:t>
            </w:r>
          </w:p>
        </w:tc>
      </w:tr>
      <w:tr w:rsidR="009F672B" w:rsidRPr="006D77E6" w14:paraId="13110131" w14:textId="77777777" w:rsidTr="00AE6A55">
        <w:trPr>
          <w:jc w:val="center"/>
        </w:trPr>
        <w:tc>
          <w:tcPr>
            <w:tcW w:w="3119" w:type="dxa"/>
          </w:tcPr>
          <w:p w14:paraId="7B71861E" w14:textId="1410F045" w:rsidR="009F672B" w:rsidRPr="006D77E6" w:rsidRDefault="009F672B" w:rsidP="0032190A">
            <w:pPr>
              <w:autoSpaceDE w:val="0"/>
              <w:autoSpaceDN w:val="0"/>
              <w:bidi/>
              <w:adjustRightInd w:val="0"/>
              <w:jc w:val="both"/>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إلى حـاجة حتى تكون له أخـ</w:t>
            </w:r>
            <w:r w:rsidR="00C46CC4" w:rsidRPr="006D77E6">
              <w:rPr>
                <w:rFonts w:ascii="Garamond" w:hAnsi="Garamond" w:cs="Sakkal Majalla"/>
                <w:color w:val="000000" w:themeColor="text1"/>
                <w:sz w:val="36"/>
                <w:szCs w:val="36"/>
                <w:rtl/>
              </w:rPr>
              <w:t>ـــ</w:t>
            </w:r>
            <w:r w:rsidRPr="006D77E6">
              <w:rPr>
                <w:rFonts w:ascii="Garamond" w:hAnsi="Garamond" w:cs="Sakkal Majalla"/>
                <w:color w:val="000000" w:themeColor="text1"/>
                <w:sz w:val="36"/>
                <w:szCs w:val="36"/>
                <w:rtl/>
              </w:rPr>
              <w:t>رى</w:t>
            </w:r>
          </w:p>
        </w:tc>
        <w:tc>
          <w:tcPr>
            <w:tcW w:w="425" w:type="dxa"/>
          </w:tcPr>
          <w:p w14:paraId="4D3329A7" w14:textId="77777777" w:rsidR="009F672B" w:rsidRPr="006D77E6" w:rsidRDefault="009F672B" w:rsidP="0032190A">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685" w:type="dxa"/>
          </w:tcPr>
          <w:p w14:paraId="3ED1D624" w14:textId="77777777" w:rsidR="009F672B" w:rsidRPr="006D77E6" w:rsidRDefault="009F672B" w:rsidP="0032190A">
            <w:pPr>
              <w:autoSpaceDE w:val="0"/>
              <w:autoSpaceDN w:val="0"/>
              <w:bidi/>
              <w:adjustRightInd w:val="0"/>
              <w:jc w:val="both"/>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متى نتقضي حاجات من ليس واصلا</w:t>
            </w:r>
          </w:p>
        </w:tc>
      </w:tr>
    </w:tbl>
    <w:p w14:paraId="0E676DAD" w14:textId="06D4A909" w:rsidR="009F672B" w:rsidRPr="006D77E6" w:rsidRDefault="009F672B"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32BFAC35" w14:textId="77777777" w:rsidR="002B43F3" w:rsidRPr="006D77E6" w:rsidRDefault="008352B5" w:rsidP="00E16E4F">
      <w:pPr>
        <w:autoSpaceDE w:val="0"/>
        <w:autoSpaceDN w:val="0"/>
        <w:adjustRightInd w:val="0"/>
        <w:spacing w:after="0" w:line="240" w:lineRule="auto"/>
        <w:ind w:left="567"/>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You ensnared us without thinking, oh world</w:t>
      </w:r>
      <w:r w:rsidR="00E16E4F" w:rsidRPr="006D77E6">
        <w:rPr>
          <w:rFonts w:ascii="Garamond" w:hAnsi="Garamond" w:cstheme="majorBidi"/>
          <w:i/>
          <w:iCs/>
          <w:color w:val="000000" w:themeColor="text1"/>
          <w:sz w:val="24"/>
          <w:szCs w:val="24"/>
        </w:rPr>
        <w:t xml:space="preserve">. </w:t>
      </w:r>
    </w:p>
    <w:p w14:paraId="3C4F2316" w14:textId="4BFFE34C" w:rsidR="008352B5" w:rsidRPr="006D77E6" w:rsidRDefault="008352B5" w:rsidP="00E16E4F">
      <w:pPr>
        <w:autoSpaceDE w:val="0"/>
        <w:autoSpaceDN w:val="0"/>
        <w:adjustRightInd w:val="0"/>
        <w:spacing w:after="0" w:line="240" w:lineRule="auto"/>
        <w:ind w:left="567"/>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 dream of spending my life before I die</w:t>
      </w:r>
      <w:r w:rsidR="00B54171" w:rsidRPr="006D77E6">
        <w:rPr>
          <w:rFonts w:ascii="Garamond" w:hAnsi="Garamond" w:cstheme="majorBidi"/>
          <w:i/>
          <w:iCs/>
          <w:color w:val="000000" w:themeColor="text1"/>
          <w:sz w:val="24"/>
          <w:szCs w:val="24"/>
        </w:rPr>
        <w:t>.</w:t>
      </w:r>
    </w:p>
    <w:p w14:paraId="351DA232" w14:textId="77777777" w:rsidR="002B43F3" w:rsidRPr="006D77E6" w:rsidRDefault="008352B5" w:rsidP="00B54171">
      <w:pPr>
        <w:autoSpaceDE w:val="0"/>
        <w:autoSpaceDN w:val="0"/>
        <w:adjustRightInd w:val="0"/>
        <w:spacing w:after="0" w:line="240" w:lineRule="auto"/>
        <w:ind w:left="567"/>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When do desires end?</w:t>
      </w:r>
      <w:r w:rsidR="00B54171" w:rsidRPr="006D77E6">
        <w:rPr>
          <w:rFonts w:ascii="Garamond" w:hAnsi="Garamond" w:cstheme="majorBidi"/>
          <w:i/>
          <w:iCs/>
          <w:color w:val="000000" w:themeColor="text1"/>
          <w:sz w:val="24"/>
          <w:szCs w:val="24"/>
        </w:rPr>
        <w:t xml:space="preserve"> </w:t>
      </w:r>
      <w:r w:rsidRPr="006D77E6">
        <w:rPr>
          <w:rFonts w:ascii="Garamond" w:hAnsi="Garamond" w:cstheme="majorBidi"/>
          <w:i/>
          <w:iCs/>
          <w:color w:val="000000" w:themeColor="text1"/>
          <w:sz w:val="24"/>
          <w:szCs w:val="24"/>
        </w:rPr>
        <w:t>Who doesn't get what he wants?</w:t>
      </w:r>
      <w:r w:rsidR="00B54171" w:rsidRPr="006D77E6">
        <w:rPr>
          <w:rFonts w:ascii="Garamond" w:hAnsi="Garamond" w:cstheme="majorBidi"/>
          <w:i/>
          <w:iCs/>
          <w:color w:val="000000" w:themeColor="text1"/>
          <w:sz w:val="24"/>
          <w:szCs w:val="24"/>
        </w:rPr>
        <w:t xml:space="preserve"> </w:t>
      </w:r>
    </w:p>
    <w:p w14:paraId="4AE39AD2" w14:textId="7E3E3FAC" w:rsidR="008352B5" w:rsidRPr="006D77E6" w:rsidRDefault="008352B5" w:rsidP="00B54171">
      <w:pPr>
        <w:autoSpaceDE w:val="0"/>
        <w:autoSpaceDN w:val="0"/>
        <w:adjustRightInd w:val="0"/>
        <w:spacing w:after="0" w:line="240" w:lineRule="auto"/>
        <w:ind w:left="567"/>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Until you want another</w:t>
      </w:r>
      <w:r w:rsidR="00B54171" w:rsidRPr="006D77E6">
        <w:rPr>
          <w:rFonts w:ascii="Garamond" w:hAnsi="Garamond" w:cstheme="majorBidi"/>
          <w:i/>
          <w:iCs/>
          <w:color w:val="000000" w:themeColor="text1"/>
          <w:sz w:val="24"/>
          <w:szCs w:val="24"/>
        </w:rPr>
        <w:t>.</w:t>
      </w:r>
    </w:p>
    <w:p w14:paraId="0B32743A" w14:textId="77777777" w:rsidR="008352B5" w:rsidRPr="006D77E6" w:rsidRDefault="008352B5" w:rsidP="0032190A">
      <w:pPr>
        <w:autoSpaceDE w:val="0"/>
        <w:autoSpaceDN w:val="0"/>
        <w:adjustRightInd w:val="0"/>
        <w:spacing w:after="0" w:line="240" w:lineRule="auto"/>
        <w:ind w:left="567"/>
        <w:rPr>
          <w:rFonts w:ascii="Garamond" w:hAnsi="Garamond" w:cstheme="majorBidi"/>
          <w:i/>
          <w:iCs/>
          <w:color w:val="000000" w:themeColor="text1"/>
          <w:sz w:val="24"/>
          <w:szCs w:val="24"/>
        </w:rPr>
      </w:pPr>
    </w:p>
    <w:p w14:paraId="6730D434" w14:textId="03EC3BB4" w:rsidR="008352B5" w:rsidRPr="006D77E6" w:rsidRDefault="008352B5"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gramStart"/>
      <w:r w:rsidRPr="006D77E6">
        <w:rPr>
          <w:rFonts w:ascii="Garamond" w:hAnsi="Garamond" w:cstheme="majorBidi"/>
          <w:i/>
          <w:iCs/>
          <w:color w:val="000000" w:themeColor="text1"/>
          <w:sz w:val="24"/>
          <w:szCs w:val="24"/>
        </w:rPr>
        <w:t>-‘</w:t>
      </w:r>
      <w:proofErr w:type="spellStart"/>
      <w:proofErr w:type="gramEnd"/>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in the above </w:t>
      </w:r>
      <w:r w:rsidR="00111997" w:rsidRPr="006D77E6">
        <w:rPr>
          <w:rFonts w:ascii="Garamond" w:hAnsi="Garamond" w:cstheme="majorBidi"/>
          <w:color w:val="000000" w:themeColor="text1"/>
          <w:sz w:val="24"/>
          <w:szCs w:val="24"/>
        </w:rPr>
        <w:t>verses</w:t>
      </w:r>
      <w:r w:rsidRPr="006D77E6">
        <w:rPr>
          <w:rFonts w:ascii="Garamond" w:hAnsi="Garamond" w:cstheme="majorBidi"/>
          <w:color w:val="000000" w:themeColor="text1"/>
          <w:sz w:val="24"/>
          <w:szCs w:val="24"/>
        </w:rPr>
        <w:t xml:space="preserve"> uses personification and describes it as if the world set traps to ensnare him. Traps set in the form of fantasies, so that man is trapped in his pleasures. </w:t>
      </w:r>
    </w:p>
    <w:p w14:paraId="1A703C3A" w14:textId="2706B4B4" w:rsidR="008352B5" w:rsidRPr="006D77E6" w:rsidRDefault="008352B5"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In another </w:t>
      </w:r>
      <w:r w:rsidR="00111997" w:rsidRPr="006D77E6">
        <w:rPr>
          <w:rFonts w:ascii="Garamond" w:hAnsi="Garamond" w:cstheme="majorBidi"/>
          <w:color w:val="000000" w:themeColor="text1"/>
          <w:sz w:val="24"/>
          <w:szCs w:val="24"/>
        </w:rPr>
        <w:t>verses</w:t>
      </w:r>
      <w:r w:rsidRPr="006D77E6">
        <w:rPr>
          <w:rFonts w:ascii="Garamond" w:hAnsi="Garamond" w:cstheme="majorBidi"/>
          <w:color w:val="000000" w:themeColor="text1"/>
          <w:sz w:val="24"/>
          <w:szCs w:val="24"/>
        </w:rPr>
        <w:t xml:space="preserve"> he also sa</w:t>
      </w:r>
      <w:r w:rsidR="007254D2" w:rsidRPr="006D77E6">
        <w:rPr>
          <w:rFonts w:ascii="Garamond" w:hAnsi="Garamond" w:cstheme="majorBidi"/>
          <w:color w:val="000000" w:themeColor="text1"/>
          <w:sz w:val="24"/>
          <w:szCs w:val="24"/>
        </w:rPr>
        <w:t>id</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Akhbāruhu","type":"book"},"locator":"8","uris":["http://www.mendeley.com/documents/?uuid=e1016528-9f1e-49c3-8d70-ea03c4850894"]}],"mendeley":{"formattedCitation":"(Faishal, 1965, p. 8)","plainTextFormattedCitation":"(Faishal, 1965, p. 8)","previouslyFormattedCitation":"(Faishal, 1965, p. 8)"},"properties":{"noteIndex":0},"schema":"https://github.com/citation-style-language/schema/raw/master/csl-citation.json"}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8)</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31A4E993" w14:textId="77777777" w:rsidR="009F672B" w:rsidRPr="006D77E6" w:rsidRDefault="009F672B"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
        <w:gridCol w:w="2835"/>
      </w:tblGrid>
      <w:tr w:rsidR="006D77E6" w:rsidRPr="006D77E6" w14:paraId="2EBAF34B" w14:textId="77777777" w:rsidTr="00AE6A55">
        <w:trPr>
          <w:jc w:val="center"/>
        </w:trPr>
        <w:tc>
          <w:tcPr>
            <w:tcW w:w="2835" w:type="dxa"/>
          </w:tcPr>
          <w:p w14:paraId="1EA17D8D" w14:textId="73A1C445" w:rsidR="009F672B" w:rsidRPr="006D77E6" w:rsidRDefault="009F672B" w:rsidP="00AE6A5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لكـل عيش م</w:t>
            </w:r>
            <w:r w:rsidR="00AE6A55" w:rsidRPr="006D77E6">
              <w:rPr>
                <w:rFonts w:ascii="Garamond" w:hAnsi="Garamond" w:cs="Sakkal Majalla"/>
                <w:color w:val="000000" w:themeColor="text1"/>
                <w:sz w:val="36"/>
                <w:szCs w:val="36"/>
                <w:rtl/>
              </w:rPr>
              <w:t>ــــــــــــــــــــ</w:t>
            </w:r>
            <w:r w:rsidRPr="006D77E6">
              <w:rPr>
                <w:rFonts w:ascii="Garamond" w:hAnsi="Garamond" w:cs="Sakkal Majalla"/>
                <w:color w:val="000000" w:themeColor="text1"/>
                <w:sz w:val="36"/>
                <w:szCs w:val="36"/>
                <w:rtl/>
              </w:rPr>
              <w:t>دّة وانْتَـــــــها</w:t>
            </w:r>
          </w:p>
        </w:tc>
        <w:tc>
          <w:tcPr>
            <w:tcW w:w="425" w:type="dxa"/>
          </w:tcPr>
          <w:p w14:paraId="345A5933" w14:textId="77777777" w:rsidR="009F672B" w:rsidRPr="006D77E6" w:rsidRDefault="009F672B" w:rsidP="00AE6A5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835" w:type="dxa"/>
          </w:tcPr>
          <w:p w14:paraId="091CBE3E" w14:textId="2F78A107"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يا آمِــــنَ الده</w:t>
            </w:r>
            <w:r w:rsidR="00AE6A55" w:rsidRPr="006D77E6">
              <w:rPr>
                <w:rFonts w:ascii="Garamond" w:hAnsi="Garamond" w:cs="Sakkal Majalla"/>
                <w:color w:val="000000" w:themeColor="text1"/>
                <w:sz w:val="36"/>
                <w:szCs w:val="36"/>
                <w:rtl/>
                <w:lang w:val="id-ID"/>
              </w:rPr>
              <w:t>ــــــــــــــ</w:t>
            </w:r>
            <w:r w:rsidRPr="006D77E6">
              <w:rPr>
                <w:rFonts w:ascii="Garamond" w:hAnsi="Garamond" w:cs="Sakkal Majalla"/>
                <w:color w:val="000000" w:themeColor="text1"/>
                <w:sz w:val="36"/>
                <w:szCs w:val="36"/>
                <w:rtl/>
              </w:rPr>
              <w:t>رِ على أهـــــــله</w:t>
            </w:r>
          </w:p>
        </w:tc>
      </w:tr>
      <w:tr w:rsidR="006D77E6" w:rsidRPr="006D77E6" w14:paraId="3F82F76A" w14:textId="77777777" w:rsidTr="00AE6A55">
        <w:trPr>
          <w:jc w:val="center"/>
        </w:trPr>
        <w:tc>
          <w:tcPr>
            <w:tcW w:w="2835" w:type="dxa"/>
          </w:tcPr>
          <w:p w14:paraId="55144283" w14:textId="1AD9E285"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أصبح قد حلَّ عليه الْبَــــــلَى</w:t>
            </w:r>
          </w:p>
        </w:tc>
        <w:tc>
          <w:tcPr>
            <w:tcW w:w="425" w:type="dxa"/>
          </w:tcPr>
          <w:p w14:paraId="05487343" w14:textId="77777777"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35" w:type="dxa"/>
          </w:tcPr>
          <w:p w14:paraId="477A7262" w14:textId="6BA08C08"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بينا يُرَى الإنســــــانُ في غبطة</w:t>
            </w:r>
          </w:p>
        </w:tc>
      </w:tr>
      <w:tr w:rsidR="006D77E6" w:rsidRPr="006D77E6" w14:paraId="481C1B82" w14:textId="77777777" w:rsidTr="00AE6A55">
        <w:trPr>
          <w:jc w:val="center"/>
        </w:trPr>
        <w:tc>
          <w:tcPr>
            <w:tcW w:w="2835" w:type="dxa"/>
          </w:tcPr>
          <w:p w14:paraId="1E5A60DF" w14:textId="6155F8B0"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والمرء يظغى كلما استــــــغنى</w:t>
            </w:r>
          </w:p>
        </w:tc>
        <w:tc>
          <w:tcPr>
            <w:tcW w:w="425" w:type="dxa"/>
          </w:tcPr>
          <w:p w14:paraId="0C4309CE" w14:textId="77777777"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35" w:type="dxa"/>
          </w:tcPr>
          <w:p w14:paraId="02DBDF8F" w14:textId="7CF0EFBF"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المرء آفـــاتُه هــ</w:t>
            </w:r>
            <w:r w:rsidR="00AE6A55" w:rsidRPr="006D77E6">
              <w:rPr>
                <w:rFonts w:ascii="Garamond" w:hAnsi="Garamond" w:cs="Sakkal Majalla"/>
                <w:color w:val="000000" w:themeColor="text1"/>
                <w:sz w:val="36"/>
                <w:szCs w:val="36"/>
                <w:rtl/>
              </w:rPr>
              <w:t>ــــــــــــــــ</w:t>
            </w:r>
            <w:r w:rsidRPr="006D77E6">
              <w:rPr>
                <w:rFonts w:ascii="Garamond" w:hAnsi="Garamond" w:cs="Sakkal Majalla"/>
                <w:color w:val="000000" w:themeColor="text1"/>
                <w:sz w:val="36"/>
                <w:szCs w:val="36"/>
                <w:rtl/>
              </w:rPr>
              <w:t>ـــوى الدنيــــا</w:t>
            </w:r>
          </w:p>
        </w:tc>
      </w:tr>
      <w:tr w:rsidR="009F672B" w:rsidRPr="006D77E6" w14:paraId="77C5A614" w14:textId="77777777" w:rsidTr="00AE6A55">
        <w:trPr>
          <w:jc w:val="center"/>
        </w:trPr>
        <w:tc>
          <w:tcPr>
            <w:tcW w:w="2835" w:type="dxa"/>
          </w:tcPr>
          <w:p w14:paraId="79582AA9" w14:textId="7780148D"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فتركت ما أهوى لم</w:t>
            </w:r>
            <w:r w:rsidR="00CF4C58" w:rsidRPr="006D77E6">
              <w:rPr>
                <w:rFonts w:ascii="Garamond" w:hAnsi="Garamond" w:cs="Sakkal Majalla"/>
                <w:color w:val="000000" w:themeColor="text1"/>
                <w:sz w:val="36"/>
                <w:szCs w:val="36"/>
                <w:rtl/>
                <w:lang w:val="id-ID"/>
              </w:rPr>
              <w:t>ـــــ</w:t>
            </w:r>
            <w:r w:rsidRPr="006D77E6">
              <w:rPr>
                <w:rFonts w:ascii="Garamond" w:hAnsi="Garamond" w:cs="Sakkal Majalla"/>
                <w:color w:val="000000" w:themeColor="text1"/>
                <w:sz w:val="36"/>
                <w:szCs w:val="36"/>
                <w:rtl/>
              </w:rPr>
              <w:t>ا أخشى</w:t>
            </w:r>
          </w:p>
        </w:tc>
        <w:tc>
          <w:tcPr>
            <w:tcW w:w="425" w:type="dxa"/>
          </w:tcPr>
          <w:p w14:paraId="46697D78" w14:textId="77777777"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35" w:type="dxa"/>
          </w:tcPr>
          <w:p w14:paraId="57FF49F8" w14:textId="48B3E4D0" w:rsidR="009F672B" w:rsidRPr="006D77E6" w:rsidRDefault="009F672B"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إني رأيتُ ع</w:t>
            </w:r>
            <w:r w:rsidR="00AE6A55" w:rsidRPr="006D77E6">
              <w:rPr>
                <w:rFonts w:ascii="Garamond" w:hAnsi="Garamond" w:cs="Sakkal Majalla"/>
                <w:color w:val="000000" w:themeColor="text1"/>
                <w:sz w:val="36"/>
                <w:szCs w:val="36"/>
                <w:rtl/>
              </w:rPr>
              <w:t>ـــــــــــــ</w:t>
            </w:r>
            <w:r w:rsidRPr="006D77E6">
              <w:rPr>
                <w:rFonts w:ascii="Garamond" w:hAnsi="Garamond" w:cs="Sakkal Majalla"/>
                <w:color w:val="000000" w:themeColor="text1"/>
                <w:sz w:val="36"/>
                <w:szCs w:val="36"/>
                <w:rtl/>
              </w:rPr>
              <w:t>واقبّ الدنيـــــــــا</w:t>
            </w:r>
          </w:p>
        </w:tc>
      </w:tr>
    </w:tbl>
    <w:p w14:paraId="7481382F" w14:textId="77777777" w:rsidR="009F672B" w:rsidRPr="006D77E6" w:rsidRDefault="009F672B"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456552E0" w14:textId="77777777" w:rsidR="002B43F3"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O keeper of time for its owner</w:t>
      </w:r>
      <w:r w:rsidR="00B54171" w:rsidRPr="006D77E6">
        <w:rPr>
          <w:rFonts w:ascii="Garamond" w:hAnsi="Garamond" w:cstheme="majorBidi"/>
          <w:i/>
          <w:iCs/>
          <w:color w:val="000000" w:themeColor="text1"/>
          <w:sz w:val="24"/>
          <w:szCs w:val="24"/>
        </w:rPr>
        <w:t xml:space="preserve">. </w:t>
      </w:r>
    </w:p>
    <w:p w14:paraId="71F6577F" w14:textId="4697B771" w:rsidR="00111997"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Every life is limited in time and ends</w:t>
      </w:r>
      <w:r w:rsidR="00B54171" w:rsidRPr="006D77E6">
        <w:rPr>
          <w:rFonts w:ascii="Garamond" w:hAnsi="Garamond" w:cstheme="majorBidi"/>
          <w:i/>
          <w:iCs/>
          <w:color w:val="000000" w:themeColor="text1"/>
          <w:sz w:val="24"/>
          <w:szCs w:val="24"/>
        </w:rPr>
        <w:t>.</w:t>
      </w:r>
    </w:p>
    <w:p w14:paraId="65714ABB" w14:textId="77777777" w:rsidR="002B43F3"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Many humans among us are happy</w:t>
      </w:r>
      <w:r w:rsidR="00B54171" w:rsidRPr="006D77E6">
        <w:rPr>
          <w:rFonts w:ascii="Garamond" w:hAnsi="Garamond" w:cstheme="majorBidi"/>
          <w:i/>
          <w:iCs/>
          <w:color w:val="000000" w:themeColor="text1"/>
          <w:sz w:val="24"/>
          <w:szCs w:val="24"/>
        </w:rPr>
        <w:t xml:space="preserve">. </w:t>
      </w:r>
    </w:p>
    <w:p w14:paraId="78783397" w14:textId="578A0867" w:rsidR="00111997"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proofErr w:type="gramStart"/>
      <w:r w:rsidRPr="006D77E6">
        <w:rPr>
          <w:rFonts w:ascii="Garamond" w:hAnsi="Garamond" w:cstheme="majorBidi"/>
          <w:i/>
          <w:iCs/>
          <w:color w:val="000000" w:themeColor="text1"/>
          <w:sz w:val="24"/>
          <w:szCs w:val="24"/>
        </w:rPr>
        <w:t>Finally</w:t>
      </w:r>
      <w:proofErr w:type="gramEnd"/>
      <w:r w:rsidRPr="006D77E6">
        <w:rPr>
          <w:rFonts w:ascii="Garamond" w:hAnsi="Garamond" w:cstheme="majorBidi"/>
          <w:i/>
          <w:iCs/>
          <w:color w:val="000000" w:themeColor="text1"/>
          <w:sz w:val="24"/>
          <w:szCs w:val="24"/>
        </w:rPr>
        <w:t xml:space="preserve"> they hit the disaster</w:t>
      </w:r>
      <w:r w:rsidR="00B54171" w:rsidRPr="006D77E6">
        <w:rPr>
          <w:rFonts w:ascii="Garamond" w:hAnsi="Garamond" w:cstheme="majorBidi"/>
          <w:i/>
          <w:iCs/>
          <w:color w:val="000000" w:themeColor="text1"/>
          <w:sz w:val="24"/>
          <w:szCs w:val="24"/>
        </w:rPr>
        <w:t>.</w:t>
      </w:r>
    </w:p>
    <w:p w14:paraId="0CD49686" w14:textId="77777777" w:rsidR="002B43F3"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Human disease is the love of the world</w:t>
      </w:r>
      <w:r w:rsidR="00B54171" w:rsidRPr="006D77E6">
        <w:rPr>
          <w:rFonts w:ascii="Garamond" w:hAnsi="Garamond" w:cstheme="majorBidi"/>
          <w:i/>
          <w:iCs/>
          <w:color w:val="000000" w:themeColor="text1"/>
          <w:sz w:val="24"/>
          <w:szCs w:val="24"/>
        </w:rPr>
        <w:t xml:space="preserve">. </w:t>
      </w:r>
    </w:p>
    <w:p w14:paraId="1E026668" w14:textId="464CD6AD" w:rsidR="00111997"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When he became a rich man, he disobeyed</w:t>
      </w:r>
      <w:r w:rsidR="00B54171" w:rsidRPr="006D77E6">
        <w:rPr>
          <w:rFonts w:ascii="Garamond" w:hAnsi="Garamond" w:cstheme="majorBidi"/>
          <w:i/>
          <w:iCs/>
          <w:color w:val="000000" w:themeColor="text1"/>
          <w:sz w:val="24"/>
          <w:szCs w:val="24"/>
        </w:rPr>
        <w:t>.</w:t>
      </w:r>
    </w:p>
    <w:p w14:paraId="436D1D0A" w14:textId="77777777" w:rsidR="002B43F3"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lastRenderedPageBreak/>
        <w:t>Even though I saw the bad consequences of that world</w:t>
      </w:r>
      <w:r w:rsidR="00B54171" w:rsidRPr="006D77E6">
        <w:rPr>
          <w:rFonts w:ascii="Garamond" w:hAnsi="Garamond" w:cstheme="majorBidi"/>
          <w:i/>
          <w:iCs/>
          <w:color w:val="000000" w:themeColor="text1"/>
          <w:sz w:val="24"/>
          <w:szCs w:val="24"/>
        </w:rPr>
        <w:t xml:space="preserve">. </w:t>
      </w:r>
    </w:p>
    <w:p w14:paraId="5F426D22" w14:textId="529F46D4" w:rsidR="00111997" w:rsidRPr="006D77E6" w:rsidRDefault="00111997" w:rsidP="00B54171">
      <w:pPr>
        <w:autoSpaceDE w:val="0"/>
        <w:autoSpaceDN w:val="0"/>
        <w:adjustRightInd w:val="0"/>
        <w:spacing w:after="0" w:line="240" w:lineRule="auto"/>
        <w:ind w:left="567"/>
        <w:jc w:val="both"/>
        <w:rPr>
          <w:rFonts w:ascii="Garamond" w:hAnsi="Garamond" w:cstheme="majorBidi"/>
          <w:i/>
          <w:iCs/>
          <w:color w:val="000000" w:themeColor="text1"/>
          <w:sz w:val="24"/>
          <w:szCs w:val="24"/>
          <w:rtl/>
        </w:rPr>
      </w:pPr>
      <w:proofErr w:type="gramStart"/>
      <w:r w:rsidRPr="006D77E6">
        <w:rPr>
          <w:rFonts w:ascii="Garamond" w:hAnsi="Garamond" w:cstheme="majorBidi"/>
          <w:i/>
          <w:iCs/>
          <w:color w:val="000000" w:themeColor="text1"/>
          <w:sz w:val="24"/>
          <w:szCs w:val="24"/>
        </w:rPr>
        <w:t>So</w:t>
      </w:r>
      <w:proofErr w:type="gramEnd"/>
      <w:r w:rsidRPr="006D77E6">
        <w:rPr>
          <w:rFonts w:ascii="Garamond" w:hAnsi="Garamond" w:cstheme="majorBidi"/>
          <w:i/>
          <w:iCs/>
          <w:color w:val="000000" w:themeColor="text1"/>
          <w:sz w:val="24"/>
          <w:szCs w:val="24"/>
        </w:rPr>
        <w:t xml:space="preserve"> I left my love because I was afraid</w:t>
      </w:r>
      <w:r w:rsidR="00B54171" w:rsidRPr="006D77E6">
        <w:rPr>
          <w:rFonts w:ascii="Garamond" w:hAnsi="Garamond" w:cstheme="majorBidi"/>
          <w:i/>
          <w:iCs/>
          <w:color w:val="000000" w:themeColor="text1"/>
          <w:sz w:val="24"/>
          <w:szCs w:val="24"/>
        </w:rPr>
        <w:t>.</w:t>
      </w:r>
    </w:p>
    <w:p w14:paraId="4852CCDA" w14:textId="77777777" w:rsidR="00111997" w:rsidRPr="006D77E6" w:rsidRDefault="00111997" w:rsidP="0032190A">
      <w:pPr>
        <w:autoSpaceDE w:val="0"/>
        <w:autoSpaceDN w:val="0"/>
        <w:adjustRightInd w:val="0"/>
        <w:spacing w:after="0" w:line="240" w:lineRule="auto"/>
        <w:ind w:left="567"/>
        <w:jc w:val="both"/>
        <w:rPr>
          <w:rFonts w:ascii="Garamond" w:hAnsi="Garamond" w:cstheme="majorBidi"/>
          <w:i/>
          <w:iCs/>
          <w:color w:val="000000" w:themeColor="text1"/>
          <w:sz w:val="24"/>
          <w:szCs w:val="24"/>
        </w:rPr>
      </w:pPr>
    </w:p>
    <w:p w14:paraId="0C7AD9C9" w14:textId="23F3DDA2" w:rsidR="00111997" w:rsidRPr="006D77E6" w:rsidRDefault="00111997" w:rsidP="0032190A">
      <w:pPr>
        <w:autoSpaceDE w:val="0"/>
        <w:autoSpaceDN w:val="0"/>
        <w:adjustRightInd w:val="0"/>
        <w:spacing w:after="0" w:line="240" w:lineRule="auto"/>
        <w:ind w:firstLine="567"/>
        <w:jc w:val="both"/>
        <w:rPr>
          <w:rFonts w:ascii="Garamond" w:hAnsi="Garamond" w:cstheme="majorBidi"/>
          <w:color w:val="000000" w:themeColor="text1"/>
          <w:sz w:val="24"/>
          <w:szCs w:val="24"/>
          <w:rtl/>
        </w:rPr>
      </w:pP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reminded that excessive love for the world makes people complacent and forgets that life is limited by time. When man has achieved his desire, which is to enrich himself with the life of the world, he disobeys and violates the norms of life that have been outlined by God. Love for the world according to him is a disease suffered by humans. Man's complacency is shown by his uncontrollable joy, until finally he is warned by God with many disasters. In the last stanza, </w:t>
      </w:r>
      <w:proofErr w:type="spellStart"/>
      <w:r w:rsidRPr="006D77E6">
        <w:rPr>
          <w:rFonts w:ascii="Garamond" w:hAnsi="Garamond" w:cstheme="majorBidi"/>
          <w:color w:val="000000" w:themeColor="text1"/>
          <w:sz w:val="24"/>
          <w:szCs w:val="24"/>
        </w:rPr>
        <w:t>Abū</w:t>
      </w:r>
      <w:proofErr w:type="spellEnd"/>
      <w:r w:rsidRPr="006D77E6">
        <w:rPr>
          <w:rFonts w:ascii="Garamond" w:hAnsi="Garamond" w:cstheme="majorBidi"/>
          <w:color w:val="000000" w:themeColor="text1"/>
          <w:sz w:val="24"/>
          <w:szCs w:val="24"/>
        </w:rPr>
        <w:t xml:space="preserve"> al-'</w:t>
      </w:r>
      <w:proofErr w:type="spellStart"/>
      <w:r w:rsidRPr="006D77E6">
        <w:rPr>
          <w:rFonts w:ascii="Garamond" w:hAnsi="Garamond" w:cstheme="majorBidi"/>
          <w:color w:val="000000" w:themeColor="text1"/>
          <w:sz w:val="24"/>
          <w:szCs w:val="24"/>
        </w:rPr>
        <w:t>Atāhiyah</w:t>
      </w:r>
      <w:proofErr w:type="spellEnd"/>
      <w:r w:rsidRPr="006D77E6">
        <w:rPr>
          <w:rFonts w:ascii="Garamond" w:hAnsi="Garamond" w:cstheme="majorBidi"/>
          <w:color w:val="000000" w:themeColor="text1"/>
          <w:sz w:val="24"/>
          <w:szCs w:val="24"/>
        </w:rPr>
        <w:t xml:space="preserve"> wants to set an example for the lovers of the pseudo-world, namely by abandoning excessive love for the world.</w:t>
      </w:r>
    </w:p>
    <w:p w14:paraId="3BD3D5AE" w14:textId="68783745" w:rsidR="00111997" w:rsidRPr="006D77E6" w:rsidRDefault="00777307" w:rsidP="0032190A">
      <w:pPr>
        <w:autoSpaceDE w:val="0"/>
        <w:autoSpaceDN w:val="0"/>
        <w:adjustRightInd w:val="0"/>
        <w:spacing w:after="0" w:line="240" w:lineRule="auto"/>
        <w:ind w:firstLine="567"/>
        <w:jc w:val="both"/>
        <w:rPr>
          <w:rFonts w:ascii="Garamond" w:hAnsi="Garamond" w:cstheme="majorBidi"/>
          <w:color w:val="000000" w:themeColor="text1"/>
          <w:sz w:val="24"/>
          <w:szCs w:val="24"/>
          <w:rtl/>
        </w:rPr>
      </w:pPr>
      <w:r w:rsidRPr="0048151E">
        <w:rPr>
          <w:rFonts w:ascii="Garamond" w:hAnsi="Garamond" w:cstheme="majorBidi"/>
          <w:sz w:val="24"/>
          <w:szCs w:val="24"/>
        </w:rPr>
        <w:t xml:space="preserve">As one of the implications of the above view, Rahman et al. </w:t>
      </w:r>
      <w:r w:rsidRPr="0048151E">
        <w:rPr>
          <w:rFonts w:ascii="Garamond" w:hAnsi="Garamond" w:cstheme="majorBidi"/>
          <w:sz w:val="24"/>
          <w:szCs w:val="24"/>
        </w:rPr>
        <w:fldChar w:fldCharType="begin" w:fldLock="1"/>
      </w:r>
      <w:r w:rsidR="001C25C1" w:rsidRPr="0048151E">
        <w:rPr>
          <w:rFonts w:ascii="Garamond" w:hAnsi="Garamond" w:cstheme="majorBidi"/>
          <w:sz w:val="24"/>
          <w:szCs w:val="24"/>
        </w:rPr>
        <w:instrText>ADDIN CSL_CITATION {"citationItems":[{"id":"ITEM-1","itemData":{"ISSN":"09766316","abstract":"Symptoms of social problems among teenagers nowadays are increasingly worsening and worrying all parties concerned. This is due to the lack of religious and spiritual appreciation among society. This phenomenon, if not contained, will have a negative impact on the well-being of the community, the family institution and the teenager’s character. The objective of this study is to examine the Islamic spiritual approach based on mystical concepts developed by tasawuf scholars. This study also aimed to identify the forms of personality disorders in teenagers living in Baitul Islah in Bukit Beruntung and the spiritual approach treatment used to overcome the problem at the centre. In addition, the study also aimed to analyze the implications of the spiritual treatment approaches used on the trainees in Baitul Islah. This was a qualitative study that applied the case study design comprising interviews as well as several other methods such as document analysis and questionnaires. The instruments used were interview protocol and questionnaire. Data from interviews were analyzed using the manual and Nvivo 11 software. The manual method covered the process of transcription, reduction, coding and data display. Whereas the data from the questionnaire were analyzed descriptively using SPSS 23.0. The results showed that there were 22 types of problematic behaviors exhibited by trainees in Baitul Islah. This negative phenomenon requires a solution. The findings also indicated that there are several spiritual treatment approaches used in Baitul Islah, such as prayers, reciting the al-Quran, fasting, zikir, self-reflection and religious classes. The implication is that the treatment creates awareness among the trainees and convinces them to abstain from negative elements that cause their problematic behavior.","author":[{"dropping-particle":"","family":"Rahman","given":"Zaizul Ab","non-dropping-particle":"","parse-names":false,"suffix":""},{"dropping-particle":"","family":"Long","given":"Ahmad Sunawari","non-dropping-particle":"","parse-names":false,"suffix":""},{"dropping-particle":"","family":"Salleh","given":"Kamaruddin","non-dropping-particle":"","parse-names":false,"suffix":""},{"dropping-particle":"","family":"Awang","given":"Jaffary","non-dropping-particle":"","parse-names":false,"suffix":""},{"dropping-particle":"","family":"Subhi","given":"Nasrudin","non-dropping-particle":"","parse-names":false,"suffix":""}],"container-title":"International Journal of Civil Engineering and Technology","id":"ITEM-1","issue":"6","issued":{"date-parts":[["2018"]]},"title":"Application of islamic spiritual approaches in treating problematic behaviors among teenagers in risk","type":"article-journal","volume":"9"},"suppress-author":1,"uris":["http://www.mendeley.com/documents/?uuid=b42b2551-f374-39c0-ac6f-17de51ebcb39"]}],"mendeley":{"formattedCitation":"(2018)","plainTextFormattedCitation":"(2018)","previouslyFormattedCitation":"(2018)"},"properties":{"noteIndex":0},"schema":"https://github.com/citation-style-language/schema/raw/master/csl-citation.json"}</w:instrText>
      </w:r>
      <w:r w:rsidRPr="0048151E">
        <w:rPr>
          <w:rFonts w:ascii="Garamond" w:hAnsi="Garamond" w:cstheme="majorBidi"/>
          <w:sz w:val="24"/>
          <w:szCs w:val="24"/>
        </w:rPr>
        <w:fldChar w:fldCharType="separate"/>
      </w:r>
      <w:r w:rsidRPr="0048151E">
        <w:rPr>
          <w:rFonts w:ascii="Garamond" w:hAnsi="Garamond" w:cstheme="majorBidi"/>
          <w:noProof/>
          <w:sz w:val="24"/>
          <w:szCs w:val="24"/>
        </w:rPr>
        <w:t>(2018)</w:t>
      </w:r>
      <w:r w:rsidRPr="0048151E">
        <w:rPr>
          <w:rFonts w:ascii="Garamond" w:hAnsi="Garamond" w:cstheme="majorBidi"/>
          <w:sz w:val="24"/>
          <w:szCs w:val="24"/>
        </w:rPr>
        <w:fldChar w:fldCharType="end"/>
      </w:r>
      <w:r w:rsidRPr="0048151E">
        <w:rPr>
          <w:rFonts w:ascii="Garamond" w:hAnsi="Garamond" w:cstheme="majorBidi"/>
          <w:sz w:val="24"/>
          <w:szCs w:val="24"/>
        </w:rPr>
        <w:t xml:space="preserve"> </w:t>
      </w:r>
      <w:r w:rsidR="001C25C1" w:rsidRPr="0048151E">
        <w:rPr>
          <w:rFonts w:ascii="Garamond" w:hAnsi="Garamond" w:cstheme="majorBidi"/>
          <w:sz w:val="24"/>
          <w:szCs w:val="24"/>
        </w:rPr>
        <w:t>said that</w:t>
      </w:r>
      <w:r w:rsidR="00126ECD" w:rsidRPr="0048151E">
        <w:rPr>
          <w:rFonts w:ascii="Garamond" w:hAnsi="Garamond" w:cstheme="majorBidi"/>
          <w:sz w:val="24"/>
          <w:szCs w:val="24"/>
        </w:rPr>
        <w:t xml:space="preserve"> a correct appreciation of the nature of the world's life for the community will lead to people who are pious, have noble character and think healthy. To be pious means to </w:t>
      </w:r>
      <w:r w:rsidR="00126ECD" w:rsidRPr="006D77E6">
        <w:rPr>
          <w:rFonts w:ascii="Garamond" w:hAnsi="Garamond" w:cstheme="majorBidi"/>
          <w:color w:val="000000" w:themeColor="text1"/>
          <w:sz w:val="24"/>
          <w:szCs w:val="24"/>
        </w:rPr>
        <w:t>always fortify oneself from various deviant behaviors. Having a noble character means always working productively according to the norms of divinity and humanity, so that they are not willing to get worldly pleasures in non-normative ways or justify all means. Whereas common sense is defined as a way of not manipulating arguments to claim that what they are doing is right.</w:t>
      </w:r>
    </w:p>
    <w:p w14:paraId="7529C447" w14:textId="30A26769" w:rsidR="00126ECD" w:rsidRPr="006D77E6" w:rsidRDefault="00126ECD"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6BD25417" w14:textId="75E1CA0F" w:rsidR="00126ECD" w:rsidRPr="006D77E6" w:rsidRDefault="00126ECD" w:rsidP="00DD57E9">
      <w:pPr>
        <w:pStyle w:val="ListParagraph"/>
        <w:numPr>
          <w:ilvl w:val="0"/>
          <w:numId w:val="4"/>
        </w:numPr>
        <w:autoSpaceDE w:val="0"/>
        <w:autoSpaceDN w:val="0"/>
        <w:adjustRightInd w:val="0"/>
        <w:spacing w:after="0" w:line="240" w:lineRule="auto"/>
        <w:ind w:left="993" w:hanging="426"/>
        <w:jc w:val="both"/>
        <w:rPr>
          <w:rFonts w:ascii="Garamond" w:hAnsi="Garamond" w:cstheme="majorBidi"/>
          <w:b/>
          <w:bCs/>
          <w:color w:val="000000" w:themeColor="text1"/>
          <w:sz w:val="24"/>
          <w:szCs w:val="24"/>
        </w:rPr>
      </w:pPr>
      <w:proofErr w:type="spellStart"/>
      <w:r w:rsidRPr="006D77E6">
        <w:rPr>
          <w:rFonts w:ascii="Garamond" w:hAnsi="Garamond" w:cstheme="majorBidi"/>
          <w:b/>
          <w:bCs/>
          <w:color w:val="000000" w:themeColor="text1"/>
          <w:sz w:val="24"/>
          <w:szCs w:val="24"/>
        </w:rPr>
        <w:t xml:space="preserve">Self </w:t>
      </w:r>
      <w:proofErr w:type="gramStart"/>
      <w:r w:rsidRPr="006D77E6">
        <w:rPr>
          <w:rFonts w:ascii="Garamond" w:hAnsi="Garamond" w:cstheme="majorBidi"/>
          <w:b/>
          <w:bCs/>
          <w:color w:val="000000" w:themeColor="text1"/>
          <w:sz w:val="24"/>
          <w:szCs w:val="24"/>
        </w:rPr>
        <w:t>forget</w:t>
      </w:r>
      <w:proofErr w:type="spellEnd"/>
      <w:proofErr w:type="gramEnd"/>
    </w:p>
    <w:p w14:paraId="7EF0E0AD" w14:textId="3C6921C1" w:rsidR="00126ECD" w:rsidRPr="006D77E6" w:rsidRDefault="00126ECD" w:rsidP="00126ECD">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personality of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is complicated. Feelings of inferiority dominate his soul due to his deplorable social and economic situation. This feeling then prompted him to choose two tendencies at the same time. On the one hand, he attacks a high class or caste in society, so that he becomes an opposition and dissident against that class of society. On the other hand, this awareness prompted him to choose the Sufi path to attract the attention of the </w:t>
      </w:r>
      <w:proofErr w:type="gramStart"/>
      <w:r w:rsidRPr="006D77E6">
        <w:rPr>
          <w:rFonts w:ascii="Garamond" w:hAnsi="Garamond" w:cstheme="majorBidi"/>
          <w:color w:val="000000" w:themeColor="text1"/>
          <w:sz w:val="24"/>
          <w:szCs w:val="24"/>
        </w:rPr>
        <w:t>general public</w:t>
      </w:r>
      <w:proofErr w:type="gramEnd"/>
      <w:r w:rsidRPr="006D77E6">
        <w:rPr>
          <w:rFonts w:ascii="Garamond" w:hAnsi="Garamond" w:cstheme="majorBidi"/>
          <w:color w:val="000000" w:themeColor="text1"/>
          <w:sz w:val="24"/>
          <w:szCs w:val="24"/>
        </w:rPr>
        <w:t>.</w:t>
      </w:r>
    </w:p>
    <w:p w14:paraId="6165E2A3" w14:textId="7D8CBC2D" w:rsidR="00126ECD" w:rsidRPr="006D77E6" w:rsidRDefault="00126ECD" w:rsidP="00126ECD">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verses of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contain many sincere advices, including the following verses</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Akhbāruhu","type":"book"},"locator":"32","uris":["http://www.mendeley.com/documents/?uuid=e1016528-9f1e-49c3-8d70-ea03c4850894"]}],"mendeley":{"formattedCitation":"(Faishal, 1965, p. 32)","plainTextFormattedCitation":"(Faishal, 1965, p. 32)","previouslyFormattedCitation":"(Faishal, 1965, p. 32)"},"properties":{"noteIndex":0},"schema":"https://github.com/citation-style-language/schema/raw/master/csl-citation.json"}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32)</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0EAB889C" w14:textId="77777777" w:rsidR="00414BFE" w:rsidRPr="006D77E6" w:rsidRDefault="00414BFE" w:rsidP="00126ECD">
      <w:pPr>
        <w:autoSpaceDE w:val="0"/>
        <w:autoSpaceDN w:val="0"/>
        <w:adjustRightInd w:val="0"/>
        <w:spacing w:after="0" w:line="240" w:lineRule="auto"/>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425"/>
        <w:gridCol w:w="2836"/>
      </w:tblGrid>
      <w:tr w:rsidR="006D77E6" w:rsidRPr="006D77E6" w14:paraId="0BB3D41F" w14:textId="77777777" w:rsidTr="00BB0731">
        <w:trPr>
          <w:jc w:val="center"/>
        </w:trPr>
        <w:tc>
          <w:tcPr>
            <w:tcW w:w="2693" w:type="dxa"/>
          </w:tcPr>
          <w:p w14:paraId="0767B174" w14:textId="546B4230" w:rsidR="00D967F6" w:rsidRPr="006D77E6" w:rsidRDefault="00D967F6" w:rsidP="00BB0731">
            <w:pPr>
              <w:autoSpaceDE w:val="0"/>
              <w:autoSpaceDN w:val="0"/>
              <w:bidi/>
              <w:adjustRightInd w:val="0"/>
              <w:ind w:left="27"/>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ونلع</w:t>
            </w:r>
            <w:r w:rsidR="00BB0731" w:rsidRPr="006D77E6">
              <w:rPr>
                <w:rFonts w:ascii="Garamond" w:hAnsi="Garamond" w:cs="Sakkal Majalla"/>
                <w:color w:val="000000" w:themeColor="text1"/>
                <w:sz w:val="36"/>
                <w:szCs w:val="36"/>
                <w:rtl/>
              </w:rPr>
              <w:t>ــــــــ</w:t>
            </w:r>
            <w:r w:rsidRPr="006D77E6">
              <w:rPr>
                <w:rFonts w:ascii="Garamond" w:hAnsi="Garamond" w:cs="Sakkal Majalla"/>
                <w:color w:val="000000" w:themeColor="text1"/>
                <w:sz w:val="36"/>
                <w:szCs w:val="36"/>
                <w:rtl/>
              </w:rPr>
              <w:t>ـــب والموت لا يلعب</w:t>
            </w:r>
          </w:p>
        </w:tc>
        <w:tc>
          <w:tcPr>
            <w:tcW w:w="425" w:type="dxa"/>
          </w:tcPr>
          <w:p w14:paraId="300F65EA" w14:textId="77777777" w:rsidR="00D967F6" w:rsidRPr="006D77E6" w:rsidRDefault="00D967F6" w:rsidP="00AE6A55">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836" w:type="dxa"/>
          </w:tcPr>
          <w:p w14:paraId="59C59361" w14:textId="0B815848" w:rsidR="00D967F6" w:rsidRPr="006D77E6" w:rsidRDefault="00D967F6" w:rsidP="00BB0731">
            <w:pPr>
              <w:autoSpaceDE w:val="0"/>
              <w:autoSpaceDN w:val="0"/>
              <w:bidi/>
              <w:adjustRightInd w:val="0"/>
              <w:ind w:left="36"/>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أَنَلْهُو وأيــامنـ</w:t>
            </w:r>
            <w:r w:rsidR="00BB0731" w:rsidRPr="006D77E6">
              <w:rPr>
                <w:rFonts w:ascii="Garamond" w:hAnsi="Garamond" w:cs="Sakkal Majalla"/>
                <w:color w:val="000000" w:themeColor="text1"/>
                <w:sz w:val="36"/>
                <w:szCs w:val="36"/>
                <w:rtl/>
              </w:rPr>
              <w:t>ـــــــــــــــــــــ</w:t>
            </w:r>
            <w:r w:rsidR="00414BFE" w:rsidRPr="006D77E6">
              <w:rPr>
                <w:rFonts w:ascii="Garamond" w:hAnsi="Garamond" w:cs="Sakkal Majalla"/>
                <w:color w:val="000000" w:themeColor="text1"/>
                <w:sz w:val="36"/>
                <w:szCs w:val="36"/>
                <w:rtl/>
              </w:rPr>
              <w:t>ــــ</w:t>
            </w:r>
            <w:r w:rsidRPr="006D77E6">
              <w:rPr>
                <w:rFonts w:ascii="Garamond" w:hAnsi="Garamond" w:cs="Sakkal Majalla"/>
                <w:color w:val="000000" w:themeColor="text1"/>
                <w:sz w:val="36"/>
                <w:szCs w:val="36"/>
                <w:rtl/>
              </w:rPr>
              <w:t>ا تـــذهب</w:t>
            </w:r>
          </w:p>
        </w:tc>
      </w:tr>
      <w:tr w:rsidR="006D77E6" w:rsidRPr="006D77E6" w14:paraId="291B1079" w14:textId="77777777" w:rsidTr="00BB0731">
        <w:trPr>
          <w:jc w:val="center"/>
        </w:trPr>
        <w:tc>
          <w:tcPr>
            <w:tcW w:w="2693" w:type="dxa"/>
          </w:tcPr>
          <w:p w14:paraId="0CDD619C" w14:textId="7C6D66BF"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عجبتُ ومــ</w:t>
            </w:r>
            <w:r w:rsidR="00BB0731" w:rsidRPr="006D77E6">
              <w:rPr>
                <w:rFonts w:ascii="Garamond" w:hAnsi="Garamond" w:cs="Sakkal Majalla"/>
                <w:color w:val="000000" w:themeColor="text1"/>
                <w:sz w:val="36"/>
                <w:szCs w:val="36"/>
                <w:rtl/>
              </w:rPr>
              <w:t>ــــــ</w:t>
            </w:r>
            <w:r w:rsidRPr="006D77E6">
              <w:rPr>
                <w:rFonts w:ascii="Garamond" w:hAnsi="Garamond" w:cs="Sakkal Majalla"/>
                <w:color w:val="000000" w:themeColor="text1"/>
                <w:sz w:val="36"/>
                <w:szCs w:val="36"/>
                <w:rtl/>
              </w:rPr>
              <w:t>ـا لي لا أعْجَب</w:t>
            </w:r>
          </w:p>
        </w:tc>
        <w:tc>
          <w:tcPr>
            <w:tcW w:w="425" w:type="dxa"/>
          </w:tcPr>
          <w:p w14:paraId="23F667EE" w14:textId="77777777"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36" w:type="dxa"/>
          </w:tcPr>
          <w:p w14:paraId="3EFDC929" w14:textId="39AC3E0B"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عجبتُ لذي لعـب قـ</w:t>
            </w:r>
            <w:r w:rsidR="00414BFE" w:rsidRPr="006D77E6">
              <w:rPr>
                <w:rFonts w:ascii="Garamond" w:hAnsi="Garamond" w:cs="Sakkal Majalla"/>
                <w:color w:val="000000" w:themeColor="text1"/>
                <w:sz w:val="36"/>
                <w:szCs w:val="36"/>
                <w:rtl/>
              </w:rPr>
              <w:t>ــــ</w:t>
            </w:r>
            <w:r w:rsidRPr="006D77E6">
              <w:rPr>
                <w:rFonts w:ascii="Garamond" w:hAnsi="Garamond" w:cs="Sakkal Majalla"/>
                <w:color w:val="000000" w:themeColor="text1"/>
                <w:sz w:val="36"/>
                <w:szCs w:val="36"/>
                <w:rtl/>
              </w:rPr>
              <w:t>دْ لَهَا</w:t>
            </w:r>
          </w:p>
        </w:tc>
      </w:tr>
      <w:tr w:rsidR="006D77E6" w:rsidRPr="006D77E6" w14:paraId="6A3203E9" w14:textId="77777777" w:rsidTr="00BB0731">
        <w:trPr>
          <w:jc w:val="center"/>
        </w:trPr>
        <w:tc>
          <w:tcPr>
            <w:tcW w:w="2693" w:type="dxa"/>
          </w:tcPr>
          <w:p w14:paraId="0E53BEFD" w14:textId="6197BB92"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تموت ومنـــ</w:t>
            </w:r>
            <w:r w:rsidR="00BB0731" w:rsidRPr="006D77E6">
              <w:rPr>
                <w:rFonts w:ascii="Garamond" w:hAnsi="Garamond" w:cs="Sakkal Majalla"/>
                <w:color w:val="000000" w:themeColor="text1"/>
                <w:sz w:val="36"/>
                <w:szCs w:val="36"/>
                <w:rtl/>
              </w:rPr>
              <w:t>ــــــــــــــــــ</w:t>
            </w:r>
            <w:r w:rsidRPr="006D77E6">
              <w:rPr>
                <w:rFonts w:ascii="Garamond" w:hAnsi="Garamond" w:cs="Sakkal Majalla"/>
                <w:color w:val="000000" w:themeColor="text1"/>
                <w:sz w:val="36"/>
                <w:szCs w:val="36"/>
                <w:rtl/>
              </w:rPr>
              <w:t>ـــزلُه يَخْــرَب</w:t>
            </w:r>
          </w:p>
        </w:tc>
        <w:tc>
          <w:tcPr>
            <w:tcW w:w="425" w:type="dxa"/>
          </w:tcPr>
          <w:p w14:paraId="3DD298E5" w14:textId="77777777"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36" w:type="dxa"/>
          </w:tcPr>
          <w:p w14:paraId="534070BE" w14:textId="1BA2932E"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أيَلْهُو ويلعب مـــَــــ</w:t>
            </w:r>
            <w:r w:rsidR="00BB0731" w:rsidRPr="006D77E6">
              <w:rPr>
                <w:rFonts w:ascii="Garamond" w:hAnsi="Garamond" w:cs="Sakkal Majalla"/>
                <w:color w:val="000000" w:themeColor="text1"/>
                <w:sz w:val="36"/>
                <w:szCs w:val="36"/>
                <w:rtl/>
              </w:rPr>
              <w:t>ـــ</w:t>
            </w:r>
            <w:r w:rsidRPr="006D77E6">
              <w:rPr>
                <w:rFonts w:ascii="Garamond" w:hAnsi="Garamond" w:cs="Sakkal Majalla"/>
                <w:color w:val="000000" w:themeColor="text1"/>
                <w:sz w:val="36"/>
                <w:szCs w:val="36"/>
                <w:rtl/>
              </w:rPr>
              <w:t>نْ نَفْسُه</w:t>
            </w:r>
          </w:p>
        </w:tc>
      </w:tr>
      <w:tr w:rsidR="00D967F6" w:rsidRPr="006D77E6" w14:paraId="513B574A" w14:textId="77777777" w:rsidTr="00BB0731">
        <w:trPr>
          <w:jc w:val="center"/>
        </w:trPr>
        <w:tc>
          <w:tcPr>
            <w:tcW w:w="2693" w:type="dxa"/>
          </w:tcPr>
          <w:p w14:paraId="1BCCE826" w14:textId="0FDFB945"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على كُلِّ م</w:t>
            </w:r>
            <w:r w:rsidR="00BB0731" w:rsidRPr="006D77E6">
              <w:rPr>
                <w:rFonts w:ascii="Garamond" w:hAnsi="Garamond" w:cs="Sakkal Majalla"/>
                <w:color w:val="000000" w:themeColor="text1"/>
                <w:sz w:val="36"/>
                <w:szCs w:val="36"/>
                <w:rtl/>
              </w:rPr>
              <w:t>ــــــــــ</w:t>
            </w:r>
            <w:r w:rsidRPr="006D77E6">
              <w:rPr>
                <w:rFonts w:ascii="Garamond" w:hAnsi="Garamond" w:cs="Sakkal Majalla"/>
                <w:color w:val="000000" w:themeColor="text1"/>
                <w:sz w:val="36"/>
                <w:szCs w:val="36"/>
                <w:rtl/>
              </w:rPr>
              <w:t>ـــــا سرّنا يَغْلِب</w:t>
            </w:r>
          </w:p>
        </w:tc>
        <w:tc>
          <w:tcPr>
            <w:tcW w:w="425" w:type="dxa"/>
          </w:tcPr>
          <w:p w14:paraId="1EF2BFDD" w14:textId="77777777"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36" w:type="dxa"/>
          </w:tcPr>
          <w:p w14:paraId="61B754C1" w14:textId="5118272A" w:rsidR="00D967F6" w:rsidRPr="006D77E6" w:rsidRDefault="00D967F6" w:rsidP="00AE6A55">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نرى كل ما ســـــ</w:t>
            </w:r>
            <w:r w:rsidR="00BB0731" w:rsidRPr="006D77E6">
              <w:rPr>
                <w:rFonts w:ascii="Garamond" w:hAnsi="Garamond" w:cs="Sakkal Majalla"/>
                <w:color w:val="000000" w:themeColor="text1"/>
                <w:sz w:val="36"/>
                <w:szCs w:val="36"/>
                <w:rtl/>
              </w:rPr>
              <w:t>ــــــــ</w:t>
            </w:r>
            <w:r w:rsidRPr="006D77E6">
              <w:rPr>
                <w:rFonts w:ascii="Garamond" w:hAnsi="Garamond" w:cs="Sakkal Majalla"/>
                <w:color w:val="000000" w:themeColor="text1"/>
                <w:sz w:val="36"/>
                <w:szCs w:val="36"/>
                <w:rtl/>
              </w:rPr>
              <w:t>ــاءنا دائما</w:t>
            </w:r>
          </w:p>
        </w:tc>
      </w:tr>
    </w:tbl>
    <w:p w14:paraId="6C90904A" w14:textId="4D0B36CC" w:rsidR="00D967F6" w:rsidRPr="006D77E6" w:rsidRDefault="00D967F6" w:rsidP="0032190A">
      <w:pPr>
        <w:autoSpaceDE w:val="0"/>
        <w:autoSpaceDN w:val="0"/>
        <w:adjustRightInd w:val="0"/>
        <w:spacing w:after="0" w:line="240" w:lineRule="auto"/>
        <w:rPr>
          <w:rFonts w:ascii="Garamond" w:hAnsi="Garamond" w:cstheme="majorBidi"/>
          <w:color w:val="000000" w:themeColor="text1"/>
          <w:sz w:val="24"/>
          <w:szCs w:val="24"/>
        </w:rPr>
      </w:pPr>
    </w:p>
    <w:p w14:paraId="00DB2895" w14:textId="77777777" w:rsidR="002B43F3"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Are we negligent and playful, while the days are passing?</w:t>
      </w:r>
      <w:r w:rsidR="00B54171" w:rsidRPr="006D77E6">
        <w:rPr>
          <w:rFonts w:ascii="Garamond" w:hAnsi="Garamond" w:cstheme="majorBidi"/>
          <w:i/>
          <w:iCs/>
          <w:color w:val="000000" w:themeColor="text1"/>
          <w:sz w:val="24"/>
          <w:szCs w:val="24"/>
        </w:rPr>
        <w:t xml:space="preserve"> </w:t>
      </w:r>
    </w:p>
    <w:p w14:paraId="0E207171" w14:textId="0243DF53" w:rsidR="00126ECD"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Even though death is never a game</w:t>
      </w:r>
      <w:r w:rsidR="00B54171" w:rsidRPr="006D77E6">
        <w:rPr>
          <w:rFonts w:ascii="Garamond" w:hAnsi="Garamond" w:cstheme="majorBidi"/>
          <w:i/>
          <w:iCs/>
          <w:color w:val="000000" w:themeColor="text1"/>
          <w:sz w:val="24"/>
          <w:szCs w:val="24"/>
        </w:rPr>
        <w:t>.</w:t>
      </w:r>
    </w:p>
    <w:p w14:paraId="77B0966F" w14:textId="77777777" w:rsidR="002B43F3"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 wonder at people who play games have been neglected</w:t>
      </w:r>
      <w:r w:rsidR="00B54171" w:rsidRPr="006D77E6">
        <w:rPr>
          <w:rFonts w:ascii="Garamond" w:hAnsi="Garamond" w:cstheme="majorBidi"/>
          <w:i/>
          <w:iCs/>
          <w:color w:val="000000" w:themeColor="text1"/>
          <w:sz w:val="24"/>
          <w:szCs w:val="24"/>
        </w:rPr>
        <w:t xml:space="preserve">. </w:t>
      </w:r>
    </w:p>
    <w:p w14:paraId="386016FA" w14:textId="72B07CCC" w:rsidR="00126ECD"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And why shouldn't I be surprised</w:t>
      </w:r>
      <w:r w:rsidR="00B54171" w:rsidRPr="006D77E6">
        <w:rPr>
          <w:rFonts w:ascii="Garamond" w:hAnsi="Garamond" w:cstheme="majorBidi"/>
          <w:i/>
          <w:iCs/>
          <w:color w:val="000000" w:themeColor="text1"/>
          <w:sz w:val="24"/>
          <w:szCs w:val="24"/>
        </w:rPr>
        <w:t>.</w:t>
      </w:r>
    </w:p>
    <w:p w14:paraId="1E969E4F" w14:textId="77777777" w:rsidR="002B43F3"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Is it the person who will die and the house will be </w:t>
      </w:r>
      <w:proofErr w:type="gramStart"/>
      <w:r w:rsidRPr="006D77E6">
        <w:rPr>
          <w:rFonts w:ascii="Garamond" w:hAnsi="Garamond" w:cstheme="majorBidi"/>
          <w:i/>
          <w:iCs/>
          <w:color w:val="000000" w:themeColor="text1"/>
          <w:sz w:val="24"/>
          <w:szCs w:val="24"/>
        </w:rPr>
        <w:t>destroyed</w:t>
      </w:r>
      <w:r w:rsidR="00B54171" w:rsidRPr="006D77E6">
        <w:rPr>
          <w:rFonts w:ascii="Garamond" w:hAnsi="Garamond" w:cstheme="majorBidi"/>
          <w:i/>
          <w:iCs/>
          <w:color w:val="000000" w:themeColor="text1"/>
          <w:sz w:val="24"/>
          <w:szCs w:val="24"/>
        </w:rPr>
        <w:t>.</w:t>
      </w:r>
      <w:proofErr w:type="gramEnd"/>
      <w:r w:rsidR="00B54171" w:rsidRPr="006D77E6">
        <w:rPr>
          <w:rFonts w:ascii="Garamond" w:hAnsi="Garamond" w:cstheme="majorBidi"/>
          <w:i/>
          <w:iCs/>
          <w:color w:val="000000" w:themeColor="text1"/>
          <w:sz w:val="24"/>
          <w:szCs w:val="24"/>
        </w:rPr>
        <w:t xml:space="preserve"> </w:t>
      </w:r>
    </w:p>
    <w:p w14:paraId="12D9D11D" w14:textId="4C8828EB" w:rsidR="00126ECD"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Will be negligent and playful</w:t>
      </w:r>
    </w:p>
    <w:p w14:paraId="312DD6D7" w14:textId="77777777" w:rsidR="002B43F3"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 see everything that is always sad</w:t>
      </w:r>
      <w:r w:rsidR="00B54171" w:rsidRPr="006D77E6">
        <w:rPr>
          <w:rFonts w:ascii="Garamond" w:hAnsi="Garamond" w:cstheme="majorBidi"/>
          <w:i/>
          <w:iCs/>
          <w:color w:val="000000" w:themeColor="text1"/>
          <w:sz w:val="24"/>
          <w:szCs w:val="24"/>
        </w:rPr>
        <w:t xml:space="preserve">. </w:t>
      </w:r>
    </w:p>
    <w:p w14:paraId="1168A4D5" w14:textId="1343F57F" w:rsidR="00126ECD" w:rsidRPr="006D77E6" w:rsidRDefault="00126ECD"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Always beat the exhilarating</w:t>
      </w:r>
      <w:r w:rsidR="00B54171" w:rsidRPr="006D77E6">
        <w:rPr>
          <w:rFonts w:ascii="Garamond" w:hAnsi="Garamond" w:cstheme="majorBidi"/>
          <w:i/>
          <w:iCs/>
          <w:color w:val="000000" w:themeColor="text1"/>
          <w:sz w:val="24"/>
          <w:szCs w:val="24"/>
        </w:rPr>
        <w:t>.</w:t>
      </w:r>
    </w:p>
    <w:p w14:paraId="632AD035" w14:textId="02524A2C" w:rsidR="00D967F6" w:rsidRPr="006D77E6" w:rsidRDefault="00D967F6" w:rsidP="00126ECD">
      <w:pPr>
        <w:autoSpaceDE w:val="0"/>
        <w:autoSpaceDN w:val="0"/>
        <w:adjustRightInd w:val="0"/>
        <w:spacing w:after="0" w:line="240" w:lineRule="auto"/>
        <w:ind w:right="454"/>
        <w:jc w:val="both"/>
        <w:rPr>
          <w:rFonts w:ascii="Garamond" w:hAnsi="Garamond" w:cstheme="majorBidi"/>
          <w:b/>
          <w:bCs/>
          <w:color w:val="000000" w:themeColor="text1"/>
          <w:sz w:val="24"/>
          <w:szCs w:val="24"/>
        </w:rPr>
      </w:pPr>
    </w:p>
    <w:p w14:paraId="56103485" w14:textId="1E693319" w:rsidR="00CF4C58" w:rsidRPr="006D77E6" w:rsidRDefault="00126ECD" w:rsidP="002C2A04">
      <w:pPr>
        <w:autoSpaceDE w:val="0"/>
        <w:autoSpaceDN w:val="0"/>
        <w:adjustRightInd w:val="0"/>
        <w:spacing w:after="0" w:line="240" w:lineRule="auto"/>
        <w:ind w:right="-1" w:firstLine="567"/>
        <w:jc w:val="both"/>
        <w:rPr>
          <w:rFonts w:ascii="Garamond" w:hAnsi="Garamond" w:cstheme="majorBidi"/>
          <w:color w:val="000000" w:themeColor="text1"/>
          <w:sz w:val="24"/>
          <w:szCs w:val="24"/>
        </w:rPr>
      </w:pPr>
      <w:proofErr w:type="spellStart"/>
      <w:r w:rsidRPr="006D77E6">
        <w:rPr>
          <w:rFonts w:ascii="Garamond" w:hAnsi="Garamond" w:cstheme="majorBidi"/>
          <w:i/>
          <w:iCs/>
          <w:color w:val="000000" w:themeColor="text1"/>
          <w:sz w:val="24"/>
          <w:szCs w:val="24"/>
        </w:rPr>
        <w:lastRenderedPageBreak/>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not only uttered poems of advice to the </w:t>
      </w:r>
      <w:proofErr w:type="gramStart"/>
      <w:r w:rsidRPr="006D77E6">
        <w:rPr>
          <w:rFonts w:ascii="Garamond" w:hAnsi="Garamond" w:cstheme="majorBidi"/>
          <w:color w:val="000000" w:themeColor="text1"/>
          <w:sz w:val="24"/>
          <w:szCs w:val="24"/>
        </w:rPr>
        <w:t>general public</w:t>
      </w:r>
      <w:proofErr w:type="gramEnd"/>
      <w:r w:rsidRPr="006D77E6">
        <w:rPr>
          <w:rFonts w:ascii="Garamond" w:hAnsi="Garamond" w:cstheme="majorBidi"/>
          <w:color w:val="000000" w:themeColor="text1"/>
          <w:sz w:val="24"/>
          <w:szCs w:val="24"/>
        </w:rPr>
        <w:t xml:space="preserve">. He also compiled </w:t>
      </w:r>
      <w:r w:rsidR="002C2A04" w:rsidRPr="006D77E6">
        <w:rPr>
          <w:rFonts w:ascii="Garamond" w:hAnsi="Garamond" w:cstheme="majorBidi"/>
          <w:color w:val="000000" w:themeColor="text1"/>
          <w:sz w:val="24"/>
          <w:szCs w:val="24"/>
        </w:rPr>
        <w:t>verses</w:t>
      </w:r>
      <w:r w:rsidRPr="006D77E6">
        <w:rPr>
          <w:rFonts w:ascii="Garamond" w:hAnsi="Garamond" w:cstheme="majorBidi"/>
          <w:color w:val="000000" w:themeColor="text1"/>
          <w:sz w:val="24"/>
          <w:szCs w:val="24"/>
        </w:rPr>
        <w:t xml:space="preserve"> containing advice to the caliphs and rulers of his time. Among his </w:t>
      </w:r>
      <w:r w:rsidR="002C2A04" w:rsidRPr="006D77E6">
        <w:rPr>
          <w:rFonts w:ascii="Garamond" w:hAnsi="Garamond" w:cstheme="majorBidi"/>
          <w:color w:val="000000" w:themeColor="text1"/>
          <w:sz w:val="24"/>
          <w:szCs w:val="24"/>
        </w:rPr>
        <w:t>verses</w:t>
      </w:r>
      <w:r w:rsidRPr="006D77E6">
        <w:rPr>
          <w:rFonts w:ascii="Garamond" w:hAnsi="Garamond" w:cstheme="majorBidi"/>
          <w:color w:val="000000" w:themeColor="text1"/>
          <w:sz w:val="24"/>
          <w:szCs w:val="24"/>
        </w:rPr>
        <w:t xml:space="preserve"> containing advice that made </w:t>
      </w:r>
      <w:r w:rsidRPr="006D77E6">
        <w:rPr>
          <w:rFonts w:ascii="Garamond" w:hAnsi="Garamond" w:cstheme="majorBidi"/>
          <w:i/>
          <w:iCs/>
          <w:color w:val="000000" w:themeColor="text1"/>
          <w:sz w:val="24"/>
          <w:szCs w:val="24"/>
        </w:rPr>
        <w:t>al-</w:t>
      </w:r>
      <w:proofErr w:type="spellStart"/>
      <w:r w:rsidRPr="006D77E6">
        <w:rPr>
          <w:rFonts w:ascii="Garamond" w:hAnsi="Garamond" w:cstheme="majorBidi"/>
          <w:i/>
          <w:iCs/>
          <w:color w:val="000000" w:themeColor="text1"/>
          <w:sz w:val="24"/>
          <w:szCs w:val="24"/>
        </w:rPr>
        <w:t>Rāsyid</w:t>
      </w:r>
      <w:proofErr w:type="spellEnd"/>
      <w:r w:rsidRPr="006D77E6">
        <w:rPr>
          <w:rFonts w:ascii="Garamond" w:hAnsi="Garamond" w:cstheme="majorBidi"/>
          <w:color w:val="000000" w:themeColor="text1"/>
          <w:sz w:val="24"/>
          <w:szCs w:val="24"/>
        </w:rPr>
        <w:t xml:space="preserve"> weep bitterly </w:t>
      </w:r>
      <w:r w:rsidR="002C2A04" w:rsidRPr="006D77E6">
        <w:rPr>
          <w:rFonts w:ascii="Garamond" w:hAnsi="Garamond" w:cstheme="majorBidi"/>
          <w:color w:val="000000" w:themeColor="text1"/>
          <w:sz w:val="24"/>
          <w:szCs w:val="24"/>
        </w:rPr>
        <w:t xml:space="preserve">are </w:t>
      </w:r>
      <w:r w:rsidRPr="006D77E6">
        <w:rPr>
          <w:rFonts w:ascii="Garamond" w:hAnsi="Garamond" w:cstheme="majorBidi"/>
          <w:color w:val="000000" w:themeColor="text1"/>
          <w:sz w:val="24"/>
          <w:szCs w:val="24"/>
        </w:rPr>
        <w:t>as follows</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Akhbāruhu","type":"book"},"locator":"194","uris":["http://www.mendeley.com/documents/?uuid=e1016528-9f1e-49c3-8d70-ea03c4850894"]}],"mendeley":{"formattedCitation":"(Faishal, 1965, p. 194)","plainTextFormattedCitation":"(Faishal, 1965, p. 194)","previouslyFormattedCitation":"(Faishal, 1965, p. 194)"},"properties":{"noteIndex":0},"schema":"https://github.com/citation-style-language/schema/raw/master/csl-citation.json"}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194)</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3DDAB7E8" w14:textId="77777777" w:rsidR="002C2A04" w:rsidRPr="006D77E6" w:rsidRDefault="002C2A04" w:rsidP="002C2A04">
      <w:pPr>
        <w:autoSpaceDE w:val="0"/>
        <w:autoSpaceDN w:val="0"/>
        <w:adjustRightInd w:val="0"/>
        <w:spacing w:after="0" w:line="240" w:lineRule="auto"/>
        <w:ind w:right="-1" w:firstLine="567"/>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37"/>
        <w:gridCol w:w="3402"/>
      </w:tblGrid>
      <w:tr w:rsidR="006D77E6" w:rsidRPr="006D77E6" w14:paraId="4BEBCFF7" w14:textId="77777777" w:rsidTr="002654D6">
        <w:trPr>
          <w:jc w:val="center"/>
        </w:trPr>
        <w:tc>
          <w:tcPr>
            <w:tcW w:w="3402" w:type="dxa"/>
          </w:tcPr>
          <w:p w14:paraId="507D6C3D" w14:textId="5151FFD3" w:rsidR="00D967F6" w:rsidRPr="006D77E6" w:rsidRDefault="00D967F6" w:rsidP="002654D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وإن تمنعت بالْحُجَـابِ والح</w:t>
            </w:r>
            <w:r w:rsidR="002654D6" w:rsidRPr="006D77E6">
              <w:rPr>
                <w:rFonts w:ascii="Garamond" w:hAnsi="Garamond" w:cs="Sakkal Majalla"/>
                <w:color w:val="000000" w:themeColor="text1"/>
                <w:sz w:val="36"/>
                <w:szCs w:val="36"/>
                <w:rtl/>
              </w:rPr>
              <w:t>ـــــــ</w:t>
            </w:r>
            <w:r w:rsidRPr="006D77E6">
              <w:rPr>
                <w:rFonts w:ascii="Garamond" w:hAnsi="Garamond" w:cs="Sakkal Majalla"/>
                <w:color w:val="000000" w:themeColor="text1"/>
                <w:sz w:val="36"/>
                <w:szCs w:val="36"/>
                <w:rtl/>
              </w:rPr>
              <w:t>ـرسِ</w:t>
            </w:r>
          </w:p>
        </w:tc>
        <w:tc>
          <w:tcPr>
            <w:tcW w:w="284" w:type="dxa"/>
          </w:tcPr>
          <w:p w14:paraId="76AE3AAC" w14:textId="77777777" w:rsidR="00D967F6" w:rsidRPr="006D77E6" w:rsidRDefault="00D967F6" w:rsidP="002654D6">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402" w:type="dxa"/>
          </w:tcPr>
          <w:p w14:paraId="150DC283" w14:textId="4AEB06D0"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لاَ تأْمَنِ الموتَ في ط</w:t>
            </w:r>
            <w:r w:rsidR="00F26335" w:rsidRPr="006D77E6">
              <w:rPr>
                <w:rFonts w:ascii="Garamond" w:hAnsi="Garamond" w:cs="Sakkal Majalla"/>
                <w:color w:val="000000" w:themeColor="text1"/>
                <w:sz w:val="36"/>
                <w:szCs w:val="36"/>
                <w:rtl/>
              </w:rPr>
              <w:t>ـ</w:t>
            </w:r>
            <w:r w:rsidR="002654D6" w:rsidRPr="006D77E6">
              <w:rPr>
                <w:rFonts w:ascii="Garamond" w:hAnsi="Garamond" w:cs="Sakkal Majalla"/>
                <w:color w:val="000000" w:themeColor="text1"/>
                <w:sz w:val="36"/>
                <w:szCs w:val="36"/>
                <w:rtl/>
              </w:rPr>
              <w:t>ـــــــ</w:t>
            </w:r>
            <w:r w:rsidRPr="006D77E6">
              <w:rPr>
                <w:rFonts w:ascii="Garamond" w:hAnsi="Garamond" w:cs="Sakkal Majalla"/>
                <w:color w:val="000000" w:themeColor="text1"/>
                <w:sz w:val="36"/>
                <w:szCs w:val="36"/>
                <w:rtl/>
              </w:rPr>
              <w:t>رفٍ ولا نفسٍ</w:t>
            </w:r>
          </w:p>
        </w:tc>
      </w:tr>
      <w:tr w:rsidR="006D77E6" w:rsidRPr="006D77E6" w14:paraId="4E524B01" w14:textId="77777777" w:rsidTr="002654D6">
        <w:trPr>
          <w:jc w:val="center"/>
        </w:trPr>
        <w:tc>
          <w:tcPr>
            <w:tcW w:w="3402" w:type="dxa"/>
          </w:tcPr>
          <w:p w14:paraId="30960F4C" w14:textId="1244F22A"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في جنب مُدَّرعٍ من</w:t>
            </w:r>
            <w:r w:rsidR="002654D6" w:rsidRPr="006D77E6">
              <w:rPr>
                <w:rFonts w:ascii="Garamond" w:hAnsi="Garamond" w:cs="Sakkal Majalla"/>
                <w:color w:val="000000" w:themeColor="text1"/>
                <w:sz w:val="36"/>
                <w:szCs w:val="36"/>
                <w:rtl/>
              </w:rPr>
              <w:t>ــــــــــــــــــــــــــــــــ</w:t>
            </w:r>
            <w:r w:rsidRPr="006D77E6">
              <w:rPr>
                <w:rFonts w:ascii="Garamond" w:hAnsi="Garamond" w:cs="Sakkal Majalla"/>
                <w:color w:val="000000" w:themeColor="text1"/>
                <w:sz w:val="36"/>
                <w:szCs w:val="36"/>
                <w:rtl/>
              </w:rPr>
              <w:t>ـها وم</w:t>
            </w:r>
            <w:r w:rsidR="002654D6" w:rsidRPr="006D77E6">
              <w:rPr>
                <w:rFonts w:ascii="Garamond" w:hAnsi="Garamond" w:cs="Sakkal Majalla"/>
                <w:color w:val="000000" w:themeColor="text1"/>
                <w:sz w:val="36"/>
                <w:szCs w:val="36"/>
                <w:rtl/>
              </w:rPr>
              <w:t>ـــــــ</w:t>
            </w:r>
            <w:r w:rsidRPr="006D77E6">
              <w:rPr>
                <w:rFonts w:ascii="Garamond" w:hAnsi="Garamond" w:cs="Sakkal Majalla"/>
                <w:color w:val="000000" w:themeColor="text1"/>
                <w:sz w:val="36"/>
                <w:szCs w:val="36"/>
                <w:rtl/>
              </w:rPr>
              <w:t>ـــتَّرسِ</w:t>
            </w:r>
          </w:p>
        </w:tc>
        <w:tc>
          <w:tcPr>
            <w:tcW w:w="284" w:type="dxa"/>
          </w:tcPr>
          <w:p w14:paraId="07D5A4EA" w14:textId="77777777"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402" w:type="dxa"/>
          </w:tcPr>
          <w:p w14:paraId="2A24515E" w14:textId="1ACE0EE2"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فما زال</w:t>
            </w:r>
            <w:r w:rsidR="002654D6" w:rsidRPr="006D77E6">
              <w:rPr>
                <w:rFonts w:ascii="Garamond" w:hAnsi="Garamond" w:cs="Sakkal Majalla"/>
                <w:color w:val="000000" w:themeColor="text1"/>
                <w:sz w:val="36"/>
                <w:szCs w:val="36"/>
                <w:rtl/>
              </w:rPr>
              <w:t>ــــــــــــــــــــــــــــــــــــــ</w:t>
            </w:r>
            <w:r w:rsidRPr="006D77E6">
              <w:rPr>
                <w:rFonts w:ascii="Garamond" w:hAnsi="Garamond" w:cs="Sakkal Majalla"/>
                <w:color w:val="000000" w:themeColor="text1"/>
                <w:sz w:val="36"/>
                <w:szCs w:val="36"/>
                <w:rtl/>
              </w:rPr>
              <w:t xml:space="preserve"> سِ</w:t>
            </w:r>
            <w:r w:rsidR="002654D6" w:rsidRPr="006D77E6">
              <w:rPr>
                <w:rFonts w:ascii="Garamond" w:hAnsi="Garamond" w:cs="Sakkal Majalla"/>
                <w:color w:val="000000" w:themeColor="text1"/>
                <w:sz w:val="36"/>
                <w:szCs w:val="36"/>
                <w:rtl/>
              </w:rPr>
              <w:t>ــــ</w:t>
            </w:r>
            <w:r w:rsidRPr="006D77E6">
              <w:rPr>
                <w:rFonts w:ascii="Garamond" w:hAnsi="Garamond" w:cs="Sakkal Majalla"/>
                <w:color w:val="000000" w:themeColor="text1"/>
                <w:sz w:val="36"/>
                <w:szCs w:val="36"/>
                <w:rtl/>
              </w:rPr>
              <w:t>هــ</w:t>
            </w:r>
            <w:r w:rsidR="00F26335" w:rsidRPr="006D77E6">
              <w:rPr>
                <w:rFonts w:ascii="Garamond" w:hAnsi="Garamond" w:cs="Sakkal Majalla"/>
                <w:color w:val="000000" w:themeColor="text1"/>
                <w:sz w:val="36"/>
                <w:szCs w:val="36"/>
                <w:rtl/>
              </w:rPr>
              <w:t>ــ</w:t>
            </w:r>
            <w:r w:rsidRPr="006D77E6">
              <w:rPr>
                <w:rFonts w:ascii="Garamond" w:hAnsi="Garamond" w:cs="Sakkal Majalla"/>
                <w:color w:val="000000" w:themeColor="text1"/>
                <w:sz w:val="36"/>
                <w:szCs w:val="36"/>
                <w:rtl/>
              </w:rPr>
              <w:t>ـامُ الموت نافـــذة</w:t>
            </w:r>
          </w:p>
        </w:tc>
      </w:tr>
      <w:tr w:rsidR="00D967F6" w:rsidRPr="006D77E6" w14:paraId="54521BB0" w14:textId="77777777" w:rsidTr="002654D6">
        <w:trPr>
          <w:jc w:val="center"/>
        </w:trPr>
        <w:tc>
          <w:tcPr>
            <w:tcW w:w="3402" w:type="dxa"/>
          </w:tcPr>
          <w:p w14:paraId="4614469F" w14:textId="7F1212D6"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إن السفينة لا تجـري على اليبس</w:t>
            </w:r>
          </w:p>
        </w:tc>
        <w:tc>
          <w:tcPr>
            <w:tcW w:w="284" w:type="dxa"/>
          </w:tcPr>
          <w:p w14:paraId="12E612C3" w14:textId="77777777"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402" w:type="dxa"/>
          </w:tcPr>
          <w:p w14:paraId="1F6A83E1" w14:textId="7369A90E" w:rsidR="00D967F6" w:rsidRPr="006D77E6" w:rsidRDefault="00D967F6" w:rsidP="002654D6">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ترجو النجاةَ ولم تَسْلُك مس</w:t>
            </w:r>
            <w:r w:rsidR="00F26335"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الكها</w:t>
            </w:r>
          </w:p>
        </w:tc>
      </w:tr>
    </w:tbl>
    <w:p w14:paraId="6CFD1DAE" w14:textId="77777777" w:rsidR="00D967F6" w:rsidRPr="006D77E6" w:rsidRDefault="00D967F6" w:rsidP="0032190A">
      <w:pPr>
        <w:autoSpaceDE w:val="0"/>
        <w:autoSpaceDN w:val="0"/>
        <w:adjustRightInd w:val="0"/>
        <w:spacing w:after="0" w:line="240" w:lineRule="auto"/>
        <w:ind w:left="1134"/>
        <w:rPr>
          <w:rFonts w:ascii="Garamond" w:hAnsi="Garamond" w:cstheme="majorBidi"/>
          <w:i/>
          <w:iCs/>
          <w:color w:val="000000" w:themeColor="text1"/>
          <w:sz w:val="24"/>
          <w:szCs w:val="24"/>
          <w:rtl/>
        </w:rPr>
      </w:pPr>
    </w:p>
    <w:p w14:paraId="1FA65057" w14:textId="77777777" w:rsidR="002B43F3" w:rsidRPr="006D77E6" w:rsidRDefault="002C2A04"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Splendor and wealth do not protect you from death</w:t>
      </w:r>
      <w:r w:rsidR="00B54171" w:rsidRPr="006D77E6">
        <w:rPr>
          <w:rFonts w:ascii="Garamond" w:hAnsi="Garamond" w:cstheme="majorBidi"/>
          <w:i/>
          <w:iCs/>
          <w:color w:val="000000" w:themeColor="text1"/>
          <w:sz w:val="24"/>
          <w:szCs w:val="24"/>
        </w:rPr>
        <w:t xml:space="preserve">. </w:t>
      </w:r>
    </w:p>
    <w:p w14:paraId="66EEF397" w14:textId="69EF6298" w:rsidR="002C2A04" w:rsidRPr="006D77E6" w:rsidRDefault="002C2A04"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Even if you fortify yourself with forts and soldiers</w:t>
      </w:r>
    </w:p>
    <w:p w14:paraId="1A41779A" w14:textId="77777777" w:rsidR="002B43F3" w:rsidRPr="006D77E6" w:rsidRDefault="002C2A04"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 arrow of death always hits the target</w:t>
      </w:r>
      <w:r w:rsidR="00B54171" w:rsidRPr="006D77E6">
        <w:rPr>
          <w:rFonts w:ascii="Garamond" w:hAnsi="Garamond" w:cstheme="majorBidi"/>
          <w:i/>
          <w:iCs/>
          <w:color w:val="000000" w:themeColor="text1"/>
          <w:sz w:val="24"/>
          <w:szCs w:val="24"/>
        </w:rPr>
        <w:t xml:space="preserve">. </w:t>
      </w:r>
    </w:p>
    <w:p w14:paraId="48F018DD" w14:textId="4A64DB64" w:rsidR="002C2A04" w:rsidRPr="006D77E6" w:rsidRDefault="002C2A04"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Both the one in armor and the one wearing a shield</w:t>
      </w:r>
      <w:r w:rsidR="00B54171" w:rsidRPr="006D77E6">
        <w:rPr>
          <w:rFonts w:ascii="Garamond" w:hAnsi="Garamond" w:cstheme="majorBidi"/>
          <w:i/>
          <w:iCs/>
          <w:color w:val="000000" w:themeColor="text1"/>
          <w:sz w:val="24"/>
          <w:szCs w:val="24"/>
        </w:rPr>
        <w:t>.</w:t>
      </w:r>
    </w:p>
    <w:p w14:paraId="049C7BBE" w14:textId="77777777" w:rsidR="002B43F3" w:rsidRPr="006D77E6" w:rsidRDefault="002C2A04"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You hope for safety without walking the path</w:t>
      </w:r>
      <w:r w:rsidR="00B54171" w:rsidRPr="006D77E6">
        <w:rPr>
          <w:rFonts w:ascii="Garamond" w:hAnsi="Garamond" w:cstheme="majorBidi"/>
          <w:i/>
          <w:iCs/>
          <w:color w:val="000000" w:themeColor="text1"/>
          <w:sz w:val="24"/>
          <w:szCs w:val="24"/>
        </w:rPr>
        <w:t xml:space="preserve">. </w:t>
      </w:r>
    </w:p>
    <w:p w14:paraId="3DAB9441" w14:textId="5C96147A" w:rsidR="002C2A04" w:rsidRPr="006D77E6" w:rsidRDefault="002C2A04" w:rsidP="00B54171">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 boat cannot sail on dry land</w:t>
      </w:r>
      <w:r w:rsidR="00B54171" w:rsidRPr="006D77E6">
        <w:rPr>
          <w:rFonts w:ascii="Garamond" w:hAnsi="Garamond" w:cstheme="majorBidi"/>
          <w:i/>
          <w:iCs/>
          <w:color w:val="000000" w:themeColor="text1"/>
          <w:sz w:val="24"/>
          <w:szCs w:val="24"/>
        </w:rPr>
        <w:t>.</w:t>
      </w:r>
    </w:p>
    <w:p w14:paraId="1FF14893" w14:textId="77777777" w:rsidR="002C2A04" w:rsidRPr="006D77E6" w:rsidRDefault="002C2A04" w:rsidP="002B1C02">
      <w:pPr>
        <w:autoSpaceDE w:val="0"/>
        <w:autoSpaceDN w:val="0"/>
        <w:adjustRightInd w:val="0"/>
        <w:spacing w:after="0" w:line="240" w:lineRule="auto"/>
        <w:ind w:right="454"/>
        <w:jc w:val="both"/>
        <w:rPr>
          <w:rFonts w:ascii="Garamond" w:hAnsi="Garamond" w:cstheme="majorBidi"/>
          <w:color w:val="000000" w:themeColor="text1"/>
          <w:sz w:val="24"/>
          <w:szCs w:val="24"/>
        </w:rPr>
      </w:pPr>
    </w:p>
    <w:p w14:paraId="7C21774C" w14:textId="5BE14A3D" w:rsidR="002B1C02" w:rsidRPr="006D77E6" w:rsidRDefault="002B1C02" w:rsidP="002B1C02">
      <w:pPr>
        <w:autoSpaceDE w:val="0"/>
        <w:autoSpaceDN w:val="0"/>
        <w:adjustRightInd w:val="0"/>
        <w:spacing w:after="0" w:line="240" w:lineRule="auto"/>
        <w:ind w:firstLine="567"/>
        <w:jc w:val="both"/>
        <w:rPr>
          <w:rFonts w:ascii="Garamond" w:hAnsi="Garamond" w:cstheme="majorBidi"/>
          <w:color w:val="000000" w:themeColor="text1"/>
          <w:sz w:val="24"/>
          <w:szCs w:val="24"/>
        </w:rPr>
      </w:pP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used death as an entry point to convey his advice. He not only gave advice to the </w:t>
      </w:r>
      <w:proofErr w:type="gramStart"/>
      <w:r w:rsidRPr="006D77E6">
        <w:rPr>
          <w:rFonts w:ascii="Garamond" w:hAnsi="Garamond" w:cstheme="majorBidi"/>
          <w:color w:val="000000" w:themeColor="text1"/>
          <w:sz w:val="24"/>
          <w:szCs w:val="24"/>
        </w:rPr>
        <w:t>general public</w:t>
      </w:r>
      <w:proofErr w:type="gramEnd"/>
      <w:r w:rsidRPr="006D77E6">
        <w:rPr>
          <w:rFonts w:ascii="Garamond" w:hAnsi="Garamond" w:cstheme="majorBidi"/>
          <w:color w:val="000000" w:themeColor="text1"/>
          <w:sz w:val="24"/>
          <w:szCs w:val="24"/>
        </w:rPr>
        <w:t xml:space="preserve">, but his advice was also addressed to the rulers of his time. These verses contain a very large educational content. He is not afraid of the authorities </w:t>
      </w:r>
      <w:proofErr w:type="gramStart"/>
      <w:r w:rsidRPr="006D77E6">
        <w:rPr>
          <w:rFonts w:ascii="Garamond" w:hAnsi="Garamond" w:cstheme="majorBidi"/>
          <w:color w:val="000000" w:themeColor="text1"/>
          <w:sz w:val="24"/>
          <w:szCs w:val="24"/>
        </w:rPr>
        <w:t>in order to</w:t>
      </w:r>
      <w:proofErr w:type="gramEnd"/>
      <w:r w:rsidRPr="006D77E6">
        <w:rPr>
          <w:rFonts w:ascii="Garamond" w:hAnsi="Garamond" w:cstheme="majorBidi"/>
          <w:color w:val="000000" w:themeColor="text1"/>
          <w:sz w:val="24"/>
          <w:szCs w:val="24"/>
        </w:rPr>
        <w:t xml:space="preserve"> make improvements to his people. He wants all behind it is for society --including the </w:t>
      </w:r>
      <w:r w:rsidR="005C19EF" w:rsidRPr="006D77E6">
        <w:rPr>
          <w:rFonts w:ascii="Garamond" w:hAnsi="Garamond" w:cstheme="majorBidi"/>
          <w:color w:val="000000" w:themeColor="text1"/>
          <w:sz w:val="24"/>
          <w:szCs w:val="24"/>
        </w:rPr>
        <w:t>rulers</w:t>
      </w:r>
      <w:r w:rsidRPr="006D77E6">
        <w:rPr>
          <w:rFonts w:ascii="Garamond" w:hAnsi="Garamond" w:cstheme="majorBidi"/>
          <w:color w:val="000000" w:themeColor="text1"/>
          <w:sz w:val="24"/>
          <w:szCs w:val="24"/>
        </w:rPr>
        <w:t>-- to walk on the rails of truth. He said: You hope for salvation without going its way. The boat cannot sail on dry land.</w:t>
      </w:r>
    </w:p>
    <w:p w14:paraId="3C110135" w14:textId="2AEA8902" w:rsidR="002B1C02" w:rsidRPr="006D77E6" w:rsidRDefault="002B1C02" w:rsidP="002B1C02">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Achieving salvation, according to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must require hard work. Salvation cannot be attained by mere imagination. Moreover, safety is not guaranteed by luxury and power.</w:t>
      </w:r>
    </w:p>
    <w:p w14:paraId="00D27C9F" w14:textId="70537B63" w:rsidR="002B1C02" w:rsidRPr="006D77E6" w:rsidRDefault="002B1C02"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4728645C" w14:textId="6BBBC4A9" w:rsidR="005C19EF" w:rsidRPr="006D77E6" w:rsidRDefault="005C19EF" w:rsidP="00DD57E9">
      <w:pPr>
        <w:pStyle w:val="ListParagraph"/>
        <w:numPr>
          <w:ilvl w:val="0"/>
          <w:numId w:val="4"/>
        </w:numPr>
        <w:autoSpaceDE w:val="0"/>
        <w:autoSpaceDN w:val="0"/>
        <w:adjustRightInd w:val="0"/>
        <w:spacing w:after="0" w:line="240" w:lineRule="auto"/>
        <w:ind w:left="993" w:hanging="426"/>
        <w:jc w:val="both"/>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Ruler lifestyle</w:t>
      </w:r>
    </w:p>
    <w:p w14:paraId="4DB168FE" w14:textId="53A6A7BA" w:rsidR="005C19EF" w:rsidRPr="006D77E6" w:rsidRDefault="005C19EF" w:rsidP="005C19EF">
      <w:pPr>
        <w:autoSpaceDE w:val="0"/>
        <w:autoSpaceDN w:val="0"/>
        <w:adjustRightInd w:val="0"/>
        <w:spacing w:after="0" w:line="240" w:lineRule="auto"/>
        <w:ind w:firstLine="567"/>
        <w:jc w:val="both"/>
        <w:rPr>
          <w:rFonts w:ascii="Garamond" w:hAnsi="Garamond" w:cstheme="majorBidi"/>
          <w:color w:val="000000" w:themeColor="text1"/>
          <w:sz w:val="24"/>
          <w:szCs w:val="24"/>
        </w:rPr>
      </w:pP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Atāhiyah's</w:t>
      </w:r>
      <w:proofErr w:type="spellEnd"/>
      <w:r w:rsidRPr="006D77E6">
        <w:rPr>
          <w:rFonts w:ascii="Garamond" w:hAnsi="Garamond" w:cstheme="majorBidi"/>
          <w:color w:val="000000" w:themeColor="text1"/>
          <w:sz w:val="24"/>
          <w:szCs w:val="24"/>
        </w:rPr>
        <w:t xml:space="preserve"> social and economic status caused him to strongly criticize kings, caliphs, people who have popularity, and rich people. To such groups he sa</w:t>
      </w:r>
      <w:r w:rsidR="007254D2" w:rsidRPr="006D77E6">
        <w:rPr>
          <w:rFonts w:ascii="Garamond" w:hAnsi="Garamond" w:cstheme="majorBidi"/>
          <w:color w:val="000000" w:themeColor="text1"/>
          <w:sz w:val="24"/>
          <w:szCs w:val="24"/>
        </w:rPr>
        <w:t>id</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Akhbāruhu","type":"book"},"locator":"305","uris":["http://www.mendeley.com/documents/?uuid=e1016528-9f1e-49c3-8d70-ea03c4850894"]}],"mendeley":{"formattedCitation":"(Faishal, 1965, p. 305)","plainTextFormattedCitation":"(Faishal, 1965, p. 305)","previouslyFormattedCitation":"(Faishal, 1965, p. 305)"},"properties":{"noteIndex":0},"schema":"https://github.com/citation-style-language/schema/raw/master/csl-citation.json"}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305)</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414C350C" w14:textId="77777777" w:rsidR="00F26335" w:rsidRPr="006D77E6" w:rsidRDefault="00F26335" w:rsidP="005C19EF">
      <w:pPr>
        <w:autoSpaceDE w:val="0"/>
        <w:autoSpaceDN w:val="0"/>
        <w:adjustRightInd w:val="0"/>
        <w:spacing w:after="0" w:line="240" w:lineRule="auto"/>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37"/>
        <w:gridCol w:w="3632"/>
      </w:tblGrid>
      <w:tr w:rsidR="00D967F6" w:rsidRPr="006D77E6" w14:paraId="5CA1F8BB" w14:textId="77777777" w:rsidTr="00F77658">
        <w:trPr>
          <w:jc w:val="center"/>
        </w:trPr>
        <w:tc>
          <w:tcPr>
            <w:tcW w:w="3402" w:type="dxa"/>
          </w:tcPr>
          <w:p w14:paraId="1E742ECD" w14:textId="5FBAF466" w:rsidR="00D967F6" w:rsidRPr="006D77E6" w:rsidRDefault="00D967F6" w:rsidP="00F77658">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تلحَّ</w:t>
            </w:r>
            <w:r w:rsidR="00F77658" w:rsidRPr="006D77E6">
              <w:rPr>
                <w:rFonts w:ascii="Garamond" w:hAnsi="Garamond" w:cs="Sakkal Majalla"/>
                <w:color w:val="000000" w:themeColor="text1"/>
                <w:sz w:val="36"/>
                <w:szCs w:val="36"/>
                <w:rtl/>
              </w:rPr>
              <w:t>ـــــــــــــــــــــــــــــــ</w:t>
            </w:r>
            <w:r w:rsidRPr="006D77E6">
              <w:rPr>
                <w:rFonts w:ascii="Garamond" w:hAnsi="Garamond" w:cs="Sakkal Majalla"/>
                <w:color w:val="000000" w:themeColor="text1"/>
                <w:sz w:val="36"/>
                <w:szCs w:val="36"/>
                <w:rtl/>
              </w:rPr>
              <w:t>ف فيها بالثَّـ</w:t>
            </w:r>
            <w:r w:rsidR="00F77658" w:rsidRPr="006D77E6">
              <w:rPr>
                <w:rFonts w:ascii="Garamond" w:hAnsi="Garamond" w:cs="Sakkal Majalla"/>
                <w:color w:val="000000" w:themeColor="text1"/>
                <w:sz w:val="36"/>
                <w:szCs w:val="36"/>
                <w:rtl/>
              </w:rPr>
              <w:t>ــــــــــ</w:t>
            </w:r>
            <w:r w:rsidRPr="006D77E6">
              <w:rPr>
                <w:rFonts w:ascii="Garamond" w:hAnsi="Garamond" w:cs="Sakkal Majalla"/>
                <w:color w:val="000000" w:themeColor="text1"/>
                <w:sz w:val="36"/>
                <w:szCs w:val="36"/>
                <w:rtl/>
              </w:rPr>
              <w:t>ــرَى وتَسَـرْبَلا</w:t>
            </w:r>
          </w:p>
        </w:tc>
        <w:tc>
          <w:tcPr>
            <w:tcW w:w="337" w:type="dxa"/>
          </w:tcPr>
          <w:p w14:paraId="6A342970" w14:textId="77777777" w:rsidR="00D967F6" w:rsidRPr="006D77E6" w:rsidRDefault="00D967F6" w:rsidP="00F77658">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632" w:type="dxa"/>
          </w:tcPr>
          <w:p w14:paraId="6E26AC04" w14:textId="77777777" w:rsidR="00D967F6" w:rsidRPr="006D77E6" w:rsidRDefault="00D967F6" w:rsidP="00F77658">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وَكم مِن عظيم الشأن في قَعْرِ حُفْرة</w:t>
            </w:r>
          </w:p>
        </w:tc>
      </w:tr>
    </w:tbl>
    <w:p w14:paraId="4CD011B3" w14:textId="35641FF3" w:rsidR="00D967F6" w:rsidRPr="006D77E6" w:rsidRDefault="00D967F6" w:rsidP="0032190A">
      <w:pPr>
        <w:autoSpaceDE w:val="0"/>
        <w:autoSpaceDN w:val="0"/>
        <w:adjustRightInd w:val="0"/>
        <w:spacing w:after="0" w:line="240" w:lineRule="auto"/>
        <w:ind w:left="993"/>
        <w:rPr>
          <w:rFonts w:ascii="Garamond" w:hAnsi="Garamond" w:cstheme="majorBidi"/>
          <w:color w:val="000000" w:themeColor="text1"/>
          <w:sz w:val="24"/>
          <w:szCs w:val="24"/>
        </w:rPr>
      </w:pPr>
    </w:p>
    <w:p w14:paraId="4EDF5C93" w14:textId="77777777" w:rsidR="002B43F3" w:rsidRPr="006D77E6" w:rsidRDefault="005C19EF" w:rsidP="00B54171">
      <w:pPr>
        <w:autoSpaceDE w:val="0"/>
        <w:autoSpaceDN w:val="0"/>
        <w:adjustRightInd w:val="0"/>
        <w:spacing w:after="0" w:line="240" w:lineRule="auto"/>
        <w:ind w:left="567"/>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How many high-ranking people have been in the </w:t>
      </w:r>
      <w:proofErr w:type="spellStart"/>
      <w:r w:rsidRPr="006D77E6">
        <w:rPr>
          <w:rFonts w:ascii="Garamond" w:hAnsi="Garamond" w:cstheme="majorBidi"/>
          <w:i/>
          <w:iCs/>
          <w:color w:val="000000" w:themeColor="text1"/>
          <w:sz w:val="24"/>
          <w:szCs w:val="24"/>
        </w:rPr>
        <w:t>grave</w:t>
      </w:r>
      <w:proofErr w:type="spellEnd"/>
      <w:r w:rsidRPr="006D77E6">
        <w:rPr>
          <w:rFonts w:ascii="Garamond" w:hAnsi="Garamond" w:cstheme="majorBidi"/>
          <w:i/>
          <w:iCs/>
          <w:color w:val="000000" w:themeColor="text1"/>
          <w:sz w:val="24"/>
          <w:szCs w:val="24"/>
        </w:rPr>
        <w:t xml:space="preserve"> </w:t>
      </w:r>
      <w:proofErr w:type="gramStart"/>
      <w:r w:rsidRPr="006D77E6">
        <w:rPr>
          <w:rFonts w:ascii="Garamond" w:hAnsi="Garamond" w:cstheme="majorBidi"/>
          <w:i/>
          <w:iCs/>
          <w:color w:val="000000" w:themeColor="text1"/>
          <w:sz w:val="24"/>
          <w:szCs w:val="24"/>
        </w:rPr>
        <w:t>pit</w:t>
      </w:r>
      <w:r w:rsidR="00B54171" w:rsidRPr="006D77E6">
        <w:rPr>
          <w:rFonts w:ascii="Garamond" w:hAnsi="Garamond" w:cstheme="majorBidi"/>
          <w:i/>
          <w:iCs/>
          <w:color w:val="000000" w:themeColor="text1"/>
          <w:sz w:val="24"/>
          <w:szCs w:val="24"/>
        </w:rPr>
        <w:t>.</w:t>
      </w:r>
      <w:proofErr w:type="gramEnd"/>
      <w:r w:rsidR="00B54171" w:rsidRPr="006D77E6">
        <w:rPr>
          <w:rFonts w:ascii="Garamond" w:hAnsi="Garamond" w:cstheme="majorBidi"/>
          <w:i/>
          <w:iCs/>
          <w:color w:val="000000" w:themeColor="text1"/>
          <w:sz w:val="24"/>
          <w:szCs w:val="24"/>
        </w:rPr>
        <w:t xml:space="preserve"> </w:t>
      </w:r>
    </w:p>
    <w:p w14:paraId="645A0520" w14:textId="4D1C39B9" w:rsidR="005C19EF" w:rsidRPr="006D77E6" w:rsidRDefault="005C19EF" w:rsidP="00B54171">
      <w:pPr>
        <w:autoSpaceDE w:val="0"/>
        <w:autoSpaceDN w:val="0"/>
        <w:adjustRightInd w:val="0"/>
        <w:spacing w:after="0" w:line="240" w:lineRule="auto"/>
        <w:ind w:left="567"/>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(The </w:t>
      </w:r>
      <w:proofErr w:type="spellStart"/>
      <w:r w:rsidRPr="006D77E6">
        <w:rPr>
          <w:rFonts w:ascii="Garamond" w:hAnsi="Garamond" w:cstheme="majorBidi"/>
          <w:i/>
          <w:iCs/>
          <w:color w:val="000000" w:themeColor="text1"/>
          <w:sz w:val="24"/>
          <w:szCs w:val="24"/>
        </w:rPr>
        <w:t>grave</w:t>
      </w:r>
      <w:proofErr w:type="spellEnd"/>
      <w:r w:rsidRPr="006D77E6">
        <w:rPr>
          <w:rFonts w:ascii="Garamond" w:hAnsi="Garamond" w:cstheme="majorBidi"/>
          <w:i/>
          <w:iCs/>
          <w:color w:val="000000" w:themeColor="text1"/>
          <w:sz w:val="24"/>
          <w:szCs w:val="24"/>
        </w:rPr>
        <w:t xml:space="preserve"> pit) drags the rich into it and covers it</w:t>
      </w:r>
    </w:p>
    <w:p w14:paraId="712B4A89" w14:textId="39BBD387" w:rsidR="005C19EF" w:rsidRPr="006D77E6" w:rsidRDefault="005C19EF" w:rsidP="005C19EF">
      <w:pPr>
        <w:autoSpaceDE w:val="0"/>
        <w:autoSpaceDN w:val="0"/>
        <w:adjustRightInd w:val="0"/>
        <w:spacing w:after="0" w:line="240" w:lineRule="auto"/>
        <w:ind w:left="567"/>
        <w:rPr>
          <w:rFonts w:ascii="Garamond" w:hAnsi="Garamond" w:cstheme="majorBidi"/>
          <w:b/>
          <w:bCs/>
          <w:color w:val="000000" w:themeColor="text1"/>
          <w:sz w:val="24"/>
          <w:szCs w:val="24"/>
        </w:rPr>
      </w:pPr>
    </w:p>
    <w:p w14:paraId="75AEA9E5" w14:textId="06C131AE" w:rsidR="005C19EF" w:rsidRPr="006D77E6" w:rsidRDefault="005C19EF" w:rsidP="005C19EF">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People who were contemporaries of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really hated permissive social class. Such a situation he could not </w:t>
      </w:r>
      <w:proofErr w:type="gramStart"/>
      <w:r w:rsidRPr="006D77E6">
        <w:rPr>
          <w:rFonts w:ascii="Garamond" w:hAnsi="Garamond" w:cstheme="majorBidi"/>
          <w:color w:val="000000" w:themeColor="text1"/>
          <w:sz w:val="24"/>
          <w:szCs w:val="24"/>
        </w:rPr>
        <w:t>hide, and</w:t>
      </w:r>
      <w:proofErr w:type="gramEnd"/>
      <w:r w:rsidRPr="006D77E6">
        <w:rPr>
          <w:rFonts w:ascii="Garamond" w:hAnsi="Garamond" w:cstheme="majorBidi"/>
          <w:color w:val="000000" w:themeColor="text1"/>
          <w:sz w:val="24"/>
          <w:szCs w:val="24"/>
        </w:rPr>
        <w:t xml:space="preserve"> could not be patient with the arrogance that he witnessed. He also emphasized the end of the reign of the kings. As if power were just imagination, then he said</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Akhbāruhu","type":"book"},"locator":"307","uris":["http://www.mendeley.com/documents/?uuid=e1016528-9f1e-49c3-8d70-ea03c4850894"]}],"mendeley":{"formattedCitation":"(Faishal, 1965, p. 307)","plainTextFormattedCitation":"(Faishal, 1965, p. 307)","previouslyFormattedCitation":"(Faishal, 1965, p. 307)"},"properties":{"noteIndex":0},"schema":"https://github.com/citation-style-language/schema/raw/master/csl-citation.json"}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307)</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3CA9ECAE" w14:textId="77777777" w:rsidR="00D967F6" w:rsidRPr="006D77E6" w:rsidRDefault="00D967F6" w:rsidP="007254D2">
      <w:pPr>
        <w:autoSpaceDE w:val="0"/>
        <w:autoSpaceDN w:val="0"/>
        <w:adjustRightInd w:val="0"/>
        <w:spacing w:after="0" w:line="240" w:lineRule="auto"/>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5"/>
        <w:gridCol w:w="3260"/>
      </w:tblGrid>
      <w:tr w:rsidR="00D967F6" w:rsidRPr="006D77E6" w14:paraId="42A8C2A9" w14:textId="77777777" w:rsidTr="00F77658">
        <w:trPr>
          <w:jc w:val="center"/>
        </w:trPr>
        <w:tc>
          <w:tcPr>
            <w:tcW w:w="3261" w:type="dxa"/>
          </w:tcPr>
          <w:p w14:paraId="5DE9A3CE" w14:textId="28FF1C9F" w:rsidR="00D967F6" w:rsidRPr="006D77E6" w:rsidRDefault="00D967F6" w:rsidP="0032190A">
            <w:pPr>
              <w:autoSpaceDE w:val="0"/>
              <w:autoSpaceDN w:val="0"/>
              <w:bidi/>
              <w:adjustRightInd w:val="0"/>
              <w:jc w:val="both"/>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فكأنّ ذاك الملــوك كان خَيَــالا</w:t>
            </w:r>
          </w:p>
        </w:tc>
        <w:tc>
          <w:tcPr>
            <w:tcW w:w="425" w:type="dxa"/>
          </w:tcPr>
          <w:p w14:paraId="673DF272" w14:textId="77777777" w:rsidR="00D967F6" w:rsidRPr="006D77E6" w:rsidRDefault="00D967F6" w:rsidP="0032190A">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260" w:type="dxa"/>
          </w:tcPr>
          <w:p w14:paraId="4E8AECBC" w14:textId="2989266C" w:rsidR="00D967F6" w:rsidRPr="006D77E6" w:rsidRDefault="00D967F6"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وَكم مِن ملـوك زال عنهم ملكُهــم</w:t>
            </w:r>
          </w:p>
        </w:tc>
      </w:tr>
    </w:tbl>
    <w:p w14:paraId="5F40A97B" w14:textId="0F98EEE4" w:rsidR="00D967F6" w:rsidRPr="006D77E6" w:rsidRDefault="00D967F6"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55DE52D3" w14:textId="77777777" w:rsidR="002B43F3" w:rsidRPr="006D77E6" w:rsidRDefault="007254D2" w:rsidP="00B54171">
      <w:pPr>
        <w:autoSpaceDE w:val="0"/>
        <w:autoSpaceDN w:val="0"/>
        <w:adjustRightInd w:val="0"/>
        <w:spacing w:after="0" w:line="240" w:lineRule="auto"/>
        <w:ind w:left="567"/>
        <w:jc w:val="both"/>
        <w:rPr>
          <w:rFonts w:ascii="Garamond" w:hAnsi="Garamond" w:cs="Sakkal Majalla"/>
          <w:i/>
          <w:iCs/>
          <w:color w:val="000000" w:themeColor="text1"/>
          <w:sz w:val="24"/>
          <w:szCs w:val="24"/>
        </w:rPr>
      </w:pPr>
      <w:r w:rsidRPr="006D77E6">
        <w:rPr>
          <w:rFonts w:ascii="Garamond" w:hAnsi="Garamond" w:cs="Sakkal Majalla"/>
          <w:i/>
          <w:iCs/>
          <w:color w:val="000000" w:themeColor="text1"/>
          <w:sz w:val="24"/>
          <w:szCs w:val="24"/>
        </w:rPr>
        <w:lastRenderedPageBreak/>
        <w:t xml:space="preserve">How many kings lost their </w:t>
      </w:r>
      <w:proofErr w:type="gramStart"/>
      <w:r w:rsidRPr="006D77E6">
        <w:rPr>
          <w:rFonts w:ascii="Garamond" w:hAnsi="Garamond" w:cs="Sakkal Majalla"/>
          <w:i/>
          <w:iCs/>
          <w:color w:val="000000" w:themeColor="text1"/>
          <w:sz w:val="24"/>
          <w:szCs w:val="24"/>
        </w:rPr>
        <w:t>power</w:t>
      </w:r>
      <w:r w:rsidR="00B54171" w:rsidRPr="006D77E6">
        <w:rPr>
          <w:rFonts w:ascii="Garamond" w:hAnsi="Garamond" w:cs="Sakkal Majalla"/>
          <w:i/>
          <w:iCs/>
          <w:color w:val="000000" w:themeColor="text1"/>
          <w:sz w:val="24"/>
          <w:szCs w:val="24"/>
        </w:rPr>
        <w:t>.</w:t>
      </w:r>
      <w:proofErr w:type="gramEnd"/>
      <w:r w:rsidR="00B54171" w:rsidRPr="006D77E6">
        <w:rPr>
          <w:rFonts w:ascii="Garamond" w:hAnsi="Garamond" w:cs="Sakkal Majalla"/>
          <w:i/>
          <w:iCs/>
          <w:color w:val="000000" w:themeColor="text1"/>
          <w:sz w:val="24"/>
          <w:szCs w:val="24"/>
        </w:rPr>
        <w:t xml:space="preserve"> </w:t>
      </w:r>
    </w:p>
    <w:p w14:paraId="791169BB" w14:textId="1016CDB5" w:rsidR="007254D2" w:rsidRPr="006D77E6" w:rsidRDefault="007254D2" w:rsidP="00B54171">
      <w:pPr>
        <w:autoSpaceDE w:val="0"/>
        <w:autoSpaceDN w:val="0"/>
        <w:adjustRightInd w:val="0"/>
        <w:spacing w:after="0" w:line="240" w:lineRule="auto"/>
        <w:ind w:left="567"/>
        <w:jc w:val="both"/>
        <w:rPr>
          <w:rFonts w:ascii="Garamond" w:hAnsi="Garamond" w:cs="Sakkal Majalla"/>
          <w:i/>
          <w:iCs/>
          <w:color w:val="000000" w:themeColor="text1"/>
          <w:sz w:val="24"/>
          <w:szCs w:val="24"/>
        </w:rPr>
      </w:pPr>
      <w:r w:rsidRPr="006D77E6">
        <w:rPr>
          <w:rFonts w:ascii="Garamond" w:hAnsi="Garamond" w:cs="Sakkal Majalla"/>
          <w:i/>
          <w:iCs/>
          <w:color w:val="000000" w:themeColor="text1"/>
          <w:sz w:val="24"/>
          <w:szCs w:val="24"/>
        </w:rPr>
        <w:t>As if power is just an illusion</w:t>
      </w:r>
      <w:r w:rsidR="002B43F3" w:rsidRPr="006D77E6">
        <w:rPr>
          <w:rFonts w:ascii="Garamond" w:hAnsi="Garamond" w:cs="Sakkal Majalla"/>
          <w:i/>
          <w:iCs/>
          <w:color w:val="000000" w:themeColor="text1"/>
          <w:sz w:val="24"/>
          <w:szCs w:val="24"/>
        </w:rPr>
        <w:t>.</w:t>
      </w:r>
    </w:p>
    <w:p w14:paraId="4E89A0D8" w14:textId="77777777" w:rsidR="007254D2" w:rsidRPr="006D77E6" w:rsidRDefault="007254D2" w:rsidP="00F77658">
      <w:pPr>
        <w:autoSpaceDE w:val="0"/>
        <w:autoSpaceDN w:val="0"/>
        <w:adjustRightInd w:val="0"/>
        <w:spacing w:after="0" w:line="240" w:lineRule="auto"/>
        <w:ind w:left="1134"/>
        <w:jc w:val="both"/>
        <w:rPr>
          <w:rFonts w:ascii="Garamond" w:hAnsi="Garamond" w:cs="Sakkal Majalla"/>
          <w:color w:val="000000" w:themeColor="text1"/>
          <w:sz w:val="24"/>
          <w:szCs w:val="24"/>
        </w:rPr>
      </w:pPr>
    </w:p>
    <w:p w14:paraId="29F953A9" w14:textId="7912D606" w:rsidR="007254D2" w:rsidRPr="006D77E6" w:rsidRDefault="007254D2" w:rsidP="00F77658">
      <w:pPr>
        <w:autoSpaceDE w:val="0"/>
        <w:autoSpaceDN w:val="0"/>
        <w:adjustRightInd w:val="0"/>
        <w:spacing w:after="0" w:line="240" w:lineRule="auto"/>
        <w:ind w:left="1134"/>
        <w:jc w:val="both"/>
        <w:rPr>
          <w:rFonts w:ascii="Garamond" w:hAnsi="Garamond" w:cs="Sakkal Majalla"/>
          <w:color w:val="000000" w:themeColor="text1"/>
          <w:sz w:val="24"/>
          <w:szCs w:val="24"/>
        </w:rPr>
      </w:pPr>
      <w:r w:rsidRPr="006D77E6">
        <w:rPr>
          <w:rFonts w:ascii="Garamond" w:hAnsi="Garamond" w:cs="Sakkal Majalla"/>
          <w:color w:val="000000" w:themeColor="text1"/>
          <w:sz w:val="24"/>
          <w:szCs w:val="24"/>
        </w:rPr>
        <w:t>In the same meaning he said</w:t>
      </w:r>
      <w:r w:rsidR="00EB0C29" w:rsidRPr="006D77E6">
        <w:rPr>
          <w:rFonts w:ascii="Garamond" w:hAnsi="Garamond" w:cs="Sakkal Majalla"/>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Akhbāruhu","type":"book"},"locator":"405","uris":["http://www.mendeley.com/documents/?uuid=e1016528-9f1e-49c3-8d70-ea03c4850894"]}],"mendeley":{"formattedCitation":"(Faishal, 1965, p. 405)","plainTextFormattedCitation":"(Faishal, 1965, p. 405)","previouslyFormattedCitation":"(Faishal, 1965, p. 405)"},"properties":{"noteIndex":0},"schema":"https://github.com/citation-style-language/schema/raw/master/csl-citation.json"}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405)</w:t>
      </w:r>
      <w:r w:rsidR="00EB0C29" w:rsidRPr="006D77E6">
        <w:rPr>
          <w:rFonts w:ascii="Garamond" w:hAnsi="Garamond" w:cstheme="majorBidi"/>
          <w:color w:val="000000" w:themeColor="text1"/>
          <w:sz w:val="24"/>
          <w:szCs w:val="24"/>
        </w:rPr>
        <w:fldChar w:fldCharType="end"/>
      </w:r>
      <w:r w:rsidRPr="006D77E6">
        <w:rPr>
          <w:rFonts w:ascii="Garamond" w:hAnsi="Garamond" w:cs="Sakkal Majalla"/>
          <w:color w:val="000000" w:themeColor="text1"/>
          <w:sz w:val="24"/>
          <w:szCs w:val="24"/>
        </w:rPr>
        <w:t>:</w:t>
      </w:r>
    </w:p>
    <w:p w14:paraId="5CF19EDA" w14:textId="77777777" w:rsidR="00C00C0F" w:rsidRPr="006D77E6" w:rsidRDefault="00C00C0F"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425"/>
        <w:gridCol w:w="3403"/>
      </w:tblGrid>
      <w:tr w:rsidR="00D967F6" w:rsidRPr="006D77E6" w14:paraId="4051933C" w14:textId="77777777" w:rsidTr="00F77658">
        <w:trPr>
          <w:jc w:val="center"/>
        </w:trPr>
        <w:tc>
          <w:tcPr>
            <w:tcW w:w="3118" w:type="dxa"/>
          </w:tcPr>
          <w:p w14:paraId="1F9EA1BE" w14:textId="595AD063" w:rsidR="00D967F6" w:rsidRPr="006D77E6" w:rsidRDefault="00D967F6" w:rsidP="00F77658">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فعَطّلَتْ الأي</w:t>
            </w:r>
            <w:r w:rsidR="00F77658" w:rsidRPr="006D77E6">
              <w:rPr>
                <w:rFonts w:ascii="Garamond" w:hAnsi="Garamond" w:cs="Sakkal Majalla"/>
                <w:color w:val="000000" w:themeColor="text1"/>
                <w:sz w:val="36"/>
                <w:szCs w:val="36"/>
                <w:rtl/>
              </w:rPr>
              <w:t>ــــــــــ</w:t>
            </w:r>
            <w:r w:rsidRPr="006D77E6">
              <w:rPr>
                <w:rFonts w:ascii="Garamond" w:hAnsi="Garamond" w:cs="Sakkal Majalla"/>
                <w:color w:val="000000" w:themeColor="text1"/>
                <w:sz w:val="36"/>
                <w:szCs w:val="36"/>
                <w:rtl/>
              </w:rPr>
              <w:t>ام منها حُصُـونَهَا</w:t>
            </w:r>
          </w:p>
        </w:tc>
        <w:tc>
          <w:tcPr>
            <w:tcW w:w="425" w:type="dxa"/>
          </w:tcPr>
          <w:p w14:paraId="23AFAD06" w14:textId="77777777" w:rsidR="00D967F6" w:rsidRPr="006D77E6" w:rsidRDefault="00D967F6" w:rsidP="00F77658">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403" w:type="dxa"/>
          </w:tcPr>
          <w:p w14:paraId="258D7F18" w14:textId="13FF0859" w:rsidR="00D967F6" w:rsidRPr="006D77E6" w:rsidRDefault="00D967F6" w:rsidP="00F77658">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وَكم مِن ملوك قد رأينا تَحَصَّنتْ</w:t>
            </w:r>
          </w:p>
        </w:tc>
      </w:tr>
    </w:tbl>
    <w:p w14:paraId="148A44A2" w14:textId="77777777" w:rsidR="00D967F6" w:rsidRPr="006D77E6" w:rsidRDefault="00D967F6"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09BDB893" w14:textId="18062F01" w:rsidR="001E5433" w:rsidRPr="006D77E6" w:rsidRDefault="001E5433"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How many times have we seen the king fortify </w:t>
      </w:r>
      <w:proofErr w:type="gramStart"/>
      <w:r w:rsidRPr="006D77E6">
        <w:rPr>
          <w:rFonts w:ascii="Garamond" w:hAnsi="Garamond" w:cstheme="majorBidi"/>
          <w:i/>
          <w:iCs/>
          <w:color w:val="000000" w:themeColor="text1"/>
          <w:sz w:val="24"/>
          <w:szCs w:val="24"/>
        </w:rPr>
        <w:t>himself</w:t>
      </w:r>
      <w:r w:rsidR="002B43F3" w:rsidRPr="006D77E6">
        <w:rPr>
          <w:rFonts w:ascii="Garamond" w:hAnsi="Garamond" w:cstheme="majorBidi"/>
          <w:i/>
          <w:iCs/>
          <w:color w:val="000000" w:themeColor="text1"/>
          <w:sz w:val="24"/>
          <w:szCs w:val="24"/>
        </w:rPr>
        <w:t>.</w:t>
      </w:r>
      <w:proofErr w:type="gramEnd"/>
      <w:r w:rsidR="002B43F3" w:rsidRPr="006D77E6">
        <w:rPr>
          <w:rFonts w:ascii="Garamond" w:hAnsi="Garamond" w:cstheme="majorBidi"/>
          <w:i/>
          <w:iCs/>
          <w:color w:val="000000" w:themeColor="text1"/>
          <w:sz w:val="24"/>
          <w:szCs w:val="24"/>
        </w:rPr>
        <w:t xml:space="preserve"> </w:t>
      </w:r>
      <w:r w:rsidRPr="006D77E6">
        <w:rPr>
          <w:rFonts w:ascii="Garamond" w:hAnsi="Garamond" w:cstheme="majorBidi"/>
          <w:i/>
          <w:iCs/>
          <w:color w:val="000000" w:themeColor="text1"/>
          <w:sz w:val="24"/>
          <w:szCs w:val="24"/>
        </w:rPr>
        <w:t>But time has stopped its protection</w:t>
      </w:r>
      <w:r w:rsidR="002B43F3" w:rsidRPr="006D77E6">
        <w:rPr>
          <w:rFonts w:ascii="Garamond" w:hAnsi="Garamond" w:cstheme="majorBidi"/>
          <w:i/>
          <w:iCs/>
          <w:color w:val="000000" w:themeColor="text1"/>
          <w:sz w:val="24"/>
          <w:szCs w:val="24"/>
        </w:rPr>
        <w:t>.</w:t>
      </w:r>
    </w:p>
    <w:p w14:paraId="51F53138" w14:textId="77777777" w:rsidR="001E5433" w:rsidRPr="006D77E6" w:rsidRDefault="001E5433" w:rsidP="00F97DEB">
      <w:pPr>
        <w:autoSpaceDE w:val="0"/>
        <w:autoSpaceDN w:val="0"/>
        <w:adjustRightInd w:val="0"/>
        <w:spacing w:after="0" w:line="240" w:lineRule="auto"/>
        <w:ind w:right="850"/>
        <w:rPr>
          <w:rFonts w:ascii="Garamond" w:hAnsi="Garamond" w:cstheme="majorBidi"/>
          <w:i/>
          <w:iCs/>
          <w:color w:val="000000" w:themeColor="text1"/>
          <w:sz w:val="24"/>
          <w:szCs w:val="24"/>
        </w:rPr>
      </w:pPr>
    </w:p>
    <w:p w14:paraId="772096BF" w14:textId="7118060F" w:rsidR="007254D2" w:rsidRPr="006D77E6" w:rsidRDefault="007254D2" w:rsidP="007254D2">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moral </w:t>
      </w:r>
      <w:proofErr w:type="gramStart"/>
      <w:r w:rsidRPr="006D77E6">
        <w:rPr>
          <w:rFonts w:ascii="Garamond" w:hAnsi="Garamond" w:cstheme="majorBidi"/>
          <w:color w:val="000000" w:themeColor="text1"/>
          <w:sz w:val="24"/>
          <w:szCs w:val="24"/>
        </w:rPr>
        <w:t>messages</w:t>
      </w:r>
      <w:proofErr w:type="gramEnd"/>
      <w:r w:rsidRPr="006D77E6">
        <w:rPr>
          <w:rFonts w:ascii="Garamond" w:hAnsi="Garamond" w:cstheme="majorBidi"/>
          <w:color w:val="000000" w:themeColor="text1"/>
          <w:sz w:val="24"/>
          <w:szCs w:val="24"/>
        </w:rPr>
        <w:t xml:space="preserve"> in the mentioned verses is very deep. However, the core message of the verses above is an appeal to leave arrogance, arrogance, arbitrariness. Power is a mandate that must be exercised, and not </w:t>
      </w:r>
      <w:proofErr w:type="gramStart"/>
      <w:r w:rsidRPr="006D77E6">
        <w:rPr>
          <w:rFonts w:ascii="Garamond" w:hAnsi="Garamond" w:cstheme="majorBidi"/>
          <w:color w:val="000000" w:themeColor="text1"/>
          <w:sz w:val="24"/>
          <w:szCs w:val="24"/>
        </w:rPr>
        <w:t>as a means to</w:t>
      </w:r>
      <w:proofErr w:type="gramEnd"/>
      <w:r w:rsidRPr="006D77E6">
        <w:rPr>
          <w:rFonts w:ascii="Garamond" w:hAnsi="Garamond" w:cstheme="majorBidi"/>
          <w:color w:val="000000" w:themeColor="text1"/>
          <w:sz w:val="24"/>
          <w:szCs w:val="24"/>
        </w:rPr>
        <w:t xml:space="preserve"> boast and humiliate small people. Power must be exercised with full sense of responsibility. This kind of awareness will not bring up the phenomenon of competition to achieve power for pragmatic interests.</w:t>
      </w:r>
    </w:p>
    <w:p w14:paraId="6416A58A" w14:textId="035062EF" w:rsidR="007254D2" w:rsidRPr="006D77E6" w:rsidRDefault="007254D2" w:rsidP="007254D2">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48151E">
        <w:rPr>
          <w:rFonts w:ascii="Garamond" w:hAnsi="Garamond" w:cstheme="majorBidi"/>
          <w:sz w:val="24"/>
          <w:szCs w:val="24"/>
        </w:rPr>
        <w:t xml:space="preserve">This condition is </w:t>
      </w:r>
      <w:proofErr w:type="gramStart"/>
      <w:r w:rsidRPr="0048151E">
        <w:rPr>
          <w:rFonts w:ascii="Garamond" w:hAnsi="Garamond" w:cstheme="majorBidi"/>
          <w:sz w:val="24"/>
          <w:szCs w:val="24"/>
        </w:rPr>
        <w:t>actually one</w:t>
      </w:r>
      <w:proofErr w:type="gramEnd"/>
      <w:r w:rsidRPr="0048151E">
        <w:rPr>
          <w:rFonts w:ascii="Garamond" w:hAnsi="Garamond" w:cstheme="majorBidi"/>
          <w:sz w:val="24"/>
          <w:szCs w:val="24"/>
        </w:rPr>
        <w:t xml:space="preserve"> of the goals of education. One of the goals of education is the growth of human awareness of identity, namely realizing one's own position as a weak creature and comes from something that is not valuable</w:t>
      </w:r>
      <w:r w:rsidR="001C25C1" w:rsidRPr="0048151E">
        <w:rPr>
          <w:rFonts w:ascii="Garamond" w:hAnsi="Garamond" w:cstheme="majorBidi"/>
          <w:sz w:val="24"/>
          <w:szCs w:val="24"/>
        </w:rPr>
        <w:t xml:space="preserve"> </w:t>
      </w:r>
      <w:r w:rsidR="001C25C1" w:rsidRPr="0048151E">
        <w:rPr>
          <w:rFonts w:ascii="Garamond" w:hAnsi="Garamond" w:cstheme="majorBidi"/>
          <w:sz w:val="24"/>
          <w:szCs w:val="24"/>
        </w:rPr>
        <w:fldChar w:fldCharType="begin" w:fldLock="1"/>
      </w:r>
      <w:r w:rsidR="005868CD" w:rsidRPr="0048151E">
        <w:rPr>
          <w:rFonts w:ascii="Garamond" w:hAnsi="Garamond" w:cstheme="majorBidi"/>
          <w:sz w:val="24"/>
          <w:szCs w:val="24"/>
        </w:rPr>
        <w:instrText>ADDIN CSL_CITATION {"citationItems":[{"id":"ITEM-1","itemData":{"DOI":"10.1037/0022-3514.38.4.662","ISSN":"00223514","abstract":"Using mail questionnaire data from 197 out of 550 randomly selected jurors, a model of character structure, conceptualized in terms of socialization, empathy, and autonomy, was used to analyze Ss' verdict patterns and self-reported perceptions of their role, their performance in that role, and the outcome of the jury process. Mail questionnaires including short forms of the Socialization, Empathy, and Autonomy scales of the California Psychological Inventory were returned from 117 females and 80 males out of a possible 324 female and 226 male juriors who had been selected randomly. Measures of character structure were significantly related to voting behavior, juror effectiveness, and perception of duty, as well as outcome. Sex, race, age, and education are shown to be important modifiers of the personality effects. (21 ref) (PsycINFO Database Record (c) 2006 APA, all rights reserved). © 1980 American Psychological Association.","author":[{"dropping-particle":"","family":"Mills","given":"Carol J.","non-dropping-particle":"","parse-names":false,"suffix":""},{"dropping-particle":"","family":"Bohannon","given":"Wayne E.","non-dropping-particle":"","parse-names":false,"suffix":""}],"container-title":"Journal of Personality and Social Psychology","id":"ITEM-1","issue":"4","issued":{"date-parts":[["1980"]]},"title":"Character structure and jury behavior: Conceptual and applied implications","type":"article-journal","volume":"38"},"uris":["http://www.mendeley.com/documents/?uuid=a64d859a-1fb0-314e-a058-4f555edc3a5e"]}],"mendeley":{"formattedCitation":"(Mills &amp; Bohannon, 1980)","plainTextFormattedCitation":"(Mills &amp; Bohannon, 1980)","previouslyFormattedCitation":"(Mills &amp; Bohannon, 1980)"},"properties":{"noteIndex":0},"schema":"https://github.com/citation-style-language/schema/raw/master/csl-citation.json"}</w:instrText>
      </w:r>
      <w:r w:rsidR="001C25C1" w:rsidRPr="0048151E">
        <w:rPr>
          <w:rFonts w:ascii="Garamond" w:hAnsi="Garamond" w:cstheme="majorBidi"/>
          <w:sz w:val="24"/>
          <w:szCs w:val="24"/>
        </w:rPr>
        <w:fldChar w:fldCharType="separate"/>
      </w:r>
      <w:r w:rsidR="001C25C1" w:rsidRPr="0048151E">
        <w:rPr>
          <w:rFonts w:ascii="Garamond" w:hAnsi="Garamond" w:cstheme="majorBidi"/>
          <w:noProof/>
          <w:sz w:val="24"/>
          <w:szCs w:val="24"/>
        </w:rPr>
        <w:t>(Mills &amp; Bohannon, 1980)</w:t>
      </w:r>
      <w:r w:rsidR="001C25C1" w:rsidRPr="0048151E">
        <w:rPr>
          <w:rFonts w:ascii="Garamond" w:hAnsi="Garamond" w:cstheme="majorBidi"/>
          <w:sz w:val="24"/>
          <w:szCs w:val="24"/>
        </w:rPr>
        <w:fldChar w:fldCharType="end"/>
      </w:r>
      <w:r w:rsidRPr="0048151E">
        <w:rPr>
          <w:rFonts w:ascii="Garamond" w:hAnsi="Garamond" w:cstheme="majorBidi"/>
          <w:sz w:val="24"/>
          <w:szCs w:val="24"/>
        </w:rPr>
        <w:t xml:space="preserve">. Strength and perfection only belong to God. The social positions </w:t>
      </w:r>
      <w:r w:rsidRPr="006D77E6">
        <w:rPr>
          <w:rFonts w:ascii="Garamond" w:hAnsi="Garamond" w:cstheme="majorBidi"/>
          <w:color w:val="000000" w:themeColor="text1"/>
          <w:sz w:val="24"/>
          <w:szCs w:val="24"/>
        </w:rPr>
        <w:t xml:space="preserve">held by humans are </w:t>
      </w:r>
      <w:proofErr w:type="gramStart"/>
      <w:r w:rsidRPr="006D77E6">
        <w:rPr>
          <w:rFonts w:ascii="Garamond" w:hAnsi="Garamond" w:cstheme="majorBidi"/>
          <w:color w:val="000000" w:themeColor="text1"/>
          <w:sz w:val="24"/>
          <w:szCs w:val="24"/>
        </w:rPr>
        <w:t>really only</w:t>
      </w:r>
      <w:proofErr w:type="gramEnd"/>
      <w:r w:rsidRPr="006D77E6">
        <w:rPr>
          <w:rFonts w:ascii="Garamond" w:hAnsi="Garamond" w:cstheme="majorBidi"/>
          <w:color w:val="000000" w:themeColor="text1"/>
          <w:sz w:val="24"/>
          <w:szCs w:val="24"/>
        </w:rPr>
        <w:t xml:space="preserve"> entrusted by God and will be returned to God. Thus, it is inappropriate for humans to be arrogant.</w:t>
      </w:r>
    </w:p>
    <w:p w14:paraId="5C52B3FA" w14:textId="161B48C7" w:rsidR="007254D2" w:rsidRPr="006D77E6" w:rsidRDefault="007254D2"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05BD3C55" w14:textId="687D9247" w:rsidR="000A565E" w:rsidRPr="006D77E6" w:rsidRDefault="000A565E" w:rsidP="00DD57E9">
      <w:pPr>
        <w:pStyle w:val="ListParagraph"/>
        <w:numPr>
          <w:ilvl w:val="0"/>
          <w:numId w:val="4"/>
        </w:numPr>
        <w:autoSpaceDE w:val="0"/>
        <w:autoSpaceDN w:val="0"/>
        <w:adjustRightInd w:val="0"/>
        <w:spacing w:after="0" w:line="240" w:lineRule="auto"/>
        <w:ind w:left="993" w:hanging="426"/>
        <w:jc w:val="both"/>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Caring for others</w:t>
      </w:r>
    </w:p>
    <w:p w14:paraId="2FC3B57D" w14:textId="77CA522B" w:rsidR="000A565E" w:rsidRPr="006D77E6" w:rsidRDefault="000A565E" w:rsidP="000A565E">
      <w:pPr>
        <w:autoSpaceDE w:val="0"/>
        <w:autoSpaceDN w:val="0"/>
        <w:adjustRightInd w:val="0"/>
        <w:spacing w:after="0" w:line="240" w:lineRule="auto"/>
        <w:ind w:firstLine="567"/>
        <w:jc w:val="both"/>
        <w:rPr>
          <w:rFonts w:ascii="Garamond" w:hAnsi="Garamond" w:cstheme="majorBidi"/>
          <w:color w:val="000000" w:themeColor="text1"/>
          <w:sz w:val="24"/>
          <w:szCs w:val="24"/>
        </w:rPr>
      </w:pP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has </w:t>
      </w:r>
      <w:proofErr w:type="gramStart"/>
      <w:r w:rsidRPr="006D77E6">
        <w:rPr>
          <w:rFonts w:ascii="Garamond" w:hAnsi="Garamond" w:cstheme="majorBidi"/>
          <w:color w:val="000000" w:themeColor="text1"/>
          <w:sz w:val="24"/>
          <w:szCs w:val="24"/>
        </w:rPr>
        <w:t>a number of</w:t>
      </w:r>
      <w:proofErr w:type="gramEnd"/>
      <w:r w:rsidRPr="006D77E6">
        <w:rPr>
          <w:rFonts w:ascii="Garamond" w:hAnsi="Garamond" w:cstheme="majorBidi"/>
          <w:color w:val="000000" w:themeColor="text1"/>
          <w:sz w:val="24"/>
          <w:szCs w:val="24"/>
        </w:rPr>
        <w:t xml:space="preserve"> verses that describe his experiences, whether personal, social, historical, or religious. Such poems are full of values that are in line with logic, ethics, and religious values. He views that all humans have the same tendencies. Humans in general tend to be selfish. He just wants to be noticed but doesn't want to pay attention and help others</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Akhbāruhu","type":"book"},"locator":"423","uris":["http://www.mendeley.com/documents/?uuid=e1016528-9f1e-49c3-8d70-ea03c4850894"]}],"mendeley":{"formattedCitation":"(Faishal, 1965, p. 423)","plainTextFormattedCitation":"(Faishal, 1965, p. 423)","previouslyFormattedCitation":"(Faishal, 1965, p. 423)"},"properties":{"noteIndex":0},"schema":"https://github.com/citation-style-language/schema/raw/master/csl-citation.json"}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423)</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55E11C50" w14:textId="081D0A1A" w:rsidR="00C51FEC" w:rsidRPr="006D77E6" w:rsidRDefault="00C51FEC" w:rsidP="000A565E">
      <w:pPr>
        <w:autoSpaceDE w:val="0"/>
        <w:autoSpaceDN w:val="0"/>
        <w:adjustRightInd w:val="0"/>
        <w:spacing w:after="0" w:line="240" w:lineRule="auto"/>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 </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437"/>
        <w:gridCol w:w="2824"/>
      </w:tblGrid>
      <w:tr w:rsidR="006D77E6" w:rsidRPr="006D77E6" w14:paraId="22254CB7" w14:textId="77777777" w:rsidTr="00763BF7">
        <w:tc>
          <w:tcPr>
            <w:tcW w:w="2835" w:type="dxa"/>
          </w:tcPr>
          <w:p w14:paraId="3808188E" w14:textId="080DF97E" w:rsidR="00C51FEC" w:rsidRPr="006D77E6" w:rsidRDefault="00C51FEC" w:rsidP="00763BF7">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سـائلا مـــــــ</w:t>
            </w:r>
            <w:r w:rsidR="00763BF7" w:rsidRPr="006D77E6">
              <w:rPr>
                <w:rFonts w:ascii="Garamond" w:hAnsi="Garamond" w:cs="Sakkal Majalla"/>
                <w:color w:val="000000" w:themeColor="text1"/>
                <w:sz w:val="36"/>
                <w:szCs w:val="36"/>
                <w:rtl/>
              </w:rPr>
              <w:t>ــــــــــــــــــــــــــــــــــــــــــــــــــــــــــ</w:t>
            </w:r>
            <w:r w:rsidRPr="006D77E6">
              <w:rPr>
                <w:rFonts w:ascii="Garamond" w:hAnsi="Garamond" w:cs="Sakkal Majalla"/>
                <w:color w:val="000000" w:themeColor="text1"/>
                <w:sz w:val="36"/>
                <w:szCs w:val="36"/>
                <w:rtl/>
              </w:rPr>
              <w:t>ـــــا وصلوه</w:t>
            </w:r>
          </w:p>
        </w:tc>
        <w:tc>
          <w:tcPr>
            <w:tcW w:w="437" w:type="dxa"/>
          </w:tcPr>
          <w:p w14:paraId="29A2E437" w14:textId="77777777" w:rsidR="00C51FEC" w:rsidRPr="006D77E6" w:rsidRDefault="00C51FEC" w:rsidP="00763BF7">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2824" w:type="dxa"/>
          </w:tcPr>
          <w:p w14:paraId="6919E9A5" w14:textId="54CF0AEF"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لو رأى الن</w:t>
            </w:r>
            <w:r w:rsidR="00F26335" w:rsidRPr="006D77E6">
              <w:rPr>
                <w:rFonts w:ascii="Garamond" w:hAnsi="Garamond" w:cs="Sakkal Majalla"/>
                <w:color w:val="000000" w:themeColor="text1"/>
                <w:sz w:val="36"/>
                <w:szCs w:val="36"/>
                <w:rtl/>
              </w:rPr>
              <w:t>ــــ</w:t>
            </w:r>
            <w:r w:rsidR="00763BF7" w:rsidRPr="006D77E6">
              <w:rPr>
                <w:rFonts w:ascii="Garamond" w:hAnsi="Garamond" w:cs="Sakkal Majalla"/>
                <w:color w:val="000000" w:themeColor="text1"/>
                <w:sz w:val="36"/>
                <w:szCs w:val="36"/>
                <w:rtl/>
              </w:rPr>
              <w:t>ـــــــــــــــــــــــــــــــــــــــــــــــــ</w:t>
            </w:r>
            <w:r w:rsidRPr="006D77E6">
              <w:rPr>
                <w:rFonts w:ascii="Garamond" w:hAnsi="Garamond" w:cs="Sakkal Majalla"/>
                <w:color w:val="000000" w:themeColor="text1"/>
                <w:sz w:val="36"/>
                <w:szCs w:val="36"/>
                <w:rtl/>
              </w:rPr>
              <w:t>ـاسُ نبيـــًــــا</w:t>
            </w:r>
          </w:p>
        </w:tc>
      </w:tr>
      <w:tr w:rsidR="006D77E6" w:rsidRPr="006D77E6" w14:paraId="1AAFEA49" w14:textId="77777777" w:rsidTr="00763BF7">
        <w:tc>
          <w:tcPr>
            <w:tcW w:w="2835" w:type="dxa"/>
          </w:tcPr>
          <w:p w14:paraId="0BFCBFEE" w14:textId="6C2469F0"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حِبِكَ الدهــــــ</w:t>
            </w:r>
            <w:r w:rsidR="00763BF7" w:rsidRPr="006D77E6">
              <w:rPr>
                <w:rFonts w:ascii="Garamond" w:hAnsi="Garamond" w:cs="Sakkal Majalla"/>
                <w:color w:val="000000" w:themeColor="text1"/>
                <w:sz w:val="36"/>
                <w:szCs w:val="36"/>
                <w:rtl/>
              </w:rPr>
              <w:t>ـــــــــــــــــــــــــــــــــــــــــ</w:t>
            </w:r>
            <w:r w:rsidRPr="006D77E6">
              <w:rPr>
                <w:rFonts w:ascii="Garamond" w:hAnsi="Garamond" w:cs="Sakkal Majalla"/>
                <w:color w:val="000000" w:themeColor="text1"/>
                <w:sz w:val="36"/>
                <w:szCs w:val="36"/>
                <w:rtl/>
              </w:rPr>
              <w:t>ــرَ أخــــــوه</w:t>
            </w:r>
          </w:p>
        </w:tc>
        <w:tc>
          <w:tcPr>
            <w:tcW w:w="437" w:type="dxa"/>
          </w:tcPr>
          <w:p w14:paraId="7A5BD0D1" w14:textId="77777777"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24" w:type="dxa"/>
          </w:tcPr>
          <w:p w14:paraId="2F66ED72" w14:textId="2D511A12"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أنت ما استغنـــــيتَ عن صا</w:t>
            </w:r>
          </w:p>
        </w:tc>
      </w:tr>
      <w:tr w:rsidR="00C51FEC" w:rsidRPr="006D77E6" w14:paraId="22ACAF2B" w14:textId="77777777" w:rsidTr="00763BF7">
        <w:tc>
          <w:tcPr>
            <w:tcW w:w="2835" w:type="dxa"/>
          </w:tcPr>
          <w:p w14:paraId="69BBAB03" w14:textId="24268DEB"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ســــاعة مجّــــــــ</w:t>
            </w:r>
            <w:r w:rsidR="00763BF7" w:rsidRPr="006D77E6">
              <w:rPr>
                <w:rFonts w:ascii="Garamond" w:hAnsi="Garamond" w:cs="Sakkal Majalla"/>
                <w:color w:val="000000" w:themeColor="text1"/>
                <w:sz w:val="36"/>
                <w:szCs w:val="36"/>
                <w:rtl/>
              </w:rPr>
              <w:t>ـــــــــــــــــــــــــــــــــــــــــــــــــــ</w:t>
            </w:r>
            <w:r w:rsidRPr="006D77E6">
              <w:rPr>
                <w:rFonts w:ascii="Garamond" w:hAnsi="Garamond" w:cs="Sakkal Majalla"/>
                <w:color w:val="000000" w:themeColor="text1"/>
                <w:sz w:val="36"/>
                <w:szCs w:val="36"/>
                <w:rtl/>
              </w:rPr>
              <w:t>ــك فُوْه</w:t>
            </w:r>
          </w:p>
        </w:tc>
        <w:tc>
          <w:tcPr>
            <w:tcW w:w="437" w:type="dxa"/>
          </w:tcPr>
          <w:p w14:paraId="5F9C90A4" w14:textId="77777777"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2824" w:type="dxa"/>
          </w:tcPr>
          <w:p w14:paraId="1465DBC4" w14:textId="7DFA284B" w:rsidR="00C51FEC" w:rsidRPr="006D77E6" w:rsidRDefault="00C51FEC" w:rsidP="00763BF7">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فإذا احتــــــجت إلي</w:t>
            </w:r>
            <w:r w:rsidR="00763BF7" w:rsidRPr="006D77E6">
              <w:rPr>
                <w:rFonts w:ascii="Garamond" w:hAnsi="Garamond" w:cs="Sakkal Majalla"/>
                <w:color w:val="000000" w:themeColor="text1"/>
                <w:sz w:val="36"/>
                <w:szCs w:val="36"/>
                <w:rtl/>
              </w:rPr>
              <w:t>ــــــــــــــــــــــــــــــــــــــــــــــــــ</w:t>
            </w:r>
            <w:r w:rsidRPr="006D77E6">
              <w:rPr>
                <w:rFonts w:ascii="Garamond" w:hAnsi="Garamond" w:cs="Sakkal Majalla"/>
                <w:color w:val="000000" w:themeColor="text1"/>
                <w:sz w:val="36"/>
                <w:szCs w:val="36"/>
                <w:rtl/>
              </w:rPr>
              <w:t>ــ</w:t>
            </w:r>
            <w:r w:rsidR="00C92F6B" w:rsidRPr="006D77E6">
              <w:rPr>
                <w:rFonts w:ascii="Garamond" w:hAnsi="Garamond" w:cs="Sakkal Majalla"/>
                <w:color w:val="000000" w:themeColor="text1"/>
                <w:sz w:val="36"/>
                <w:szCs w:val="36"/>
                <w:rtl/>
                <w:lang w:val="id-ID"/>
              </w:rPr>
              <w:t>ـــ</w:t>
            </w:r>
            <w:r w:rsidRPr="006D77E6">
              <w:rPr>
                <w:rFonts w:ascii="Garamond" w:hAnsi="Garamond" w:cs="Sakkal Majalla"/>
                <w:color w:val="000000" w:themeColor="text1"/>
                <w:sz w:val="36"/>
                <w:szCs w:val="36"/>
                <w:rtl/>
              </w:rPr>
              <w:t>ـه</w:t>
            </w:r>
          </w:p>
        </w:tc>
      </w:tr>
    </w:tbl>
    <w:p w14:paraId="7A37A3DC" w14:textId="77777777" w:rsidR="00C00C0F" w:rsidRPr="006D77E6" w:rsidRDefault="00C00C0F"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36B93D8D" w14:textId="2515F537" w:rsidR="000A565E" w:rsidRPr="006D77E6" w:rsidRDefault="000A565E" w:rsidP="002B43F3">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people met the prophet and he asked what they were doing</w:t>
      </w:r>
      <w:r w:rsidR="002B43F3" w:rsidRPr="006D77E6">
        <w:rPr>
          <w:rFonts w:ascii="Garamond" w:hAnsi="Garamond" w:cstheme="majorBidi"/>
          <w:i/>
          <w:iCs/>
          <w:color w:val="000000" w:themeColor="text1"/>
          <w:sz w:val="24"/>
          <w:szCs w:val="24"/>
        </w:rPr>
        <w:t xml:space="preserve">. </w:t>
      </w:r>
      <w:proofErr w:type="gramStart"/>
      <w:r w:rsidRPr="006D77E6">
        <w:rPr>
          <w:rFonts w:ascii="Garamond" w:hAnsi="Garamond" w:cstheme="majorBidi"/>
          <w:i/>
          <w:iCs/>
          <w:color w:val="000000" w:themeColor="text1"/>
          <w:sz w:val="24"/>
          <w:szCs w:val="24"/>
        </w:rPr>
        <w:t>Undoubtedly</w:t>
      </w:r>
      <w:proofErr w:type="gramEnd"/>
      <w:r w:rsidRPr="006D77E6">
        <w:rPr>
          <w:rFonts w:ascii="Garamond" w:hAnsi="Garamond" w:cstheme="majorBidi"/>
          <w:i/>
          <w:iCs/>
          <w:color w:val="000000" w:themeColor="text1"/>
          <w:sz w:val="24"/>
          <w:szCs w:val="24"/>
        </w:rPr>
        <w:t xml:space="preserve"> he said: you don't care about your friends</w:t>
      </w:r>
      <w:r w:rsidR="002B43F3" w:rsidRPr="006D77E6">
        <w:rPr>
          <w:rFonts w:ascii="Garamond" w:hAnsi="Garamond" w:cstheme="majorBidi"/>
          <w:i/>
          <w:iCs/>
          <w:color w:val="000000" w:themeColor="text1"/>
          <w:sz w:val="24"/>
          <w:szCs w:val="24"/>
        </w:rPr>
        <w:t>.</w:t>
      </w:r>
    </w:p>
    <w:p w14:paraId="2B5B0864" w14:textId="2569F9E1" w:rsidR="000A565E" w:rsidRPr="006D77E6" w:rsidRDefault="000A565E" w:rsidP="002B43F3">
      <w:pPr>
        <w:autoSpaceDE w:val="0"/>
        <w:autoSpaceDN w:val="0"/>
        <w:adjustRightInd w:val="0"/>
        <w:spacing w:after="0" w:line="240" w:lineRule="auto"/>
        <w:ind w:left="567" w:right="-1"/>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at any time you make excuses to him</w:t>
      </w:r>
      <w:r w:rsidR="002B43F3" w:rsidRPr="006D77E6">
        <w:rPr>
          <w:rFonts w:ascii="Garamond" w:hAnsi="Garamond" w:cstheme="majorBidi"/>
          <w:i/>
          <w:iCs/>
          <w:color w:val="000000" w:themeColor="text1"/>
          <w:sz w:val="24"/>
          <w:szCs w:val="24"/>
        </w:rPr>
        <w:t xml:space="preserve">. </w:t>
      </w:r>
      <w:r w:rsidRPr="006D77E6">
        <w:rPr>
          <w:rFonts w:ascii="Garamond" w:hAnsi="Garamond" w:cstheme="majorBidi"/>
          <w:i/>
          <w:iCs/>
          <w:color w:val="000000" w:themeColor="text1"/>
          <w:sz w:val="24"/>
          <w:szCs w:val="24"/>
        </w:rPr>
        <w:t>Surely his mouth will reproach you</w:t>
      </w:r>
      <w:r w:rsidR="002B43F3" w:rsidRPr="006D77E6">
        <w:rPr>
          <w:rFonts w:ascii="Garamond" w:hAnsi="Garamond" w:cstheme="majorBidi"/>
          <w:i/>
          <w:iCs/>
          <w:color w:val="000000" w:themeColor="text1"/>
          <w:sz w:val="24"/>
          <w:szCs w:val="24"/>
        </w:rPr>
        <w:t>.</w:t>
      </w:r>
    </w:p>
    <w:p w14:paraId="26C348D0" w14:textId="2CCD2922" w:rsidR="00C92F6B" w:rsidRPr="006D77E6" w:rsidRDefault="00C92F6B" w:rsidP="00C92F6B">
      <w:pPr>
        <w:autoSpaceDE w:val="0"/>
        <w:autoSpaceDN w:val="0"/>
        <w:adjustRightInd w:val="0"/>
        <w:spacing w:after="0" w:line="240" w:lineRule="auto"/>
        <w:jc w:val="both"/>
        <w:rPr>
          <w:rFonts w:ascii="Garamond" w:hAnsi="Garamond" w:cstheme="majorBidi"/>
          <w:color w:val="000000" w:themeColor="text1"/>
          <w:sz w:val="24"/>
          <w:szCs w:val="24"/>
        </w:rPr>
      </w:pPr>
    </w:p>
    <w:p w14:paraId="0CA13845" w14:textId="29B4DD58" w:rsidR="00C92F6B" w:rsidRPr="006D77E6" w:rsidRDefault="00C92F6B" w:rsidP="009F0A22">
      <w:pPr>
        <w:autoSpaceDE w:val="0"/>
        <w:autoSpaceDN w:val="0"/>
        <w:adjustRightInd w:val="0"/>
        <w:spacing w:after="0" w:line="240" w:lineRule="auto"/>
        <w:ind w:firstLine="567"/>
        <w:jc w:val="both"/>
        <w:rPr>
          <w:rFonts w:ascii="Garamond" w:hAnsi="Garamond" w:cstheme="majorBidi"/>
          <w:color w:val="000000" w:themeColor="text1"/>
          <w:sz w:val="24"/>
          <w:szCs w:val="24"/>
          <w:rtl/>
        </w:rPr>
      </w:pPr>
      <w:r w:rsidRPr="006D77E6">
        <w:rPr>
          <w:rFonts w:ascii="Garamond" w:hAnsi="Garamond" w:cstheme="majorBidi"/>
          <w:color w:val="000000" w:themeColor="text1"/>
          <w:sz w:val="24"/>
          <w:szCs w:val="24"/>
        </w:rPr>
        <w:t xml:space="preserve">In another verses,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emphasizes the necessity of trying to understand others if they make mistakes. Humans are not free from mistakes. Therefore, if someone criticizes his brother every time he makes a mistake, then surely that person will not have friends. </w:t>
      </w:r>
      <w:r w:rsidR="009F0A22" w:rsidRPr="006D77E6">
        <w:rPr>
          <w:rFonts w:ascii="Garamond" w:hAnsi="Garamond" w:cstheme="majorBidi"/>
          <w:color w:val="000000" w:themeColor="text1"/>
          <w:sz w:val="24"/>
          <w:szCs w:val="24"/>
        </w:rPr>
        <w:t>The following verses imply the intended message</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Akhbāruhu","type":"book"},"locator":"159","uris":["http://www.mendeley.com/documents/?uuid=e1016528-9f1e-49c3-8d70-ea03c4850894"]}],"mendeley":{"formattedCitation":"(Faishal, 1965, p. 159)","plainTextFormattedCitation":"(Faishal, 1965, p. 159)","previouslyFormattedCitation":"(Faishal, 1965, p. 159)"},"properties":{"noteIndex":0},"schema":"https://github.com/citation-style-language/schema/raw/master/csl-citation.json"}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 159)</w:t>
      </w:r>
      <w:r w:rsidR="00EB0C29" w:rsidRPr="006D77E6">
        <w:rPr>
          <w:rFonts w:ascii="Garamond" w:hAnsi="Garamond" w:cstheme="majorBidi"/>
          <w:color w:val="000000" w:themeColor="text1"/>
          <w:sz w:val="24"/>
          <w:szCs w:val="24"/>
        </w:rPr>
        <w:fldChar w:fldCharType="end"/>
      </w:r>
      <w:r w:rsidR="009F0A22" w:rsidRPr="006D77E6">
        <w:rPr>
          <w:rFonts w:ascii="Garamond" w:hAnsi="Garamond" w:cstheme="majorBidi"/>
          <w:color w:val="000000" w:themeColor="text1"/>
          <w:sz w:val="24"/>
          <w:szCs w:val="24"/>
        </w:rPr>
        <w:t>:</w:t>
      </w:r>
    </w:p>
    <w:p w14:paraId="4DD6D676" w14:textId="4C72D051" w:rsidR="00C51FEC" w:rsidRPr="006D77E6" w:rsidRDefault="00C51FEC" w:rsidP="0032190A">
      <w:pPr>
        <w:autoSpaceDE w:val="0"/>
        <w:autoSpaceDN w:val="0"/>
        <w:adjustRightInd w:val="0"/>
        <w:spacing w:after="0" w:line="240" w:lineRule="auto"/>
        <w:ind w:firstLine="567"/>
        <w:jc w:val="both"/>
        <w:rPr>
          <w:rFonts w:ascii="Garamond" w:hAnsi="Garamond" w:cstheme="majorBidi"/>
          <w:color w:val="000000" w:themeColor="text1"/>
          <w:sz w:val="24"/>
          <w:szCs w:val="24"/>
          <w:lang w:val="de-D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425"/>
        <w:gridCol w:w="3544"/>
      </w:tblGrid>
      <w:tr w:rsidR="006D77E6" w:rsidRPr="006D77E6" w14:paraId="541B3F88" w14:textId="77777777" w:rsidTr="00DB7918">
        <w:trPr>
          <w:jc w:val="center"/>
        </w:trPr>
        <w:tc>
          <w:tcPr>
            <w:tcW w:w="3260" w:type="dxa"/>
          </w:tcPr>
          <w:p w14:paraId="45EE5C49" w14:textId="08180962" w:rsidR="00C51FEC" w:rsidRPr="006D77E6" w:rsidRDefault="00C51FEC"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lastRenderedPageBreak/>
              <w:t>كأنّ به عن كـل ف</w:t>
            </w:r>
            <w:r w:rsidR="00DB7918" w:rsidRPr="006D77E6">
              <w:rPr>
                <w:rFonts w:ascii="Garamond" w:hAnsi="Garamond" w:cs="Sakkal Majalla"/>
                <w:color w:val="000000" w:themeColor="text1"/>
                <w:sz w:val="36"/>
                <w:szCs w:val="36"/>
                <w:rtl/>
              </w:rPr>
              <w:t>ـــــــــــــــ</w:t>
            </w:r>
            <w:r w:rsidRPr="006D77E6">
              <w:rPr>
                <w:rFonts w:ascii="Garamond" w:hAnsi="Garamond" w:cs="Sakkal Majalla"/>
                <w:color w:val="000000" w:themeColor="text1"/>
                <w:sz w:val="36"/>
                <w:szCs w:val="36"/>
                <w:rtl/>
              </w:rPr>
              <w:t>احشة وَقـْرًا</w:t>
            </w:r>
          </w:p>
        </w:tc>
        <w:tc>
          <w:tcPr>
            <w:tcW w:w="425" w:type="dxa"/>
          </w:tcPr>
          <w:p w14:paraId="64573A2E" w14:textId="77777777" w:rsidR="00C51FEC" w:rsidRPr="006D77E6" w:rsidRDefault="00C51FEC" w:rsidP="0032190A">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544" w:type="dxa"/>
          </w:tcPr>
          <w:p w14:paraId="015FD281" w14:textId="139E595E" w:rsidR="00C51FEC" w:rsidRPr="006D77E6" w:rsidRDefault="00C51FEC"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أحب الفَتَى يُنْفِي الفواحش سـمعه</w:t>
            </w:r>
          </w:p>
        </w:tc>
      </w:tr>
      <w:tr w:rsidR="006D77E6" w:rsidRPr="006D77E6" w14:paraId="4F85A861" w14:textId="77777777" w:rsidTr="00DB7918">
        <w:trPr>
          <w:jc w:val="center"/>
        </w:trPr>
        <w:tc>
          <w:tcPr>
            <w:tcW w:w="3260" w:type="dxa"/>
          </w:tcPr>
          <w:p w14:paraId="346125BE" w14:textId="5336F966" w:rsidR="00C51FEC" w:rsidRPr="006D77E6" w:rsidRDefault="00C51FEC"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ولا مانعا خيرا ولا ق</w:t>
            </w:r>
            <w:r w:rsidR="00DB7918" w:rsidRPr="006D77E6">
              <w:rPr>
                <w:rFonts w:ascii="Garamond" w:hAnsi="Garamond" w:cs="Sakkal Majalla"/>
                <w:color w:val="000000" w:themeColor="text1"/>
                <w:sz w:val="36"/>
                <w:szCs w:val="36"/>
                <w:rtl/>
              </w:rPr>
              <w:t>ـــ</w:t>
            </w:r>
            <w:r w:rsidRPr="006D77E6">
              <w:rPr>
                <w:rFonts w:ascii="Garamond" w:hAnsi="Garamond" w:cs="Sakkal Majalla"/>
                <w:color w:val="000000" w:themeColor="text1"/>
                <w:sz w:val="36"/>
                <w:szCs w:val="36"/>
                <w:rtl/>
              </w:rPr>
              <w:t>ائ</w:t>
            </w:r>
            <w:r w:rsidR="00DB7918" w:rsidRPr="006D77E6">
              <w:rPr>
                <w:rFonts w:ascii="Garamond" w:hAnsi="Garamond" w:cs="Sakkal Majalla"/>
                <w:color w:val="000000" w:themeColor="text1"/>
                <w:sz w:val="36"/>
                <w:szCs w:val="36"/>
                <w:rtl/>
              </w:rPr>
              <w:t>ـــــــــــ</w:t>
            </w:r>
            <w:r w:rsidRPr="006D77E6">
              <w:rPr>
                <w:rFonts w:ascii="Garamond" w:hAnsi="Garamond" w:cs="Sakkal Majalla"/>
                <w:color w:val="000000" w:themeColor="text1"/>
                <w:sz w:val="36"/>
                <w:szCs w:val="36"/>
                <w:rtl/>
              </w:rPr>
              <w:t>لا هُجْرا</w:t>
            </w:r>
          </w:p>
        </w:tc>
        <w:tc>
          <w:tcPr>
            <w:tcW w:w="425" w:type="dxa"/>
          </w:tcPr>
          <w:p w14:paraId="0DF1A718" w14:textId="77777777" w:rsidR="00C51FEC" w:rsidRPr="006D77E6" w:rsidRDefault="00C51FEC" w:rsidP="0032190A">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544" w:type="dxa"/>
          </w:tcPr>
          <w:p w14:paraId="0AA3F89F" w14:textId="7258ECF2" w:rsidR="00C51FEC" w:rsidRPr="006D77E6" w:rsidRDefault="00C51FEC"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سَلِيمَ دواعي الصدرِ لا باســطًا يدًا</w:t>
            </w:r>
          </w:p>
        </w:tc>
      </w:tr>
      <w:tr w:rsidR="00C51FEC" w:rsidRPr="006D77E6" w14:paraId="36437DAB" w14:textId="77777777" w:rsidTr="00DB7918">
        <w:trPr>
          <w:jc w:val="center"/>
        </w:trPr>
        <w:tc>
          <w:tcPr>
            <w:tcW w:w="3260" w:type="dxa"/>
          </w:tcPr>
          <w:p w14:paraId="5599690E" w14:textId="7D55B2D0" w:rsidR="00C51FEC" w:rsidRPr="006D77E6" w:rsidRDefault="00C51FEC"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فَكُنْ أنتَ محُتْ</w:t>
            </w:r>
            <w:r w:rsidR="00DB7918" w:rsidRPr="006D77E6">
              <w:rPr>
                <w:rFonts w:ascii="Garamond" w:hAnsi="Garamond" w:cs="Sakkal Majalla"/>
                <w:color w:val="000000" w:themeColor="text1"/>
                <w:sz w:val="36"/>
                <w:szCs w:val="36"/>
                <w:rtl/>
              </w:rPr>
              <w:t>ـــــــــــ</w:t>
            </w:r>
            <w:r w:rsidRPr="006D77E6">
              <w:rPr>
                <w:rFonts w:ascii="Garamond" w:hAnsi="Garamond" w:cs="Sakkal Majalla"/>
                <w:color w:val="000000" w:themeColor="text1"/>
                <w:sz w:val="36"/>
                <w:szCs w:val="36"/>
                <w:rtl/>
              </w:rPr>
              <w:t>اَلًا لِزلَّتِه عُـ</w:t>
            </w:r>
            <w:r w:rsidR="00DB7918" w:rsidRPr="006D77E6">
              <w:rPr>
                <w:rFonts w:ascii="Garamond" w:hAnsi="Garamond" w:cs="Sakkal Majalla"/>
                <w:color w:val="000000" w:themeColor="text1"/>
                <w:sz w:val="36"/>
                <w:szCs w:val="36"/>
                <w:rtl/>
              </w:rPr>
              <w:t>ــــ</w:t>
            </w:r>
            <w:r w:rsidRPr="006D77E6">
              <w:rPr>
                <w:rFonts w:ascii="Garamond" w:hAnsi="Garamond" w:cs="Sakkal Majalla"/>
                <w:color w:val="000000" w:themeColor="text1"/>
                <w:sz w:val="36"/>
                <w:szCs w:val="36"/>
                <w:rtl/>
              </w:rPr>
              <w:t>ذرا</w:t>
            </w:r>
          </w:p>
        </w:tc>
        <w:tc>
          <w:tcPr>
            <w:tcW w:w="425" w:type="dxa"/>
          </w:tcPr>
          <w:p w14:paraId="7960136D" w14:textId="77777777" w:rsidR="00C51FEC" w:rsidRPr="006D77E6" w:rsidRDefault="00C51FEC" w:rsidP="0032190A">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544" w:type="dxa"/>
          </w:tcPr>
          <w:p w14:paraId="75D63887" w14:textId="6D369C52" w:rsidR="00C51FEC" w:rsidRPr="006D77E6" w:rsidRDefault="00C51FEC" w:rsidP="0032190A">
            <w:pPr>
              <w:autoSpaceDE w:val="0"/>
              <w:autoSpaceDN w:val="0"/>
              <w:bidi/>
              <w:adjustRightInd w:val="0"/>
              <w:jc w:val="both"/>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إذا ما بدت من ص</w:t>
            </w:r>
            <w:r w:rsidR="00F26335" w:rsidRPr="006D77E6">
              <w:rPr>
                <w:rFonts w:ascii="Garamond" w:hAnsi="Garamond" w:cs="Sakkal Majalla"/>
                <w:color w:val="000000" w:themeColor="text1"/>
                <w:sz w:val="36"/>
                <w:szCs w:val="36"/>
                <w:rtl/>
              </w:rPr>
              <w:t>ــ</w:t>
            </w:r>
            <w:r w:rsidR="00DB7918" w:rsidRPr="006D77E6">
              <w:rPr>
                <w:rFonts w:ascii="Garamond" w:hAnsi="Garamond" w:cs="Sakkal Majalla"/>
                <w:color w:val="000000" w:themeColor="text1"/>
                <w:sz w:val="36"/>
                <w:szCs w:val="36"/>
                <w:rtl/>
              </w:rPr>
              <w:t>ـــــــــــــــــــــ</w:t>
            </w:r>
            <w:r w:rsidRPr="006D77E6">
              <w:rPr>
                <w:rFonts w:ascii="Garamond" w:hAnsi="Garamond" w:cs="Sakkal Majalla"/>
                <w:color w:val="000000" w:themeColor="text1"/>
                <w:sz w:val="36"/>
                <w:szCs w:val="36"/>
                <w:rtl/>
              </w:rPr>
              <w:t>احب لك زلَّـةً</w:t>
            </w:r>
          </w:p>
        </w:tc>
      </w:tr>
    </w:tbl>
    <w:p w14:paraId="5638CEE1" w14:textId="6BAE8146" w:rsidR="00C51FEC" w:rsidRPr="006D77E6" w:rsidRDefault="00C51FEC"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7701F73D" w14:textId="77777777" w:rsidR="002B43F3" w:rsidRPr="006D77E6" w:rsidRDefault="009F0A22"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 like people who close their ears from the vile</w:t>
      </w:r>
      <w:r w:rsidR="002B43F3" w:rsidRPr="006D77E6">
        <w:rPr>
          <w:rFonts w:ascii="Garamond" w:hAnsi="Garamond" w:cstheme="majorBidi"/>
          <w:i/>
          <w:iCs/>
          <w:color w:val="000000" w:themeColor="text1"/>
          <w:sz w:val="24"/>
          <w:szCs w:val="24"/>
        </w:rPr>
        <w:t xml:space="preserve">. </w:t>
      </w:r>
    </w:p>
    <w:p w14:paraId="06A037B9" w14:textId="1EA33A58" w:rsidR="009F0A22" w:rsidRPr="006D77E6" w:rsidRDefault="009F0A22"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As if he was deaf from all abominations</w:t>
      </w:r>
      <w:r w:rsidR="002B43F3" w:rsidRPr="006D77E6">
        <w:rPr>
          <w:rFonts w:ascii="Garamond" w:hAnsi="Garamond" w:cstheme="majorBidi"/>
          <w:i/>
          <w:iCs/>
          <w:color w:val="000000" w:themeColor="text1"/>
          <w:sz w:val="24"/>
          <w:szCs w:val="24"/>
        </w:rPr>
        <w:t>.</w:t>
      </w:r>
    </w:p>
    <w:p w14:paraId="693B5AE8" w14:textId="77777777" w:rsidR="002B43F3" w:rsidRPr="006D77E6" w:rsidRDefault="009F0A22"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His heart is clean, not light-handed</w:t>
      </w:r>
      <w:r w:rsidR="002B43F3" w:rsidRPr="006D77E6">
        <w:rPr>
          <w:rFonts w:ascii="Garamond" w:hAnsi="Garamond" w:cstheme="majorBidi"/>
          <w:i/>
          <w:iCs/>
          <w:color w:val="000000" w:themeColor="text1"/>
          <w:sz w:val="24"/>
          <w:szCs w:val="24"/>
        </w:rPr>
        <w:t xml:space="preserve">. </w:t>
      </w:r>
    </w:p>
    <w:p w14:paraId="7FA8E635" w14:textId="2176E4FC" w:rsidR="009F0A22" w:rsidRPr="006D77E6" w:rsidRDefault="009F0A22"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Don't hinder goodness, don't say words that keep people away</w:t>
      </w:r>
      <w:r w:rsidR="002B43F3" w:rsidRPr="006D77E6">
        <w:rPr>
          <w:rFonts w:ascii="Garamond" w:hAnsi="Garamond" w:cstheme="majorBidi"/>
          <w:i/>
          <w:iCs/>
          <w:color w:val="000000" w:themeColor="text1"/>
          <w:sz w:val="24"/>
          <w:szCs w:val="24"/>
        </w:rPr>
        <w:t>.</w:t>
      </w:r>
    </w:p>
    <w:p w14:paraId="258F9368" w14:textId="77777777" w:rsidR="002B43F3" w:rsidRPr="006D77E6" w:rsidRDefault="009F0A22"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you see an error from your friend</w:t>
      </w:r>
      <w:r w:rsidR="002B43F3" w:rsidRPr="006D77E6">
        <w:rPr>
          <w:rFonts w:ascii="Garamond" w:hAnsi="Garamond" w:cstheme="majorBidi"/>
          <w:i/>
          <w:iCs/>
          <w:color w:val="000000" w:themeColor="text1"/>
          <w:sz w:val="24"/>
          <w:szCs w:val="24"/>
        </w:rPr>
        <w:t xml:space="preserve">. </w:t>
      </w:r>
    </w:p>
    <w:p w14:paraId="20A25012" w14:textId="251B5B70" w:rsidR="009F0A22" w:rsidRPr="006D77E6" w:rsidRDefault="009F0A22"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Understand the mistake and forgive</w:t>
      </w:r>
      <w:r w:rsidR="002B43F3" w:rsidRPr="006D77E6">
        <w:rPr>
          <w:rFonts w:ascii="Garamond" w:hAnsi="Garamond" w:cstheme="majorBidi"/>
          <w:i/>
          <w:iCs/>
          <w:color w:val="000000" w:themeColor="text1"/>
          <w:sz w:val="24"/>
          <w:szCs w:val="24"/>
        </w:rPr>
        <w:t>.</w:t>
      </w:r>
    </w:p>
    <w:p w14:paraId="5E52BD3A" w14:textId="273237F5" w:rsidR="009F0A22" w:rsidRPr="006D77E6" w:rsidRDefault="009F0A22"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p>
    <w:p w14:paraId="55C017F0" w14:textId="6E1F620E" w:rsidR="00B511AA" w:rsidRDefault="002D3E85" w:rsidP="00B511A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The verses above implicitly urge the public to be tolerant. In simple terms, tolerance is defined as the attitude of always trying to understand the existence of other people or groups. Tolerance is a necessity for a democracy, and a democratic attitude reflects a love for a peaceful life.</w:t>
      </w:r>
      <w:r w:rsidR="00B511AA">
        <w:rPr>
          <w:rFonts w:ascii="Garamond" w:hAnsi="Garamond" w:cstheme="majorBidi"/>
          <w:color w:val="000000" w:themeColor="text1"/>
          <w:sz w:val="24"/>
          <w:szCs w:val="24"/>
        </w:rPr>
        <w:t xml:space="preserve"> </w:t>
      </w:r>
      <w:r w:rsidR="00B511AA" w:rsidRPr="00B511AA">
        <w:rPr>
          <w:rFonts w:ascii="Garamond" w:hAnsi="Garamond" w:cstheme="majorBidi"/>
          <w:color w:val="000000" w:themeColor="text1"/>
          <w:sz w:val="24"/>
          <w:szCs w:val="24"/>
        </w:rPr>
        <w:t>As explained by Hermawan</w:t>
      </w:r>
      <w:r w:rsidR="00B511AA">
        <w:rPr>
          <w:rFonts w:ascii="Garamond" w:hAnsi="Garamond" w:cstheme="majorBidi"/>
          <w:color w:val="000000" w:themeColor="text1"/>
          <w:sz w:val="24"/>
          <w:szCs w:val="24"/>
        </w:rPr>
        <w:t xml:space="preserve"> </w:t>
      </w:r>
      <w:r w:rsidR="00B511AA">
        <w:rPr>
          <w:rFonts w:ascii="Garamond" w:hAnsi="Garamond" w:cstheme="majorBidi"/>
          <w:color w:val="000000" w:themeColor="text1"/>
          <w:sz w:val="24"/>
          <w:szCs w:val="24"/>
        </w:rPr>
        <w:fldChar w:fldCharType="begin" w:fldLock="1"/>
      </w:r>
      <w:r w:rsidR="00AD1304">
        <w:rPr>
          <w:rFonts w:ascii="Garamond" w:hAnsi="Garamond" w:cstheme="majorBidi"/>
          <w:color w:val="000000" w:themeColor="text1"/>
          <w:sz w:val="24"/>
          <w:szCs w:val="24"/>
        </w:rPr>
        <w:instrText>ADDIN CSL_CITATION {"citationItems":[{"id":"ITEM-1","itemData":{"author":[{"dropping-particle":"","family":"Hermawan","given":"Acep","non-dropping-particle":"","parse-names":false,"suffix":""}],"id":"ITEM-1","issued":{"date-parts":[["2017"]]},"publisher":"Yogyakarta: Pustaka Pelajar","title":"Spiritualitas Salat Memadukan Pesan Syariat dan Realitas Hidup","type":"article"},"locator":"245","suppress-author":1,"uris":["http://www.mendeley.com/documents/?uuid=10107cb5-fc14-403d-80dd-9f9fb0eb8c43"]}],"mendeley":{"formattedCitation":"(2017, p. 245)","plainTextFormattedCitation":"(2017, p. 245)","previouslyFormattedCitation":"(2017, p. 245)"},"properties":{"noteIndex":0},"schema":"https://github.com/citation-style-language/schema/raw/master/csl-citation.json"}</w:instrText>
      </w:r>
      <w:r w:rsidR="00B511AA">
        <w:rPr>
          <w:rFonts w:ascii="Garamond" w:hAnsi="Garamond" w:cstheme="majorBidi"/>
          <w:color w:val="000000" w:themeColor="text1"/>
          <w:sz w:val="24"/>
          <w:szCs w:val="24"/>
        </w:rPr>
        <w:fldChar w:fldCharType="separate"/>
      </w:r>
      <w:r w:rsidR="00B511AA" w:rsidRPr="00B511AA">
        <w:rPr>
          <w:rFonts w:ascii="Garamond" w:hAnsi="Garamond" w:cstheme="majorBidi"/>
          <w:noProof/>
          <w:color w:val="000000" w:themeColor="text1"/>
          <w:sz w:val="24"/>
          <w:szCs w:val="24"/>
        </w:rPr>
        <w:t>(2017, p. 245)</w:t>
      </w:r>
      <w:r w:rsidR="00B511AA">
        <w:rPr>
          <w:rFonts w:ascii="Garamond" w:hAnsi="Garamond" w:cstheme="majorBidi"/>
          <w:color w:val="000000" w:themeColor="text1"/>
          <w:sz w:val="24"/>
          <w:szCs w:val="24"/>
        </w:rPr>
        <w:fldChar w:fldCharType="end"/>
      </w:r>
      <w:r w:rsidR="00B511AA" w:rsidRPr="00B511AA">
        <w:rPr>
          <w:rFonts w:ascii="Garamond" w:hAnsi="Garamond" w:cstheme="majorBidi"/>
          <w:color w:val="000000" w:themeColor="text1"/>
          <w:sz w:val="24"/>
          <w:szCs w:val="24"/>
        </w:rPr>
        <w:t xml:space="preserve"> that in the context of social life, tolerance is part of an indicator of social justice. </w:t>
      </w:r>
      <w:proofErr w:type="gramStart"/>
      <w:r w:rsidR="00B511AA" w:rsidRPr="00B511AA">
        <w:rPr>
          <w:rFonts w:ascii="Garamond" w:hAnsi="Garamond" w:cstheme="majorBidi"/>
          <w:color w:val="000000" w:themeColor="text1"/>
          <w:sz w:val="24"/>
          <w:szCs w:val="24"/>
        </w:rPr>
        <w:t>Thus</w:t>
      </w:r>
      <w:proofErr w:type="gramEnd"/>
      <w:r w:rsidR="00B511AA" w:rsidRPr="00B511AA">
        <w:rPr>
          <w:rFonts w:ascii="Garamond" w:hAnsi="Garamond" w:cstheme="majorBidi"/>
          <w:color w:val="000000" w:themeColor="text1"/>
          <w:sz w:val="24"/>
          <w:szCs w:val="24"/>
        </w:rPr>
        <w:t xml:space="preserve"> a tolerant person is fair in social life. </w:t>
      </w:r>
      <w:proofErr w:type="spellStart"/>
      <w:r w:rsidR="00B511AA" w:rsidRPr="006D77E6">
        <w:rPr>
          <w:rFonts w:ascii="Garamond" w:hAnsi="Garamond" w:cstheme="majorBidi"/>
          <w:i/>
          <w:iCs/>
          <w:color w:val="000000" w:themeColor="text1"/>
          <w:sz w:val="24"/>
          <w:szCs w:val="24"/>
        </w:rPr>
        <w:t>Abū</w:t>
      </w:r>
      <w:proofErr w:type="spellEnd"/>
      <w:r w:rsidR="00B511AA" w:rsidRPr="006D77E6">
        <w:rPr>
          <w:rFonts w:ascii="Garamond" w:hAnsi="Garamond" w:cstheme="majorBidi"/>
          <w:i/>
          <w:iCs/>
          <w:color w:val="000000" w:themeColor="text1"/>
          <w:sz w:val="24"/>
          <w:szCs w:val="24"/>
        </w:rPr>
        <w:t xml:space="preserve"> al-'</w:t>
      </w:r>
      <w:proofErr w:type="spellStart"/>
      <w:r w:rsidR="00B511AA" w:rsidRPr="006D77E6">
        <w:rPr>
          <w:rFonts w:ascii="Garamond" w:hAnsi="Garamond" w:cstheme="majorBidi"/>
          <w:i/>
          <w:iCs/>
          <w:color w:val="000000" w:themeColor="text1"/>
          <w:sz w:val="24"/>
          <w:szCs w:val="24"/>
        </w:rPr>
        <w:t>Atāhiyah</w:t>
      </w:r>
      <w:proofErr w:type="spellEnd"/>
      <w:r w:rsidR="00B511AA" w:rsidRPr="006D77E6">
        <w:rPr>
          <w:rFonts w:ascii="Garamond" w:hAnsi="Garamond" w:cstheme="majorBidi"/>
          <w:color w:val="000000" w:themeColor="text1"/>
          <w:sz w:val="24"/>
          <w:szCs w:val="24"/>
        </w:rPr>
        <w:t xml:space="preserve"> </w:t>
      </w:r>
      <w:r w:rsidR="00B511AA" w:rsidRPr="00B511AA">
        <w:rPr>
          <w:rFonts w:ascii="Garamond" w:hAnsi="Garamond" w:cstheme="majorBidi"/>
          <w:color w:val="000000" w:themeColor="text1"/>
          <w:sz w:val="24"/>
          <w:szCs w:val="24"/>
        </w:rPr>
        <w:t>through his statement strongly supports a tolerant attitude towards fellow human beings.</w:t>
      </w:r>
    </w:p>
    <w:p w14:paraId="530F8BA7" w14:textId="4C637C98" w:rsidR="002D3E85" w:rsidRPr="006D77E6" w:rsidRDefault="002D3E85" w:rsidP="002D3E85">
      <w:pPr>
        <w:autoSpaceDE w:val="0"/>
        <w:autoSpaceDN w:val="0"/>
        <w:adjustRightInd w:val="0"/>
        <w:spacing w:after="0" w:line="240" w:lineRule="auto"/>
        <w:ind w:firstLine="567"/>
        <w:jc w:val="both"/>
        <w:rPr>
          <w:rFonts w:ascii="Garamond" w:hAnsi="Garamond" w:cstheme="majorBidi"/>
          <w:color w:val="000000" w:themeColor="text1"/>
          <w:sz w:val="24"/>
          <w:szCs w:val="24"/>
        </w:rPr>
      </w:pP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w:t>
      </w:r>
      <w:proofErr w:type="gramStart"/>
      <w:r w:rsidRPr="006D77E6">
        <w:rPr>
          <w:rFonts w:ascii="Garamond" w:hAnsi="Garamond" w:cstheme="majorBidi"/>
          <w:color w:val="000000" w:themeColor="text1"/>
          <w:sz w:val="24"/>
          <w:szCs w:val="24"/>
        </w:rPr>
        <w:t>was well aware that</w:t>
      </w:r>
      <w:proofErr w:type="gramEnd"/>
      <w:r w:rsidRPr="006D77E6">
        <w:rPr>
          <w:rFonts w:ascii="Garamond" w:hAnsi="Garamond" w:cstheme="majorBidi"/>
          <w:color w:val="000000" w:themeColor="text1"/>
          <w:sz w:val="24"/>
          <w:szCs w:val="24"/>
        </w:rPr>
        <w:t xml:space="preserve"> it was impossible to unite someone in a mutually agreed attitude. If that is impossible, then in fact everyone is capable of perceiving others according to the way that person perceives himself. In this way, humans will live hand in hand in building the nation, as well as peace will be created.</w:t>
      </w:r>
    </w:p>
    <w:p w14:paraId="7CE1B0CD" w14:textId="18ABF430" w:rsidR="002D3E85" w:rsidRPr="006D77E6" w:rsidRDefault="002D3E85" w:rsidP="0032190A">
      <w:pPr>
        <w:autoSpaceDE w:val="0"/>
        <w:autoSpaceDN w:val="0"/>
        <w:adjustRightInd w:val="0"/>
        <w:spacing w:after="0" w:line="240" w:lineRule="auto"/>
        <w:ind w:firstLine="567"/>
        <w:jc w:val="both"/>
        <w:rPr>
          <w:rFonts w:ascii="Garamond" w:hAnsi="Garamond" w:cstheme="majorBidi"/>
          <w:i/>
          <w:iCs/>
          <w:color w:val="000000" w:themeColor="text1"/>
          <w:sz w:val="24"/>
          <w:szCs w:val="24"/>
        </w:rPr>
      </w:pPr>
    </w:p>
    <w:p w14:paraId="005AFEC3" w14:textId="2A07BFCF" w:rsidR="00F97DEB" w:rsidRPr="006D77E6" w:rsidRDefault="00F97DEB" w:rsidP="00DD57E9">
      <w:pPr>
        <w:pStyle w:val="ListParagraph"/>
        <w:numPr>
          <w:ilvl w:val="0"/>
          <w:numId w:val="4"/>
        </w:numPr>
        <w:autoSpaceDE w:val="0"/>
        <w:autoSpaceDN w:val="0"/>
        <w:adjustRightInd w:val="0"/>
        <w:spacing w:after="0" w:line="240" w:lineRule="auto"/>
        <w:ind w:left="993" w:hanging="426"/>
        <w:jc w:val="both"/>
        <w:rPr>
          <w:rFonts w:ascii="Garamond" w:hAnsi="Garamond" w:cstheme="majorBidi"/>
          <w:b/>
          <w:bCs/>
          <w:color w:val="000000" w:themeColor="text1"/>
          <w:sz w:val="24"/>
          <w:szCs w:val="24"/>
        </w:rPr>
      </w:pPr>
      <w:proofErr w:type="spellStart"/>
      <w:r w:rsidRPr="006D77E6">
        <w:rPr>
          <w:rFonts w:ascii="Garamond" w:hAnsi="Garamond" w:cstheme="majorBidi"/>
          <w:b/>
          <w:bCs/>
          <w:color w:val="000000" w:themeColor="text1"/>
          <w:sz w:val="24"/>
          <w:szCs w:val="24"/>
        </w:rPr>
        <w:t>Self introspection</w:t>
      </w:r>
      <w:proofErr w:type="spellEnd"/>
    </w:p>
    <w:p w14:paraId="17C384DF" w14:textId="41ED7E84" w:rsidR="00F97DEB" w:rsidRPr="006D77E6" w:rsidRDefault="00F97DEB" w:rsidP="00F97DEB">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Poem </w:t>
      </w:r>
      <w:proofErr w:type="gramStart"/>
      <w:r w:rsidRPr="006D77E6">
        <w:rPr>
          <w:rFonts w:ascii="Garamond" w:hAnsi="Garamond" w:cstheme="majorBidi"/>
          <w:color w:val="000000" w:themeColor="text1"/>
          <w:sz w:val="24"/>
          <w:szCs w:val="24"/>
        </w:rPr>
        <w:t>is a reflection of</w:t>
      </w:r>
      <w:proofErr w:type="gramEnd"/>
      <w:r w:rsidRPr="006D77E6">
        <w:rPr>
          <w:rFonts w:ascii="Garamond" w:hAnsi="Garamond" w:cstheme="majorBidi"/>
          <w:color w:val="000000" w:themeColor="text1"/>
          <w:sz w:val="24"/>
          <w:szCs w:val="24"/>
        </w:rPr>
        <w:t xml:space="preserve"> the soul that describes the circumstances that surround it.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realized that the times he had passed were full of deviations from religious values. He regretted this situation and acknowledged it as an act that was not in line with the will of the Creator. </w:t>
      </w:r>
      <w:r w:rsidR="00F95256" w:rsidRPr="006D77E6">
        <w:rPr>
          <w:rFonts w:ascii="Garamond" w:hAnsi="Garamond" w:cstheme="majorBidi"/>
          <w:color w:val="000000" w:themeColor="text1"/>
          <w:sz w:val="24"/>
          <w:szCs w:val="24"/>
        </w:rPr>
        <w:t>That's what he said in the verses below</w:t>
      </w:r>
      <w:r w:rsidR="00EB0C29" w:rsidRPr="006D77E6">
        <w:rPr>
          <w:rFonts w:ascii="Garamond" w:hAnsi="Garamond" w:cstheme="majorBidi"/>
          <w:color w:val="000000" w:themeColor="text1"/>
          <w:sz w:val="24"/>
          <w:szCs w:val="24"/>
        </w:rPr>
        <w:t xml:space="preserve"> </w:t>
      </w:r>
      <w:r w:rsidR="00EB0C29" w:rsidRPr="006D77E6">
        <w:rPr>
          <w:rFonts w:ascii="Garamond" w:hAnsi="Garamond" w:cstheme="majorBidi"/>
          <w:color w:val="000000" w:themeColor="text1"/>
          <w:sz w:val="24"/>
          <w:szCs w:val="24"/>
        </w:rPr>
        <w:fldChar w:fldCharType="begin" w:fldLock="1"/>
      </w:r>
      <w:r w:rsidR="00025B17">
        <w:rPr>
          <w:rFonts w:ascii="Garamond" w:hAnsi="Garamond" w:cstheme="majorBidi"/>
          <w:color w:val="000000" w:themeColor="text1"/>
          <w:sz w:val="24"/>
          <w:szCs w:val="24"/>
        </w:rPr>
        <w:instrText>ADDIN CSL_CITATION {"citationItems":[{"id":"ITEM-1","itemData":{"author":[{"dropping-particle":"","family":"Faishal","given":"Syukrī","non-dropping-particle":"","parse-names":false,"suffix":""}],"editor":[{"dropping-particle":"","family":"Faishal","given":"Syukrī","non-dropping-particle":"","parse-names":false,"suffix":""}],"id":"ITEM-1","issued":{"date-parts":[["1965"]]},"publisher":"Mathba’ah Jāmi’ah Dimasyq","publisher-place":"Dimayq","title":"Abu al-'Atāhiyah: Asy'āruhu wa Akhbāruhu","type":"book"},"locator":"20-21","uris":["http://www.mendeley.com/documents/?uuid=e1016528-9f1e-49c3-8d70-ea03c4850894"]}],"mendeley":{"formattedCitation":"(Faishal, 1965, pp. 20–21)","plainTextFormattedCitation":"(Faishal, 1965, pp. 20–21)","previouslyFormattedCitation":"(Faishal, 1965, pp. 20–21)"},"properties":{"noteIndex":0},"schema":"https://github.com/citation-style-language/schema/raw/master/csl-citation.json"}</w:instrText>
      </w:r>
      <w:r w:rsidR="00EB0C29" w:rsidRPr="006D77E6">
        <w:rPr>
          <w:rFonts w:ascii="Garamond" w:hAnsi="Garamond" w:cstheme="majorBidi"/>
          <w:color w:val="000000" w:themeColor="text1"/>
          <w:sz w:val="24"/>
          <w:szCs w:val="24"/>
        </w:rPr>
        <w:fldChar w:fldCharType="separate"/>
      </w:r>
      <w:r w:rsidR="00EB0C29" w:rsidRPr="006D77E6">
        <w:rPr>
          <w:rFonts w:ascii="Garamond" w:hAnsi="Garamond" w:cstheme="majorBidi"/>
          <w:noProof/>
          <w:color w:val="000000" w:themeColor="text1"/>
          <w:sz w:val="24"/>
          <w:szCs w:val="24"/>
        </w:rPr>
        <w:t>(Faishal, 1965, pp. 20–21)</w:t>
      </w:r>
      <w:r w:rsidR="00EB0C29" w:rsidRPr="006D77E6">
        <w:rPr>
          <w:rFonts w:ascii="Garamond" w:hAnsi="Garamond" w:cstheme="majorBidi"/>
          <w:color w:val="000000" w:themeColor="text1"/>
          <w:sz w:val="24"/>
          <w:szCs w:val="24"/>
        </w:rPr>
        <w:fldChar w:fldCharType="end"/>
      </w:r>
      <w:r w:rsidRPr="006D77E6">
        <w:rPr>
          <w:rFonts w:ascii="Garamond" w:hAnsi="Garamond" w:cstheme="majorBidi"/>
          <w:color w:val="000000" w:themeColor="text1"/>
          <w:sz w:val="24"/>
          <w:szCs w:val="24"/>
        </w:rPr>
        <w:t>:</w:t>
      </w:r>
    </w:p>
    <w:p w14:paraId="7ADBC030" w14:textId="03EBF16F" w:rsidR="00C51FEC" w:rsidRPr="006D77E6" w:rsidRDefault="00C51FEC" w:rsidP="00F95256">
      <w:pPr>
        <w:autoSpaceDE w:val="0"/>
        <w:autoSpaceDN w:val="0"/>
        <w:adjustRightInd w:val="0"/>
        <w:spacing w:after="0" w:line="240" w:lineRule="auto"/>
        <w:jc w:val="both"/>
        <w:rPr>
          <w:rFonts w:ascii="Garamond" w:hAnsi="Garamond" w:cstheme="majorBidi"/>
          <w:color w:val="000000" w:themeColor="text1"/>
          <w:sz w:val="24"/>
          <w:szCs w:val="24"/>
          <w:rt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424"/>
        <w:gridCol w:w="3119"/>
      </w:tblGrid>
      <w:tr w:rsidR="006D77E6" w:rsidRPr="006D77E6" w14:paraId="3E50CE76" w14:textId="77777777" w:rsidTr="00920D89">
        <w:trPr>
          <w:jc w:val="center"/>
        </w:trPr>
        <w:tc>
          <w:tcPr>
            <w:tcW w:w="2977" w:type="dxa"/>
          </w:tcPr>
          <w:p w14:paraId="5B68EE44" w14:textId="0FE3DBCC" w:rsidR="00C51FEC" w:rsidRPr="006D77E6" w:rsidRDefault="00C51FEC" w:rsidP="00920D8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كأنّا لم نكـ</w:t>
            </w:r>
            <w:r w:rsidR="0044240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ن حي</w:t>
            </w:r>
            <w:r w:rsidR="00920D89" w:rsidRPr="006D77E6">
              <w:rPr>
                <w:rFonts w:ascii="Garamond" w:hAnsi="Garamond" w:cs="Sakkal Majalla"/>
                <w:color w:val="000000" w:themeColor="text1"/>
                <w:sz w:val="36"/>
                <w:szCs w:val="36"/>
                <w:rtl/>
              </w:rPr>
              <w:t>ــــــــــــــــــــــ</w:t>
            </w:r>
            <w:r w:rsidRPr="006D77E6">
              <w:rPr>
                <w:rFonts w:ascii="Garamond" w:hAnsi="Garamond" w:cs="Sakkal Majalla"/>
                <w:color w:val="000000" w:themeColor="text1"/>
                <w:sz w:val="36"/>
                <w:szCs w:val="36"/>
                <w:rtl/>
              </w:rPr>
              <w:t>نا شبابـا</w:t>
            </w:r>
          </w:p>
        </w:tc>
        <w:tc>
          <w:tcPr>
            <w:tcW w:w="424" w:type="dxa"/>
          </w:tcPr>
          <w:p w14:paraId="63899838" w14:textId="77777777" w:rsidR="00C51FEC" w:rsidRPr="006D77E6" w:rsidRDefault="00C51FEC" w:rsidP="00920D89">
            <w:pPr>
              <w:autoSpaceDE w:val="0"/>
              <w:autoSpaceDN w:val="0"/>
              <w:bidi/>
              <w:adjustRightInd w:val="0"/>
              <w:jc w:val="center"/>
              <w:rPr>
                <w:rFonts w:ascii="Garamond" w:hAnsi="Garamond" w:cs="Sakkal Majalla"/>
                <w:color w:val="000000" w:themeColor="text1"/>
                <w:sz w:val="36"/>
                <w:szCs w:val="36"/>
              </w:rPr>
            </w:pPr>
            <w:r w:rsidRPr="006D77E6">
              <w:rPr>
                <w:rFonts w:ascii="Garamond" w:hAnsi="Garamond" w:cs="Sakkal Majalla"/>
                <w:color w:val="000000" w:themeColor="text1"/>
                <w:sz w:val="36"/>
                <w:szCs w:val="36"/>
                <w:rtl/>
              </w:rPr>
              <w:t>*</w:t>
            </w:r>
          </w:p>
        </w:tc>
        <w:tc>
          <w:tcPr>
            <w:tcW w:w="3119" w:type="dxa"/>
          </w:tcPr>
          <w:p w14:paraId="30A17D4D" w14:textId="39430CC7"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كَبِرْنا أيّهــا الأت</w:t>
            </w:r>
            <w:r w:rsidR="00920D89" w:rsidRPr="006D77E6">
              <w:rPr>
                <w:rFonts w:ascii="Garamond" w:hAnsi="Garamond" w:cs="Sakkal Majalla"/>
                <w:color w:val="000000" w:themeColor="text1"/>
                <w:sz w:val="36"/>
                <w:szCs w:val="36"/>
                <w:rtl/>
              </w:rPr>
              <w:t>ـــــــــــــــــــــــــــــــــــــــــــــ</w:t>
            </w:r>
            <w:r w:rsidRPr="006D77E6">
              <w:rPr>
                <w:rFonts w:ascii="Garamond" w:hAnsi="Garamond" w:cs="Sakkal Majalla"/>
                <w:color w:val="000000" w:themeColor="text1"/>
                <w:sz w:val="36"/>
                <w:szCs w:val="36"/>
                <w:rtl/>
              </w:rPr>
              <w:t>رابُ حـــــــتَّى</w:t>
            </w:r>
          </w:p>
        </w:tc>
      </w:tr>
      <w:tr w:rsidR="006D77E6" w:rsidRPr="006D77E6" w14:paraId="1685B6A2" w14:textId="77777777" w:rsidTr="00920D89">
        <w:trPr>
          <w:jc w:val="center"/>
        </w:trPr>
        <w:tc>
          <w:tcPr>
            <w:tcW w:w="2977" w:type="dxa"/>
          </w:tcPr>
          <w:p w14:paraId="3D0D5664" w14:textId="0B2D8554"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من الريحـ</w:t>
            </w:r>
            <w:r w:rsidR="0044240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ان مُوْنِقَة رِط</w:t>
            </w:r>
            <w:r w:rsidR="00920D89" w:rsidRPr="006D77E6">
              <w:rPr>
                <w:rFonts w:ascii="Garamond" w:hAnsi="Garamond" w:cs="Sakkal Majalla"/>
                <w:color w:val="000000" w:themeColor="text1"/>
                <w:sz w:val="36"/>
                <w:szCs w:val="36"/>
                <w:rtl/>
              </w:rPr>
              <w:t>ـــــــــ</w:t>
            </w:r>
            <w:r w:rsidRPr="006D77E6">
              <w:rPr>
                <w:rFonts w:ascii="Garamond" w:hAnsi="Garamond" w:cs="Sakkal Majalla"/>
                <w:color w:val="000000" w:themeColor="text1"/>
                <w:sz w:val="36"/>
                <w:szCs w:val="36"/>
                <w:rtl/>
              </w:rPr>
              <w:t>ابـ</w:t>
            </w:r>
            <w:r w:rsidR="0044240D" w:rsidRPr="006D77E6">
              <w:rPr>
                <w:rFonts w:ascii="Garamond" w:hAnsi="Garamond" w:cs="Sakkal Majalla"/>
                <w:color w:val="000000" w:themeColor="text1"/>
                <w:sz w:val="36"/>
                <w:szCs w:val="36"/>
                <w:rtl/>
                <w:lang w:val="id-ID"/>
              </w:rPr>
              <w:t>ـ</w:t>
            </w:r>
            <w:r w:rsidRPr="006D77E6">
              <w:rPr>
                <w:rFonts w:ascii="Garamond" w:hAnsi="Garamond" w:cs="Sakkal Majalla"/>
                <w:color w:val="000000" w:themeColor="text1"/>
                <w:sz w:val="36"/>
                <w:szCs w:val="36"/>
                <w:rtl/>
              </w:rPr>
              <w:t>ا</w:t>
            </w:r>
          </w:p>
        </w:tc>
        <w:tc>
          <w:tcPr>
            <w:tcW w:w="424" w:type="dxa"/>
          </w:tcPr>
          <w:p w14:paraId="43B805C8" w14:textId="77777777"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119" w:type="dxa"/>
          </w:tcPr>
          <w:p w14:paraId="05C2A021" w14:textId="5C8222B6"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وكنّا كـــــالغص</w:t>
            </w:r>
            <w:r w:rsidR="00920D89" w:rsidRPr="006D77E6">
              <w:rPr>
                <w:rFonts w:ascii="Garamond" w:hAnsi="Garamond" w:cs="Sakkal Majalla"/>
                <w:color w:val="000000" w:themeColor="text1"/>
                <w:sz w:val="36"/>
                <w:szCs w:val="36"/>
                <w:rtl/>
              </w:rPr>
              <w:t>ــــــــــــــــــــــــ</w:t>
            </w:r>
            <w:r w:rsidRPr="006D77E6">
              <w:rPr>
                <w:rFonts w:ascii="Garamond" w:hAnsi="Garamond" w:cs="Sakkal Majalla"/>
                <w:color w:val="000000" w:themeColor="text1"/>
                <w:sz w:val="36"/>
                <w:szCs w:val="36"/>
                <w:rtl/>
              </w:rPr>
              <w:t>ون إذا تثنَّــتْ</w:t>
            </w:r>
          </w:p>
        </w:tc>
      </w:tr>
      <w:tr w:rsidR="006D77E6" w:rsidRPr="006D77E6" w14:paraId="47F6D2CA" w14:textId="77777777" w:rsidTr="00920D89">
        <w:trPr>
          <w:jc w:val="center"/>
        </w:trPr>
        <w:tc>
          <w:tcPr>
            <w:tcW w:w="2977" w:type="dxa"/>
          </w:tcPr>
          <w:p w14:paraId="22BC1183" w14:textId="20623422"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إذا مـ</w:t>
            </w:r>
            <w:r w:rsidR="00920D89" w:rsidRPr="006D77E6">
              <w:rPr>
                <w:rFonts w:ascii="Garamond" w:hAnsi="Garamond" w:cs="Sakkal Majalla"/>
                <w:color w:val="000000" w:themeColor="text1"/>
                <w:sz w:val="36"/>
                <w:szCs w:val="36"/>
                <w:rtl/>
              </w:rPr>
              <w:t>ــــــــــ</w:t>
            </w:r>
            <w:r w:rsidRPr="006D77E6">
              <w:rPr>
                <w:rFonts w:ascii="Garamond" w:hAnsi="Garamond" w:cs="Sakkal Majalla"/>
                <w:color w:val="000000" w:themeColor="text1"/>
                <w:sz w:val="36"/>
                <w:szCs w:val="36"/>
                <w:rtl/>
              </w:rPr>
              <w:t>ا اغترّ مُكْتَهِلٌ تَصَـابَى</w:t>
            </w:r>
          </w:p>
        </w:tc>
        <w:tc>
          <w:tcPr>
            <w:tcW w:w="424" w:type="dxa"/>
          </w:tcPr>
          <w:p w14:paraId="23F88BF5" w14:textId="77777777"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119" w:type="dxa"/>
          </w:tcPr>
          <w:p w14:paraId="111E06C8" w14:textId="75F19452"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ألا ما للكـــهول وللتصـ</w:t>
            </w:r>
            <w:r w:rsidR="0044240D" w:rsidRPr="006D77E6">
              <w:rPr>
                <w:rFonts w:ascii="Garamond" w:hAnsi="Garamond" w:cs="Sakkal Majalla"/>
                <w:color w:val="000000" w:themeColor="text1"/>
                <w:sz w:val="36"/>
                <w:szCs w:val="36"/>
                <w:rtl/>
              </w:rPr>
              <w:t>ـ</w:t>
            </w:r>
            <w:r w:rsidR="00920D89" w:rsidRPr="006D77E6">
              <w:rPr>
                <w:rFonts w:ascii="Garamond" w:hAnsi="Garamond" w:cs="Sakkal Majalla"/>
                <w:color w:val="000000" w:themeColor="text1"/>
                <w:sz w:val="36"/>
                <w:szCs w:val="36"/>
                <w:rtl/>
              </w:rPr>
              <w:t>ــــــــــــــــــــــــــــ</w:t>
            </w:r>
            <w:r w:rsidR="0044240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ـابي</w:t>
            </w:r>
          </w:p>
        </w:tc>
      </w:tr>
      <w:tr w:rsidR="006D77E6" w:rsidRPr="006D77E6" w14:paraId="2E4DA04C" w14:textId="77777777" w:rsidTr="00920D89">
        <w:trPr>
          <w:jc w:val="center"/>
        </w:trPr>
        <w:tc>
          <w:tcPr>
            <w:tcW w:w="2977" w:type="dxa"/>
          </w:tcPr>
          <w:p w14:paraId="630168B2" w14:textId="0C465E97"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فعند الله أحتسب الشبابـ</w:t>
            </w:r>
            <w:r w:rsidR="0044240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ا</w:t>
            </w:r>
          </w:p>
        </w:tc>
        <w:tc>
          <w:tcPr>
            <w:tcW w:w="424" w:type="dxa"/>
          </w:tcPr>
          <w:p w14:paraId="481A6249" w14:textId="77777777"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119" w:type="dxa"/>
          </w:tcPr>
          <w:p w14:paraId="37395A65" w14:textId="42887162"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مضى عنى الشباب بغ</w:t>
            </w:r>
            <w:r w:rsidR="0044240D" w:rsidRPr="006D77E6">
              <w:rPr>
                <w:rFonts w:ascii="Garamond" w:hAnsi="Garamond" w:cs="Sakkal Majalla"/>
                <w:color w:val="000000" w:themeColor="text1"/>
                <w:sz w:val="36"/>
                <w:szCs w:val="36"/>
                <w:rtl/>
              </w:rPr>
              <w:t>ـــ</w:t>
            </w:r>
            <w:r w:rsidRPr="006D77E6">
              <w:rPr>
                <w:rFonts w:ascii="Garamond" w:hAnsi="Garamond" w:cs="Sakkal Majalla"/>
                <w:color w:val="000000" w:themeColor="text1"/>
                <w:sz w:val="36"/>
                <w:szCs w:val="36"/>
                <w:rtl/>
              </w:rPr>
              <w:t>ير ود</w:t>
            </w:r>
            <w:r w:rsidR="008E64AE" w:rsidRPr="006D77E6">
              <w:rPr>
                <w:rFonts w:ascii="Garamond" w:hAnsi="Garamond" w:cs="Sakkal Majalla"/>
                <w:color w:val="000000" w:themeColor="text1"/>
                <w:sz w:val="36"/>
                <w:szCs w:val="36"/>
                <w:rtl/>
                <w:lang w:val="id-ID"/>
              </w:rPr>
              <w:t>ّ</w:t>
            </w:r>
            <w:r w:rsidRPr="006D77E6">
              <w:rPr>
                <w:rFonts w:ascii="Garamond" w:hAnsi="Garamond" w:cs="Sakkal Majalla"/>
                <w:color w:val="000000" w:themeColor="text1"/>
                <w:sz w:val="36"/>
                <w:szCs w:val="36"/>
                <w:rtl/>
              </w:rPr>
              <w:t>ي</w:t>
            </w:r>
          </w:p>
        </w:tc>
      </w:tr>
      <w:tr w:rsidR="00C51FEC" w:rsidRPr="006D77E6" w14:paraId="189B8B7E" w14:textId="77777777" w:rsidTr="00920D89">
        <w:trPr>
          <w:jc w:val="center"/>
        </w:trPr>
        <w:tc>
          <w:tcPr>
            <w:tcW w:w="2977" w:type="dxa"/>
          </w:tcPr>
          <w:p w14:paraId="730B41A6" w14:textId="1EB994D8"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لِمَن خلِقَ</w:t>
            </w:r>
            <w:r w:rsidR="00920D89" w:rsidRPr="006D77E6">
              <w:rPr>
                <w:rFonts w:ascii="Garamond" w:hAnsi="Garamond" w:cs="Sakkal Majalla"/>
                <w:color w:val="000000" w:themeColor="text1"/>
                <w:sz w:val="36"/>
                <w:szCs w:val="36"/>
                <w:rtl/>
              </w:rPr>
              <w:t>ــــــــ</w:t>
            </w:r>
            <w:r w:rsidRPr="006D77E6">
              <w:rPr>
                <w:rFonts w:ascii="Garamond" w:hAnsi="Garamond" w:cs="Sakkal Majalla"/>
                <w:color w:val="000000" w:themeColor="text1"/>
                <w:sz w:val="36"/>
                <w:szCs w:val="36"/>
                <w:rtl/>
              </w:rPr>
              <w:t>تْ شَبِيْبَتُهُ وَشَ</w:t>
            </w:r>
            <w:r w:rsidR="0044240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ابًـ</w:t>
            </w:r>
            <w:r w:rsidR="0044240D" w:rsidRPr="006D77E6">
              <w:rPr>
                <w:rFonts w:ascii="Garamond" w:hAnsi="Garamond" w:cs="Sakkal Majalla"/>
                <w:color w:val="000000" w:themeColor="text1"/>
                <w:sz w:val="36"/>
                <w:szCs w:val="36"/>
                <w:rtl/>
              </w:rPr>
              <w:t>ـ</w:t>
            </w:r>
            <w:r w:rsidRPr="006D77E6">
              <w:rPr>
                <w:rFonts w:ascii="Garamond" w:hAnsi="Garamond" w:cs="Sakkal Majalla"/>
                <w:color w:val="000000" w:themeColor="text1"/>
                <w:sz w:val="36"/>
                <w:szCs w:val="36"/>
                <w:rtl/>
              </w:rPr>
              <w:t>ا</w:t>
            </w:r>
          </w:p>
        </w:tc>
        <w:tc>
          <w:tcPr>
            <w:tcW w:w="424" w:type="dxa"/>
          </w:tcPr>
          <w:p w14:paraId="11E2666F" w14:textId="5BCDCDD0" w:rsidR="00C51FEC" w:rsidRPr="006D77E6" w:rsidRDefault="0044240D"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w:t>
            </w:r>
          </w:p>
        </w:tc>
        <w:tc>
          <w:tcPr>
            <w:tcW w:w="3119" w:type="dxa"/>
          </w:tcPr>
          <w:p w14:paraId="35805DCF" w14:textId="3C19C599" w:rsidR="00C51FEC" w:rsidRPr="006D77E6" w:rsidRDefault="00C51FEC" w:rsidP="00920D89">
            <w:pPr>
              <w:autoSpaceDE w:val="0"/>
              <w:autoSpaceDN w:val="0"/>
              <w:bidi/>
              <w:adjustRightInd w:val="0"/>
              <w:jc w:val="center"/>
              <w:rPr>
                <w:rFonts w:ascii="Garamond" w:hAnsi="Garamond" w:cs="Sakkal Majalla"/>
                <w:color w:val="000000" w:themeColor="text1"/>
                <w:sz w:val="36"/>
                <w:szCs w:val="36"/>
                <w:rtl/>
              </w:rPr>
            </w:pPr>
            <w:r w:rsidRPr="006D77E6">
              <w:rPr>
                <w:rFonts w:ascii="Garamond" w:hAnsi="Garamond" w:cs="Sakkal Majalla"/>
                <w:color w:val="000000" w:themeColor="text1"/>
                <w:sz w:val="36"/>
                <w:szCs w:val="36"/>
                <w:rtl/>
              </w:rPr>
              <w:t>وما مِن غــــــاية إلّا المن</w:t>
            </w:r>
            <w:r w:rsidR="00920D89" w:rsidRPr="006D77E6">
              <w:rPr>
                <w:rFonts w:ascii="Garamond" w:hAnsi="Garamond" w:cs="Sakkal Majalla"/>
                <w:color w:val="000000" w:themeColor="text1"/>
                <w:sz w:val="36"/>
                <w:szCs w:val="36"/>
                <w:rtl/>
              </w:rPr>
              <w:t>ــــــــــــــــــــــــــــــــــــــــ</w:t>
            </w:r>
            <w:r w:rsidRPr="006D77E6">
              <w:rPr>
                <w:rFonts w:ascii="Garamond" w:hAnsi="Garamond" w:cs="Sakkal Majalla"/>
                <w:color w:val="000000" w:themeColor="text1"/>
                <w:sz w:val="36"/>
                <w:szCs w:val="36"/>
                <w:rtl/>
              </w:rPr>
              <w:t>ايـــا</w:t>
            </w:r>
          </w:p>
        </w:tc>
      </w:tr>
    </w:tbl>
    <w:p w14:paraId="22432A94" w14:textId="77777777" w:rsidR="00C51FEC" w:rsidRPr="006D77E6" w:rsidRDefault="00C51FEC" w:rsidP="00920D89">
      <w:pPr>
        <w:autoSpaceDE w:val="0"/>
        <w:autoSpaceDN w:val="0"/>
        <w:adjustRightInd w:val="0"/>
        <w:spacing w:after="0" w:line="240" w:lineRule="auto"/>
        <w:ind w:firstLine="142"/>
        <w:rPr>
          <w:rFonts w:ascii="Garamond" w:hAnsi="Garamond" w:cstheme="majorBidi"/>
          <w:i/>
          <w:iCs/>
          <w:color w:val="000000" w:themeColor="text1"/>
          <w:rtl/>
        </w:rPr>
      </w:pPr>
    </w:p>
    <w:p w14:paraId="081EDF56"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 have grown up, my contemporaries</w:t>
      </w:r>
    </w:p>
    <w:p w14:paraId="236AA0C4"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It's as if we're never young</w:t>
      </w:r>
    </w:p>
    <w:p w14:paraId="4CA638DC"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 used to be like branches</w:t>
      </w:r>
    </w:p>
    <w:p w14:paraId="1FE03437"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If the wind </w:t>
      </w:r>
      <w:proofErr w:type="gramStart"/>
      <w:r w:rsidRPr="006D77E6">
        <w:rPr>
          <w:rFonts w:ascii="Garamond" w:hAnsi="Garamond" w:cstheme="majorBidi"/>
          <w:i/>
          <w:iCs/>
          <w:color w:val="000000" w:themeColor="text1"/>
          <w:sz w:val="24"/>
          <w:szCs w:val="24"/>
        </w:rPr>
        <w:t>blows</w:t>
      </w:r>
      <w:proofErr w:type="gramEnd"/>
      <w:r w:rsidRPr="006D77E6">
        <w:rPr>
          <w:rFonts w:ascii="Garamond" w:hAnsi="Garamond" w:cstheme="majorBidi"/>
          <w:i/>
          <w:iCs/>
          <w:color w:val="000000" w:themeColor="text1"/>
          <w:sz w:val="24"/>
          <w:szCs w:val="24"/>
        </w:rPr>
        <w:t xml:space="preserve"> they hug each other</w:t>
      </w:r>
    </w:p>
    <w:p w14:paraId="773FED81"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lastRenderedPageBreak/>
        <w:t>Know, O old man</w:t>
      </w:r>
    </w:p>
    <w:p w14:paraId="6A8771A9"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deceived by old age, disaster will ensue</w:t>
      </w:r>
    </w:p>
    <w:p w14:paraId="69204DB6"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Youth has passed for me without love</w:t>
      </w:r>
    </w:p>
    <w:p w14:paraId="17523FD9" w14:textId="52CA4C74"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To </w:t>
      </w:r>
      <w:r w:rsidR="00E16E4F" w:rsidRPr="006D77E6">
        <w:rPr>
          <w:rFonts w:ascii="Garamond" w:hAnsi="Garamond" w:cstheme="majorBidi"/>
          <w:i/>
          <w:iCs/>
          <w:color w:val="000000" w:themeColor="text1"/>
          <w:sz w:val="24"/>
          <w:szCs w:val="24"/>
        </w:rPr>
        <w:t xml:space="preserve">Allah </w:t>
      </w:r>
      <w:r w:rsidRPr="006D77E6">
        <w:rPr>
          <w:rFonts w:ascii="Garamond" w:hAnsi="Garamond" w:cstheme="majorBidi"/>
          <w:i/>
          <w:iCs/>
          <w:color w:val="000000" w:themeColor="text1"/>
          <w:sz w:val="24"/>
          <w:szCs w:val="24"/>
        </w:rPr>
        <w:t>I hope to be young</w:t>
      </w:r>
    </w:p>
    <w:p w14:paraId="49681D8E" w14:textId="77777777"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There is no end but death</w:t>
      </w:r>
    </w:p>
    <w:p w14:paraId="09398670" w14:textId="2BECB99F" w:rsidR="00863E7D" w:rsidRPr="006D77E6" w:rsidRDefault="00863E7D"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For him who is blessed with a young age</w:t>
      </w:r>
    </w:p>
    <w:p w14:paraId="48974841" w14:textId="6EBBBD34" w:rsidR="00863E7D" w:rsidRPr="006D77E6" w:rsidRDefault="00863E7D" w:rsidP="00863E7D">
      <w:pPr>
        <w:autoSpaceDE w:val="0"/>
        <w:autoSpaceDN w:val="0"/>
        <w:adjustRightInd w:val="0"/>
        <w:spacing w:after="0" w:line="240" w:lineRule="auto"/>
        <w:ind w:right="850"/>
        <w:jc w:val="both"/>
        <w:rPr>
          <w:rFonts w:ascii="Garamond" w:hAnsi="Garamond" w:cstheme="majorBidi"/>
          <w:color w:val="000000" w:themeColor="text1"/>
          <w:sz w:val="24"/>
          <w:szCs w:val="24"/>
        </w:rPr>
      </w:pPr>
    </w:p>
    <w:p w14:paraId="33565AB1" w14:textId="76DFA19C" w:rsidR="00863E7D" w:rsidRDefault="00863E7D" w:rsidP="004776BC">
      <w:pPr>
        <w:autoSpaceDE w:val="0"/>
        <w:autoSpaceDN w:val="0"/>
        <w:adjustRightInd w:val="0"/>
        <w:spacing w:after="0" w:line="240" w:lineRule="auto"/>
        <w:ind w:right="-1"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Among the forms of consciousness of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he felt that time had replaced his life and took away his pleasure. It even took away his youth. He felt that youth for him was just a dream that never materialized. The pleasures that often become the pride of people in their teens, he has never enjoyed properly. Therefore, the human task is to do what can be done realistically and responsibly.</w:t>
      </w:r>
      <w:r w:rsidR="00AD1304">
        <w:rPr>
          <w:rFonts w:ascii="Garamond" w:hAnsi="Garamond" w:cstheme="majorBidi"/>
          <w:color w:val="000000" w:themeColor="text1"/>
          <w:sz w:val="24"/>
          <w:szCs w:val="24"/>
        </w:rPr>
        <w:t xml:space="preserve"> </w:t>
      </w:r>
    </w:p>
    <w:p w14:paraId="4D6FAD9F" w14:textId="152791C5" w:rsidR="00D844EE" w:rsidRPr="006D77E6" w:rsidRDefault="00D90A14" w:rsidP="00D844EE">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D90A14">
        <w:rPr>
          <w:rFonts w:ascii="Garamond" w:hAnsi="Garamond" w:cstheme="majorBidi"/>
          <w:color w:val="000000" w:themeColor="text1"/>
          <w:sz w:val="24"/>
          <w:szCs w:val="24"/>
        </w:rPr>
        <w:t>As a reflection of contemporary life,</w:t>
      </w:r>
      <w:r>
        <w:rPr>
          <w:rFonts w:ascii="Garamond" w:hAnsi="Garamond" w:cstheme="majorBidi"/>
          <w:color w:val="000000" w:themeColor="text1"/>
          <w:sz w:val="24"/>
          <w:szCs w:val="24"/>
        </w:rPr>
        <w:t xml:space="preserve"> t</w:t>
      </w:r>
      <w:r w:rsidR="00D844EE" w:rsidRPr="006D77E6">
        <w:rPr>
          <w:rFonts w:ascii="Garamond" w:hAnsi="Garamond" w:cstheme="majorBidi"/>
          <w:color w:val="000000" w:themeColor="text1"/>
          <w:sz w:val="24"/>
          <w:szCs w:val="24"/>
        </w:rPr>
        <w:t xml:space="preserve">he poems of </w:t>
      </w:r>
      <w:proofErr w:type="spellStart"/>
      <w:r w:rsidR="00D844EE" w:rsidRPr="006D77E6">
        <w:rPr>
          <w:rFonts w:ascii="Garamond" w:hAnsi="Garamond" w:cstheme="majorBidi"/>
          <w:i/>
          <w:iCs/>
          <w:color w:val="000000" w:themeColor="text1"/>
          <w:sz w:val="24"/>
          <w:szCs w:val="24"/>
        </w:rPr>
        <w:t>Abū</w:t>
      </w:r>
      <w:proofErr w:type="spellEnd"/>
      <w:r w:rsidR="00D844EE" w:rsidRPr="006D77E6">
        <w:rPr>
          <w:rFonts w:ascii="Garamond" w:hAnsi="Garamond" w:cstheme="majorBidi"/>
          <w:i/>
          <w:iCs/>
          <w:color w:val="000000" w:themeColor="text1"/>
          <w:sz w:val="24"/>
          <w:szCs w:val="24"/>
        </w:rPr>
        <w:t xml:space="preserve"> al-'</w:t>
      </w:r>
      <w:proofErr w:type="spellStart"/>
      <w:r w:rsidR="00D844EE" w:rsidRPr="006D77E6">
        <w:rPr>
          <w:rFonts w:ascii="Garamond" w:hAnsi="Garamond" w:cstheme="majorBidi"/>
          <w:i/>
          <w:iCs/>
          <w:color w:val="000000" w:themeColor="text1"/>
          <w:sz w:val="24"/>
          <w:szCs w:val="24"/>
        </w:rPr>
        <w:t>Atāhiyah</w:t>
      </w:r>
      <w:proofErr w:type="spellEnd"/>
      <w:r w:rsidR="00D844EE" w:rsidRPr="006D77E6">
        <w:rPr>
          <w:rFonts w:ascii="Garamond" w:hAnsi="Garamond" w:cstheme="majorBidi"/>
          <w:color w:val="000000" w:themeColor="text1"/>
          <w:sz w:val="24"/>
          <w:szCs w:val="24"/>
        </w:rPr>
        <w:t xml:space="preserve">, which have been translated and interpreted give a lot of insightful understanding to the readers. The poems are full of moral messages that can be lived to be manifested in daily behavior. The formation of personal characters who are faithful, strong, and independent in dealing with life is the core message through the recitation of </w:t>
      </w:r>
      <w:r w:rsidR="00A8749C">
        <w:rPr>
          <w:rFonts w:ascii="Garamond" w:hAnsi="Garamond" w:cstheme="majorBidi"/>
          <w:color w:val="000000" w:themeColor="text1"/>
          <w:sz w:val="24"/>
          <w:szCs w:val="24"/>
        </w:rPr>
        <w:t xml:space="preserve">his poems. </w:t>
      </w:r>
    </w:p>
    <w:p w14:paraId="50649775" w14:textId="6823D9A4" w:rsidR="00D844EE" w:rsidRPr="006D77E6" w:rsidRDefault="00D844EE" w:rsidP="00D844EE">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The six themes that have been stated above, can be broadly categorized into three categories, namely the human relationship with God, the relationship with others, and the relationship with oneself.</w:t>
      </w:r>
      <w:r w:rsidR="00D90A14" w:rsidRPr="00D90A14">
        <w:rPr>
          <w:rFonts w:ascii="Garamond" w:hAnsi="Garamond" w:cstheme="majorBidi"/>
          <w:color w:val="000000" w:themeColor="text1"/>
          <w:sz w:val="24"/>
          <w:szCs w:val="24"/>
        </w:rPr>
        <w:t xml:space="preserve"> </w:t>
      </w:r>
      <w:proofErr w:type="spellStart"/>
      <w:r w:rsidR="00D90A14" w:rsidRPr="00AD1304">
        <w:rPr>
          <w:rFonts w:ascii="Garamond" w:hAnsi="Garamond" w:cstheme="majorBidi"/>
          <w:color w:val="000000" w:themeColor="text1"/>
          <w:sz w:val="24"/>
          <w:szCs w:val="24"/>
        </w:rPr>
        <w:t>Mandra</w:t>
      </w:r>
      <w:proofErr w:type="spellEnd"/>
      <w:r w:rsidR="00D90A14" w:rsidRPr="00AD1304">
        <w:rPr>
          <w:rFonts w:ascii="Garamond" w:hAnsi="Garamond" w:cstheme="majorBidi"/>
          <w:color w:val="000000" w:themeColor="text1"/>
          <w:sz w:val="24"/>
          <w:szCs w:val="24"/>
        </w:rPr>
        <w:t xml:space="preserve"> and </w:t>
      </w:r>
      <w:r w:rsidR="00D90A14" w:rsidRPr="00AD1304">
        <w:rPr>
          <w:rFonts w:ascii="Garamond" w:hAnsi="Garamond" w:cstheme="majorBidi"/>
          <w:noProof/>
          <w:color w:val="000000" w:themeColor="text1"/>
          <w:sz w:val="24"/>
          <w:szCs w:val="24"/>
        </w:rPr>
        <w:t>Dhammananda</w:t>
      </w:r>
      <w:r w:rsidR="00D90A14" w:rsidRPr="00AD1304">
        <w:rPr>
          <w:rFonts w:ascii="Garamond" w:hAnsi="Garamond" w:cstheme="majorBidi"/>
          <w:color w:val="000000" w:themeColor="text1"/>
          <w:sz w:val="24"/>
          <w:szCs w:val="24"/>
        </w:rPr>
        <w:t xml:space="preserve"> </w:t>
      </w:r>
      <w:r w:rsidR="00D90A14">
        <w:rPr>
          <w:rFonts w:ascii="Garamond" w:hAnsi="Garamond" w:cstheme="majorBidi"/>
          <w:color w:val="000000" w:themeColor="text1"/>
          <w:sz w:val="24"/>
          <w:szCs w:val="24"/>
        </w:rPr>
        <w:fldChar w:fldCharType="begin" w:fldLock="1"/>
      </w:r>
      <w:r w:rsidR="00D90A14">
        <w:rPr>
          <w:rFonts w:ascii="Garamond" w:hAnsi="Garamond" w:cstheme="majorBidi"/>
          <w:color w:val="000000" w:themeColor="text1"/>
          <w:sz w:val="24"/>
          <w:szCs w:val="24"/>
        </w:rPr>
        <w:instrText>ADDIN CSL_CITATION {"citationItems":[{"id":"ITEM-1","itemData":{"DOI":"10.25078/jpm.v6i1.1300","ISSN":"2407-912X","abstract":"&lt;p&gt;&lt;em&gt;Tri Hita Karana di lingkungan sekolah dasar merupakan upaya dalam pembelajaran agama Hindu dalam mengembangkan ke tiga aspek yaitu kognitif, afektif dan psikomotor. Melalui Pendidikan Agama siswa Agama Hindu dibimbing agar selalu membina hubungan yang harmonis dengan Tuhan, sesama dan dengan lingkungan. Ajaran Tri Hita Karana akan terwujud melalui keseimbangan dalam pelaksanaannya dalam menjaga hubungan yang harmonis antara manusia dengan Tuhan, manusia dengan sesamanya, dan manusia dengan alam lingkungannya. Dari pengamatan awal terdapat beberapa jenis pelanggaran atau penyimpangan perilaku siswa yang cenderung negatif antara lain perilaku siswa yang kurang hormat kepada guru, melawan atau menentang nasehat guru, siswa yang selalu bercanda saat melaksanakan tri sandya, ada beberapa siswa yang kurang aktif dalam kegiatan kerja bakti dengan lebih banyak mengobrol atau menjauh saat teman temannya bergotong royong untuk  membersihkan  lingkungan  sekolah,  dan  ada  beberapa  siswa  yang  terlihat  lebih  suka membuang sampah sembarangan di ruang kelas atau di halaman sekolah. &lt;/em&gt;&lt;/p&gt;","author":[{"dropping-particle":"","family":"Mandra","given":"I Wayan","non-dropping-particle":"","parse-names":false,"suffix":""},{"dropping-particle":"","family":"Dhammananda","given":"Dhammananda","non-dropping-particle":"","parse-names":false,"suffix":""}],"container-title":"Jurnal Penjaminan Mutu","id":"ITEM-1","issue":"1","issued":{"date-parts":[["2020"]]},"title":"Implementation Of Tri Hita Karana Teaching To Form Students Characters Quality","type":"article-journal","volume":"6"},"suppress-author":1,"uris":["http://www.mendeley.com/documents/?uuid=b83652e3-a944-341b-b4c5-dd3f673ce150"]}],"mendeley":{"formattedCitation":"(2020)","plainTextFormattedCitation":"(2020)","previouslyFormattedCitation":"(Mandra &amp; Dhammananda, 2020)"},"properties":{"noteIndex":0},"schema":"https://github.com/citation-style-language/schema/raw/master/csl-citation.json"}</w:instrText>
      </w:r>
      <w:r w:rsidR="00D90A14">
        <w:rPr>
          <w:rFonts w:ascii="Garamond" w:hAnsi="Garamond" w:cstheme="majorBidi"/>
          <w:color w:val="000000" w:themeColor="text1"/>
          <w:sz w:val="24"/>
          <w:szCs w:val="24"/>
        </w:rPr>
        <w:fldChar w:fldCharType="separate"/>
      </w:r>
      <w:r w:rsidR="00D90A14" w:rsidRPr="004776BC">
        <w:rPr>
          <w:rFonts w:ascii="Garamond" w:hAnsi="Garamond" w:cstheme="majorBidi"/>
          <w:noProof/>
          <w:color w:val="000000" w:themeColor="text1"/>
          <w:sz w:val="24"/>
          <w:szCs w:val="24"/>
        </w:rPr>
        <w:t>(2020)</w:t>
      </w:r>
      <w:r w:rsidR="00D90A14">
        <w:rPr>
          <w:rFonts w:ascii="Garamond" w:hAnsi="Garamond" w:cstheme="majorBidi"/>
          <w:color w:val="000000" w:themeColor="text1"/>
          <w:sz w:val="24"/>
          <w:szCs w:val="24"/>
        </w:rPr>
        <w:fldChar w:fldCharType="end"/>
      </w:r>
      <w:r w:rsidR="00D90A14">
        <w:rPr>
          <w:rFonts w:ascii="Garamond" w:hAnsi="Garamond" w:cstheme="majorBidi"/>
          <w:color w:val="000000" w:themeColor="text1"/>
          <w:sz w:val="24"/>
          <w:szCs w:val="24"/>
        </w:rPr>
        <w:t xml:space="preserve"> </w:t>
      </w:r>
      <w:r w:rsidR="00D90A14" w:rsidRPr="00AD1304">
        <w:rPr>
          <w:rFonts w:ascii="Garamond" w:hAnsi="Garamond" w:cstheme="majorBidi"/>
          <w:color w:val="000000" w:themeColor="text1"/>
          <w:sz w:val="24"/>
          <w:szCs w:val="24"/>
        </w:rPr>
        <w:t>once described these relationships as a must-have unity in life</w:t>
      </w:r>
      <w:r w:rsidR="00D90A14">
        <w:rPr>
          <w:rFonts w:ascii="Garamond" w:hAnsi="Garamond" w:cstheme="majorBidi"/>
          <w:color w:val="000000" w:themeColor="text1"/>
          <w:sz w:val="24"/>
          <w:szCs w:val="24"/>
        </w:rPr>
        <w:t>.</w:t>
      </w:r>
    </w:p>
    <w:p w14:paraId="3E135685" w14:textId="77777777" w:rsidR="00D844EE" w:rsidRPr="006D77E6" w:rsidRDefault="00D844EE" w:rsidP="00D844EE">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The themes of death, worldly life, and self-forgetfulness indicate the necessity of humans to strengthen their relationship with God because death is entirely in God's hands. The life of the world is a situation that makes people forget the existence of God. Meanwhile, self-forgetfulness is caused by human complacency in the life of the world. This complacency makes him forget his identity, so that he finally forgets the existence of God and death.</w:t>
      </w:r>
    </w:p>
    <w:p w14:paraId="349561C9" w14:textId="40D6EA39" w:rsidR="00D844EE" w:rsidRPr="006D77E6" w:rsidRDefault="00D844EE" w:rsidP="00D844EE">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Death is a non-negotiable event in terms of time and place. No one knows when and where he will die. Therefore, anyone must be ready to experience it by not being </w:t>
      </w:r>
      <w:proofErr w:type="gramStart"/>
      <w:r w:rsidRPr="006D77E6">
        <w:rPr>
          <w:rFonts w:ascii="Garamond" w:hAnsi="Garamond" w:cstheme="majorBidi"/>
          <w:color w:val="000000" w:themeColor="text1"/>
          <w:sz w:val="24"/>
          <w:szCs w:val="24"/>
        </w:rPr>
        <w:t>careless, but</w:t>
      </w:r>
      <w:proofErr w:type="gramEnd"/>
      <w:r w:rsidRPr="006D77E6">
        <w:rPr>
          <w:rFonts w:ascii="Garamond" w:hAnsi="Garamond" w:cstheme="majorBidi"/>
          <w:color w:val="000000" w:themeColor="text1"/>
          <w:sz w:val="24"/>
          <w:szCs w:val="24"/>
        </w:rPr>
        <w:t xml:space="preserve"> equipping themselves with piety.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for example, sa</w:t>
      </w:r>
      <w:r w:rsidR="00B67AA5" w:rsidRPr="006D77E6">
        <w:rPr>
          <w:rFonts w:ascii="Garamond" w:hAnsi="Garamond" w:cstheme="majorBidi"/>
          <w:color w:val="000000" w:themeColor="text1"/>
          <w:sz w:val="24"/>
          <w:szCs w:val="24"/>
        </w:rPr>
        <w:t>id</w:t>
      </w:r>
      <w:r w:rsidRPr="006D77E6">
        <w:rPr>
          <w:rFonts w:ascii="Garamond" w:hAnsi="Garamond" w:cstheme="majorBidi"/>
          <w:color w:val="000000" w:themeColor="text1"/>
          <w:sz w:val="24"/>
          <w:szCs w:val="24"/>
        </w:rPr>
        <w:t>:</w:t>
      </w:r>
    </w:p>
    <w:p w14:paraId="4A77967E" w14:textId="4FAB2271" w:rsidR="00D844EE" w:rsidRPr="006D77E6" w:rsidRDefault="00D844EE" w:rsidP="00863E7D">
      <w:pPr>
        <w:autoSpaceDE w:val="0"/>
        <w:autoSpaceDN w:val="0"/>
        <w:adjustRightInd w:val="0"/>
        <w:spacing w:after="0" w:line="240" w:lineRule="auto"/>
        <w:jc w:val="both"/>
        <w:rPr>
          <w:rFonts w:ascii="Garamond" w:hAnsi="Garamond" w:cstheme="majorBidi"/>
          <w:color w:val="000000" w:themeColor="text1"/>
          <w:sz w:val="24"/>
          <w:szCs w:val="24"/>
        </w:rPr>
      </w:pPr>
    </w:p>
    <w:p w14:paraId="52AD5602" w14:textId="77777777" w:rsidR="00F4207C" w:rsidRPr="006D77E6" w:rsidRDefault="00F4207C" w:rsidP="002B43F3">
      <w:pPr>
        <w:autoSpaceDE w:val="0"/>
        <w:autoSpaceDN w:val="0"/>
        <w:adjustRightInd w:val="0"/>
        <w:spacing w:after="0" w:line="240" w:lineRule="auto"/>
        <w:ind w:left="567" w:right="99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 crave eternal life</w:t>
      </w:r>
    </w:p>
    <w:p w14:paraId="5EC95AF9" w14:textId="77777777" w:rsidR="00F4207C" w:rsidRPr="006D77E6" w:rsidRDefault="00F4207C" w:rsidP="002B43F3">
      <w:pPr>
        <w:autoSpaceDE w:val="0"/>
        <w:autoSpaceDN w:val="0"/>
        <w:adjustRightInd w:val="0"/>
        <w:spacing w:after="0" w:line="240" w:lineRule="auto"/>
        <w:ind w:left="567" w:right="99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But death surrounds me from all sides</w:t>
      </w:r>
    </w:p>
    <w:p w14:paraId="6DB3F0E6" w14:textId="77777777" w:rsidR="00F4207C" w:rsidRPr="006D77E6" w:rsidRDefault="00F4207C" w:rsidP="002B43F3">
      <w:pPr>
        <w:autoSpaceDE w:val="0"/>
        <w:autoSpaceDN w:val="0"/>
        <w:adjustRightInd w:val="0"/>
        <w:spacing w:after="0" w:line="240" w:lineRule="auto"/>
        <w:ind w:left="567" w:right="99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the afternoon comes, I don't know if it's still alive</w:t>
      </w:r>
    </w:p>
    <w:p w14:paraId="2B2D9DB8" w14:textId="77777777" w:rsidR="00F4207C" w:rsidRPr="006D77E6" w:rsidRDefault="00F4207C" w:rsidP="002B43F3">
      <w:pPr>
        <w:autoSpaceDE w:val="0"/>
        <w:autoSpaceDN w:val="0"/>
        <w:adjustRightInd w:val="0"/>
        <w:spacing w:after="0" w:line="240" w:lineRule="auto"/>
        <w:ind w:left="567" w:right="99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Chances are I won't live until the morning</w:t>
      </w:r>
    </w:p>
    <w:p w14:paraId="73552822" w14:textId="2056F0A1" w:rsidR="00436EF7" w:rsidRPr="006D77E6" w:rsidRDefault="00CB5AC1" w:rsidP="002B43F3">
      <w:pPr>
        <w:autoSpaceDE w:val="0"/>
        <w:autoSpaceDN w:val="0"/>
        <w:adjustRightInd w:val="0"/>
        <w:spacing w:after="0" w:line="240" w:lineRule="auto"/>
        <w:ind w:left="567" w:right="992"/>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t>
      </w:r>
    </w:p>
    <w:p w14:paraId="4A2FC692" w14:textId="77777777" w:rsidR="00F4207C" w:rsidRPr="006D77E6" w:rsidRDefault="00F4207C"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O keeper of time for its owner</w:t>
      </w:r>
    </w:p>
    <w:p w14:paraId="25E1A2A9" w14:textId="77777777" w:rsidR="00F4207C" w:rsidRPr="006D77E6" w:rsidRDefault="00F4207C"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Every life is limited in time and ends</w:t>
      </w:r>
    </w:p>
    <w:p w14:paraId="5C29FC25" w14:textId="77777777" w:rsidR="00F4207C" w:rsidRPr="006D77E6" w:rsidRDefault="00F4207C"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Many humans among us are happy</w:t>
      </w:r>
    </w:p>
    <w:p w14:paraId="61CC3A3C" w14:textId="54B25762" w:rsidR="00436EF7" w:rsidRPr="006D77E6" w:rsidRDefault="00F4207C"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proofErr w:type="gramStart"/>
      <w:r w:rsidRPr="006D77E6">
        <w:rPr>
          <w:rFonts w:ascii="Garamond" w:hAnsi="Garamond" w:cstheme="majorBidi"/>
          <w:i/>
          <w:iCs/>
          <w:color w:val="000000" w:themeColor="text1"/>
          <w:sz w:val="24"/>
          <w:szCs w:val="24"/>
        </w:rPr>
        <w:t>Finally</w:t>
      </w:r>
      <w:proofErr w:type="gramEnd"/>
      <w:r w:rsidRPr="006D77E6">
        <w:rPr>
          <w:rFonts w:ascii="Garamond" w:hAnsi="Garamond" w:cstheme="majorBidi"/>
          <w:i/>
          <w:iCs/>
          <w:color w:val="000000" w:themeColor="text1"/>
          <w:sz w:val="24"/>
          <w:szCs w:val="24"/>
        </w:rPr>
        <w:t xml:space="preserve"> they hit the disaster</w:t>
      </w:r>
    </w:p>
    <w:p w14:paraId="58CF3812" w14:textId="179B0FC0" w:rsidR="00CB5AC1" w:rsidRPr="006D77E6" w:rsidRDefault="00CB5AC1" w:rsidP="002B43F3">
      <w:pPr>
        <w:autoSpaceDE w:val="0"/>
        <w:autoSpaceDN w:val="0"/>
        <w:adjustRightInd w:val="0"/>
        <w:spacing w:after="0" w:line="240" w:lineRule="auto"/>
        <w:ind w:left="567" w:right="992"/>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t>
      </w:r>
    </w:p>
    <w:p w14:paraId="46E1FD0A" w14:textId="77777777" w:rsidR="00CB5AC1" w:rsidRPr="006D77E6" w:rsidRDefault="00CB5AC1"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 arrow of death always hits the target</w:t>
      </w:r>
    </w:p>
    <w:p w14:paraId="1926E511" w14:textId="66B54F5C" w:rsidR="00CB5AC1" w:rsidRPr="006D77E6" w:rsidRDefault="00CB5AC1"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Both the one in armor and the one wearing a shield</w:t>
      </w:r>
    </w:p>
    <w:p w14:paraId="56FBE1C3" w14:textId="33D085A8" w:rsidR="00F4207C" w:rsidRPr="006D77E6" w:rsidRDefault="00F4207C" w:rsidP="00F4207C">
      <w:pPr>
        <w:autoSpaceDE w:val="0"/>
        <w:autoSpaceDN w:val="0"/>
        <w:adjustRightInd w:val="0"/>
        <w:spacing w:after="0" w:line="240" w:lineRule="auto"/>
        <w:jc w:val="both"/>
        <w:rPr>
          <w:rFonts w:ascii="Garamond" w:hAnsi="Garamond" w:cstheme="majorBidi"/>
          <w:color w:val="000000" w:themeColor="text1"/>
          <w:sz w:val="24"/>
          <w:szCs w:val="24"/>
        </w:rPr>
      </w:pPr>
    </w:p>
    <w:p w14:paraId="0EE5FEFF" w14:textId="77777777" w:rsidR="00CB5AC1" w:rsidRPr="006D77E6" w:rsidRDefault="00CB5AC1" w:rsidP="00CB5AC1">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theme of the ruler's lifestyle and concern for others implies the necessity of humans to strengthen their relationships with others. People who have power generally </w:t>
      </w:r>
      <w:r w:rsidRPr="006D77E6">
        <w:rPr>
          <w:rFonts w:ascii="Garamond" w:hAnsi="Garamond" w:cstheme="majorBidi"/>
          <w:color w:val="000000" w:themeColor="text1"/>
          <w:sz w:val="24"/>
          <w:szCs w:val="24"/>
        </w:rPr>
        <w:lastRenderedPageBreak/>
        <w:t>forget and neglect the power that has been mandated by the trustee. The forms of forgetfulness and negligence include abuse of power for personal or group interests. The amount of corruption, collusion and nepotism is an indication that the power holders in the government have forgotten and neglected their mandate. Even though when he ran for office, he was so pious that he made the public sympathize with him. This condition invites the question, is the desire to hold the position based on the intention for the benefit of the community at large?</w:t>
      </w:r>
    </w:p>
    <w:p w14:paraId="61A445BC" w14:textId="4FE492F1" w:rsidR="00CB5AC1" w:rsidRPr="006D77E6" w:rsidRDefault="00CB5AC1" w:rsidP="00CB5AC1">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Therefore,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was very firm in criticizing the rulers who were clearly abusing their power. The criticisms include:</w:t>
      </w:r>
    </w:p>
    <w:p w14:paraId="008E146D" w14:textId="65B259F6" w:rsidR="00CB5AC1" w:rsidRPr="006D77E6" w:rsidRDefault="00CB5AC1" w:rsidP="00F4207C">
      <w:pPr>
        <w:autoSpaceDE w:val="0"/>
        <w:autoSpaceDN w:val="0"/>
        <w:adjustRightInd w:val="0"/>
        <w:spacing w:after="0" w:line="240" w:lineRule="auto"/>
        <w:jc w:val="both"/>
        <w:rPr>
          <w:rFonts w:ascii="Garamond" w:hAnsi="Garamond" w:cstheme="majorBidi"/>
          <w:color w:val="000000" w:themeColor="text1"/>
          <w:sz w:val="24"/>
          <w:szCs w:val="24"/>
        </w:rPr>
      </w:pPr>
    </w:p>
    <w:p w14:paraId="3ABEDB29" w14:textId="77777777" w:rsidR="001E5433" w:rsidRPr="006D77E6" w:rsidRDefault="001E5433"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How many kings lost their </w:t>
      </w:r>
      <w:proofErr w:type="gramStart"/>
      <w:r w:rsidRPr="006D77E6">
        <w:rPr>
          <w:rFonts w:ascii="Garamond" w:hAnsi="Garamond" w:cstheme="majorBidi"/>
          <w:i/>
          <w:iCs/>
          <w:color w:val="000000" w:themeColor="text1"/>
          <w:sz w:val="24"/>
          <w:szCs w:val="24"/>
        </w:rPr>
        <w:t>power</w:t>
      </w:r>
      <w:proofErr w:type="gramEnd"/>
    </w:p>
    <w:p w14:paraId="46EA81D2" w14:textId="77777777" w:rsidR="001E5433" w:rsidRPr="006D77E6" w:rsidRDefault="001E5433"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As if power is just an illusion</w:t>
      </w:r>
    </w:p>
    <w:p w14:paraId="2D832B88" w14:textId="77777777" w:rsidR="001E5433" w:rsidRPr="006D77E6" w:rsidRDefault="001E5433"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How many times have we seen the king fortify </w:t>
      </w:r>
      <w:proofErr w:type="gramStart"/>
      <w:r w:rsidRPr="006D77E6">
        <w:rPr>
          <w:rFonts w:ascii="Garamond" w:hAnsi="Garamond" w:cstheme="majorBidi"/>
          <w:i/>
          <w:iCs/>
          <w:color w:val="000000" w:themeColor="text1"/>
          <w:sz w:val="24"/>
          <w:szCs w:val="24"/>
        </w:rPr>
        <w:t>himself</w:t>
      </w:r>
      <w:proofErr w:type="gramEnd"/>
    </w:p>
    <w:p w14:paraId="06320D56" w14:textId="1C29DCDF" w:rsidR="00CB5AC1" w:rsidRPr="006D77E6" w:rsidRDefault="001E5433" w:rsidP="002B43F3">
      <w:pPr>
        <w:autoSpaceDE w:val="0"/>
        <w:autoSpaceDN w:val="0"/>
        <w:adjustRightInd w:val="0"/>
        <w:spacing w:after="0" w:line="240" w:lineRule="auto"/>
        <w:ind w:left="567"/>
        <w:jc w:val="both"/>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But time has stopped its protection</w:t>
      </w:r>
    </w:p>
    <w:p w14:paraId="56F02D6F" w14:textId="77777777" w:rsidR="001E5433" w:rsidRPr="006D77E6" w:rsidRDefault="001E5433" w:rsidP="0032190A">
      <w:pPr>
        <w:autoSpaceDE w:val="0"/>
        <w:autoSpaceDN w:val="0"/>
        <w:adjustRightInd w:val="0"/>
        <w:spacing w:after="0" w:line="240" w:lineRule="auto"/>
        <w:ind w:left="567" w:right="850"/>
        <w:rPr>
          <w:rFonts w:ascii="Garamond" w:hAnsi="Garamond" w:cstheme="majorBidi"/>
          <w:i/>
          <w:iCs/>
          <w:color w:val="000000" w:themeColor="text1"/>
          <w:sz w:val="24"/>
          <w:szCs w:val="24"/>
        </w:rPr>
      </w:pPr>
    </w:p>
    <w:p w14:paraId="7F1F79D8" w14:textId="6BCA25F6" w:rsidR="001E5433" w:rsidRPr="006D77E6" w:rsidRDefault="001E5433" w:rsidP="0032190A">
      <w:pPr>
        <w:autoSpaceDE w:val="0"/>
        <w:autoSpaceDN w:val="0"/>
        <w:adjustRightInd w:val="0"/>
        <w:spacing w:after="0" w:line="240" w:lineRule="auto"/>
        <w:ind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Meanwhile, the task of community members is not only to provide criticism and input to the authorities, but also to foster, love, and respect each other. The forms include helping others both morally and spiritually, not persecuting others, not criticizing, forgiving mistakes and so on, so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said:</w:t>
      </w:r>
    </w:p>
    <w:p w14:paraId="09BA9DFF" w14:textId="77777777" w:rsidR="001E5433" w:rsidRPr="006D77E6" w:rsidRDefault="001E5433" w:rsidP="0032190A">
      <w:pPr>
        <w:autoSpaceDE w:val="0"/>
        <w:autoSpaceDN w:val="0"/>
        <w:adjustRightInd w:val="0"/>
        <w:spacing w:after="0" w:line="240" w:lineRule="auto"/>
        <w:ind w:firstLine="567"/>
        <w:jc w:val="both"/>
        <w:rPr>
          <w:rFonts w:ascii="Garamond" w:hAnsi="Garamond" w:cstheme="majorBidi"/>
          <w:i/>
          <w:iCs/>
          <w:color w:val="000000" w:themeColor="text1"/>
          <w:sz w:val="24"/>
          <w:szCs w:val="24"/>
        </w:rPr>
      </w:pPr>
    </w:p>
    <w:p w14:paraId="0F308CB7" w14:textId="7CA41F17" w:rsidR="001E5433" w:rsidRPr="006D77E6" w:rsidRDefault="001E5433" w:rsidP="002B43F3">
      <w:pPr>
        <w:autoSpaceDE w:val="0"/>
        <w:autoSpaceDN w:val="0"/>
        <w:adjustRightInd w:val="0"/>
        <w:spacing w:after="0" w:line="240" w:lineRule="auto"/>
        <w:ind w:left="567" w:right="850"/>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 like people who close their hearing from others vile</w:t>
      </w:r>
    </w:p>
    <w:p w14:paraId="5492F237" w14:textId="77777777" w:rsidR="001E5433" w:rsidRPr="006D77E6" w:rsidRDefault="001E5433" w:rsidP="002B43F3">
      <w:pPr>
        <w:autoSpaceDE w:val="0"/>
        <w:autoSpaceDN w:val="0"/>
        <w:adjustRightInd w:val="0"/>
        <w:spacing w:after="0" w:line="240" w:lineRule="auto"/>
        <w:ind w:left="567" w:right="850"/>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As if he was deaf from all abominations</w:t>
      </w:r>
    </w:p>
    <w:p w14:paraId="2463087D" w14:textId="77777777" w:rsidR="001E5433" w:rsidRPr="006D77E6" w:rsidRDefault="001E5433" w:rsidP="002B43F3">
      <w:pPr>
        <w:autoSpaceDE w:val="0"/>
        <w:autoSpaceDN w:val="0"/>
        <w:adjustRightInd w:val="0"/>
        <w:spacing w:after="0" w:line="240" w:lineRule="auto"/>
        <w:ind w:left="567" w:right="850"/>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His heart is clean, not light-handed</w:t>
      </w:r>
    </w:p>
    <w:p w14:paraId="06497B74" w14:textId="77777777" w:rsidR="001E5433" w:rsidRPr="006D77E6" w:rsidRDefault="001E5433" w:rsidP="002B43F3">
      <w:pPr>
        <w:autoSpaceDE w:val="0"/>
        <w:autoSpaceDN w:val="0"/>
        <w:adjustRightInd w:val="0"/>
        <w:spacing w:after="0" w:line="240" w:lineRule="auto"/>
        <w:ind w:left="567" w:right="850"/>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Don't hinder goodness, don't say words that keep people away</w:t>
      </w:r>
    </w:p>
    <w:p w14:paraId="4C11D506" w14:textId="77777777" w:rsidR="001E5433" w:rsidRPr="006D77E6" w:rsidRDefault="001E5433" w:rsidP="002B43F3">
      <w:pPr>
        <w:autoSpaceDE w:val="0"/>
        <w:autoSpaceDN w:val="0"/>
        <w:adjustRightInd w:val="0"/>
        <w:spacing w:after="0" w:line="240" w:lineRule="auto"/>
        <w:ind w:left="567" w:right="850"/>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you see an error from your friend</w:t>
      </w:r>
    </w:p>
    <w:p w14:paraId="5D2A27F4" w14:textId="632636BF" w:rsidR="001E5433" w:rsidRPr="006D77E6" w:rsidRDefault="001E5433" w:rsidP="002B43F3">
      <w:pPr>
        <w:autoSpaceDE w:val="0"/>
        <w:autoSpaceDN w:val="0"/>
        <w:adjustRightInd w:val="0"/>
        <w:spacing w:after="0" w:line="240" w:lineRule="auto"/>
        <w:ind w:left="567" w:right="850"/>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Understand the mistake and forgive</w:t>
      </w:r>
    </w:p>
    <w:p w14:paraId="3324D9A7" w14:textId="65A15557" w:rsidR="001E5433" w:rsidRPr="006D77E6" w:rsidRDefault="001E5433" w:rsidP="005118C3">
      <w:pPr>
        <w:autoSpaceDE w:val="0"/>
        <w:autoSpaceDN w:val="0"/>
        <w:adjustRightInd w:val="0"/>
        <w:spacing w:after="0" w:line="240" w:lineRule="auto"/>
        <w:ind w:right="850"/>
        <w:jc w:val="both"/>
        <w:rPr>
          <w:rFonts w:ascii="Garamond" w:hAnsi="Garamond" w:cstheme="majorBidi"/>
          <w:color w:val="000000" w:themeColor="text1"/>
          <w:sz w:val="24"/>
          <w:szCs w:val="24"/>
        </w:rPr>
      </w:pPr>
    </w:p>
    <w:p w14:paraId="7953DEAB" w14:textId="01DEBBC7" w:rsidR="005118C3" w:rsidRPr="006D77E6" w:rsidRDefault="005118C3" w:rsidP="005118C3">
      <w:pPr>
        <w:autoSpaceDE w:val="0"/>
        <w:autoSpaceDN w:val="0"/>
        <w:adjustRightInd w:val="0"/>
        <w:spacing w:after="0" w:line="240" w:lineRule="auto"/>
        <w:ind w:right="-1" w:firstLine="567"/>
        <w:jc w:val="both"/>
        <w:rPr>
          <w:rFonts w:ascii="Garamond" w:hAnsi="Garamond" w:cstheme="majorBidi"/>
          <w:color w:val="000000" w:themeColor="text1"/>
          <w:sz w:val="24"/>
          <w:szCs w:val="24"/>
        </w:rPr>
      </w:pPr>
      <w:r w:rsidRPr="006D77E6">
        <w:rPr>
          <w:rFonts w:ascii="Garamond" w:hAnsi="Garamond" w:cstheme="majorBidi"/>
          <w:color w:val="000000" w:themeColor="text1"/>
          <w:sz w:val="24"/>
          <w:szCs w:val="24"/>
        </w:rPr>
        <w:t xml:space="preserve">The theme of self-introspection is a teaching that invites self-regulation both in relation to God and with others. Self-inspection is basically seeing, evaluating, and improving oneself. This method is a process of learning from past experiences. </w:t>
      </w:r>
      <w:proofErr w:type="gramStart"/>
      <w:r w:rsidRPr="006D77E6">
        <w:rPr>
          <w:rFonts w:ascii="Garamond" w:hAnsi="Garamond" w:cstheme="majorBidi"/>
          <w:color w:val="000000" w:themeColor="text1"/>
          <w:sz w:val="24"/>
          <w:szCs w:val="24"/>
        </w:rPr>
        <w:t>Past experience</w:t>
      </w:r>
      <w:proofErr w:type="gramEnd"/>
      <w:r w:rsidRPr="006D77E6">
        <w:rPr>
          <w:rFonts w:ascii="Garamond" w:hAnsi="Garamond" w:cstheme="majorBidi"/>
          <w:color w:val="000000" w:themeColor="text1"/>
          <w:sz w:val="24"/>
          <w:szCs w:val="24"/>
        </w:rPr>
        <w:t xml:space="preserve"> is a picture that informs the things that have been done, whether it is a right or wrong action. If true, the act must be improved both in quality and quantity. Meanwhile, if it is wrong, the act must be corrected, so </w:t>
      </w:r>
      <w:proofErr w:type="spellStart"/>
      <w:r w:rsidRPr="006D77E6">
        <w:rPr>
          <w:rFonts w:ascii="Garamond" w:hAnsi="Garamond" w:cstheme="majorBidi"/>
          <w:i/>
          <w:iCs/>
          <w:color w:val="000000" w:themeColor="text1"/>
          <w:sz w:val="24"/>
          <w:szCs w:val="24"/>
        </w:rPr>
        <w:t>Abū</w:t>
      </w:r>
      <w:proofErr w:type="spellEnd"/>
      <w:r w:rsidRPr="006D77E6">
        <w:rPr>
          <w:rFonts w:ascii="Garamond" w:hAnsi="Garamond" w:cstheme="majorBidi"/>
          <w:i/>
          <w:iCs/>
          <w:color w:val="000000" w:themeColor="text1"/>
          <w:sz w:val="24"/>
          <w:szCs w:val="24"/>
        </w:rPr>
        <w:t xml:space="preserve"> al-'</w:t>
      </w:r>
      <w:proofErr w:type="spellStart"/>
      <w:r w:rsidRPr="006D77E6">
        <w:rPr>
          <w:rFonts w:ascii="Garamond" w:hAnsi="Garamond" w:cstheme="majorBidi"/>
          <w:i/>
          <w:iCs/>
          <w:color w:val="000000" w:themeColor="text1"/>
          <w:sz w:val="24"/>
          <w:szCs w:val="24"/>
        </w:rPr>
        <w:t>Atāhiyah</w:t>
      </w:r>
      <w:proofErr w:type="spellEnd"/>
      <w:r w:rsidRPr="006D77E6">
        <w:rPr>
          <w:rFonts w:ascii="Garamond" w:hAnsi="Garamond" w:cstheme="majorBidi"/>
          <w:color w:val="000000" w:themeColor="text1"/>
          <w:sz w:val="24"/>
          <w:szCs w:val="24"/>
        </w:rPr>
        <w:t xml:space="preserve"> said:</w:t>
      </w:r>
    </w:p>
    <w:p w14:paraId="7FF4BA1C" w14:textId="14F20250" w:rsidR="005118C3" w:rsidRPr="006D77E6" w:rsidRDefault="005118C3" w:rsidP="005118C3">
      <w:pPr>
        <w:autoSpaceDE w:val="0"/>
        <w:autoSpaceDN w:val="0"/>
        <w:adjustRightInd w:val="0"/>
        <w:spacing w:after="0" w:line="240" w:lineRule="auto"/>
        <w:ind w:right="850"/>
        <w:jc w:val="both"/>
        <w:rPr>
          <w:rFonts w:ascii="Garamond" w:hAnsi="Garamond" w:cstheme="majorBidi"/>
          <w:color w:val="000000" w:themeColor="text1"/>
          <w:sz w:val="24"/>
          <w:szCs w:val="24"/>
        </w:rPr>
      </w:pPr>
    </w:p>
    <w:p w14:paraId="6D5F3946"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 have grown up, my contemporaries</w:t>
      </w:r>
    </w:p>
    <w:p w14:paraId="79252EE2"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It's as if we're never young</w:t>
      </w:r>
    </w:p>
    <w:p w14:paraId="22848911"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We used to be like branches</w:t>
      </w:r>
    </w:p>
    <w:p w14:paraId="518B197B"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 xml:space="preserve">If the wind </w:t>
      </w:r>
      <w:proofErr w:type="gramStart"/>
      <w:r w:rsidRPr="006D77E6">
        <w:rPr>
          <w:rFonts w:ascii="Garamond" w:hAnsi="Garamond" w:cstheme="majorBidi"/>
          <w:i/>
          <w:iCs/>
          <w:color w:val="000000" w:themeColor="text1"/>
          <w:sz w:val="24"/>
          <w:szCs w:val="24"/>
        </w:rPr>
        <w:t>blows</w:t>
      </w:r>
      <w:proofErr w:type="gramEnd"/>
      <w:r w:rsidRPr="006D77E6">
        <w:rPr>
          <w:rFonts w:ascii="Garamond" w:hAnsi="Garamond" w:cstheme="majorBidi"/>
          <w:i/>
          <w:iCs/>
          <w:color w:val="000000" w:themeColor="text1"/>
          <w:sz w:val="24"/>
          <w:szCs w:val="24"/>
        </w:rPr>
        <w:t xml:space="preserve"> they hug each other</w:t>
      </w:r>
    </w:p>
    <w:p w14:paraId="605D6863"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Know, O old man</w:t>
      </w:r>
    </w:p>
    <w:p w14:paraId="7A7A7C99"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If deceived by old age, disaster will ensue</w:t>
      </w:r>
    </w:p>
    <w:p w14:paraId="480AE33B"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Youth has passed for me without love</w:t>
      </w:r>
    </w:p>
    <w:p w14:paraId="64BC2CC4"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To God I hope to be young</w:t>
      </w:r>
    </w:p>
    <w:p w14:paraId="220E4F58"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There is no end but death</w:t>
      </w:r>
    </w:p>
    <w:p w14:paraId="1A06AB47" w14:textId="77777777" w:rsidR="005118C3" w:rsidRPr="006D77E6" w:rsidRDefault="005118C3" w:rsidP="002B43F3">
      <w:pPr>
        <w:autoSpaceDE w:val="0"/>
        <w:autoSpaceDN w:val="0"/>
        <w:adjustRightInd w:val="0"/>
        <w:spacing w:after="0" w:line="240" w:lineRule="auto"/>
        <w:ind w:left="567" w:right="312"/>
        <w:rPr>
          <w:rFonts w:ascii="Garamond" w:hAnsi="Garamond" w:cstheme="majorBidi"/>
          <w:i/>
          <w:iCs/>
          <w:color w:val="000000" w:themeColor="text1"/>
          <w:sz w:val="24"/>
          <w:szCs w:val="24"/>
        </w:rPr>
      </w:pPr>
      <w:r w:rsidRPr="006D77E6">
        <w:rPr>
          <w:rFonts w:ascii="Garamond" w:hAnsi="Garamond" w:cstheme="majorBidi"/>
          <w:i/>
          <w:iCs/>
          <w:color w:val="000000" w:themeColor="text1"/>
          <w:sz w:val="24"/>
          <w:szCs w:val="24"/>
        </w:rPr>
        <w:t>For him who is blessed with a young age</w:t>
      </w:r>
    </w:p>
    <w:p w14:paraId="75F26C64" w14:textId="77777777" w:rsidR="002A5318" w:rsidRPr="006D77E6" w:rsidRDefault="002A5318" w:rsidP="0032190A">
      <w:pPr>
        <w:autoSpaceDE w:val="0"/>
        <w:autoSpaceDN w:val="0"/>
        <w:adjustRightInd w:val="0"/>
        <w:spacing w:after="0" w:line="240" w:lineRule="auto"/>
        <w:jc w:val="both"/>
        <w:rPr>
          <w:rFonts w:ascii="Garamond" w:hAnsi="Garamond" w:cs="Times New Roman"/>
          <w:b/>
          <w:bCs/>
          <w:color w:val="000000" w:themeColor="text1"/>
          <w:sz w:val="24"/>
          <w:szCs w:val="24"/>
        </w:rPr>
      </w:pPr>
    </w:p>
    <w:p w14:paraId="2863A82B" w14:textId="77777777" w:rsidR="00B42940" w:rsidRDefault="00B42940" w:rsidP="0032190A">
      <w:pPr>
        <w:autoSpaceDE w:val="0"/>
        <w:autoSpaceDN w:val="0"/>
        <w:adjustRightInd w:val="0"/>
        <w:spacing w:after="0" w:line="240" w:lineRule="auto"/>
        <w:jc w:val="both"/>
        <w:rPr>
          <w:rFonts w:ascii="Garamond" w:hAnsi="Garamond" w:cs="Times New Roman"/>
          <w:b/>
          <w:bCs/>
          <w:color w:val="000000" w:themeColor="text1"/>
          <w:sz w:val="24"/>
          <w:szCs w:val="24"/>
        </w:rPr>
      </w:pPr>
    </w:p>
    <w:p w14:paraId="6CC0C79C" w14:textId="77777777" w:rsidR="00B42940" w:rsidRDefault="00B42940" w:rsidP="0032190A">
      <w:pPr>
        <w:autoSpaceDE w:val="0"/>
        <w:autoSpaceDN w:val="0"/>
        <w:adjustRightInd w:val="0"/>
        <w:spacing w:after="0" w:line="240" w:lineRule="auto"/>
        <w:jc w:val="both"/>
        <w:rPr>
          <w:rFonts w:ascii="Garamond" w:hAnsi="Garamond" w:cs="Times New Roman"/>
          <w:b/>
          <w:bCs/>
          <w:color w:val="000000" w:themeColor="text1"/>
          <w:sz w:val="24"/>
          <w:szCs w:val="24"/>
        </w:rPr>
      </w:pPr>
    </w:p>
    <w:p w14:paraId="0ACA5AB2" w14:textId="77777777" w:rsidR="00B42940" w:rsidRDefault="00B42940" w:rsidP="0032190A">
      <w:pPr>
        <w:autoSpaceDE w:val="0"/>
        <w:autoSpaceDN w:val="0"/>
        <w:adjustRightInd w:val="0"/>
        <w:spacing w:after="0" w:line="240" w:lineRule="auto"/>
        <w:jc w:val="both"/>
        <w:rPr>
          <w:rFonts w:ascii="Garamond" w:hAnsi="Garamond" w:cs="Times New Roman"/>
          <w:b/>
          <w:bCs/>
          <w:color w:val="000000" w:themeColor="text1"/>
          <w:sz w:val="24"/>
          <w:szCs w:val="24"/>
        </w:rPr>
      </w:pPr>
    </w:p>
    <w:p w14:paraId="57487A57" w14:textId="77777777" w:rsidR="00B42940" w:rsidRDefault="00B42940" w:rsidP="0032190A">
      <w:pPr>
        <w:autoSpaceDE w:val="0"/>
        <w:autoSpaceDN w:val="0"/>
        <w:adjustRightInd w:val="0"/>
        <w:spacing w:after="0" w:line="240" w:lineRule="auto"/>
        <w:jc w:val="both"/>
        <w:rPr>
          <w:rFonts w:ascii="Garamond" w:hAnsi="Garamond" w:cs="Times New Roman"/>
          <w:b/>
          <w:bCs/>
          <w:color w:val="000000" w:themeColor="text1"/>
          <w:sz w:val="24"/>
          <w:szCs w:val="24"/>
        </w:rPr>
      </w:pPr>
    </w:p>
    <w:p w14:paraId="029C9120" w14:textId="10062866" w:rsidR="00D967F6" w:rsidRPr="006D77E6" w:rsidRDefault="00E84C04" w:rsidP="0032190A">
      <w:pPr>
        <w:autoSpaceDE w:val="0"/>
        <w:autoSpaceDN w:val="0"/>
        <w:adjustRightInd w:val="0"/>
        <w:spacing w:after="0" w:line="240" w:lineRule="auto"/>
        <w:jc w:val="both"/>
        <w:rPr>
          <w:rFonts w:ascii="Garamond" w:hAnsi="Garamond" w:cs="Times New Roman"/>
          <w:b/>
          <w:bCs/>
          <w:color w:val="000000" w:themeColor="text1"/>
          <w:sz w:val="24"/>
          <w:szCs w:val="24"/>
        </w:rPr>
      </w:pPr>
      <w:r w:rsidRPr="006D77E6">
        <w:rPr>
          <w:rFonts w:ascii="Garamond" w:hAnsi="Garamond" w:cs="Times New Roman"/>
          <w:b/>
          <w:bCs/>
          <w:color w:val="000000" w:themeColor="text1"/>
          <w:sz w:val="24"/>
          <w:szCs w:val="24"/>
        </w:rPr>
        <w:t>CONCLUSION</w:t>
      </w:r>
    </w:p>
    <w:p w14:paraId="476DDE54" w14:textId="77777777" w:rsidR="00E84C04" w:rsidRPr="006D77E6" w:rsidRDefault="00E84C04" w:rsidP="0032190A">
      <w:pPr>
        <w:autoSpaceDE w:val="0"/>
        <w:autoSpaceDN w:val="0"/>
        <w:adjustRightInd w:val="0"/>
        <w:spacing w:after="0" w:line="240" w:lineRule="auto"/>
        <w:jc w:val="both"/>
        <w:rPr>
          <w:rFonts w:ascii="Garamond" w:hAnsi="Garamond" w:cstheme="majorBidi"/>
          <w:color w:val="000000" w:themeColor="text1"/>
          <w:sz w:val="24"/>
          <w:szCs w:val="24"/>
          <w:rtl/>
        </w:rPr>
      </w:pPr>
    </w:p>
    <w:p w14:paraId="1E5CC964" w14:textId="4D005261" w:rsidR="00834E9B" w:rsidRPr="006E1790" w:rsidRDefault="00834E9B" w:rsidP="006E1790">
      <w:pPr>
        <w:autoSpaceDE w:val="0"/>
        <w:autoSpaceDN w:val="0"/>
        <w:adjustRightInd w:val="0"/>
        <w:spacing w:after="0" w:line="240" w:lineRule="auto"/>
        <w:ind w:firstLine="567"/>
        <w:jc w:val="both"/>
        <w:rPr>
          <w:rFonts w:ascii="Garamond" w:hAnsi="Garamond" w:cstheme="majorBidi"/>
          <w:sz w:val="24"/>
          <w:szCs w:val="24"/>
        </w:rPr>
      </w:pPr>
      <w:r w:rsidRPr="006E1790">
        <w:rPr>
          <w:rFonts w:ascii="Garamond" w:hAnsi="Garamond" w:cstheme="majorBidi"/>
          <w:sz w:val="24"/>
          <w:szCs w:val="24"/>
        </w:rPr>
        <w:t xml:space="preserve">The analysis and discussion of the </w:t>
      </w:r>
      <w:proofErr w:type="spellStart"/>
      <w:r w:rsidRPr="000B4A7B">
        <w:rPr>
          <w:rFonts w:ascii="Garamond" w:hAnsi="Garamond" w:cstheme="majorBidi"/>
          <w:i/>
          <w:iCs/>
          <w:sz w:val="24"/>
          <w:szCs w:val="24"/>
        </w:rPr>
        <w:t>Dīw</w:t>
      </w:r>
      <w:r w:rsidRPr="000B4A7B">
        <w:rPr>
          <w:rFonts w:ascii="Garamond" w:hAnsi="Garamond" w:cs="Calibri"/>
          <w:i/>
          <w:iCs/>
          <w:sz w:val="24"/>
          <w:szCs w:val="24"/>
        </w:rPr>
        <w:t>ā</w:t>
      </w:r>
      <w:r w:rsidRPr="000B4A7B">
        <w:rPr>
          <w:rFonts w:ascii="Garamond" w:hAnsi="Garamond" w:cstheme="majorBidi"/>
          <w:i/>
          <w:iCs/>
          <w:sz w:val="24"/>
          <w:szCs w:val="24"/>
        </w:rPr>
        <w:t>n</w:t>
      </w:r>
      <w:proofErr w:type="spellEnd"/>
      <w:r w:rsidRPr="000B4A7B">
        <w:rPr>
          <w:rFonts w:ascii="Garamond" w:hAnsi="Garamond" w:cstheme="majorBidi"/>
          <w:i/>
          <w:iCs/>
          <w:sz w:val="24"/>
          <w:szCs w:val="24"/>
        </w:rPr>
        <w:t xml:space="preserve"> </w:t>
      </w:r>
      <w:proofErr w:type="spellStart"/>
      <w:r w:rsidRPr="000B4A7B">
        <w:rPr>
          <w:rFonts w:ascii="Garamond" w:hAnsi="Garamond" w:cstheme="majorBidi"/>
          <w:i/>
          <w:iCs/>
          <w:sz w:val="24"/>
          <w:szCs w:val="24"/>
        </w:rPr>
        <w:t>Abī</w:t>
      </w:r>
      <w:proofErr w:type="spellEnd"/>
      <w:r w:rsidRPr="000B4A7B">
        <w:rPr>
          <w:rFonts w:ascii="Garamond" w:hAnsi="Garamond" w:cstheme="majorBidi"/>
          <w:i/>
          <w:iCs/>
          <w:sz w:val="24"/>
          <w:szCs w:val="24"/>
        </w:rPr>
        <w:t xml:space="preserve"> al</w:t>
      </w:r>
      <w:proofErr w:type="gramStart"/>
      <w:r w:rsidRPr="000B4A7B">
        <w:rPr>
          <w:rFonts w:ascii="Garamond" w:hAnsi="Garamond" w:cstheme="majorBidi"/>
          <w:i/>
          <w:iCs/>
          <w:sz w:val="24"/>
          <w:szCs w:val="24"/>
        </w:rPr>
        <w:t>-‘</w:t>
      </w:r>
      <w:proofErr w:type="spellStart"/>
      <w:proofErr w:type="gramEnd"/>
      <w:r w:rsidRPr="000B4A7B">
        <w:rPr>
          <w:rFonts w:ascii="Garamond" w:hAnsi="Garamond" w:cstheme="majorBidi"/>
          <w:i/>
          <w:iCs/>
          <w:sz w:val="24"/>
          <w:szCs w:val="24"/>
        </w:rPr>
        <w:t>At</w:t>
      </w:r>
      <w:r w:rsidRPr="000B4A7B">
        <w:rPr>
          <w:rFonts w:ascii="Garamond" w:hAnsi="Garamond" w:cs="Calibri"/>
          <w:i/>
          <w:iCs/>
          <w:sz w:val="24"/>
          <w:szCs w:val="24"/>
        </w:rPr>
        <w:t>ā</w:t>
      </w:r>
      <w:r w:rsidRPr="000B4A7B">
        <w:rPr>
          <w:rFonts w:ascii="Garamond" w:hAnsi="Garamond" w:cstheme="majorBidi"/>
          <w:i/>
          <w:iCs/>
          <w:sz w:val="24"/>
          <w:szCs w:val="24"/>
        </w:rPr>
        <w:t>hiyah</w:t>
      </w:r>
      <w:proofErr w:type="spellEnd"/>
      <w:r w:rsidRPr="006E1790">
        <w:rPr>
          <w:rFonts w:ascii="Garamond" w:hAnsi="Garamond" w:cstheme="majorBidi"/>
          <w:sz w:val="24"/>
          <w:szCs w:val="24"/>
        </w:rPr>
        <w:t xml:space="preserve"> in the book </w:t>
      </w:r>
      <w:proofErr w:type="spellStart"/>
      <w:r w:rsidRPr="000B4A7B">
        <w:rPr>
          <w:rFonts w:ascii="Garamond" w:hAnsi="Garamond" w:cstheme="majorBidi"/>
          <w:i/>
          <w:iCs/>
          <w:sz w:val="24"/>
          <w:szCs w:val="24"/>
        </w:rPr>
        <w:t>Ab</w:t>
      </w:r>
      <w:r w:rsidR="000B4A7B">
        <w:rPr>
          <w:rFonts w:ascii="Garamond" w:hAnsi="Garamond" w:cstheme="majorBidi"/>
          <w:i/>
          <w:iCs/>
          <w:sz w:val="24"/>
          <w:szCs w:val="24"/>
        </w:rPr>
        <w:t>ū</w:t>
      </w:r>
      <w:proofErr w:type="spellEnd"/>
      <w:r w:rsidRPr="000B4A7B">
        <w:rPr>
          <w:rFonts w:ascii="Garamond" w:hAnsi="Garamond" w:cstheme="majorBidi"/>
          <w:i/>
          <w:iCs/>
          <w:sz w:val="24"/>
          <w:szCs w:val="24"/>
        </w:rPr>
        <w:t xml:space="preserve"> al-‘</w:t>
      </w:r>
      <w:proofErr w:type="spellStart"/>
      <w:r w:rsidRPr="000B4A7B">
        <w:rPr>
          <w:rFonts w:ascii="Garamond" w:hAnsi="Garamond" w:cstheme="majorBidi"/>
          <w:i/>
          <w:iCs/>
          <w:sz w:val="24"/>
          <w:szCs w:val="24"/>
        </w:rPr>
        <w:t>At</w:t>
      </w:r>
      <w:r w:rsidRPr="000B4A7B">
        <w:rPr>
          <w:rFonts w:ascii="Garamond" w:hAnsi="Garamond" w:cs="Calibri"/>
          <w:i/>
          <w:iCs/>
          <w:sz w:val="24"/>
          <w:szCs w:val="24"/>
        </w:rPr>
        <w:t>ā</w:t>
      </w:r>
      <w:r w:rsidRPr="000B4A7B">
        <w:rPr>
          <w:rFonts w:ascii="Garamond" w:hAnsi="Garamond" w:cstheme="majorBidi"/>
          <w:i/>
          <w:iCs/>
          <w:sz w:val="24"/>
          <w:szCs w:val="24"/>
        </w:rPr>
        <w:t>hiyah</w:t>
      </w:r>
      <w:proofErr w:type="spellEnd"/>
      <w:r w:rsidRPr="000B4A7B">
        <w:rPr>
          <w:rFonts w:ascii="Garamond" w:hAnsi="Garamond" w:cstheme="majorBidi"/>
          <w:i/>
          <w:iCs/>
          <w:sz w:val="24"/>
          <w:szCs w:val="24"/>
        </w:rPr>
        <w:t xml:space="preserve">: </w:t>
      </w:r>
      <w:proofErr w:type="spellStart"/>
      <w:r w:rsidRPr="000B4A7B">
        <w:rPr>
          <w:rFonts w:ascii="Garamond" w:hAnsi="Garamond" w:cstheme="majorBidi"/>
          <w:i/>
          <w:iCs/>
          <w:sz w:val="24"/>
          <w:szCs w:val="24"/>
        </w:rPr>
        <w:t>Asy’</w:t>
      </w:r>
      <w:r w:rsidR="003A4B7E" w:rsidRPr="000B4A7B">
        <w:rPr>
          <w:rFonts w:ascii="Garamond" w:hAnsi="Garamond" w:cs="Calibri"/>
          <w:i/>
          <w:iCs/>
          <w:sz w:val="24"/>
          <w:szCs w:val="24"/>
        </w:rPr>
        <w:t>ā</w:t>
      </w:r>
      <w:r w:rsidRPr="000B4A7B">
        <w:rPr>
          <w:rFonts w:ascii="Garamond" w:hAnsi="Garamond" w:cstheme="majorBidi"/>
          <w:i/>
          <w:iCs/>
          <w:sz w:val="24"/>
          <w:szCs w:val="24"/>
        </w:rPr>
        <w:t>ruhu</w:t>
      </w:r>
      <w:proofErr w:type="spellEnd"/>
      <w:r w:rsidRPr="000B4A7B">
        <w:rPr>
          <w:rFonts w:ascii="Garamond" w:hAnsi="Garamond" w:cstheme="majorBidi"/>
          <w:i/>
          <w:iCs/>
          <w:sz w:val="24"/>
          <w:szCs w:val="24"/>
        </w:rPr>
        <w:t xml:space="preserve"> </w:t>
      </w:r>
      <w:proofErr w:type="spellStart"/>
      <w:r w:rsidRPr="000B4A7B">
        <w:rPr>
          <w:rFonts w:ascii="Garamond" w:hAnsi="Garamond" w:cstheme="majorBidi"/>
          <w:i/>
          <w:iCs/>
          <w:sz w:val="24"/>
          <w:szCs w:val="24"/>
        </w:rPr>
        <w:t>wa</w:t>
      </w:r>
      <w:proofErr w:type="spellEnd"/>
      <w:r w:rsidRPr="000B4A7B">
        <w:rPr>
          <w:rFonts w:ascii="Garamond" w:hAnsi="Garamond" w:cstheme="majorBidi"/>
          <w:i/>
          <w:iCs/>
          <w:sz w:val="24"/>
          <w:szCs w:val="24"/>
        </w:rPr>
        <w:t xml:space="preserve"> </w:t>
      </w:r>
      <w:proofErr w:type="spellStart"/>
      <w:r w:rsidRPr="000B4A7B">
        <w:rPr>
          <w:rFonts w:ascii="Garamond" w:hAnsi="Garamond" w:cstheme="majorBidi"/>
          <w:i/>
          <w:iCs/>
          <w:sz w:val="24"/>
          <w:szCs w:val="24"/>
        </w:rPr>
        <w:t>Akhb</w:t>
      </w:r>
      <w:r w:rsidR="003A4B7E" w:rsidRPr="000B4A7B">
        <w:rPr>
          <w:rFonts w:ascii="Garamond" w:hAnsi="Garamond" w:cs="Calibri"/>
          <w:i/>
          <w:iCs/>
          <w:sz w:val="24"/>
          <w:szCs w:val="24"/>
        </w:rPr>
        <w:t>ā</w:t>
      </w:r>
      <w:r w:rsidRPr="000B4A7B">
        <w:rPr>
          <w:rFonts w:ascii="Garamond" w:hAnsi="Garamond" w:cstheme="majorBidi"/>
          <w:i/>
          <w:iCs/>
          <w:sz w:val="24"/>
          <w:szCs w:val="24"/>
        </w:rPr>
        <w:t>ruhu</w:t>
      </w:r>
      <w:proofErr w:type="spellEnd"/>
      <w:r w:rsidRPr="000B4A7B">
        <w:rPr>
          <w:rFonts w:ascii="Garamond" w:hAnsi="Garamond" w:cstheme="majorBidi"/>
          <w:i/>
          <w:iCs/>
          <w:sz w:val="24"/>
          <w:szCs w:val="24"/>
        </w:rPr>
        <w:t>,</w:t>
      </w:r>
      <w:r w:rsidRPr="006E1790">
        <w:rPr>
          <w:rFonts w:ascii="Garamond" w:hAnsi="Garamond" w:cstheme="majorBidi"/>
          <w:sz w:val="24"/>
          <w:szCs w:val="24"/>
        </w:rPr>
        <w:t xml:space="preserve"> which amounts to 4163 verses can be </w:t>
      </w:r>
      <w:r w:rsidR="006E1790" w:rsidRPr="006E1790">
        <w:rPr>
          <w:rFonts w:ascii="Garamond" w:hAnsi="Garamond" w:cstheme="majorBidi"/>
          <w:sz w:val="24"/>
          <w:szCs w:val="24"/>
        </w:rPr>
        <w:t>stated in the following conclusions:</w:t>
      </w:r>
    </w:p>
    <w:p w14:paraId="527FE1F6" w14:textId="2CB0A194" w:rsidR="00D7552F" w:rsidRPr="006E1790" w:rsidRDefault="00D7552F" w:rsidP="00834E9B">
      <w:pPr>
        <w:autoSpaceDE w:val="0"/>
        <w:autoSpaceDN w:val="0"/>
        <w:adjustRightInd w:val="0"/>
        <w:spacing w:after="0" w:line="240" w:lineRule="auto"/>
        <w:ind w:firstLine="567"/>
        <w:jc w:val="both"/>
        <w:rPr>
          <w:rFonts w:ascii="Garamond" w:hAnsi="Garamond" w:cstheme="majorBidi"/>
          <w:sz w:val="24"/>
          <w:szCs w:val="24"/>
        </w:rPr>
      </w:pPr>
      <w:r w:rsidRPr="006E1790">
        <w:rPr>
          <w:rFonts w:ascii="Garamond" w:hAnsi="Garamond" w:cstheme="majorBidi"/>
          <w:sz w:val="24"/>
          <w:szCs w:val="24"/>
        </w:rPr>
        <w:t xml:space="preserve">The themes contained in this collection of poem vary, but broadly it can be categorized into six, namely: (1) death, (2) worldly life, (3) self-forgetfulness, </w:t>
      </w:r>
      <w:proofErr w:type="gramStart"/>
      <w:r w:rsidRPr="006E1790">
        <w:rPr>
          <w:rFonts w:ascii="Garamond" w:hAnsi="Garamond" w:cstheme="majorBidi"/>
          <w:sz w:val="24"/>
          <w:szCs w:val="24"/>
        </w:rPr>
        <w:t>( 4</w:t>
      </w:r>
      <w:proofErr w:type="gramEnd"/>
      <w:r w:rsidRPr="006E1790">
        <w:rPr>
          <w:rFonts w:ascii="Garamond" w:hAnsi="Garamond" w:cstheme="majorBidi"/>
          <w:sz w:val="24"/>
          <w:szCs w:val="24"/>
        </w:rPr>
        <w:t>) ruler's lifestyle, (5) concern for others, and (6) self-introspection. All of them indicate the need for a personality characterized by faith, strength, and independence.</w:t>
      </w:r>
    </w:p>
    <w:p w14:paraId="12686656" w14:textId="77777777" w:rsidR="002F70CE" w:rsidRPr="006E1790" w:rsidRDefault="002F70CE" w:rsidP="0032190A">
      <w:pPr>
        <w:autoSpaceDE w:val="0"/>
        <w:autoSpaceDN w:val="0"/>
        <w:adjustRightInd w:val="0"/>
        <w:spacing w:after="0" w:line="240" w:lineRule="auto"/>
        <w:ind w:firstLine="567"/>
        <w:jc w:val="both"/>
        <w:rPr>
          <w:rFonts w:ascii="Garamond" w:hAnsi="Garamond" w:cstheme="majorBidi"/>
          <w:sz w:val="24"/>
          <w:szCs w:val="24"/>
        </w:rPr>
      </w:pPr>
      <w:r w:rsidRPr="006E1790">
        <w:rPr>
          <w:rFonts w:ascii="Garamond" w:hAnsi="Garamond" w:cstheme="majorBidi"/>
          <w:sz w:val="24"/>
          <w:szCs w:val="24"/>
        </w:rPr>
        <w:t xml:space="preserve">These themes indicate the formation of a person who </w:t>
      </w:r>
      <w:proofErr w:type="gramStart"/>
      <w:r w:rsidRPr="006E1790">
        <w:rPr>
          <w:rFonts w:ascii="Garamond" w:hAnsi="Garamond" w:cstheme="majorBidi"/>
          <w:sz w:val="24"/>
          <w:szCs w:val="24"/>
        </w:rPr>
        <w:t>is able to</w:t>
      </w:r>
      <w:proofErr w:type="gramEnd"/>
      <w:r w:rsidRPr="006E1790">
        <w:rPr>
          <w:rFonts w:ascii="Garamond" w:hAnsi="Garamond" w:cstheme="majorBidi"/>
          <w:sz w:val="24"/>
          <w:szCs w:val="24"/>
        </w:rPr>
        <w:t xml:space="preserve"> behave religiously, think creatively and healthy, behave honestly, work hard in achieving goals, be polite (not arrogant), love peace and be tolerant of others and be responsible.</w:t>
      </w:r>
    </w:p>
    <w:p w14:paraId="14DF9412" w14:textId="4A2AB02F" w:rsidR="002F70CE" w:rsidRPr="006E1790" w:rsidRDefault="002F70CE" w:rsidP="0032190A">
      <w:pPr>
        <w:autoSpaceDE w:val="0"/>
        <w:autoSpaceDN w:val="0"/>
        <w:adjustRightInd w:val="0"/>
        <w:spacing w:after="0" w:line="240" w:lineRule="auto"/>
        <w:ind w:firstLine="567"/>
        <w:jc w:val="both"/>
        <w:rPr>
          <w:rFonts w:ascii="Garamond" w:hAnsi="Garamond" w:cstheme="majorBidi"/>
          <w:sz w:val="24"/>
          <w:szCs w:val="24"/>
          <w:rtl/>
        </w:rPr>
      </w:pPr>
      <w:r w:rsidRPr="006E1790">
        <w:rPr>
          <w:rFonts w:ascii="Garamond" w:hAnsi="Garamond" w:cstheme="majorBidi"/>
          <w:sz w:val="24"/>
          <w:szCs w:val="24"/>
        </w:rPr>
        <w:t>This series of morals has long been discoursed by the government in formal education through the National Education System, especially in the new curriculum. However, it is open to be implemented in non-formal education.</w:t>
      </w:r>
    </w:p>
    <w:p w14:paraId="415A2116" w14:textId="77777777" w:rsidR="002F70CE" w:rsidRPr="006D77E6" w:rsidRDefault="002F70CE" w:rsidP="003D3CCD">
      <w:pPr>
        <w:autoSpaceDE w:val="0"/>
        <w:autoSpaceDN w:val="0"/>
        <w:adjustRightInd w:val="0"/>
        <w:spacing w:after="0" w:line="240" w:lineRule="auto"/>
        <w:jc w:val="both"/>
        <w:rPr>
          <w:rFonts w:ascii="Garamond" w:hAnsi="Garamond" w:cstheme="majorBidi"/>
          <w:color w:val="000000" w:themeColor="text1"/>
          <w:sz w:val="24"/>
          <w:szCs w:val="24"/>
        </w:rPr>
      </w:pPr>
    </w:p>
    <w:p w14:paraId="1315DFA8" w14:textId="77777777" w:rsidR="00941CF5" w:rsidRDefault="00941CF5" w:rsidP="0032190A">
      <w:pPr>
        <w:autoSpaceDE w:val="0"/>
        <w:autoSpaceDN w:val="0"/>
        <w:adjustRightInd w:val="0"/>
        <w:spacing w:after="0" w:line="240" w:lineRule="auto"/>
        <w:ind w:left="567" w:hanging="567"/>
        <w:jc w:val="both"/>
        <w:rPr>
          <w:rFonts w:ascii="Garamond" w:hAnsi="Garamond" w:cstheme="majorBidi"/>
          <w:b/>
          <w:bCs/>
          <w:color w:val="000000" w:themeColor="text1"/>
          <w:sz w:val="24"/>
          <w:szCs w:val="24"/>
        </w:rPr>
      </w:pPr>
    </w:p>
    <w:p w14:paraId="2928A0DA" w14:textId="1746D2E9" w:rsidR="00D967F6" w:rsidRPr="006D77E6" w:rsidRDefault="00E84C04" w:rsidP="0032190A">
      <w:pPr>
        <w:autoSpaceDE w:val="0"/>
        <w:autoSpaceDN w:val="0"/>
        <w:adjustRightInd w:val="0"/>
        <w:spacing w:after="0" w:line="240" w:lineRule="auto"/>
        <w:ind w:left="567" w:hanging="567"/>
        <w:jc w:val="both"/>
        <w:rPr>
          <w:rFonts w:ascii="Garamond" w:hAnsi="Garamond" w:cstheme="majorBidi"/>
          <w:b/>
          <w:bCs/>
          <w:color w:val="000000" w:themeColor="text1"/>
          <w:sz w:val="24"/>
          <w:szCs w:val="24"/>
        </w:rPr>
      </w:pPr>
      <w:r w:rsidRPr="006D77E6">
        <w:rPr>
          <w:rFonts w:ascii="Garamond" w:hAnsi="Garamond" w:cstheme="majorBidi"/>
          <w:b/>
          <w:bCs/>
          <w:color w:val="000000" w:themeColor="text1"/>
          <w:sz w:val="24"/>
          <w:szCs w:val="24"/>
        </w:rPr>
        <w:t>BIBLIOGRAPHY</w:t>
      </w:r>
    </w:p>
    <w:p w14:paraId="1BC71A91" w14:textId="77777777" w:rsidR="00E84C04" w:rsidRPr="006D77E6" w:rsidRDefault="00E84C04" w:rsidP="0032190A">
      <w:pPr>
        <w:autoSpaceDE w:val="0"/>
        <w:autoSpaceDN w:val="0"/>
        <w:adjustRightInd w:val="0"/>
        <w:spacing w:after="0" w:line="240" w:lineRule="auto"/>
        <w:ind w:left="567" w:hanging="567"/>
        <w:jc w:val="both"/>
        <w:rPr>
          <w:rFonts w:ascii="Garamond" w:hAnsi="Garamond" w:cstheme="majorBidi"/>
          <w:color w:val="000000" w:themeColor="text1"/>
          <w:sz w:val="24"/>
          <w:szCs w:val="24"/>
          <w:rtl/>
        </w:rPr>
      </w:pPr>
    </w:p>
    <w:p w14:paraId="444E67CC" w14:textId="342E9580" w:rsidR="004776BC" w:rsidRPr="004776BC" w:rsidRDefault="000004A6" w:rsidP="004776BC">
      <w:pPr>
        <w:widowControl w:val="0"/>
        <w:autoSpaceDE w:val="0"/>
        <w:autoSpaceDN w:val="0"/>
        <w:adjustRightInd w:val="0"/>
        <w:spacing w:after="0" w:line="240" w:lineRule="auto"/>
        <w:ind w:left="480" w:hanging="480"/>
        <w:rPr>
          <w:rFonts w:ascii="Garamond" w:hAnsi="Garamond" w:cs="Times New Roman"/>
          <w:noProof/>
          <w:sz w:val="24"/>
          <w:szCs w:val="24"/>
        </w:rPr>
      </w:pPr>
      <w:r>
        <w:rPr>
          <w:rFonts w:ascii="Garamond" w:hAnsi="Garamond" w:cstheme="majorBidi"/>
          <w:color w:val="000000" w:themeColor="text1"/>
          <w:sz w:val="24"/>
          <w:szCs w:val="24"/>
          <w:lang w:val="de-DE"/>
        </w:rPr>
        <w:fldChar w:fldCharType="begin" w:fldLock="1"/>
      </w:r>
      <w:r w:rsidRPr="007A7599">
        <w:rPr>
          <w:rFonts w:ascii="Garamond" w:hAnsi="Garamond" w:cstheme="majorBidi"/>
          <w:color w:val="000000" w:themeColor="text1"/>
          <w:sz w:val="24"/>
          <w:szCs w:val="24"/>
        </w:rPr>
        <w:instrText xml:space="preserve">ADDIN Mendeley Bibliography CSL_BIBLIOGRAPHY </w:instrText>
      </w:r>
      <w:r>
        <w:rPr>
          <w:rFonts w:ascii="Garamond" w:hAnsi="Garamond" w:cstheme="majorBidi"/>
          <w:color w:val="000000" w:themeColor="text1"/>
          <w:sz w:val="24"/>
          <w:szCs w:val="24"/>
          <w:lang w:val="de-DE"/>
        </w:rPr>
        <w:fldChar w:fldCharType="separate"/>
      </w:r>
      <w:r w:rsidR="004776BC" w:rsidRPr="004776BC">
        <w:rPr>
          <w:rFonts w:ascii="Garamond" w:hAnsi="Garamond" w:cs="Times New Roman"/>
          <w:noProof/>
          <w:sz w:val="24"/>
          <w:szCs w:val="24"/>
        </w:rPr>
        <w:t xml:space="preserve">Al-Mallah, M. (2014). Classical Arabic Poetry in Contemporary Studies: A Review Essay. </w:t>
      </w:r>
      <w:r w:rsidR="004776BC" w:rsidRPr="004776BC">
        <w:rPr>
          <w:rFonts w:ascii="Garamond" w:hAnsi="Garamond" w:cs="Times New Roman"/>
          <w:i/>
          <w:iCs/>
          <w:noProof/>
          <w:sz w:val="24"/>
          <w:szCs w:val="24"/>
        </w:rPr>
        <w:t>Journal of Arabic Literature</w:t>
      </w:r>
      <w:r w:rsidR="004776BC" w:rsidRPr="004776BC">
        <w:rPr>
          <w:rFonts w:ascii="Garamond" w:hAnsi="Garamond" w:cs="Times New Roman"/>
          <w:noProof/>
          <w:sz w:val="24"/>
          <w:szCs w:val="24"/>
        </w:rPr>
        <w:t xml:space="preserve">, </w:t>
      </w:r>
      <w:r w:rsidR="004776BC" w:rsidRPr="004776BC">
        <w:rPr>
          <w:rFonts w:ascii="Garamond" w:hAnsi="Garamond" w:cs="Times New Roman"/>
          <w:i/>
          <w:iCs/>
          <w:noProof/>
          <w:sz w:val="24"/>
          <w:szCs w:val="24"/>
        </w:rPr>
        <w:t>44</w:t>
      </w:r>
      <w:r w:rsidR="004776BC" w:rsidRPr="004776BC">
        <w:rPr>
          <w:rFonts w:ascii="Garamond" w:hAnsi="Garamond" w:cs="Times New Roman"/>
          <w:noProof/>
          <w:sz w:val="24"/>
          <w:szCs w:val="24"/>
        </w:rPr>
        <w:t>(2). https://doi.org/10.1163/1570064x-12341267</w:t>
      </w:r>
    </w:p>
    <w:p w14:paraId="0EF0E650"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Al-Mu’tazz, I. (2000). </w:t>
      </w:r>
      <w:r w:rsidRPr="004776BC">
        <w:rPr>
          <w:rFonts w:ascii="Garamond" w:hAnsi="Garamond" w:cs="Times New Roman"/>
          <w:i/>
          <w:iCs/>
          <w:noProof/>
          <w:sz w:val="24"/>
          <w:szCs w:val="24"/>
        </w:rPr>
        <w:t>Thabaqāt al-Syu’arā`</w:t>
      </w:r>
      <w:r w:rsidRPr="004776BC">
        <w:rPr>
          <w:rFonts w:ascii="Garamond" w:hAnsi="Garamond" w:cs="Times New Roman"/>
          <w:noProof/>
          <w:sz w:val="24"/>
          <w:szCs w:val="24"/>
        </w:rPr>
        <w:t>. Dār al-Ma’ārif.</w:t>
      </w:r>
    </w:p>
    <w:p w14:paraId="4AC03F70" w14:textId="77777777" w:rsidR="004776BC" w:rsidRPr="00941CF5"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lang w:val="de-DE"/>
        </w:rPr>
      </w:pPr>
      <w:r w:rsidRPr="004776BC">
        <w:rPr>
          <w:rFonts w:ascii="Garamond" w:hAnsi="Garamond" w:cs="Times New Roman"/>
          <w:noProof/>
          <w:sz w:val="24"/>
          <w:szCs w:val="24"/>
        </w:rPr>
        <w:t xml:space="preserve">Al-Zayyāt, A. H. (2001). </w:t>
      </w:r>
      <w:r w:rsidRPr="004776BC">
        <w:rPr>
          <w:rFonts w:ascii="Garamond" w:hAnsi="Garamond" w:cs="Times New Roman"/>
          <w:i/>
          <w:iCs/>
          <w:noProof/>
          <w:sz w:val="24"/>
          <w:szCs w:val="24"/>
        </w:rPr>
        <w:t>Tārīkh al-Adab al-‘Arabiy</w:t>
      </w:r>
      <w:r w:rsidRPr="004776BC">
        <w:rPr>
          <w:rFonts w:ascii="Garamond" w:hAnsi="Garamond" w:cs="Times New Roman"/>
          <w:noProof/>
          <w:sz w:val="24"/>
          <w:szCs w:val="24"/>
        </w:rPr>
        <w:t xml:space="preserve">. </w:t>
      </w:r>
      <w:r w:rsidRPr="00941CF5">
        <w:rPr>
          <w:rFonts w:ascii="Garamond" w:hAnsi="Garamond" w:cs="Times New Roman"/>
          <w:noProof/>
          <w:sz w:val="24"/>
          <w:szCs w:val="24"/>
          <w:lang w:val="de-DE"/>
        </w:rPr>
        <w:t>Dār al-Ma‘rifah.</w:t>
      </w:r>
    </w:p>
    <w:p w14:paraId="4C4E8441"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941CF5">
        <w:rPr>
          <w:rFonts w:ascii="Garamond" w:hAnsi="Garamond" w:cs="Times New Roman"/>
          <w:noProof/>
          <w:sz w:val="24"/>
          <w:szCs w:val="24"/>
          <w:lang w:val="de-DE"/>
        </w:rPr>
        <w:t xml:space="preserve">Anis, I. (1975). </w:t>
      </w:r>
      <w:r w:rsidRPr="004776BC">
        <w:rPr>
          <w:rFonts w:ascii="Garamond" w:hAnsi="Garamond" w:cs="Times New Roman"/>
          <w:i/>
          <w:iCs/>
          <w:noProof/>
          <w:sz w:val="24"/>
          <w:szCs w:val="24"/>
        </w:rPr>
        <w:t>Mu’jam al-Washit</w:t>
      </w:r>
      <w:r w:rsidRPr="004776BC">
        <w:rPr>
          <w:rFonts w:ascii="Garamond" w:hAnsi="Garamond" w:cs="Times New Roman"/>
          <w:noProof/>
          <w:sz w:val="24"/>
          <w:szCs w:val="24"/>
        </w:rPr>
        <w:t>. Beirut: Dar al-Fikr.</w:t>
      </w:r>
    </w:p>
    <w:p w14:paraId="7B347FE9"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Atmana, B., &amp; Sumitro. (2020). Genetic structuralism analysis in “go set a watchman” by harper lee. </w:t>
      </w:r>
      <w:r w:rsidRPr="004776BC">
        <w:rPr>
          <w:rFonts w:ascii="Garamond" w:hAnsi="Garamond" w:cs="Times New Roman"/>
          <w:i/>
          <w:iCs/>
          <w:noProof/>
          <w:sz w:val="24"/>
          <w:szCs w:val="24"/>
        </w:rPr>
        <w:t>Utopia y Praxis Latinoamericana</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25</w:t>
      </w:r>
      <w:r w:rsidRPr="004776BC">
        <w:rPr>
          <w:rFonts w:ascii="Garamond" w:hAnsi="Garamond" w:cs="Times New Roman"/>
          <w:noProof/>
          <w:sz w:val="24"/>
          <w:szCs w:val="24"/>
        </w:rPr>
        <w:t>(Extra1). https://doi.org/10.5281/zenodo.3784899</w:t>
      </w:r>
    </w:p>
    <w:p w14:paraId="281C06BB" w14:textId="77777777" w:rsidR="004776BC" w:rsidRPr="00941CF5"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lang w:val="de-DE"/>
        </w:rPr>
      </w:pPr>
      <w:r w:rsidRPr="004776BC">
        <w:rPr>
          <w:rFonts w:ascii="Garamond" w:hAnsi="Garamond" w:cs="Times New Roman"/>
          <w:noProof/>
          <w:sz w:val="24"/>
          <w:szCs w:val="24"/>
        </w:rPr>
        <w:t xml:space="preserve">Badawy, A. (1964). </w:t>
      </w:r>
      <w:r w:rsidRPr="004776BC">
        <w:rPr>
          <w:rFonts w:ascii="Garamond" w:hAnsi="Garamond" w:cs="Times New Roman"/>
          <w:i/>
          <w:iCs/>
          <w:noProof/>
          <w:sz w:val="24"/>
          <w:szCs w:val="24"/>
        </w:rPr>
        <w:t>Ushūl al-Naqd al-Adabiy</w:t>
      </w:r>
      <w:r w:rsidRPr="004776BC">
        <w:rPr>
          <w:rFonts w:ascii="Garamond" w:hAnsi="Garamond" w:cs="Times New Roman"/>
          <w:noProof/>
          <w:sz w:val="24"/>
          <w:szCs w:val="24"/>
        </w:rPr>
        <w:t xml:space="preserve">. </w:t>
      </w:r>
      <w:r w:rsidRPr="00941CF5">
        <w:rPr>
          <w:rFonts w:ascii="Garamond" w:hAnsi="Garamond" w:cs="Times New Roman"/>
          <w:noProof/>
          <w:sz w:val="24"/>
          <w:szCs w:val="24"/>
          <w:lang w:val="de-DE"/>
        </w:rPr>
        <w:t>Maktabah al-Nahdhah al-Mishriyyah.</w:t>
      </w:r>
    </w:p>
    <w:p w14:paraId="563AFBCA" w14:textId="77777777" w:rsidR="004776BC" w:rsidRPr="00941CF5"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lang w:val="de-DE"/>
        </w:rPr>
      </w:pPr>
      <w:r w:rsidRPr="00941CF5">
        <w:rPr>
          <w:rFonts w:ascii="Garamond" w:hAnsi="Garamond" w:cs="Times New Roman"/>
          <w:noProof/>
          <w:sz w:val="24"/>
          <w:szCs w:val="24"/>
          <w:lang w:val="de-DE"/>
        </w:rPr>
        <w:t xml:space="preserve">Dhaif, S. (2004). </w:t>
      </w:r>
      <w:r w:rsidRPr="00941CF5">
        <w:rPr>
          <w:rFonts w:ascii="Garamond" w:hAnsi="Garamond" w:cs="Times New Roman"/>
          <w:i/>
          <w:iCs/>
          <w:noProof/>
          <w:sz w:val="24"/>
          <w:szCs w:val="24"/>
          <w:lang w:val="de-DE"/>
        </w:rPr>
        <w:t>Tārīkh al-Adab al-‘Arabiy: al-‘Ashr al-Abbāsiy al-Awwaal</w:t>
      </w:r>
      <w:r w:rsidRPr="00941CF5">
        <w:rPr>
          <w:rFonts w:ascii="Garamond" w:hAnsi="Garamond" w:cs="Times New Roman"/>
          <w:noProof/>
          <w:sz w:val="24"/>
          <w:szCs w:val="24"/>
          <w:lang w:val="de-DE"/>
        </w:rPr>
        <w:t>. Mishr: Dār al-Ma’aarif.</w:t>
      </w:r>
    </w:p>
    <w:p w14:paraId="2FDA55A4" w14:textId="77777777" w:rsidR="004776BC" w:rsidRPr="00941CF5"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lang w:val="de-DE"/>
        </w:rPr>
      </w:pPr>
      <w:r w:rsidRPr="00941CF5">
        <w:rPr>
          <w:rFonts w:ascii="Garamond" w:hAnsi="Garamond" w:cs="Times New Roman"/>
          <w:noProof/>
          <w:sz w:val="24"/>
          <w:szCs w:val="24"/>
          <w:lang w:val="de-DE"/>
        </w:rPr>
        <w:t xml:space="preserve">Faishal, S. (1965). </w:t>
      </w:r>
      <w:r w:rsidRPr="00941CF5">
        <w:rPr>
          <w:rFonts w:ascii="Garamond" w:hAnsi="Garamond" w:cs="Times New Roman"/>
          <w:i/>
          <w:iCs/>
          <w:noProof/>
          <w:sz w:val="24"/>
          <w:szCs w:val="24"/>
          <w:lang w:val="de-DE"/>
        </w:rPr>
        <w:t>Abu al-’Atāhiyah: Asy’āruhu wa Akhbāruhu</w:t>
      </w:r>
      <w:r w:rsidRPr="00941CF5">
        <w:rPr>
          <w:rFonts w:ascii="Garamond" w:hAnsi="Garamond" w:cs="Times New Roman"/>
          <w:noProof/>
          <w:sz w:val="24"/>
          <w:szCs w:val="24"/>
          <w:lang w:val="de-DE"/>
        </w:rPr>
        <w:t xml:space="preserve"> (S. Faishal (ed.)). Mathba’ah Jāmi’ah Dimasyq.</w:t>
      </w:r>
    </w:p>
    <w:p w14:paraId="66144593"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941CF5">
        <w:rPr>
          <w:rFonts w:ascii="Garamond" w:hAnsi="Garamond" w:cs="Times New Roman"/>
          <w:noProof/>
          <w:sz w:val="24"/>
          <w:szCs w:val="24"/>
          <w:lang w:val="de-DE"/>
        </w:rPr>
        <w:t xml:space="preserve">Farhan, I., &amp; Arafat, A. T. (2021). Tasawuf, Irfani, dan Dialektika Pengetahuan Islam. </w:t>
      </w:r>
      <w:r w:rsidRPr="004776BC">
        <w:rPr>
          <w:rFonts w:ascii="Garamond" w:hAnsi="Garamond" w:cs="Times New Roman"/>
          <w:i/>
          <w:iCs/>
          <w:noProof/>
          <w:sz w:val="24"/>
          <w:szCs w:val="24"/>
        </w:rPr>
        <w:t>TASAMUH: Jurnal Studi Islam</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13</w:t>
      </w:r>
      <w:r w:rsidRPr="004776BC">
        <w:rPr>
          <w:rFonts w:ascii="Garamond" w:hAnsi="Garamond" w:cs="Times New Roman"/>
          <w:noProof/>
          <w:sz w:val="24"/>
          <w:szCs w:val="24"/>
        </w:rPr>
        <w:t>(2). https://doi.org/10.47945/tasamuh.v13i2.420</w:t>
      </w:r>
    </w:p>
    <w:p w14:paraId="32BDFFCE"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Habrun, H. (2017). Urgency Of Islamic Education in Constructing Noble Behavior: Family Structure as the Basis And Foundation of Micro-Scale Community Reform Commencement. </w:t>
      </w:r>
      <w:r w:rsidRPr="004776BC">
        <w:rPr>
          <w:rFonts w:ascii="Garamond" w:hAnsi="Garamond" w:cs="Times New Roman"/>
          <w:i/>
          <w:iCs/>
          <w:noProof/>
          <w:sz w:val="24"/>
          <w:szCs w:val="24"/>
        </w:rPr>
        <w:t>Didaktika Religia</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5</w:t>
      </w:r>
      <w:r w:rsidRPr="004776BC">
        <w:rPr>
          <w:rFonts w:ascii="Garamond" w:hAnsi="Garamond" w:cs="Times New Roman"/>
          <w:noProof/>
          <w:sz w:val="24"/>
          <w:szCs w:val="24"/>
        </w:rPr>
        <w:t>(1). https://doi.org/10.30762/didaktika.v5i1.618</w:t>
      </w:r>
    </w:p>
    <w:p w14:paraId="3E0B4ECA"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Hermawan, A. (2017). </w:t>
      </w:r>
      <w:r w:rsidRPr="004776BC">
        <w:rPr>
          <w:rFonts w:ascii="Garamond" w:hAnsi="Garamond" w:cs="Times New Roman"/>
          <w:i/>
          <w:iCs/>
          <w:noProof/>
          <w:sz w:val="24"/>
          <w:szCs w:val="24"/>
        </w:rPr>
        <w:t>Spiritualitas Salat Memadukan Pesan Syariat dan Realitas Hidup</w:t>
      </w:r>
      <w:r w:rsidRPr="004776BC">
        <w:rPr>
          <w:rFonts w:ascii="Garamond" w:hAnsi="Garamond" w:cs="Times New Roman"/>
          <w:noProof/>
          <w:sz w:val="24"/>
          <w:szCs w:val="24"/>
        </w:rPr>
        <w:t>. Yogyakarta: Pustaka Pelajar.</w:t>
      </w:r>
    </w:p>
    <w:p w14:paraId="52DA63C3" w14:textId="4931ED8C" w:rsid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lang w:val="de-DE"/>
        </w:rPr>
      </w:pPr>
      <w:r w:rsidRPr="004776BC">
        <w:rPr>
          <w:rFonts w:ascii="Garamond" w:hAnsi="Garamond" w:cs="Times New Roman"/>
          <w:noProof/>
          <w:sz w:val="24"/>
          <w:szCs w:val="24"/>
        </w:rPr>
        <w:t xml:space="preserve">Indonesia, U.-U. R. (2003). Sistem pendidikan nasional. </w:t>
      </w:r>
      <w:r w:rsidRPr="00941CF5">
        <w:rPr>
          <w:rFonts w:ascii="Garamond" w:hAnsi="Garamond" w:cs="Times New Roman"/>
          <w:i/>
          <w:iCs/>
          <w:noProof/>
          <w:sz w:val="24"/>
          <w:szCs w:val="24"/>
          <w:lang w:val="de-DE"/>
        </w:rPr>
        <w:t>Jakarta: Direktorat Pendidikan Menengah Umum</w:t>
      </w:r>
      <w:r w:rsidRPr="00941CF5">
        <w:rPr>
          <w:rFonts w:ascii="Garamond" w:hAnsi="Garamond" w:cs="Times New Roman"/>
          <w:noProof/>
          <w:sz w:val="24"/>
          <w:szCs w:val="24"/>
          <w:lang w:val="de-DE"/>
        </w:rPr>
        <w:t>.</w:t>
      </w:r>
    </w:p>
    <w:p w14:paraId="1B72F292" w14:textId="77777777" w:rsidR="00941CF5" w:rsidRPr="00941CF5" w:rsidRDefault="00941CF5" w:rsidP="004776BC">
      <w:pPr>
        <w:widowControl w:val="0"/>
        <w:autoSpaceDE w:val="0"/>
        <w:autoSpaceDN w:val="0"/>
        <w:adjustRightInd w:val="0"/>
        <w:spacing w:after="0" w:line="240" w:lineRule="auto"/>
        <w:ind w:left="480" w:hanging="480"/>
        <w:rPr>
          <w:rFonts w:ascii="Garamond" w:hAnsi="Garamond" w:cs="Times New Roman"/>
          <w:noProof/>
          <w:sz w:val="24"/>
          <w:szCs w:val="24"/>
          <w:lang w:val="de-DE"/>
        </w:rPr>
      </w:pPr>
    </w:p>
    <w:p w14:paraId="1F321B84"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941CF5">
        <w:rPr>
          <w:rFonts w:ascii="Garamond" w:hAnsi="Garamond" w:cs="Times New Roman"/>
          <w:noProof/>
          <w:sz w:val="24"/>
          <w:szCs w:val="24"/>
          <w:lang w:val="de-DE"/>
        </w:rPr>
        <w:lastRenderedPageBreak/>
        <w:t xml:space="preserve">Jamilah, J., Ahmad Najib, A., Dzulkhairi, M. R., Ariff, H. O., &amp; Nasri Ismail, N. M. (2014). </w:t>
      </w:r>
      <w:r w:rsidRPr="004776BC">
        <w:rPr>
          <w:rFonts w:ascii="Garamond" w:hAnsi="Garamond" w:cs="Times New Roman"/>
          <w:noProof/>
          <w:sz w:val="24"/>
          <w:szCs w:val="24"/>
        </w:rPr>
        <w:t xml:space="preserve">Integration of Islamic input in medical curriculum - Universiti Sains Islam Malaysia (USIM) experience. </w:t>
      </w:r>
      <w:r w:rsidRPr="004776BC">
        <w:rPr>
          <w:rFonts w:ascii="Garamond" w:hAnsi="Garamond" w:cs="Times New Roman"/>
          <w:i/>
          <w:iCs/>
          <w:noProof/>
          <w:sz w:val="24"/>
          <w:szCs w:val="24"/>
        </w:rPr>
        <w:t>International Medical Journal Malaysia</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13</w:t>
      </w:r>
      <w:r w:rsidRPr="004776BC">
        <w:rPr>
          <w:rFonts w:ascii="Garamond" w:hAnsi="Garamond" w:cs="Times New Roman"/>
          <w:noProof/>
          <w:sz w:val="24"/>
          <w:szCs w:val="24"/>
        </w:rPr>
        <w:t>(2). https://doi.org/10.31436/imjm.v13i2.483</w:t>
      </w:r>
    </w:p>
    <w:p w14:paraId="60564B1A"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Latif, A. (2021). Ad-Dunyā ka al-Ladzati Adhgātsi Ahlam (ad-Dirāsah as-Simiyaiyah fī Syi’ri Abi al-‘Atāhiyah). </w:t>
      </w:r>
      <w:r w:rsidRPr="004776BC">
        <w:rPr>
          <w:rFonts w:ascii="Garamond" w:hAnsi="Garamond" w:cs="Times New Roman"/>
          <w:i/>
          <w:iCs/>
          <w:noProof/>
          <w:sz w:val="24"/>
          <w:szCs w:val="24"/>
        </w:rPr>
        <w:t>International Journal of Arabic Language Teaching</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3</w:t>
      </w:r>
      <w:r w:rsidRPr="004776BC">
        <w:rPr>
          <w:rFonts w:ascii="Garamond" w:hAnsi="Garamond" w:cs="Times New Roman"/>
          <w:noProof/>
          <w:sz w:val="24"/>
          <w:szCs w:val="24"/>
        </w:rPr>
        <w:t>(01). https://doi.org/10.32332/ijalt.v3i01.3251</w:t>
      </w:r>
    </w:p>
    <w:p w14:paraId="698C0E77"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Lia, Y. R. (2021). Nilai-Nilai Pendidikan Islam Dalam Syair-Syair Lagu Religi Wali Band. </w:t>
      </w:r>
      <w:r w:rsidRPr="004776BC">
        <w:rPr>
          <w:rFonts w:ascii="Garamond" w:hAnsi="Garamond" w:cs="Times New Roman"/>
          <w:i/>
          <w:iCs/>
          <w:noProof/>
          <w:sz w:val="24"/>
          <w:szCs w:val="24"/>
        </w:rPr>
        <w:t>At-Tarbiyah Al-Mustamirrah: Jurnal Pendidikan Islam</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2</w:t>
      </w:r>
      <w:r w:rsidRPr="004776BC">
        <w:rPr>
          <w:rFonts w:ascii="Garamond" w:hAnsi="Garamond" w:cs="Times New Roman"/>
          <w:noProof/>
          <w:sz w:val="24"/>
          <w:szCs w:val="24"/>
        </w:rPr>
        <w:t>(2). https://doi.org/10.31958/atjpi.v2i2.4612</w:t>
      </w:r>
    </w:p>
    <w:p w14:paraId="3D13EC42"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941CF5">
        <w:rPr>
          <w:rFonts w:ascii="Garamond" w:hAnsi="Garamond" w:cs="Times New Roman"/>
          <w:noProof/>
          <w:sz w:val="24"/>
          <w:szCs w:val="24"/>
          <w:lang w:val="de-DE"/>
        </w:rPr>
        <w:t xml:space="preserve">Mandra, I. W., &amp; Dhammananda, D. (2020). </w:t>
      </w:r>
      <w:r w:rsidRPr="004776BC">
        <w:rPr>
          <w:rFonts w:ascii="Garamond" w:hAnsi="Garamond" w:cs="Times New Roman"/>
          <w:noProof/>
          <w:sz w:val="24"/>
          <w:szCs w:val="24"/>
        </w:rPr>
        <w:t xml:space="preserve">Implementation Of Tri Hita Karana Teaching To Form Students Characters Quality. </w:t>
      </w:r>
      <w:r w:rsidRPr="004776BC">
        <w:rPr>
          <w:rFonts w:ascii="Garamond" w:hAnsi="Garamond" w:cs="Times New Roman"/>
          <w:i/>
          <w:iCs/>
          <w:noProof/>
          <w:sz w:val="24"/>
          <w:szCs w:val="24"/>
        </w:rPr>
        <w:t>Jurnal Penjaminan Mutu</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6</w:t>
      </w:r>
      <w:r w:rsidRPr="004776BC">
        <w:rPr>
          <w:rFonts w:ascii="Garamond" w:hAnsi="Garamond" w:cs="Times New Roman"/>
          <w:noProof/>
          <w:sz w:val="24"/>
          <w:szCs w:val="24"/>
        </w:rPr>
        <w:t>(1). https://doi.org/10.25078/jpm.v6i1.1300</w:t>
      </w:r>
    </w:p>
    <w:p w14:paraId="405B7193"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Mihayo, A., &amp; Manuaba, I. B. P. (2019). Representation of authors’ worldview in selected poems of Mabala, Summons: poems from Tanzania (A genetic structuralism analysis). </w:t>
      </w:r>
      <w:r w:rsidRPr="004776BC">
        <w:rPr>
          <w:rFonts w:ascii="Garamond" w:hAnsi="Garamond" w:cs="Times New Roman"/>
          <w:i/>
          <w:iCs/>
          <w:noProof/>
          <w:sz w:val="24"/>
          <w:szCs w:val="24"/>
        </w:rPr>
        <w:t>EduLite: Journal of English Education, Literature and Culture</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4</w:t>
      </w:r>
      <w:r w:rsidRPr="004776BC">
        <w:rPr>
          <w:rFonts w:ascii="Garamond" w:hAnsi="Garamond" w:cs="Times New Roman"/>
          <w:noProof/>
          <w:sz w:val="24"/>
          <w:szCs w:val="24"/>
        </w:rPr>
        <w:t>(2). https://doi.org/10.30659/e.4.2.171-182</w:t>
      </w:r>
    </w:p>
    <w:p w14:paraId="0F20E6D4"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Mills, C. J., &amp; Bohannon, W. E. (1980). Character structure and jury behavior: Conceptual and applied implications. </w:t>
      </w:r>
      <w:r w:rsidRPr="004776BC">
        <w:rPr>
          <w:rFonts w:ascii="Garamond" w:hAnsi="Garamond" w:cs="Times New Roman"/>
          <w:i/>
          <w:iCs/>
          <w:noProof/>
          <w:sz w:val="24"/>
          <w:szCs w:val="24"/>
        </w:rPr>
        <w:t>Journal of Personality and Social Psychology</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38</w:t>
      </w:r>
      <w:r w:rsidRPr="004776BC">
        <w:rPr>
          <w:rFonts w:ascii="Garamond" w:hAnsi="Garamond" w:cs="Times New Roman"/>
          <w:noProof/>
          <w:sz w:val="24"/>
          <w:szCs w:val="24"/>
        </w:rPr>
        <w:t>(4). https://doi.org/10.1037/0022-3514.38.4.662</w:t>
      </w:r>
    </w:p>
    <w:p w14:paraId="7C43FEFF"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Muchtar, H. J. (2005). </w:t>
      </w:r>
      <w:r w:rsidRPr="004776BC">
        <w:rPr>
          <w:rFonts w:ascii="Garamond" w:hAnsi="Garamond" w:cs="Times New Roman"/>
          <w:i/>
          <w:iCs/>
          <w:noProof/>
          <w:sz w:val="24"/>
          <w:szCs w:val="24"/>
        </w:rPr>
        <w:t>Fikih pendidikan</w:t>
      </w:r>
      <w:r w:rsidRPr="004776BC">
        <w:rPr>
          <w:rFonts w:ascii="Garamond" w:hAnsi="Garamond" w:cs="Times New Roman"/>
          <w:noProof/>
          <w:sz w:val="24"/>
          <w:szCs w:val="24"/>
        </w:rPr>
        <w:t>.</w:t>
      </w:r>
    </w:p>
    <w:p w14:paraId="579A6E60"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Mursa, </w:t>
      </w:r>
      <w:r w:rsidRPr="004776BC">
        <w:rPr>
          <w:rFonts w:ascii="Times New Roman" w:hAnsi="Times New Roman" w:cs="Times New Roman"/>
          <w:noProof/>
          <w:sz w:val="24"/>
          <w:szCs w:val="24"/>
        </w:rPr>
        <w:t>ِ</w:t>
      </w:r>
      <w:r w:rsidRPr="004776BC">
        <w:rPr>
          <w:rFonts w:ascii="Garamond" w:hAnsi="Garamond" w:cs="Times New Roman"/>
          <w:noProof/>
          <w:sz w:val="24"/>
          <w:szCs w:val="24"/>
        </w:rPr>
        <w:t xml:space="preserve">a. H. (1989). </w:t>
      </w:r>
      <w:r w:rsidRPr="004776BC">
        <w:rPr>
          <w:rFonts w:ascii="Garamond" w:hAnsi="Garamond" w:cs="Times New Roman"/>
          <w:i/>
          <w:iCs/>
          <w:noProof/>
          <w:sz w:val="24"/>
          <w:szCs w:val="24"/>
        </w:rPr>
        <w:t>Al-Fard wa’l-Mujtama fi’l-Islam</w:t>
      </w:r>
      <w:r w:rsidRPr="004776BC">
        <w:rPr>
          <w:rFonts w:ascii="Garamond" w:hAnsi="Garamond" w:cs="Times New Roman"/>
          <w:noProof/>
          <w:sz w:val="24"/>
          <w:szCs w:val="24"/>
        </w:rPr>
        <w:t>. Maktabah Wahbah.</w:t>
      </w:r>
    </w:p>
    <w:p w14:paraId="5A894EE3"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Mustomi, T., &amp; Munir, S. (2018). Kajian Strukturalisme Genetik Dalam Novel Eliana Karya Tere Liye. </w:t>
      </w:r>
      <w:r w:rsidRPr="004776BC">
        <w:rPr>
          <w:rFonts w:ascii="Garamond" w:hAnsi="Garamond" w:cs="Times New Roman"/>
          <w:i/>
          <w:iCs/>
          <w:noProof/>
          <w:sz w:val="24"/>
          <w:szCs w:val="24"/>
        </w:rPr>
        <w:t>E-Jurnal Literasi</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2</w:t>
      </w:r>
      <w:r w:rsidRPr="004776BC">
        <w:rPr>
          <w:rFonts w:ascii="Garamond" w:hAnsi="Garamond" w:cs="Times New Roman"/>
          <w:noProof/>
          <w:sz w:val="24"/>
          <w:szCs w:val="24"/>
        </w:rPr>
        <w:t>(1).</w:t>
      </w:r>
    </w:p>
    <w:p w14:paraId="60A43786"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Rahman, Z. A., Long, A. S., Salleh, K., Awang, J., &amp; Subhi, N. (2018). Application of islamic spiritual approaches in treating problematic behaviors among teenagers in risk. </w:t>
      </w:r>
      <w:r w:rsidRPr="004776BC">
        <w:rPr>
          <w:rFonts w:ascii="Garamond" w:hAnsi="Garamond" w:cs="Times New Roman"/>
          <w:i/>
          <w:iCs/>
          <w:noProof/>
          <w:sz w:val="24"/>
          <w:szCs w:val="24"/>
        </w:rPr>
        <w:t>International Journal of Civil Engineering and Technology</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9</w:t>
      </w:r>
      <w:r w:rsidRPr="004776BC">
        <w:rPr>
          <w:rFonts w:ascii="Garamond" w:hAnsi="Garamond" w:cs="Times New Roman"/>
          <w:noProof/>
          <w:sz w:val="24"/>
          <w:szCs w:val="24"/>
        </w:rPr>
        <w:t>(6).</w:t>
      </w:r>
    </w:p>
    <w:p w14:paraId="16F30073"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Rajab, H. (2021). Epistemologi Tasawuf sebagai Nilai Utama Pembinaan Akhlak. </w:t>
      </w:r>
      <w:r w:rsidRPr="004776BC">
        <w:rPr>
          <w:rFonts w:ascii="Garamond" w:hAnsi="Garamond" w:cs="Times New Roman"/>
          <w:i/>
          <w:iCs/>
          <w:noProof/>
          <w:sz w:val="24"/>
          <w:szCs w:val="24"/>
        </w:rPr>
        <w:t>Tawshiyah: Jurnal Sosial Keagaman Dan Pendidikan Islam</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15</w:t>
      </w:r>
      <w:r w:rsidRPr="004776BC">
        <w:rPr>
          <w:rFonts w:ascii="Garamond" w:hAnsi="Garamond" w:cs="Times New Roman"/>
          <w:noProof/>
          <w:sz w:val="24"/>
          <w:szCs w:val="24"/>
        </w:rPr>
        <w:t>(2). https://doi.org/10.32923/taw.v14i2.1628</w:t>
      </w:r>
    </w:p>
    <w:p w14:paraId="0364FD6B"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Sembada, E. Z., &amp; Andalas, Ma. I. (2019). Realitas Sosial dalam Novel Laut Bercerita Karya Leila S. Chudori: Analisis Strukturalisme Genetik. </w:t>
      </w:r>
      <w:r w:rsidRPr="004776BC">
        <w:rPr>
          <w:rFonts w:ascii="Garamond" w:hAnsi="Garamond" w:cs="Times New Roman"/>
          <w:i/>
          <w:iCs/>
          <w:noProof/>
          <w:sz w:val="24"/>
          <w:szCs w:val="24"/>
        </w:rPr>
        <w:t>Jurnal Sastra Indonesia</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8</w:t>
      </w:r>
      <w:r w:rsidRPr="004776BC">
        <w:rPr>
          <w:rFonts w:ascii="Garamond" w:hAnsi="Garamond" w:cs="Times New Roman"/>
          <w:noProof/>
          <w:sz w:val="24"/>
          <w:szCs w:val="24"/>
        </w:rPr>
        <w:t>(2). https://doi.org/10.15294/jsi.v8i2.27824</w:t>
      </w:r>
    </w:p>
    <w:p w14:paraId="545AA9D7"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 xml:space="preserve">Weisarkurnai, B. F. (2017). Representasi Pesan Moral Dalam Film Rudy Habibie Karya Hanung Bramantyo (Analisis Semiotika Roland Barthes). </w:t>
      </w:r>
      <w:r w:rsidRPr="004776BC">
        <w:rPr>
          <w:rFonts w:ascii="Garamond" w:hAnsi="Garamond" w:cs="Times New Roman"/>
          <w:i/>
          <w:iCs/>
          <w:noProof/>
          <w:sz w:val="24"/>
          <w:szCs w:val="24"/>
        </w:rPr>
        <w:t>Jom Fisip</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4</w:t>
      </w:r>
      <w:r w:rsidRPr="004776BC">
        <w:rPr>
          <w:rFonts w:ascii="Garamond" w:hAnsi="Garamond" w:cs="Times New Roman"/>
          <w:noProof/>
          <w:sz w:val="24"/>
          <w:szCs w:val="24"/>
        </w:rPr>
        <w:t>(1).</w:t>
      </w:r>
    </w:p>
    <w:p w14:paraId="3532913F"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cs="Times New Roman"/>
          <w:noProof/>
          <w:sz w:val="24"/>
          <w:szCs w:val="24"/>
        </w:rPr>
      </w:pPr>
      <w:r w:rsidRPr="004776BC">
        <w:rPr>
          <w:rFonts w:ascii="Garamond" w:hAnsi="Garamond" w:cs="Times New Roman"/>
          <w:noProof/>
          <w:sz w:val="24"/>
          <w:szCs w:val="24"/>
        </w:rPr>
        <w:t>Yasin, H. (2020). Ayat -Ayat Akhlak Dalam Al-Quran</w:t>
      </w:r>
      <w:r w:rsidRPr="004776BC">
        <w:rPr>
          <w:rFonts w:ascii="Times New Roman" w:hAnsi="Times New Roman" w:cs="Times New Roman"/>
          <w:noProof/>
          <w:sz w:val="24"/>
          <w:szCs w:val="24"/>
        </w:rPr>
        <w:t> </w:t>
      </w:r>
      <w:r w:rsidRPr="004776BC">
        <w:rPr>
          <w:rFonts w:ascii="Garamond" w:hAnsi="Garamond" w:cs="Times New Roman"/>
          <w:noProof/>
          <w:sz w:val="24"/>
          <w:szCs w:val="24"/>
        </w:rPr>
        <w:t xml:space="preserve">: Membangun Keadaban Menuju Kemuliaan Peradaban. </w:t>
      </w:r>
      <w:r w:rsidRPr="004776BC">
        <w:rPr>
          <w:rFonts w:ascii="Garamond" w:hAnsi="Garamond" w:cs="Times New Roman"/>
          <w:i/>
          <w:iCs/>
          <w:noProof/>
          <w:sz w:val="24"/>
          <w:szCs w:val="24"/>
        </w:rPr>
        <w:t>Tadzhib Akhlak _PAI_FAI_UIA Jakarta</w:t>
      </w:r>
      <w:r w:rsidRPr="004776BC">
        <w:rPr>
          <w:rFonts w:ascii="Garamond" w:hAnsi="Garamond" w:cs="Times New Roman"/>
          <w:noProof/>
          <w:sz w:val="24"/>
          <w:szCs w:val="24"/>
        </w:rPr>
        <w:t>.</w:t>
      </w:r>
    </w:p>
    <w:p w14:paraId="6FFAE631" w14:textId="77777777" w:rsidR="004776BC" w:rsidRPr="004776BC" w:rsidRDefault="004776BC" w:rsidP="004776BC">
      <w:pPr>
        <w:widowControl w:val="0"/>
        <w:autoSpaceDE w:val="0"/>
        <w:autoSpaceDN w:val="0"/>
        <w:adjustRightInd w:val="0"/>
        <w:spacing w:after="0" w:line="240" w:lineRule="auto"/>
        <w:ind w:left="480" w:hanging="480"/>
        <w:rPr>
          <w:rFonts w:ascii="Garamond" w:hAnsi="Garamond"/>
          <w:noProof/>
          <w:sz w:val="24"/>
        </w:rPr>
      </w:pPr>
      <w:r w:rsidRPr="004776BC">
        <w:rPr>
          <w:rFonts w:ascii="Garamond" w:hAnsi="Garamond" w:cs="Times New Roman"/>
          <w:noProof/>
          <w:sz w:val="24"/>
          <w:szCs w:val="24"/>
        </w:rPr>
        <w:t xml:space="preserve">Yunata, E. (2013). Telaah Stilistika Dalam Syair Burung Pungguk. </w:t>
      </w:r>
      <w:r w:rsidRPr="004776BC">
        <w:rPr>
          <w:rFonts w:ascii="Garamond" w:hAnsi="Garamond" w:cs="Times New Roman"/>
          <w:i/>
          <w:iCs/>
          <w:noProof/>
          <w:sz w:val="24"/>
          <w:szCs w:val="24"/>
        </w:rPr>
        <w:t>Jurnal Bahas</w:t>
      </w:r>
      <w:r w:rsidRPr="004776BC">
        <w:rPr>
          <w:rFonts w:ascii="Garamond" w:hAnsi="Garamond" w:cs="Times New Roman"/>
          <w:noProof/>
          <w:sz w:val="24"/>
          <w:szCs w:val="24"/>
        </w:rPr>
        <w:t xml:space="preserve">, </w:t>
      </w:r>
      <w:r w:rsidRPr="004776BC">
        <w:rPr>
          <w:rFonts w:ascii="Garamond" w:hAnsi="Garamond" w:cs="Times New Roman"/>
          <w:i/>
          <w:iCs/>
          <w:noProof/>
          <w:sz w:val="24"/>
          <w:szCs w:val="24"/>
        </w:rPr>
        <w:t>8</w:t>
      </w:r>
      <w:r w:rsidRPr="004776BC">
        <w:rPr>
          <w:rFonts w:ascii="Garamond" w:hAnsi="Garamond" w:cs="Times New Roman"/>
          <w:noProof/>
          <w:sz w:val="24"/>
          <w:szCs w:val="24"/>
        </w:rPr>
        <w:t>.</w:t>
      </w:r>
    </w:p>
    <w:p w14:paraId="747D9A4F" w14:textId="19D2DF5B" w:rsidR="00F111D9" w:rsidRPr="006D77E6" w:rsidRDefault="000004A6" w:rsidP="00AE7459">
      <w:pPr>
        <w:pStyle w:val="FootnoteText"/>
        <w:ind w:left="567" w:hanging="567"/>
        <w:jc w:val="both"/>
        <w:rPr>
          <w:rFonts w:ascii="Garamond" w:hAnsi="Garamond" w:cstheme="majorBidi"/>
          <w:color w:val="000000" w:themeColor="text1"/>
          <w:sz w:val="24"/>
          <w:szCs w:val="24"/>
          <w:lang w:val="de-DE"/>
        </w:rPr>
      </w:pPr>
      <w:r>
        <w:rPr>
          <w:rFonts w:ascii="Garamond" w:hAnsi="Garamond" w:cstheme="majorBidi"/>
          <w:color w:val="000000" w:themeColor="text1"/>
          <w:sz w:val="24"/>
          <w:szCs w:val="24"/>
          <w:lang w:val="de-DE"/>
        </w:rPr>
        <w:fldChar w:fldCharType="end"/>
      </w:r>
    </w:p>
    <w:sectPr w:rsidR="00F111D9" w:rsidRPr="006D77E6" w:rsidSect="0044240D">
      <w:footerReference w:type="default" r:id="rId8"/>
      <w:pgSz w:w="11906" w:h="16838"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A2F55" w14:textId="77777777" w:rsidR="00C0144F" w:rsidRDefault="00C0144F" w:rsidP="00414FA4">
      <w:pPr>
        <w:spacing w:after="0" w:line="240" w:lineRule="auto"/>
      </w:pPr>
      <w:r>
        <w:separator/>
      </w:r>
    </w:p>
  </w:endnote>
  <w:endnote w:type="continuationSeparator" w:id="0">
    <w:p w14:paraId="3D0A1622" w14:textId="77777777" w:rsidR="00C0144F" w:rsidRDefault="00C0144F" w:rsidP="00414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723256"/>
      <w:docPartObj>
        <w:docPartGallery w:val="Page Numbers (Bottom of Page)"/>
        <w:docPartUnique/>
      </w:docPartObj>
    </w:sdtPr>
    <w:sdtEndPr>
      <w:rPr>
        <w:rFonts w:ascii="Garamond" w:hAnsi="Garamond"/>
        <w:noProof/>
      </w:rPr>
    </w:sdtEndPr>
    <w:sdtContent>
      <w:p w14:paraId="75CD9DC3" w14:textId="28D6188B" w:rsidR="00CF1982" w:rsidRPr="00CF1982" w:rsidRDefault="00CF1982">
        <w:pPr>
          <w:pStyle w:val="Footer"/>
          <w:jc w:val="center"/>
          <w:rPr>
            <w:rFonts w:ascii="Garamond" w:hAnsi="Garamond"/>
          </w:rPr>
        </w:pPr>
        <w:r w:rsidRPr="00CF1982">
          <w:rPr>
            <w:rFonts w:ascii="Garamond" w:hAnsi="Garamond"/>
          </w:rPr>
          <w:fldChar w:fldCharType="begin"/>
        </w:r>
        <w:r w:rsidRPr="00CF1982">
          <w:rPr>
            <w:rFonts w:ascii="Garamond" w:hAnsi="Garamond"/>
          </w:rPr>
          <w:instrText xml:space="preserve"> PAGE   \* MERGEFORMAT </w:instrText>
        </w:r>
        <w:r w:rsidRPr="00CF1982">
          <w:rPr>
            <w:rFonts w:ascii="Garamond" w:hAnsi="Garamond"/>
          </w:rPr>
          <w:fldChar w:fldCharType="separate"/>
        </w:r>
        <w:r w:rsidRPr="00CF1982">
          <w:rPr>
            <w:rFonts w:ascii="Garamond" w:hAnsi="Garamond"/>
            <w:noProof/>
          </w:rPr>
          <w:t>2</w:t>
        </w:r>
        <w:r w:rsidRPr="00CF1982">
          <w:rPr>
            <w:rFonts w:ascii="Garamond" w:hAnsi="Garamond"/>
            <w:noProof/>
          </w:rPr>
          <w:fldChar w:fldCharType="end"/>
        </w:r>
      </w:p>
    </w:sdtContent>
  </w:sdt>
  <w:p w14:paraId="2CD7D4C8" w14:textId="77777777" w:rsidR="00CF1982" w:rsidRDefault="00CF1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37A3" w14:textId="77777777" w:rsidR="00C0144F" w:rsidRDefault="00C0144F" w:rsidP="00414FA4">
      <w:pPr>
        <w:spacing w:after="0" w:line="240" w:lineRule="auto"/>
      </w:pPr>
      <w:r>
        <w:separator/>
      </w:r>
    </w:p>
  </w:footnote>
  <w:footnote w:type="continuationSeparator" w:id="0">
    <w:p w14:paraId="499CA78C" w14:textId="77777777" w:rsidR="00C0144F" w:rsidRDefault="00C0144F" w:rsidP="00414F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D131B"/>
    <w:multiLevelType w:val="hybridMultilevel"/>
    <w:tmpl w:val="730C3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25DFA"/>
    <w:multiLevelType w:val="hybridMultilevel"/>
    <w:tmpl w:val="97120E6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A0E0DFB"/>
    <w:multiLevelType w:val="hybridMultilevel"/>
    <w:tmpl w:val="C8E2F9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BC5C68"/>
    <w:multiLevelType w:val="hybridMultilevel"/>
    <w:tmpl w:val="D0E68448"/>
    <w:lvl w:ilvl="0" w:tplc="C8D2BB32">
      <w:start w:val="1"/>
      <w:numFmt w:val="upperLetter"/>
      <w:lvlText w:val="%1."/>
      <w:lvlJc w:val="left"/>
      <w:pPr>
        <w:ind w:left="720" w:hanging="360"/>
      </w:pPr>
      <w:rPr>
        <w:rFonts w:hint="default"/>
        <w:b/>
      </w:rPr>
    </w:lvl>
    <w:lvl w:ilvl="1" w:tplc="526C8EF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FA4"/>
    <w:rsid w:val="000004A6"/>
    <w:rsid w:val="00012B1A"/>
    <w:rsid w:val="00025B17"/>
    <w:rsid w:val="00031745"/>
    <w:rsid w:val="00047DE6"/>
    <w:rsid w:val="000569AC"/>
    <w:rsid w:val="0008118C"/>
    <w:rsid w:val="00096B99"/>
    <w:rsid w:val="000A565E"/>
    <w:rsid w:val="000B4A7B"/>
    <w:rsid w:val="000B5125"/>
    <w:rsid w:val="000B5174"/>
    <w:rsid w:val="000D02CD"/>
    <w:rsid w:val="0010411C"/>
    <w:rsid w:val="00105CE1"/>
    <w:rsid w:val="00111997"/>
    <w:rsid w:val="00113DB9"/>
    <w:rsid w:val="00126ECD"/>
    <w:rsid w:val="00131A2F"/>
    <w:rsid w:val="00141A40"/>
    <w:rsid w:val="00142B9D"/>
    <w:rsid w:val="00142F84"/>
    <w:rsid w:val="00153638"/>
    <w:rsid w:val="00157108"/>
    <w:rsid w:val="0015741E"/>
    <w:rsid w:val="00164B54"/>
    <w:rsid w:val="00164BD5"/>
    <w:rsid w:val="00174659"/>
    <w:rsid w:val="00182329"/>
    <w:rsid w:val="00182D15"/>
    <w:rsid w:val="00183BE1"/>
    <w:rsid w:val="001A1B11"/>
    <w:rsid w:val="001B0AA3"/>
    <w:rsid w:val="001C1529"/>
    <w:rsid w:val="001C25C1"/>
    <w:rsid w:val="001C6FC3"/>
    <w:rsid w:val="001D3FBA"/>
    <w:rsid w:val="001D4952"/>
    <w:rsid w:val="001D4D05"/>
    <w:rsid w:val="001E5433"/>
    <w:rsid w:val="001F5644"/>
    <w:rsid w:val="00204D3C"/>
    <w:rsid w:val="00205362"/>
    <w:rsid w:val="00216B4D"/>
    <w:rsid w:val="0022319A"/>
    <w:rsid w:val="00240205"/>
    <w:rsid w:val="002654D6"/>
    <w:rsid w:val="00275AFB"/>
    <w:rsid w:val="00285041"/>
    <w:rsid w:val="00290214"/>
    <w:rsid w:val="002919BE"/>
    <w:rsid w:val="002929B2"/>
    <w:rsid w:val="00297DAF"/>
    <w:rsid w:val="002A0A6F"/>
    <w:rsid w:val="002A5318"/>
    <w:rsid w:val="002B1C02"/>
    <w:rsid w:val="002B43F3"/>
    <w:rsid w:val="002C2A04"/>
    <w:rsid w:val="002D3E85"/>
    <w:rsid w:val="002D499E"/>
    <w:rsid w:val="002D4DBA"/>
    <w:rsid w:val="002F70CE"/>
    <w:rsid w:val="0030352E"/>
    <w:rsid w:val="003065CD"/>
    <w:rsid w:val="00320150"/>
    <w:rsid w:val="0032190A"/>
    <w:rsid w:val="00330BF6"/>
    <w:rsid w:val="00367106"/>
    <w:rsid w:val="00376C27"/>
    <w:rsid w:val="00383FEF"/>
    <w:rsid w:val="00390C2C"/>
    <w:rsid w:val="003930F9"/>
    <w:rsid w:val="003A0649"/>
    <w:rsid w:val="003A4B7E"/>
    <w:rsid w:val="003C0350"/>
    <w:rsid w:val="003D3CCD"/>
    <w:rsid w:val="003D57D6"/>
    <w:rsid w:val="00404F84"/>
    <w:rsid w:val="00414BFE"/>
    <w:rsid w:val="00414FA4"/>
    <w:rsid w:val="00421750"/>
    <w:rsid w:val="00436EF7"/>
    <w:rsid w:val="0044240D"/>
    <w:rsid w:val="00461343"/>
    <w:rsid w:val="00461535"/>
    <w:rsid w:val="0046255F"/>
    <w:rsid w:val="004753EF"/>
    <w:rsid w:val="004776BC"/>
    <w:rsid w:val="0048151E"/>
    <w:rsid w:val="00481F95"/>
    <w:rsid w:val="004921D4"/>
    <w:rsid w:val="00497E13"/>
    <w:rsid w:val="004B2FD7"/>
    <w:rsid w:val="004B693D"/>
    <w:rsid w:val="004C1AEF"/>
    <w:rsid w:val="004C579A"/>
    <w:rsid w:val="004D0085"/>
    <w:rsid w:val="004D0C5A"/>
    <w:rsid w:val="004D4890"/>
    <w:rsid w:val="004F0478"/>
    <w:rsid w:val="004F37DD"/>
    <w:rsid w:val="00501040"/>
    <w:rsid w:val="00504FCE"/>
    <w:rsid w:val="005118C3"/>
    <w:rsid w:val="005137C2"/>
    <w:rsid w:val="00521A06"/>
    <w:rsid w:val="00522395"/>
    <w:rsid w:val="00522720"/>
    <w:rsid w:val="005240AF"/>
    <w:rsid w:val="005277EA"/>
    <w:rsid w:val="005318B6"/>
    <w:rsid w:val="00534944"/>
    <w:rsid w:val="00560AD6"/>
    <w:rsid w:val="00565AC0"/>
    <w:rsid w:val="0057306B"/>
    <w:rsid w:val="0057534B"/>
    <w:rsid w:val="0057552F"/>
    <w:rsid w:val="0058049B"/>
    <w:rsid w:val="005868CD"/>
    <w:rsid w:val="0059525F"/>
    <w:rsid w:val="0059676A"/>
    <w:rsid w:val="005A28F1"/>
    <w:rsid w:val="005C19EF"/>
    <w:rsid w:val="005C259F"/>
    <w:rsid w:val="005C7597"/>
    <w:rsid w:val="005F0419"/>
    <w:rsid w:val="005F3EC3"/>
    <w:rsid w:val="00636D94"/>
    <w:rsid w:val="0064447E"/>
    <w:rsid w:val="006469D8"/>
    <w:rsid w:val="00664E52"/>
    <w:rsid w:val="00666300"/>
    <w:rsid w:val="0068066F"/>
    <w:rsid w:val="00681430"/>
    <w:rsid w:val="00682460"/>
    <w:rsid w:val="00685422"/>
    <w:rsid w:val="00685AFA"/>
    <w:rsid w:val="0069459D"/>
    <w:rsid w:val="00697020"/>
    <w:rsid w:val="006A1C7E"/>
    <w:rsid w:val="006A6CE1"/>
    <w:rsid w:val="006B0924"/>
    <w:rsid w:val="006B32E4"/>
    <w:rsid w:val="006B7D68"/>
    <w:rsid w:val="006C4B87"/>
    <w:rsid w:val="006C5804"/>
    <w:rsid w:val="006C606B"/>
    <w:rsid w:val="006C63BD"/>
    <w:rsid w:val="006D13C3"/>
    <w:rsid w:val="006D77E6"/>
    <w:rsid w:val="006E1790"/>
    <w:rsid w:val="006F030E"/>
    <w:rsid w:val="00704D64"/>
    <w:rsid w:val="007140F4"/>
    <w:rsid w:val="00715326"/>
    <w:rsid w:val="007254D2"/>
    <w:rsid w:val="00763BF7"/>
    <w:rsid w:val="00770EF5"/>
    <w:rsid w:val="00775E0D"/>
    <w:rsid w:val="00777307"/>
    <w:rsid w:val="00777A33"/>
    <w:rsid w:val="00780AA6"/>
    <w:rsid w:val="00785A3E"/>
    <w:rsid w:val="00787353"/>
    <w:rsid w:val="00794BD3"/>
    <w:rsid w:val="007A50B5"/>
    <w:rsid w:val="007A7599"/>
    <w:rsid w:val="007B3713"/>
    <w:rsid w:val="007C5A7D"/>
    <w:rsid w:val="007C62F1"/>
    <w:rsid w:val="007E2555"/>
    <w:rsid w:val="00834E9B"/>
    <w:rsid w:val="008352B5"/>
    <w:rsid w:val="00842745"/>
    <w:rsid w:val="008466E6"/>
    <w:rsid w:val="008533A2"/>
    <w:rsid w:val="008560B4"/>
    <w:rsid w:val="00857EF4"/>
    <w:rsid w:val="00863E7D"/>
    <w:rsid w:val="0088509A"/>
    <w:rsid w:val="008A6BFC"/>
    <w:rsid w:val="008C5212"/>
    <w:rsid w:val="008D05CA"/>
    <w:rsid w:val="008E00E6"/>
    <w:rsid w:val="008E21C8"/>
    <w:rsid w:val="008E5591"/>
    <w:rsid w:val="008E64AE"/>
    <w:rsid w:val="008F7D41"/>
    <w:rsid w:val="00904C67"/>
    <w:rsid w:val="009108CE"/>
    <w:rsid w:val="00920D89"/>
    <w:rsid w:val="00923A0C"/>
    <w:rsid w:val="00930659"/>
    <w:rsid w:val="00931DA1"/>
    <w:rsid w:val="00941CF5"/>
    <w:rsid w:val="00944A29"/>
    <w:rsid w:val="009553B3"/>
    <w:rsid w:val="009558F3"/>
    <w:rsid w:val="009578CF"/>
    <w:rsid w:val="009650D7"/>
    <w:rsid w:val="00974EA6"/>
    <w:rsid w:val="00975964"/>
    <w:rsid w:val="009763FE"/>
    <w:rsid w:val="009766A3"/>
    <w:rsid w:val="009A117F"/>
    <w:rsid w:val="009B61F7"/>
    <w:rsid w:val="009C7FCB"/>
    <w:rsid w:val="009E3EDD"/>
    <w:rsid w:val="009F0A22"/>
    <w:rsid w:val="009F160C"/>
    <w:rsid w:val="009F2DEE"/>
    <w:rsid w:val="009F672B"/>
    <w:rsid w:val="00A1636A"/>
    <w:rsid w:val="00A32EF6"/>
    <w:rsid w:val="00A43649"/>
    <w:rsid w:val="00A65C0F"/>
    <w:rsid w:val="00A70324"/>
    <w:rsid w:val="00A8346D"/>
    <w:rsid w:val="00A8749C"/>
    <w:rsid w:val="00AA39E8"/>
    <w:rsid w:val="00AC4F68"/>
    <w:rsid w:val="00AD1304"/>
    <w:rsid w:val="00AD1FA5"/>
    <w:rsid w:val="00AD45F0"/>
    <w:rsid w:val="00AD5700"/>
    <w:rsid w:val="00AE6A55"/>
    <w:rsid w:val="00AE7459"/>
    <w:rsid w:val="00B03E7D"/>
    <w:rsid w:val="00B42940"/>
    <w:rsid w:val="00B45E23"/>
    <w:rsid w:val="00B511AA"/>
    <w:rsid w:val="00B54171"/>
    <w:rsid w:val="00B6081C"/>
    <w:rsid w:val="00B645C3"/>
    <w:rsid w:val="00B67AA5"/>
    <w:rsid w:val="00B70F03"/>
    <w:rsid w:val="00B73925"/>
    <w:rsid w:val="00B76880"/>
    <w:rsid w:val="00B87858"/>
    <w:rsid w:val="00B903F5"/>
    <w:rsid w:val="00BB0731"/>
    <w:rsid w:val="00BB546C"/>
    <w:rsid w:val="00BC0344"/>
    <w:rsid w:val="00BC5B9D"/>
    <w:rsid w:val="00BD1067"/>
    <w:rsid w:val="00BE05D7"/>
    <w:rsid w:val="00C00C0F"/>
    <w:rsid w:val="00C0144F"/>
    <w:rsid w:val="00C142B0"/>
    <w:rsid w:val="00C174C3"/>
    <w:rsid w:val="00C17F4A"/>
    <w:rsid w:val="00C22829"/>
    <w:rsid w:val="00C46CC4"/>
    <w:rsid w:val="00C5049C"/>
    <w:rsid w:val="00C51FEC"/>
    <w:rsid w:val="00C555F4"/>
    <w:rsid w:val="00C7626A"/>
    <w:rsid w:val="00C87DA8"/>
    <w:rsid w:val="00C92F6B"/>
    <w:rsid w:val="00CB5AC1"/>
    <w:rsid w:val="00CB7C8A"/>
    <w:rsid w:val="00CC3046"/>
    <w:rsid w:val="00CE53DF"/>
    <w:rsid w:val="00CF0276"/>
    <w:rsid w:val="00CF1982"/>
    <w:rsid w:val="00CF4C58"/>
    <w:rsid w:val="00CF7D84"/>
    <w:rsid w:val="00D07E80"/>
    <w:rsid w:val="00D07F5B"/>
    <w:rsid w:val="00D130B8"/>
    <w:rsid w:val="00D212D3"/>
    <w:rsid w:val="00D24AD4"/>
    <w:rsid w:val="00D50095"/>
    <w:rsid w:val="00D63606"/>
    <w:rsid w:val="00D7552F"/>
    <w:rsid w:val="00D7564A"/>
    <w:rsid w:val="00D8251F"/>
    <w:rsid w:val="00D844EE"/>
    <w:rsid w:val="00D90A14"/>
    <w:rsid w:val="00D967F6"/>
    <w:rsid w:val="00DA3061"/>
    <w:rsid w:val="00DB1997"/>
    <w:rsid w:val="00DB5558"/>
    <w:rsid w:val="00DB7918"/>
    <w:rsid w:val="00DC6B15"/>
    <w:rsid w:val="00DD57E9"/>
    <w:rsid w:val="00DE5A13"/>
    <w:rsid w:val="00DF2926"/>
    <w:rsid w:val="00DF712A"/>
    <w:rsid w:val="00E00549"/>
    <w:rsid w:val="00E03FED"/>
    <w:rsid w:val="00E065EE"/>
    <w:rsid w:val="00E115FE"/>
    <w:rsid w:val="00E1504F"/>
    <w:rsid w:val="00E16E4F"/>
    <w:rsid w:val="00E208DA"/>
    <w:rsid w:val="00E21264"/>
    <w:rsid w:val="00E27B12"/>
    <w:rsid w:val="00E47E1A"/>
    <w:rsid w:val="00E52DC9"/>
    <w:rsid w:val="00E64433"/>
    <w:rsid w:val="00E84C04"/>
    <w:rsid w:val="00E87B6E"/>
    <w:rsid w:val="00E90782"/>
    <w:rsid w:val="00E9179F"/>
    <w:rsid w:val="00E9236F"/>
    <w:rsid w:val="00E93B2F"/>
    <w:rsid w:val="00EA0C76"/>
    <w:rsid w:val="00EA28AF"/>
    <w:rsid w:val="00EA3D29"/>
    <w:rsid w:val="00EA5692"/>
    <w:rsid w:val="00EB0C29"/>
    <w:rsid w:val="00EB3982"/>
    <w:rsid w:val="00EC2C17"/>
    <w:rsid w:val="00EC7AEC"/>
    <w:rsid w:val="00EC7D44"/>
    <w:rsid w:val="00EE0203"/>
    <w:rsid w:val="00EE7537"/>
    <w:rsid w:val="00EF3E31"/>
    <w:rsid w:val="00F01F2F"/>
    <w:rsid w:val="00F111D9"/>
    <w:rsid w:val="00F150C4"/>
    <w:rsid w:val="00F153B9"/>
    <w:rsid w:val="00F15CDF"/>
    <w:rsid w:val="00F21D71"/>
    <w:rsid w:val="00F21F5E"/>
    <w:rsid w:val="00F23119"/>
    <w:rsid w:val="00F26335"/>
    <w:rsid w:val="00F4207C"/>
    <w:rsid w:val="00F43AA4"/>
    <w:rsid w:val="00F468DE"/>
    <w:rsid w:val="00F47CCC"/>
    <w:rsid w:val="00F51B72"/>
    <w:rsid w:val="00F63AFB"/>
    <w:rsid w:val="00F72BD7"/>
    <w:rsid w:val="00F77658"/>
    <w:rsid w:val="00F9043F"/>
    <w:rsid w:val="00F95256"/>
    <w:rsid w:val="00F97DEB"/>
    <w:rsid w:val="00FB0785"/>
    <w:rsid w:val="00FD1459"/>
    <w:rsid w:val="00FE28C0"/>
    <w:rsid w:val="00FF44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67CBA8"/>
  <w15:chartTrackingRefBased/>
  <w15:docId w15:val="{DD8346C9-4BFA-44FD-A4C1-F4D89CBBC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414FA4"/>
    <w:pPr>
      <w:spacing w:after="0" w:line="240" w:lineRule="auto"/>
    </w:pPr>
    <w:rPr>
      <w:sz w:val="20"/>
      <w:szCs w:val="20"/>
    </w:rPr>
  </w:style>
  <w:style w:type="character" w:customStyle="1" w:styleId="FootnoteTextChar">
    <w:name w:val="Footnote Text Char"/>
    <w:basedOn w:val="DefaultParagraphFont"/>
    <w:link w:val="FootnoteText"/>
    <w:uiPriority w:val="99"/>
    <w:rsid w:val="00414FA4"/>
    <w:rPr>
      <w:sz w:val="20"/>
      <w:szCs w:val="20"/>
    </w:rPr>
  </w:style>
  <w:style w:type="character" w:styleId="FootnoteReference">
    <w:name w:val="footnote reference"/>
    <w:basedOn w:val="DefaultParagraphFont"/>
    <w:uiPriority w:val="99"/>
    <w:semiHidden/>
    <w:unhideWhenUsed/>
    <w:rsid w:val="00414FA4"/>
    <w:rPr>
      <w:vertAlign w:val="superscript"/>
    </w:rPr>
  </w:style>
  <w:style w:type="paragraph" w:styleId="ListParagraph">
    <w:name w:val="List Paragraph"/>
    <w:basedOn w:val="Normal"/>
    <w:uiPriority w:val="34"/>
    <w:qFormat/>
    <w:rsid w:val="00461343"/>
    <w:pPr>
      <w:ind w:left="720"/>
      <w:contextualSpacing/>
    </w:pPr>
  </w:style>
  <w:style w:type="table" w:styleId="TableGrid">
    <w:name w:val="Table Grid"/>
    <w:basedOn w:val="TableNormal"/>
    <w:uiPriority w:val="59"/>
    <w:rsid w:val="009766A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CF1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982"/>
  </w:style>
  <w:style w:type="paragraph" w:styleId="Footer">
    <w:name w:val="footer"/>
    <w:basedOn w:val="Normal"/>
    <w:link w:val="FooterChar"/>
    <w:uiPriority w:val="99"/>
    <w:unhideWhenUsed/>
    <w:rsid w:val="00CF1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1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3DFC2-EAAC-4A6A-A3E2-0FFD1002F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3287</TotalTime>
  <Pages>16</Pages>
  <Words>17068</Words>
  <Characters>97288</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Acep Hermawan</dc:creator>
  <cp:keywords/>
  <dc:description/>
  <cp:lastModifiedBy>Acep Hermawan</cp:lastModifiedBy>
  <cp:revision>137</cp:revision>
  <dcterms:created xsi:type="dcterms:W3CDTF">2020-12-13T15:34:00Z</dcterms:created>
  <dcterms:modified xsi:type="dcterms:W3CDTF">2022-03-19T04:01:00Z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a64fed6d-52af-3fbc-8b8c-b401ba4f0e2d</vt:lpwstr>
  </property>
  <property fmtid="{D5CDD505-2E9C-101B-9397-08002B2CF9AE}" pid="24" name="Mendeley Citation Style_1">
    <vt:lpwstr>http://www.zotero.org/styles/apa</vt:lpwstr>
  </property>
</Properties>
</file>