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2C4" w:rsidRPr="00081B97" w:rsidRDefault="001312C4" w:rsidP="001312C4">
      <w:pPr>
        <w:jc w:val="center"/>
        <w:rPr>
          <w:b/>
          <w:i/>
        </w:rPr>
      </w:pPr>
      <w:bookmarkStart w:id="0" w:name="_GoBack"/>
      <w:bookmarkEnd w:id="0"/>
      <w:r>
        <w:rPr>
          <w:b/>
        </w:rPr>
        <w:t xml:space="preserve">Rubrik Penskoran Analisis Aktivitas Siswa dalam Buku Teks ditinjau dari </w:t>
      </w:r>
      <w:r>
        <w:rPr>
          <w:b/>
          <w:i/>
        </w:rPr>
        <w:t>Argumentation of Driven Inquiry</w:t>
      </w:r>
    </w:p>
    <w:tbl>
      <w:tblPr>
        <w:tblW w:w="14226" w:type="dxa"/>
        <w:tblInd w:w="-72" w:type="dxa"/>
        <w:tblLayout w:type="fixed"/>
        <w:tblLook w:val="04A0" w:firstRow="1" w:lastRow="0" w:firstColumn="1" w:lastColumn="0" w:noHBand="0" w:noVBand="1"/>
      </w:tblPr>
      <w:tblGrid>
        <w:gridCol w:w="1440"/>
        <w:gridCol w:w="1552"/>
        <w:gridCol w:w="1868"/>
        <w:gridCol w:w="2341"/>
        <w:gridCol w:w="2342"/>
        <w:gridCol w:w="2341"/>
        <w:gridCol w:w="2342"/>
      </w:tblGrid>
      <w:tr w:rsidR="001312C4" w:rsidRPr="00892E39" w:rsidTr="00C36BEA">
        <w:trPr>
          <w:trHeight w:val="330"/>
          <w:tblHeader/>
        </w:trPr>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312C4" w:rsidRPr="00892E39" w:rsidRDefault="001312C4" w:rsidP="00C36BEA">
            <w:pPr>
              <w:spacing w:line="240" w:lineRule="auto"/>
              <w:jc w:val="center"/>
              <w:rPr>
                <w:rFonts w:eastAsia="Times New Roman" w:cs="Times New Roman"/>
                <w:b/>
                <w:bCs/>
                <w:color w:val="000000"/>
                <w:sz w:val="20"/>
                <w:szCs w:val="20"/>
              </w:rPr>
            </w:pPr>
            <w:r w:rsidRPr="00892E39">
              <w:rPr>
                <w:rFonts w:eastAsia="Times New Roman" w:cs="Times New Roman"/>
                <w:b/>
                <w:bCs/>
                <w:color w:val="000000"/>
                <w:sz w:val="20"/>
                <w:szCs w:val="20"/>
              </w:rPr>
              <w:t>Syntaks ADI</w:t>
            </w:r>
          </w:p>
        </w:tc>
        <w:tc>
          <w:tcPr>
            <w:tcW w:w="155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312C4" w:rsidRPr="00892E39" w:rsidRDefault="001312C4" w:rsidP="00C36BEA">
            <w:pPr>
              <w:spacing w:line="240" w:lineRule="auto"/>
              <w:jc w:val="center"/>
              <w:rPr>
                <w:rFonts w:eastAsia="Times New Roman" w:cs="Times New Roman"/>
                <w:b/>
                <w:bCs/>
                <w:color w:val="000000"/>
                <w:sz w:val="20"/>
                <w:szCs w:val="20"/>
              </w:rPr>
            </w:pPr>
            <w:r w:rsidRPr="00892E39">
              <w:rPr>
                <w:rFonts w:eastAsia="Times New Roman" w:cs="Times New Roman"/>
                <w:b/>
                <w:bCs/>
                <w:color w:val="000000"/>
                <w:sz w:val="20"/>
                <w:szCs w:val="20"/>
              </w:rPr>
              <w:t>Aktivitas ADI</w:t>
            </w:r>
          </w:p>
        </w:tc>
        <w:tc>
          <w:tcPr>
            <w:tcW w:w="18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312C4" w:rsidRPr="00892E39" w:rsidRDefault="001312C4" w:rsidP="00C36BEA">
            <w:pPr>
              <w:spacing w:line="240" w:lineRule="auto"/>
              <w:jc w:val="center"/>
              <w:rPr>
                <w:rFonts w:eastAsia="Times New Roman" w:cs="Times New Roman"/>
                <w:b/>
                <w:bCs/>
                <w:color w:val="000000"/>
                <w:sz w:val="20"/>
                <w:szCs w:val="20"/>
              </w:rPr>
            </w:pPr>
            <w:r w:rsidRPr="00892E39">
              <w:rPr>
                <w:rFonts w:eastAsia="Times New Roman" w:cs="Times New Roman"/>
                <w:b/>
                <w:bCs/>
                <w:color w:val="000000"/>
                <w:sz w:val="20"/>
                <w:szCs w:val="20"/>
              </w:rPr>
              <w:t>Indikator</w:t>
            </w:r>
          </w:p>
        </w:tc>
        <w:tc>
          <w:tcPr>
            <w:tcW w:w="9366" w:type="dxa"/>
            <w:gridSpan w:val="4"/>
            <w:tcBorders>
              <w:top w:val="single" w:sz="8" w:space="0" w:color="auto"/>
              <w:left w:val="nil"/>
              <w:bottom w:val="single" w:sz="8" w:space="0" w:color="auto"/>
              <w:right w:val="single" w:sz="8" w:space="0" w:color="000000"/>
            </w:tcBorders>
            <w:shd w:val="clear" w:color="auto" w:fill="auto"/>
            <w:vAlign w:val="center"/>
            <w:hideMark/>
          </w:tcPr>
          <w:p w:rsidR="001312C4" w:rsidRPr="00892E39" w:rsidRDefault="001312C4" w:rsidP="00C36BEA">
            <w:pPr>
              <w:spacing w:line="240" w:lineRule="auto"/>
              <w:jc w:val="center"/>
              <w:rPr>
                <w:rFonts w:eastAsia="Times New Roman" w:cs="Times New Roman"/>
                <w:b/>
                <w:bCs/>
                <w:color w:val="000000"/>
                <w:sz w:val="20"/>
                <w:szCs w:val="20"/>
              </w:rPr>
            </w:pPr>
            <w:r w:rsidRPr="00892E39">
              <w:rPr>
                <w:rFonts w:eastAsia="Times New Roman" w:cs="Times New Roman"/>
                <w:b/>
                <w:bCs/>
                <w:color w:val="000000"/>
                <w:sz w:val="20"/>
                <w:szCs w:val="20"/>
              </w:rPr>
              <w:t>Variasi Penskoran</w:t>
            </w:r>
          </w:p>
        </w:tc>
      </w:tr>
      <w:tr w:rsidR="001312C4" w:rsidRPr="00892E39" w:rsidTr="00C36BEA">
        <w:trPr>
          <w:trHeight w:val="330"/>
          <w:tblHeader/>
        </w:trPr>
        <w:tc>
          <w:tcPr>
            <w:tcW w:w="1440" w:type="dxa"/>
            <w:vMerge/>
            <w:tcBorders>
              <w:top w:val="single" w:sz="8" w:space="0" w:color="auto"/>
              <w:left w:val="single" w:sz="8" w:space="0" w:color="auto"/>
              <w:bottom w:val="single" w:sz="8" w:space="0" w:color="000000"/>
              <w:right w:val="single" w:sz="8" w:space="0" w:color="auto"/>
            </w:tcBorders>
            <w:vAlign w:val="center"/>
            <w:hideMark/>
          </w:tcPr>
          <w:p w:rsidR="001312C4" w:rsidRPr="00892E39" w:rsidRDefault="001312C4" w:rsidP="00C36BEA">
            <w:pPr>
              <w:spacing w:line="240" w:lineRule="auto"/>
              <w:jc w:val="left"/>
              <w:rPr>
                <w:rFonts w:eastAsia="Times New Roman" w:cs="Times New Roman"/>
                <w:b/>
                <w:bCs/>
                <w:color w:val="000000"/>
                <w:sz w:val="20"/>
                <w:szCs w:val="20"/>
              </w:rPr>
            </w:pPr>
          </w:p>
        </w:tc>
        <w:tc>
          <w:tcPr>
            <w:tcW w:w="1552" w:type="dxa"/>
            <w:vMerge/>
            <w:tcBorders>
              <w:top w:val="single" w:sz="8" w:space="0" w:color="auto"/>
              <w:left w:val="single" w:sz="8" w:space="0" w:color="auto"/>
              <w:bottom w:val="single" w:sz="8" w:space="0" w:color="000000"/>
              <w:right w:val="single" w:sz="8" w:space="0" w:color="auto"/>
            </w:tcBorders>
            <w:vAlign w:val="center"/>
            <w:hideMark/>
          </w:tcPr>
          <w:p w:rsidR="001312C4" w:rsidRPr="00892E39" w:rsidRDefault="001312C4" w:rsidP="00C36BEA">
            <w:pPr>
              <w:spacing w:line="240" w:lineRule="auto"/>
              <w:jc w:val="left"/>
              <w:rPr>
                <w:rFonts w:eastAsia="Times New Roman" w:cs="Times New Roman"/>
                <w:b/>
                <w:bCs/>
                <w:color w:val="000000"/>
                <w:sz w:val="20"/>
                <w:szCs w:val="20"/>
              </w:rPr>
            </w:pPr>
          </w:p>
        </w:tc>
        <w:tc>
          <w:tcPr>
            <w:tcW w:w="1868" w:type="dxa"/>
            <w:vMerge/>
            <w:tcBorders>
              <w:top w:val="single" w:sz="8" w:space="0" w:color="auto"/>
              <w:left w:val="single" w:sz="8" w:space="0" w:color="auto"/>
              <w:bottom w:val="single" w:sz="8" w:space="0" w:color="000000"/>
              <w:right w:val="single" w:sz="8" w:space="0" w:color="auto"/>
            </w:tcBorders>
            <w:vAlign w:val="center"/>
            <w:hideMark/>
          </w:tcPr>
          <w:p w:rsidR="001312C4" w:rsidRPr="00892E39" w:rsidRDefault="001312C4" w:rsidP="00C36BEA">
            <w:pPr>
              <w:spacing w:line="240" w:lineRule="auto"/>
              <w:jc w:val="left"/>
              <w:rPr>
                <w:rFonts w:eastAsia="Times New Roman" w:cs="Times New Roman"/>
                <w:b/>
                <w:bCs/>
                <w:color w:val="000000"/>
                <w:sz w:val="20"/>
                <w:szCs w:val="20"/>
              </w:rPr>
            </w:pPr>
          </w:p>
        </w:tc>
        <w:tc>
          <w:tcPr>
            <w:tcW w:w="2341" w:type="dxa"/>
            <w:tcBorders>
              <w:top w:val="nil"/>
              <w:left w:val="nil"/>
              <w:bottom w:val="single" w:sz="8" w:space="0" w:color="auto"/>
              <w:right w:val="single" w:sz="8" w:space="0" w:color="auto"/>
            </w:tcBorders>
            <w:shd w:val="clear" w:color="auto" w:fill="auto"/>
            <w:vAlign w:val="center"/>
            <w:hideMark/>
          </w:tcPr>
          <w:p w:rsidR="001312C4" w:rsidRPr="00892E39" w:rsidRDefault="001312C4" w:rsidP="00C36BEA">
            <w:pPr>
              <w:spacing w:line="240" w:lineRule="auto"/>
              <w:jc w:val="center"/>
              <w:rPr>
                <w:rFonts w:eastAsia="Times New Roman" w:cs="Times New Roman"/>
                <w:b/>
                <w:bCs/>
                <w:color w:val="000000"/>
                <w:sz w:val="20"/>
                <w:szCs w:val="20"/>
              </w:rPr>
            </w:pPr>
            <w:r w:rsidRPr="00892E39">
              <w:rPr>
                <w:rFonts w:eastAsia="Times New Roman" w:cs="Times New Roman"/>
                <w:b/>
                <w:bCs/>
                <w:color w:val="000000"/>
                <w:sz w:val="20"/>
                <w:szCs w:val="20"/>
              </w:rPr>
              <w:t>4</w:t>
            </w:r>
          </w:p>
        </w:tc>
        <w:tc>
          <w:tcPr>
            <w:tcW w:w="2342" w:type="dxa"/>
            <w:tcBorders>
              <w:top w:val="nil"/>
              <w:left w:val="nil"/>
              <w:bottom w:val="single" w:sz="8" w:space="0" w:color="auto"/>
              <w:right w:val="single" w:sz="8" w:space="0" w:color="auto"/>
            </w:tcBorders>
            <w:shd w:val="clear" w:color="auto" w:fill="auto"/>
            <w:vAlign w:val="center"/>
            <w:hideMark/>
          </w:tcPr>
          <w:p w:rsidR="001312C4" w:rsidRPr="00892E39" w:rsidRDefault="001312C4" w:rsidP="00C36BEA">
            <w:pPr>
              <w:spacing w:line="240" w:lineRule="auto"/>
              <w:jc w:val="center"/>
              <w:rPr>
                <w:rFonts w:eastAsia="Times New Roman" w:cs="Times New Roman"/>
                <w:b/>
                <w:bCs/>
                <w:color w:val="000000"/>
                <w:sz w:val="20"/>
                <w:szCs w:val="20"/>
              </w:rPr>
            </w:pPr>
            <w:r w:rsidRPr="00892E39">
              <w:rPr>
                <w:rFonts w:eastAsia="Times New Roman" w:cs="Times New Roman"/>
                <w:b/>
                <w:bCs/>
                <w:color w:val="000000"/>
                <w:sz w:val="20"/>
                <w:szCs w:val="20"/>
              </w:rPr>
              <w:t>3</w:t>
            </w:r>
          </w:p>
        </w:tc>
        <w:tc>
          <w:tcPr>
            <w:tcW w:w="2341" w:type="dxa"/>
            <w:tcBorders>
              <w:top w:val="nil"/>
              <w:left w:val="nil"/>
              <w:bottom w:val="single" w:sz="8" w:space="0" w:color="auto"/>
              <w:right w:val="single" w:sz="8" w:space="0" w:color="auto"/>
            </w:tcBorders>
            <w:shd w:val="clear" w:color="auto" w:fill="auto"/>
            <w:vAlign w:val="center"/>
            <w:hideMark/>
          </w:tcPr>
          <w:p w:rsidR="001312C4" w:rsidRPr="00892E39" w:rsidRDefault="001312C4" w:rsidP="00C36BEA">
            <w:pPr>
              <w:spacing w:line="240" w:lineRule="auto"/>
              <w:jc w:val="center"/>
              <w:rPr>
                <w:rFonts w:eastAsia="Times New Roman" w:cs="Times New Roman"/>
                <w:b/>
                <w:bCs/>
                <w:color w:val="000000"/>
                <w:sz w:val="20"/>
                <w:szCs w:val="20"/>
              </w:rPr>
            </w:pPr>
            <w:r w:rsidRPr="00892E39">
              <w:rPr>
                <w:rFonts w:eastAsia="Times New Roman" w:cs="Times New Roman"/>
                <w:b/>
                <w:bCs/>
                <w:color w:val="000000"/>
                <w:sz w:val="20"/>
                <w:szCs w:val="20"/>
              </w:rPr>
              <w:t>2</w:t>
            </w:r>
          </w:p>
        </w:tc>
        <w:tc>
          <w:tcPr>
            <w:tcW w:w="2342" w:type="dxa"/>
            <w:tcBorders>
              <w:top w:val="nil"/>
              <w:left w:val="nil"/>
              <w:bottom w:val="single" w:sz="8" w:space="0" w:color="auto"/>
              <w:right w:val="single" w:sz="8" w:space="0" w:color="auto"/>
            </w:tcBorders>
            <w:shd w:val="clear" w:color="auto" w:fill="auto"/>
            <w:vAlign w:val="center"/>
            <w:hideMark/>
          </w:tcPr>
          <w:p w:rsidR="001312C4" w:rsidRPr="00892E39" w:rsidRDefault="001312C4" w:rsidP="00C36BEA">
            <w:pPr>
              <w:spacing w:line="240" w:lineRule="auto"/>
              <w:jc w:val="center"/>
              <w:rPr>
                <w:rFonts w:eastAsia="Times New Roman" w:cs="Times New Roman"/>
                <w:b/>
                <w:bCs/>
                <w:color w:val="000000"/>
                <w:sz w:val="20"/>
                <w:szCs w:val="20"/>
              </w:rPr>
            </w:pPr>
            <w:r w:rsidRPr="00892E39">
              <w:rPr>
                <w:rFonts w:eastAsia="Times New Roman" w:cs="Times New Roman"/>
                <w:b/>
                <w:bCs/>
                <w:color w:val="000000"/>
                <w:sz w:val="20"/>
                <w:szCs w:val="20"/>
              </w:rPr>
              <w:t>1</w:t>
            </w:r>
          </w:p>
        </w:tc>
      </w:tr>
      <w:tr w:rsidR="001312C4" w:rsidRPr="00892E39" w:rsidTr="00C36BEA">
        <w:trPr>
          <w:trHeight w:val="2583"/>
        </w:trPr>
        <w:tc>
          <w:tcPr>
            <w:tcW w:w="1440" w:type="dxa"/>
            <w:tcBorders>
              <w:top w:val="nil"/>
              <w:left w:val="single" w:sz="8" w:space="0" w:color="auto"/>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i/>
                <w:iCs/>
                <w:color w:val="000000"/>
                <w:sz w:val="20"/>
                <w:szCs w:val="20"/>
              </w:rPr>
            </w:pPr>
            <w:r w:rsidRPr="00892E39">
              <w:rPr>
                <w:rFonts w:eastAsia="Times New Roman" w:cs="Times New Roman"/>
                <w:i/>
                <w:iCs/>
                <w:color w:val="000000"/>
                <w:sz w:val="20"/>
                <w:szCs w:val="20"/>
              </w:rPr>
              <w:t>Identification of The Task</w:t>
            </w:r>
          </w:p>
        </w:tc>
        <w:tc>
          <w:tcPr>
            <w:tcW w:w="1552"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i/>
                <w:iCs/>
                <w:color w:val="000000"/>
                <w:sz w:val="20"/>
                <w:szCs w:val="20"/>
              </w:rPr>
            </w:pPr>
            <w:r w:rsidRPr="00892E39">
              <w:rPr>
                <w:rFonts w:eastAsia="Times New Roman" w:cs="Times New Roman"/>
                <w:i/>
                <w:iCs/>
                <w:color w:val="000000"/>
                <w:sz w:val="20"/>
                <w:szCs w:val="20"/>
              </w:rPr>
              <w:t>Questions</w:t>
            </w:r>
          </w:p>
        </w:tc>
        <w:tc>
          <w:tcPr>
            <w:tcW w:w="1868"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Aktivitas yang meminta untuk merumuskan masalah, mengidentifikasi masalah, dan membuat suatu pertanyaan berdasarkan peristiwa/ fenomena/ ilustrasi/ wacana yang terdapat dalam bahan bacaan yang berkonteks pada suatu permasalahan</w:t>
            </w:r>
          </w:p>
        </w:tc>
        <w:tc>
          <w:tcPr>
            <w:tcW w:w="2341"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terdapat kegiatan yang meminta untuk </w:t>
            </w:r>
            <w:r w:rsidRPr="00892E39">
              <w:rPr>
                <w:rFonts w:eastAsia="Times New Roman" w:cs="Times New Roman"/>
                <w:b/>
                <w:bCs/>
                <w:color w:val="000000"/>
                <w:sz w:val="20"/>
                <w:szCs w:val="20"/>
              </w:rPr>
              <w:t>merumuskan suatu masalah, mengidentifikasi masalah dan membuat pertanyaan berdasarkan stimulus berupa peristiwa/ fenomena/ ilustrasi/ wacana/ permasalahan yang disajikan</w:t>
            </w:r>
          </w:p>
        </w:tc>
        <w:tc>
          <w:tcPr>
            <w:tcW w:w="2342"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terdapat kegiatan yang meminta untuk </w:t>
            </w:r>
            <w:r w:rsidRPr="00892E39">
              <w:rPr>
                <w:rFonts w:eastAsia="Times New Roman" w:cs="Times New Roman"/>
                <w:b/>
                <w:bCs/>
                <w:color w:val="000000"/>
                <w:sz w:val="20"/>
                <w:szCs w:val="20"/>
              </w:rPr>
              <w:t>merumuskan suatu masalah dan membuat suatu pertanyaan berdasarkan stimulus berupa berupa peristiwa/ fenomena/ ilustrasi/ wacana/ permasalahan yang disajikan</w:t>
            </w:r>
          </w:p>
        </w:tc>
        <w:tc>
          <w:tcPr>
            <w:tcW w:w="2341"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terdapat kegiatan yang meminta untuk </w:t>
            </w:r>
            <w:r w:rsidRPr="00892E39">
              <w:rPr>
                <w:rFonts w:eastAsia="Times New Roman" w:cs="Times New Roman"/>
                <w:b/>
                <w:bCs/>
                <w:color w:val="000000"/>
                <w:sz w:val="20"/>
                <w:szCs w:val="20"/>
              </w:rPr>
              <w:t>membuat pertanyaan berdasarkan stimulus berupa ilustrasi atau permasalahan dan pertanyaan yang telah disajikan</w:t>
            </w:r>
          </w:p>
        </w:tc>
        <w:tc>
          <w:tcPr>
            <w:tcW w:w="2342"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w:t>
            </w:r>
            <w:r w:rsidRPr="00892E39">
              <w:rPr>
                <w:rFonts w:eastAsia="Times New Roman" w:cs="Times New Roman"/>
                <w:b/>
                <w:bCs/>
                <w:color w:val="000000"/>
                <w:sz w:val="20"/>
                <w:szCs w:val="20"/>
              </w:rPr>
              <w:t>tidak terdapat kegiatan</w:t>
            </w:r>
            <w:r w:rsidRPr="00892E39">
              <w:rPr>
                <w:rFonts w:eastAsia="Times New Roman" w:cs="Times New Roman"/>
                <w:color w:val="000000"/>
                <w:sz w:val="20"/>
                <w:szCs w:val="20"/>
              </w:rPr>
              <w:t xml:space="preserve"> yang meminta untuk merumuskan masalah, mengidentifikasi masalah, dan membuat pertanyaan, </w:t>
            </w:r>
            <w:r w:rsidRPr="00892E39">
              <w:rPr>
                <w:rFonts w:eastAsia="Times New Roman" w:cs="Times New Roman"/>
                <w:b/>
                <w:bCs/>
                <w:color w:val="000000"/>
                <w:sz w:val="20"/>
                <w:szCs w:val="20"/>
              </w:rPr>
              <w:t>akan tetapi langsung meminta untuk melakukan suatu kegiatan eksperimen atau praktikum</w:t>
            </w:r>
            <w:r w:rsidRPr="00892E39">
              <w:rPr>
                <w:rFonts w:eastAsia="Times New Roman" w:cs="Times New Roman"/>
                <w:color w:val="000000"/>
                <w:sz w:val="20"/>
                <w:szCs w:val="20"/>
              </w:rPr>
              <w:t xml:space="preserve"> </w:t>
            </w:r>
          </w:p>
        </w:tc>
      </w:tr>
      <w:tr w:rsidR="001312C4" w:rsidRPr="00892E39" w:rsidTr="00C36BEA">
        <w:trPr>
          <w:trHeight w:val="2583"/>
        </w:trPr>
        <w:tc>
          <w:tcPr>
            <w:tcW w:w="1440" w:type="dxa"/>
            <w:tcBorders>
              <w:top w:val="nil"/>
              <w:left w:val="single" w:sz="8" w:space="0" w:color="auto"/>
              <w:bottom w:val="single" w:sz="8" w:space="0" w:color="auto"/>
              <w:right w:val="single" w:sz="8" w:space="0" w:color="auto"/>
            </w:tcBorders>
            <w:shd w:val="clear" w:color="auto" w:fill="auto"/>
          </w:tcPr>
          <w:p w:rsidR="001312C4" w:rsidRPr="00892E39" w:rsidRDefault="001312C4" w:rsidP="00C36BEA">
            <w:pPr>
              <w:spacing w:line="240" w:lineRule="auto"/>
              <w:jc w:val="left"/>
              <w:rPr>
                <w:rFonts w:eastAsia="Times New Roman" w:cs="Times New Roman"/>
                <w:i/>
                <w:iCs/>
                <w:color w:val="000000"/>
                <w:sz w:val="20"/>
                <w:szCs w:val="20"/>
              </w:rPr>
            </w:pPr>
            <w:r w:rsidRPr="00892E39">
              <w:rPr>
                <w:rFonts w:eastAsia="Times New Roman" w:cs="Times New Roman"/>
                <w:i/>
                <w:iCs/>
                <w:color w:val="000000"/>
                <w:sz w:val="20"/>
                <w:szCs w:val="20"/>
              </w:rPr>
              <w:t>Generation and Analysis Data</w:t>
            </w:r>
          </w:p>
        </w:tc>
        <w:tc>
          <w:tcPr>
            <w:tcW w:w="1552" w:type="dxa"/>
            <w:tcBorders>
              <w:top w:val="nil"/>
              <w:left w:val="nil"/>
              <w:bottom w:val="single" w:sz="8" w:space="0" w:color="auto"/>
              <w:right w:val="single" w:sz="8" w:space="0" w:color="auto"/>
            </w:tcBorders>
            <w:shd w:val="clear" w:color="auto" w:fill="auto"/>
          </w:tcPr>
          <w:p w:rsidR="001312C4" w:rsidRPr="00892E39" w:rsidRDefault="001312C4" w:rsidP="00C36BEA">
            <w:pPr>
              <w:spacing w:line="240" w:lineRule="auto"/>
              <w:jc w:val="left"/>
              <w:rPr>
                <w:rFonts w:eastAsia="Times New Roman" w:cs="Times New Roman"/>
                <w:i/>
                <w:iCs/>
                <w:color w:val="000000"/>
                <w:sz w:val="20"/>
                <w:szCs w:val="20"/>
              </w:rPr>
            </w:pPr>
            <w:r w:rsidRPr="00892E39">
              <w:rPr>
                <w:rFonts w:eastAsia="Times New Roman" w:cs="Times New Roman"/>
                <w:i/>
                <w:iCs/>
                <w:color w:val="000000"/>
                <w:sz w:val="20"/>
                <w:szCs w:val="20"/>
              </w:rPr>
              <w:t>Evidence (Data and Patterns)</w:t>
            </w:r>
          </w:p>
        </w:tc>
        <w:tc>
          <w:tcPr>
            <w:tcW w:w="1868" w:type="dxa"/>
            <w:tcBorders>
              <w:top w:val="nil"/>
              <w:left w:val="nil"/>
              <w:bottom w:val="single" w:sz="8" w:space="0" w:color="auto"/>
              <w:right w:val="single" w:sz="8" w:space="0" w:color="auto"/>
            </w:tcBorders>
            <w:shd w:val="clear" w:color="auto" w:fill="auto"/>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Aktivitas yang meminta untuk menanggapi pertanyaan dan mengumpulkan data berdasarkan informasi dan bukti yang akurat dari hasil penyelidikan, serta menganalisis data dengan menggunakan </w:t>
            </w:r>
            <w:r w:rsidRPr="00892E39">
              <w:rPr>
                <w:rFonts w:eastAsia="Times New Roman" w:cs="Times New Roman"/>
                <w:color w:val="000000"/>
                <w:sz w:val="20"/>
                <w:szCs w:val="20"/>
              </w:rPr>
              <w:lastRenderedPageBreak/>
              <w:t>teknik atau metode yang tepat</w:t>
            </w:r>
          </w:p>
        </w:tc>
        <w:tc>
          <w:tcPr>
            <w:tcW w:w="2341" w:type="dxa"/>
            <w:tcBorders>
              <w:top w:val="nil"/>
              <w:left w:val="nil"/>
              <w:bottom w:val="single" w:sz="8" w:space="0" w:color="auto"/>
              <w:right w:val="single" w:sz="8" w:space="0" w:color="auto"/>
            </w:tcBorders>
            <w:shd w:val="clear" w:color="auto" w:fill="auto"/>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lastRenderedPageBreak/>
              <w:t xml:space="preserve">Dalam buku teks, terdapat kegiatan yang meminta untuk </w:t>
            </w:r>
            <w:r w:rsidRPr="00892E39">
              <w:rPr>
                <w:rFonts w:eastAsia="Times New Roman" w:cs="Times New Roman"/>
                <w:b/>
                <w:bCs/>
                <w:color w:val="000000"/>
                <w:sz w:val="20"/>
                <w:szCs w:val="20"/>
              </w:rPr>
              <w:t xml:space="preserve">menanggapi pertanyaan, mengumpulkan data, dan menganalisis data menggunakan teknik yang sesuai berdasarkan data, informasi dan bukti yang akurat dari hasil penyelidikan dan </w:t>
            </w:r>
            <w:r w:rsidRPr="00892E39">
              <w:rPr>
                <w:rFonts w:eastAsia="Times New Roman" w:cs="Times New Roman"/>
                <w:b/>
                <w:bCs/>
                <w:color w:val="000000"/>
                <w:sz w:val="20"/>
                <w:szCs w:val="20"/>
              </w:rPr>
              <w:lastRenderedPageBreak/>
              <w:t>prosedur penyelidikan yang telah disajikan</w:t>
            </w:r>
          </w:p>
        </w:tc>
        <w:tc>
          <w:tcPr>
            <w:tcW w:w="2342" w:type="dxa"/>
            <w:tcBorders>
              <w:top w:val="nil"/>
              <w:left w:val="nil"/>
              <w:bottom w:val="single" w:sz="8" w:space="0" w:color="auto"/>
              <w:right w:val="single" w:sz="8" w:space="0" w:color="auto"/>
            </w:tcBorders>
            <w:shd w:val="clear" w:color="auto" w:fill="auto"/>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lastRenderedPageBreak/>
              <w:t xml:space="preserve">Dalam buku teks, terdapat kegiatan yang meminta untuk </w:t>
            </w:r>
            <w:r w:rsidRPr="00892E39">
              <w:rPr>
                <w:rFonts w:eastAsia="Times New Roman" w:cs="Times New Roman"/>
                <w:b/>
                <w:bCs/>
                <w:color w:val="000000"/>
                <w:sz w:val="20"/>
                <w:szCs w:val="20"/>
              </w:rPr>
              <w:t>menanggapi pertanyaan dan mengumpulkan data berdasarkan data, informasi dan bukti yang akurat dari hasil penyelidikan dan prosedur penyelidikan yang telah disajikan</w:t>
            </w:r>
            <w:r w:rsidRPr="00892E39">
              <w:rPr>
                <w:rFonts w:eastAsia="Times New Roman" w:cs="Times New Roman"/>
                <w:color w:val="000000"/>
                <w:sz w:val="20"/>
                <w:szCs w:val="20"/>
              </w:rPr>
              <w:t xml:space="preserve"> </w:t>
            </w:r>
          </w:p>
        </w:tc>
        <w:tc>
          <w:tcPr>
            <w:tcW w:w="2341" w:type="dxa"/>
            <w:tcBorders>
              <w:top w:val="nil"/>
              <w:left w:val="nil"/>
              <w:bottom w:val="single" w:sz="8" w:space="0" w:color="auto"/>
              <w:right w:val="single" w:sz="8" w:space="0" w:color="auto"/>
            </w:tcBorders>
            <w:shd w:val="clear" w:color="auto" w:fill="auto"/>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terdapat kegiatan yang meminta untuk </w:t>
            </w:r>
            <w:r w:rsidRPr="00892E39">
              <w:rPr>
                <w:rFonts w:eastAsia="Times New Roman" w:cs="Times New Roman"/>
                <w:b/>
                <w:bCs/>
                <w:color w:val="000000"/>
                <w:sz w:val="20"/>
                <w:szCs w:val="20"/>
              </w:rPr>
              <w:t>menanggapi pertanyaan berdasarkan tabel pengamatan dan/ atau hasil analisis data yang telah disajikan dari hasil penyelidikan</w:t>
            </w:r>
          </w:p>
        </w:tc>
        <w:tc>
          <w:tcPr>
            <w:tcW w:w="2342" w:type="dxa"/>
            <w:tcBorders>
              <w:top w:val="nil"/>
              <w:left w:val="nil"/>
              <w:bottom w:val="single" w:sz="8" w:space="0" w:color="auto"/>
              <w:right w:val="single" w:sz="8" w:space="0" w:color="auto"/>
            </w:tcBorders>
            <w:shd w:val="clear" w:color="auto" w:fill="auto"/>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w:t>
            </w:r>
            <w:r w:rsidRPr="00892E39">
              <w:rPr>
                <w:rFonts w:eastAsia="Times New Roman" w:cs="Times New Roman"/>
                <w:b/>
                <w:bCs/>
                <w:color w:val="000000"/>
                <w:sz w:val="20"/>
                <w:szCs w:val="20"/>
              </w:rPr>
              <w:t xml:space="preserve">tidak terdapat kegiatan </w:t>
            </w:r>
            <w:r w:rsidRPr="00892E39">
              <w:rPr>
                <w:rFonts w:eastAsia="Times New Roman" w:cs="Times New Roman"/>
                <w:color w:val="000000"/>
                <w:sz w:val="20"/>
                <w:szCs w:val="20"/>
              </w:rPr>
              <w:t xml:space="preserve">yang meminta untuk menanggapi pertanyaan, mengumpulkan data dan menganalisis data dengan menggunakan metode yang tepat, </w:t>
            </w:r>
            <w:r w:rsidRPr="00892E39">
              <w:rPr>
                <w:rFonts w:eastAsia="Times New Roman" w:cs="Times New Roman"/>
                <w:b/>
                <w:bCs/>
                <w:color w:val="000000"/>
                <w:sz w:val="20"/>
                <w:szCs w:val="20"/>
              </w:rPr>
              <w:t xml:space="preserve">akan tetapi langsung meminta untuk mengumpulkan data berdasarkan </w:t>
            </w:r>
            <w:r w:rsidRPr="00892E39">
              <w:rPr>
                <w:rFonts w:eastAsia="Times New Roman" w:cs="Times New Roman"/>
                <w:b/>
                <w:bCs/>
                <w:color w:val="000000"/>
                <w:sz w:val="20"/>
                <w:szCs w:val="20"/>
              </w:rPr>
              <w:lastRenderedPageBreak/>
              <w:t xml:space="preserve">informasi yang ditemui atau hasil penyelidikan </w:t>
            </w:r>
          </w:p>
        </w:tc>
      </w:tr>
      <w:tr w:rsidR="001312C4" w:rsidRPr="00892E39" w:rsidTr="00C36BEA">
        <w:trPr>
          <w:trHeight w:val="3247"/>
        </w:trPr>
        <w:tc>
          <w:tcPr>
            <w:tcW w:w="1440" w:type="dxa"/>
            <w:tcBorders>
              <w:top w:val="nil"/>
              <w:left w:val="single" w:sz="8" w:space="0" w:color="auto"/>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i/>
                <w:iCs/>
                <w:color w:val="000000"/>
                <w:sz w:val="20"/>
                <w:szCs w:val="20"/>
              </w:rPr>
            </w:pPr>
            <w:r w:rsidRPr="00892E39">
              <w:rPr>
                <w:rFonts w:eastAsia="Times New Roman" w:cs="Times New Roman"/>
                <w:i/>
                <w:iCs/>
                <w:color w:val="000000"/>
                <w:sz w:val="20"/>
                <w:szCs w:val="20"/>
              </w:rPr>
              <w:lastRenderedPageBreak/>
              <w:t>Production of a Tentative Argument</w:t>
            </w:r>
          </w:p>
        </w:tc>
        <w:tc>
          <w:tcPr>
            <w:tcW w:w="1552"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i/>
                <w:iCs/>
                <w:color w:val="000000"/>
                <w:sz w:val="20"/>
                <w:szCs w:val="20"/>
              </w:rPr>
            </w:pPr>
            <w:r w:rsidRPr="00892E39">
              <w:rPr>
                <w:rFonts w:eastAsia="Times New Roman" w:cs="Times New Roman"/>
                <w:i/>
                <w:iCs/>
                <w:color w:val="000000"/>
                <w:sz w:val="20"/>
                <w:szCs w:val="20"/>
              </w:rPr>
              <w:t>Student Explanation</w:t>
            </w:r>
          </w:p>
        </w:tc>
        <w:tc>
          <w:tcPr>
            <w:tcW w:w="1868"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Aktivitas yang meminta untuk menanggapi pertanyaan dengan memberikan penjelasan atau argumen berdasarkan data atau bukti-bukti yang mendukung dari hasil suatu penyelidikan </w:t>
            </w:r>
          </w:p>
        </w:tc>
        <w:tc>
          <w:tcPr>
            <w:tcW w:w="2341"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terdapat kegiatan yang meminta untuk </w:t>
            </w:r>
            <w:r w:rsidRPr="00892E39">
              <w:rPr>
                <w:rFonts w:eastAsia="Times New Roman" w:cs="Times New Roman"/>
                <w:b/>
                <w:bCs/>
                <w:color w:val="000000"/>
                <w:sz w:val="20"/>
                <w:szCs w:val="20"/>
              </w:rPr>
              <w:t>menanggapi pertanyaan dengan memberikan penjelasan berdasarkan data atau bukti-bukti yang mendukung dari hasil suatu penyelidikan (Berdasarkan percobaan/ praktikum/ eksperimen/ kegiatan dan hasil penelusuran informasi  lebih lanjut)</w:t>
            </w:r>
          </w:p>
        </w:tc>
        <w:tc>
          <w:tcPr>
            <w:tcW w:w="2342"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terdapat kegiatan yang meminta untuk </w:t>
            </w:r>
            <w:r w:rsidRPr="00892E39">
              <w:rPr>
                <w:rFonts w:eastAsia="Times New Roman" w:cs="Times New Roman"/>
                <w:b/>
                <w:bCs/>
                <w:color w:val="000000"/>
                <w:sz w:val="20"/>
                <w:szCs w:val="20"/>
              </w:rPr>
              <w:t>menanggapi pertanyaan dengan memberikan penjelasan berdasarkan data atau bukti-bukti yang valid (Berdasarkan pencarian atau penelusuran informasi atau pengamatan gambar/ tabel)</w:t>
            </w:r>
          </w:p>
        </w:tc>
        <w:tc>
          <w:tcPr>
            <w:tcW w:w="2341"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terdapat kegiatan yang meminta  untuk </w:t>
            </w:r>
            <w:r w:rsidRPr="00892E39">
              <w:rPr>
                <w:rFonts w:eastAsia="Times New Roman" w:cs="Times New Roman"/>
                <w:b/>
                <w:bCs/>
                <w:color w:val="000000"/>
                <w:sz w:val="20"/>
                <w:szCs w:val="20"/>
              </w:rPr>
              <w:t>menanggapi pertanyaan dengan memberikan penjelasan  berdasarkan data atau bukti-bukti yang tidak valid</w:t>
            </w:r>
          </w:p>
        </w:tc>
        <w:tc>
          <w:tcPr>
            <w:tcW w:w="2342"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terdapat kegiatan yang meminta untuk </w:t>
            </w:r>
            <w:r w:rsidRPr="00892E39">
              <w:rPr>
                <w:rFonts w:eastAsia="Times New Roman" w:cs="Times New Roman"/>
                <w:b/>
                <w:bCs/>
                <w:color w:val="000000"/>
                <w:sz w:val="20"/>
                <w:szCs w:val="20"/>
              </w:rPr>
              <w:t>memberikan bukti-bukti hasil penyelidikan yang mendukung, tanpa harus memberikan penjelasan</w:t>
            </w:r>
          </w:p>
        </w:tc>
      </w:tr>
      <w:tr w:rsidR="001312C4" w:rsidRPr="00892E39" w:rsidTr="00C36BEA">
        <w:trPr>
          <w:trHeight w:val="3108"/>
        </w:trPr>
        <w:tc>
          <w:tcPr>
            <w:tcW w:w="1440" w:type="dxa"/>
            <w:tcBorders>
              <w:top w:val="nil"/>
              <w:left w:val="single" w:sz="8" w:space="0" w:color="auto"/>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i/>
                <w:iCs/>
                <w:color w:val="000000"/>
                <w:sz w:val="20"/>
                <w:szCs w:val="20"/>
              </w:rPr>
            </w:pPr>
            <w:r w:rsidRPr="00892E39">
              <w:rPr>
                <w:rFonts w:eastAsia="Times New Roman" w:cs="Times New Roman"/>
                <w:i/>
                <w:iCs/>
                <w:color w:val="000000"/>
                <w:sz w:val="20"/>
                <w:szCs w:val="20"/>
              </w:rPr>
              <w:lastRenderedPageBreak/>
              <w:t>Production of a Tentative Argument</w:t>
            </w:r>
          </w:p>
        </w:tc>
        <w:tc>
          <w:tcPr>
            <w:tcW w:w="1552"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i/>
                <w:iCs/>
                <w:color w:val="000000"/>
                <w:sz w:val="20"/>
                <w:szCs w:val="20"/>
              </w:rPr>
            </w:pPr>
            <w:r w:rsidRPr="00892E39">
              <w:rPr>
                <w:rFonts w:eastAsia="Times New Roman" w:cs="Times New Roman"/>
                <w:i/>
                <w:iCs/>
                <w:color w:val="000000"/>
                <w:sz w:val="20"/>
                <w:szCs w:val="20"/>
              </w:rPr>
              <w:t>Scientific Theories or Models</w:t>
            </w:r>
          </w:p>
        </w:tc>
        <w:tc>
          <w:tcPr>
            <w:tcW w:w="1868"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Aktivitas yang meminta untuk menanggapi pertanyaan dengan memberikan penjelasan berdasarkan data atau bukti-bukti yang mendukung dari hasil suatu penyelidikan dengan menghubungkannya terhadap teori, prinsip dan konsep sains</w:t>
            </w:r>
          </w:p>
        </w:tc>
        <w:tc>
          <w:tcPr>
            <w:tcW w:w="2341"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terdapat kegiatan yang meminta untuk </w:t>
            </w:r>
            <w:r w:rsidRPr="00892E39">
              <w:rPr>
                <w:rFonts w:eastAsia="Times New Roman" w:cs="Times New Roman"/>
                <w:b/>
                <w:bCs/>
                <w:color w:val="000000"/>
                <w:sz w:val="20"/>
                <w:szCs w:val="20"/>
              </w:rPr>
              <w:t>menanggapi pertanyaan dengan memberikan penjelasan berdasarkan data atau dan bukti-bukti yang mendukung dari hasil suatu penyelidikan dengan menghubungkannya terhadap teori, prinsip dan konsep sains</w:t>
            </w:r>
          </w:p>
        </w:tc>
        <w:tc>
          <w:tcPr>
            <w:tcW w:w="2342"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terdapat kegiatan yang meminta untuk </w:t>
            </w:r>
            <w:r w:rsidRPr="00892E39">
              <w:rPr>
                <w:rFonts w:eastAsia="Times New Roman" w:cs="Times New Roman"/>
                <w:b/>
                <w:bCs/>
                <w:color w:val="000000"/>
                <w:sz w:val="20"/>
                <w:szCs w:val="20"/>
              </w:rPr>
              <w:t>menanggapi pertanyaan dengan memberikan penjelasan berdasarkan data atau bukti-bukti yang mendukung dari hasil suatu penyelidikan dengan menghubungkannya terhadap teori dan konsep sains</w:t>
            </w:r>
          </w:p>
        </w:tc>
        <w:tc>
          <w:tcPr>
            <w:tcW w:w="2341"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terdapat kegiatan yang meminta untuk </w:t>
            </w:r>
            <w:r w:rsidRPr="00892E39">
              <w:rPr>
                <w:rFonts w:eastAsia="Times New Roman" w:cs="Times New Roman"/>
                <w:b/>
                <w:bCs/>
                <w:color w:val="000000"/>
                <w:sz w:val="20"/>
                <w:szCs w:val="20"/>
              </w:rPr>
              <w:t>menanggapi pertanyaan dengan memberikan penjelasan berdasarkan data atau bukti-bukti yang mendukung dari hasil suatu penyelidikan dengan menghubungkannya terhadap konsep sains</w:t>
            </w:r>
          </w:p>
        </w:tc>
        <w:tc>
          <w:tcPr>
            <w:tcW w:w="2342"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terdapat kegiatan yang meminta untuk </w:t>
            </w:r>
            <w:r w:rsidRPr="00892E39">
              <w:rPr>
                <w:rFonts w:eastAsia="Times New Roman" w:cs="Times New Roman"/>
                <w:b/>
                <w:bCs/>
                <w:color w:val="000000"/>
                <w:sz w:val="20"/>
                <w:szCs w:val="20"/>
              </w:rPr>
              <w:t xml:space="preserve">menanggapi pertanyaan tanpa memberikan penjelasan berdasarkan data atau bukti-bukti yang mendukung dari hasil suatu penyelidikan </w:t>
            </w:r>
          </w:p>
        </w:tc>
      </w:tr>
      <w:tr w:rsidR="001312C4" w:rsidRPr="00892E39" w:rsidTr="00C36BEA">
        <w:trPr>
          <w:trHeight w:val="2114"/>
        </w:trPr>
        <w:tc>
          <w:tcPr>
            <w:tcW w:w="1440" w:type="dxa"/>
            <w:tcBorders>
              <w:top w:val="nil"/>
              <w:left w:val="single" w:sz="8" w:space="0" w:color="auto"/>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i/>
                <w:iCs/>
                <w:color w:val="000000"/>
                <w:sz w:val="20"/>
                <w:szCs w:val="20"/>
              </w:rPr>
            </w:pPr>
            <w:r w:rsidRPr="00892E39">
              <w:rPr>
                <w:rFonts w:eastAsia="Times New Roman" w:cs="Times New Roman"/>
                <w:i/>
                <w:iCs/>
                <w:color w:val="000000"/>
                <w:sz w:val="20"/>
                <w:szCs w:val="20"/>
              </w:rPr>
              <w:t>Argumentation session</w:t>
            </w:r>
          </w:p>
        </w:tc>
        <w:tc>
          <w:tcPr>
            <w:tcW w:w="1552"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i/>
                <w:iCs/>
                <w:color w:val="000000"/>
                <w:sz w:val="20"/>
                <w:szCs w:val="20"/>
              </w:rPr>
            </w:pPr>
            <w:r w:rsidRPr="00892E39">
              <w:rPr>
                <w:rFonts w:eastAsia="Times New Roman" w:cs="Times New Roman"/>
                <w:i/>
                <w:iCs/>
                <w:color w:val="000000"/>
                <w:sz w:val="20"/>
                <w:szCs w:val="20"/>
              </w:rPr>
              <w:t>Argunentation, Communication, and Justification</w:t>
            </w:r>
          </w:p>
        </w:tc>
        <w:tc>
          <w:tcPr>
            <w:tcW w:w="1868"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Aktivitas yang meminta untuk memberikan argumen atau kritikan secara lisan atau tulisan, menyempurnakan suatu argumen, dan membenarkan suatu penjelasan </w:t>
            </w:r>
          </w:p>
        </w:tc>
        <w:tc>
          <w:tcPr>
            <w:tcW w:w="2341"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terdapat kegiatan yang meminta untuk </w:t>
            </w:r>
            <w:r w:rsidRPr="00892E39">
              <w:rPr>
                <w:rFonts w:eastAsia="Times New Roman" w:cs="Times New Roman"/>
                <w:b/>
                <w:bCs/>
                <w:color w:val="000000"/>
                <w:sz w:val="20"/>
                <w:szCs w:val="20"/>
              </w:rPr>
              <w:t>membentuk dan membuat suatu argumen yang logis dan masuk akal secara untuk berkomunikasi dan membenarkan penjelasan</w:t>
            </w:r>
          </w:p>
        </w:tc>
        <w:tc>
          <w:tcPr>
            <w:tcW w:w="2342"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terdapat kegiatan yang meminta untuk </w:t>
            </w:r>
            <w:r w:rsidRPr="00892E39">
              <w:rPr>
                <w:rFonts w:eastAsia="Times New Roman" w:cs="Times New Roman"/>
                <w:b/>
                <w:bCs/>
                <w:color w:val="000000"/>
                <w:sz w:val="20"/>
                <w:szCs w:val="20"/>
              </w:rPr>
              <w:t xml:space="preserve">mengkomunikasikan suatu argumen secara berdasarkan hasil penyelidikan yang telah dilakukan </w:t>
            </w:r>
          </w:p>
        </w:tc>
        <w:tc>
          <w:tcPr>
            <w:tcW w:w="2341"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terdapat kegiatan yang meminta untuk </w:t>
            </w:r>
            <w:r w:rsidRPr="00892E39">
              <w:rPr>
                <w:rFonts w:eastAsia="Times New Roman" w:cs="Times New Roman"/>
                <w:b/>
                <w:bCs/>
                <w:color w:val="000000"/>
                <w:sz w:val="20"/>
                <w:szCs w:val="20"/>
              </w:rPr>
              <w:t>menyempurnakan suatu argumen berdasarkan argumen yang telah disajikan dalam suatu ilustrasi</w:t>
            </w:r>
          </w:p>
        </w:tc>
        <w:tc>
          <w:tcPr>
            <w:tcW w:w="2342"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terdapat kegiatan yang meminta untuk </w:t>
            </w:r>
            <w:r w:rsidRPr="00892E39">
              <w:rPr>
                <w:rFonts w:eastAsia="Times New Roman" w:cs="Times New Roman"/>
                <w:b/>
                <w:bCs/>
                <w:color w:val="000000"/>
                <w:sz w:val="20"/>
                <w:szCs w:val="20"/>
              </w:rPr>
              <w:t>mengkritik argumen berdasarkan argumen yang telah disajikan dalam suatu ilustrasi</w:t>
            </w:r>
          </w:p>
        </w:tc>
      </w:tr>
      <w:tr w:rsidR="001312C4" w:rsidRPr="00892E39" w:rsidTr="00C36BEA">
        <w:trPr>
          <w:trHeight w:val="1830"/>
        </w:trPr>
        <w:tc>
          <w:tcPr>
            <w:tcW w:w="1440" w:type="dxa"/>
            <w:tcBorders>
              <w:top w:val="nil"/>
              <w:left w:val="single" w:sz="8" w:space="0" w:color="auto"/>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i/>
                <w:iCs/>
                <w:color w:val="000000"/>
                <w:sz w:val="20"/>
                <w:szCs w:val="20"/>
              </w:rPr>
            </w:pPr>
            <w:r w:rsidRPr="00892E39">
              <w:rPr>
                <w:rFonts w:eastAsia="Times New Roman" w:cs="Times New Roman"/>
                <w:i/>
                <w:iCs/>
                <w:color w:val="000000"/>
                <w:sz w:val="20"/>
                <w:szCs w:val="20"/>
              </w:rPr>
              <w:lastRenderedPageBreak/>
              <w:t>Argumentation session</w:t>
            </w:r>
          </w:p>
        </w:tc>
        <w:tc>
          <w:tcPr>
            <w:tcW w:w="1552"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i/>
                <w:iCs/>
                <w:color w:val="000000"/>
                <w:sz w:val="20"/>
                <w:szCs w:val="20"/>
              </w:rPr>
            </w:pPr>
            <w:r w:rsidRPr="00892E39">
              <w:rPr>
                <w:rFonts w:eastAsia="Times New Roman" w:cs="Times New Roman"/>
                <w:i/>
                <w:iCs/>
                <w:color w:val="000000"/>
                <w:sz w:val="20"/>
                <w:szCs w:val="20"/>
              </w:rPr>
              <w:t>Analysis</w:t>
            </w:r>
          </w:p>
        </w:tc>
        <w:tc>
          <w:tcPr>
            <w:tcW w:w="1868"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Aktivitas yang meminta untuk menganalisis bukti dari hasil suatu penyelidikan dengan memilih untuk menggunakan suatu metode yang tepat</w:t>
            </w:r>
          </w:p>
        </w:tc>
        <w:tc>
          <w:tcPr>
            <w:tcW w:w="2341"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terdapat kegiatan yang meminta untuk </w:t>
            </w:r>
            <w:r w:rsidRPr="00892E39">
              <w:rPr>
                <w:rFonts w:eastAsia="Times New Roman" w:cs="Times New Roman"/>
                <w:b/>
                <w:bCs/>
                <w:color w:val="000000"/>
                <w:sz w:val="20"/>
                <w:szCs w:val="20"/>
              </w:rPr>
              <w:t>menganalisis bukti dari hasil suatu penyelidikan dengan memilih untuk menggunakan suatu metode yang tepat</w:t>
            </w:r>
          </w:p>
        </w:tc>
        <w:tc>
          <w:tcPr>
            <w:tcW w:w="2342"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terdapat kegiatan yang meminta untuk </w:t>
            </w:r>
            <w:r w:rsidRPr="00892E39">
              <w:rPr>
                <w:rFonts w:eastAsia="Times New Roman" w:cs="Times New Roman"/>
                <w:b/>
                <w:bCs/>
                <w:color w:val="000000"/>
                <w:sz w:val="20"/>
                <w:szCs w:val="20"/>
              </w:rPr>
              <w:t>menganalisis bukti dari hasil suatu penyelidikan dengan telah diberikan langkah-langkah untuk menganalisis bukti</w:t>
            </w:r>
          </w:p>
        </w:tc>
        <w:tc>
          <w:tcPr>
            <w:tcW w:w="2341"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terdapat kegiatan yang meminta untuk </w:t>
            </w:r>
            <w:r w:rsidRPr="00892E39">
              <w:rPr>
                <w:rFonts w:eastAsia="Times New Roman" w:cs="Times New Roman"/>
                <w:b/>
                <w:bCs/>
                <w:color w:val="000000"/>
                <w:sz w:val="20"/>
                <w:szCs w:val="20"/>
              </w:rPr>
              <w:t>menganalisis bukti dari hasil suatu penyelidikan dengan telah diberikan data dan langkah-langkah untuk menganalisis bukti</w:t>
            </w:r>
            <w:r w:rsidRPr="00892E39">
              <w:rPr>
                <w:rFonts w:eastAsia="Times New Roman" w:cs="Times New Roman"/>
                <w:color w:val="000000"/>
                <w:sz w:val="20"/>
                <w:szCs w:val="20"/>
              </w:rPr>
              <w:t xml:space="preserve"> </w:t>
            </w:r>
          </w:p>
        </w:tc>
        <w:tc>
          <w:tcPr>
            <w:tcW w:w="2342"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terdapat kegiatan yang meminta untuk </w:t>
            </w:r>
            <w:r w:rsidRPr="00892E39">
              <w:rPr>
                <w:rFonts w:eastAsia="Times New Roman" w:cs="Times New Roman"/>
                <w:b/>
                <w:bCs/>
                <w:color w:val="000000"/>
                <w:sz w:val="20"/>
                <w:szCs w:val="20"/>
              </w:rPr>
              <w:t>melakukan suatu kegiatan berdasarkan langkah-langkah yang telah diberikan untuk menganalisis bukti sehingga dapat diperoleh data</w:t>
            </w:r>
            <w:r w:rsidRPr="00892E39">
              <w:rPr>
                <w:rFonts w:eastAsia="Times New Roman" w:cs="Times New Roman"/>
                <w:color w:val="000000"/>
                <w:sz w:val="20"/>
                <w:szCs w:val="20"/>
              </w:rPr>
              <w:t xml:space="preserve"> </w:t>
            </w:r>
          </w:p>
        </w:tc>
      </w:tr>
      <w:tr w:rsidR="001312C4" w:rsidRPr="00892E39" w:rsidTr="00C36BEA">
        <w:trPr>
          <w:trHeight w:val="554"/>
        </w:trPr>
        <w:tc>
          <w:tcPr>
            <w:tcW w:w="1440" w:type="dxa"/>
            <w:tcBorders>
              <w:top w:val="nil"/>
              <w:left w:val="single" w:sz="8" w:space="0" w:color="auto"/>
              <w:bottom w:val="single" w:sz="8" w:space="0" w:color="auto"/>
              <w:right w:val="single" w:sz="8" w:space="0" w:color="auto"/>
            </w:tcBorders>
            <w:shd w:val="clear" w:color="auto" w:fill="auto"/>
          </w:tcPr>
          <w:p w:rsidR="001312C4" w:rsidRPr="00892E39" w:rsidRDefault="001312C4" w:rsidP="00C36BEA">
            <w:pPr>
              <w:spacing w:line="240" w:lineRule="auto"/>
              <w:jc w:val="left"/>
              <w:rPr>
                <w:rFonts w:eastAsia="Times New Roman" w:cs="Times New Roman"/>
                <w:i/>
                <w:iCs/>
                <w:color w:val="000000"/>
                <w:sz w:val="20"/>
                <w:szCs w:val="20"/>
              </w:rPr>
            </w:pPr>
            <w:r w:rsidRPr="00892E39">
              <w:rPr>
                <w:rFonts w:eastAsia="Times New Roman" w:cs="Times New Roman"/>
                <w:i/>
                <w:iCs/>
                <w:color w:val="000000"/>
                <w:sz w:val="20"/>
                <w:szCs w:val="20"/>
              </w:rPr>
              <w:t>Argumentation session</w:t>
            </w:r>
          </w:p>
        </w:tc>
        <w:tc>
          <w:tcPr>
            <w:tcW w:w="1552" w:type="dxa"/>
            <w:tcBorders>
              <w:top w:val="nil"/>
              <w:left w:val="nil"/>
              <w:bottom w:val="single" w:sz="8" w:space="0" w:color="auto"/>
              <w:right w:val="single" w:sz="8" w:space="0" w:color="auto"/>
            </w:tcBorders>
            <w:shd w:val="clear" w:color="auto" w:fill="auto"/>
          </w:tcPr>
          <w:p w:rsidR="001312C4" w:rsidRPr="00892E39" w:rsidRDefault="001312C4" w:rsidP="00C36BEA">
            <w:pPr>
              <w:spacing w:line="240" w:lineRule="auto"/>
              <w:jc w:val="left"/>
              <w:rPr>
                <w:rFonts w:eastAsia="Times New Roman" w:cs="Times New Roman"/>
                <w:i/>
                <w:iCs/>
                <w:color w:val="000000"/>
                <w:sz w:val="20"/>
                <w:szCs w:val="20"/>
              </w:rPr>
            </w:pPr>
            <w:r w:rsidRPr="00892E39">
              <w:rPr>
                <w:rFonts w:eastAsia="Times New Roman" w:cs="Times New Roman"/>
                <w:i/>
                <w:iCs/>
                <w:color w:val="000000"/>
                <w:sz w:val="20"/>
                <w:szCs w:val="20"/>
              </w:rPr>
              <w:t xml:space="preserve">Connection </w:t>
            </w:r>
          </w:p>
        </w:tc>
        <w:tc>
          <w:tcPr>
            <w:tcW w:w="1868" w:type="dxa"/>
            <w:tcBorders>
              <w:top w:val="nil"/>
              <w:left w:val="nil"/>
              <w:bottom w:val="single" w:sz="8" w:space="0" w:color="auto"/>
              <w:right w:val="single" w:sz="8" w:space="0" w:color="auto"/>
            </w:tcBorders>
            <w:shd w:val="clear" w:color="auto" w:fill="auto"/>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Aktivitas yang meminta untuk menanggapi pertanyaan dengan menghubungkan antara penjelasan dan pengetahuan ilmiah berdasarkan soal yang telah disajikan</w:t>
            </w:r>
          </w:p>
        </w:tc>
        <w:tc>
          <w:tcPr>
            <w:tcW w:w="2341" w:type="dxa"/>
            <w:tcBorders>
              <w:top w:val="nil"/>
              <w:left w:val="nil"/>
              <w:bottom w:val="single" w:sz="8" w:space="0" w:color="auto"/>
              <w:right w:val="single" w:sz="8" w:space="0" w:color="auto"/>
            </w:tcBorders>
            <w:shd w:val="clear" w:color="auto" w:fill="auto"/>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terdapat kegiatan yang meminta untuk </w:t>
            </w:r>
            <w:r w:rsidRPr="00892E39">
              <w:rPr>
                <w:rFonts w:eastAsia="Times New Roman" w:cs="Times New Roman"/>
                <w:b/>
                <w:bCs/>
                <w:color w:val="000000"/>
                <w:sz w:val="20"/>
                <w:szCs w:val="20"/>
              </w:rPr>
              <w:t>menanggapi pertanyaan dengan menghubungkan antara penjelasan dan pengetahuan ilmiah berdasarkan soal yang telah disajikan</w:t>
            </w:r>
          </w:p>
        </w:tc>
        <w:tc>
          <w:tcPr>
            <w:tcW w:w="2342" w:type="dxa"/>
            <w:tcBorders>
              <w:top w:val="nil"/>
              <w:left w:val="nil"/>
              <w:bottom w:val="single" w:sz="8" w:space="0" w:color="auto"/>
              <w:right w:val="single" w:sz="8" w:space="0" w:color="auto"/>
            </w:tcBorders>
            <w:shd w:val="clear" w:color="auto" w:fill="auto"/>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terdapat kegiatan yang meminta untuk </w:t>
            </w:r>
            <w:r w:rsidRPr="00892E39">
              <w:rPr>
                <w:rFonts w:eastAsia="Times New Roman" w:cs="Times New Roman"/>
                <w:b/>
                <w:bCs/>
                <w:color w:val="000000"/>
                <w:sz w:val="20"/>
                <w:szCs w:val="20"/>
              </w:rPr>
              <w:t>menanggapi pertanyaan dengan menghubungkan antara penjelasan dan pengetahuan ilmiah</w:t>
            </w:r>
          </w:p>
        </w:tc>
        <w:tc>
          <w:tcPr>
            <w:tcW w:w="2341" w:type="dxa"/>
            <w:tcBorders>
              <w:top w:val="nil"/>
              <w:left w:val="nil"/>
              <w:bottom w:val="single" w:sz="8" w:space="0" w:color="auto"/>
              <w:right w:val="single" w:sz="8" w:space="0" w:color="auto"/>
            </w:tcBorders>
            <w:shd w:val="clear" w:color="auto" w:fill="auto"/>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terdapat kegiatan yang meminta untuk </w:t>
            </w:r>
            <w:r w:rsidRPr="00892E39">
              <w:rPr>
                <w:rFonts w:eastAsia="Times New Roman" w:cs="Times New Roman"/>
                <w:b/>
                <w:bCs/>
                <w:color w:val="000000"/>
                <w:sz w:val="20"/>
                <w:szCs w:val="20"/>
              </w:rPr>
              <w:t>menanggapi pertanyaan dengan tidak menghubungkan antara penjelasan dan pengetahuan ilmiah</w:t>
            </w:r>
          </w:p>
        </w:tc>
        <w:tc>
          <w:tcPr>
            <w:tcW w:w="2342" w:type="dxa"/>
            <w:tcBorders>
              <w:top w:val="nil"/>
              <w:left w:val="nil"/>
              <w:bottom w:val="single" w:sz="8" w:space="0" w:color="auto"/>
              <w:right w:val="single" w:sz="8" w:space="0" w:color="auto"/>
            </w:tcBorders>
            <w:shd w:val="clear" w:color="auto" w:fill="auto"/>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w:t>
            </w:r>
            <w:r w:rsidRPr="00892E39">
              <w:rPr>
                <w:rFonts w:eastAsia="Times New Roman" w:cs="Times New Roman"/>
                <w:b/>
                <w:bCs/>
                <w:color w:val="000000"/>
                <w:sz w:val="20"/>
                <w:szCs w:val="20"/>
              </w:rPr>
              <w:t xml:space="preserve">tidak terdapat kegiatan </w:t>
            </w:r>
            <w:r w:rsidRPr="00892E39">
              <w:rPr>
                <w:rFonts w:eastAsia="Times New Roman" w:cs="Times New Roman"/>
                <w:color w:val="000000"/>
                <w:sz w:val="20"/>
                <w:szCs w:val="20"/>
              </w:rPr>
              <w:t>yang meminta untuk</w:t>
            </w:r>
            <w:r w:rsidRPr="00892E39">
              <w:rPr>
                <w:rFonts w:eastAsia="Times New Roman" w:cs="Times New Roman"/>
                <w:b/>
                <w:bCs/>
                <w:color w:val="000000"/>
                <w:sz w:val="20"/>
                <w:szCs w:val="20"/>
              </w:rPr>
              <w:t xml:space="preserve"> menanggapi pertanyaan dengan menghubungkan antara penjelasan dan pengetahuan ilmiah berdasarkan soal yang telah disajikan</w:t>
            </w:r>
            <w:r w:rsidRPr="00892E39">
              <w:rPr>
                <w:rFonts w:eastAsia="Times New Roman" w:cs="Times New Roman"/>
                <w:color w:val="000000"/>
                <w:sz w:val="20"/>
                <w:szCs w:val="20"/>
              </w:rPr>
              <w:t xml:space="preserve">, akan </w:t>
            </w:r>
            <w:r w:rsidRPr="00892E39">
              <w:rPr>
                <w:rFonts w:eastAsia="Times New Roman" w:cs="Times New Roman"/>
                <w:b/>
                <w:bCs/>
                <w:color w:val="000000"/>
                <w:sz w:val="20"/>
                <w:szCs w:val="20"/>
              </w:rPr>
              <w:t>tetapi</w:t>
            </w:r>
            <w:r w:rsidRPr="00892E39">
              <w:rPr>
                <w:rFonts w:eastAsia="Times New Roman" w:cs="Times New Roman"/>
                <w:color w:val="000000"/>
                <w:sz w:val="20"/>
                <w:szCs w:val="20"/>
              </w:rPr>
              <w:t xml:space="preserve"> </w:t>
            </w:r>
            <w:r w:rsidRPr="00892E39">
              <w:rPr>
                <w:rFonts w:eastAsia="Times New Roman" w:cs="Times New Roman"/>
                <w:b/>
                <w:bCs/>
                <w:color w:val="000000"/>
                <w:sz w:val="20"/>
                <w:szCs w:val="20"/>
              </w:rPr>
              <w:t>telah disampaikan</w:t>
            </w:r>
            <w:r w:rsidRPr="00892E39">
              <w:rPr>
                <w:rFonts w:eastAsia="Times New Roman" w:cs="Times New Roman"/>
                <w:color w:val="000000"/>
                <w:sz w:val="20"/>
                <w:szCs w:val="20"/>
              </w:rPr>
              <w:t xml:space="preserve"> </w:t>
            </w:r>
            <w:r w:rsidRPr="00892E39">
              <w:rPr>
                <w:rFonts w:eastAsia="Times New Roman" w:cs="Times New Roman"/>
                <w:b/>
                <w:bCs/>
                <w:color w:val="000000"/>
                <w:sz w:val="20"/>
                <w:szCs w:val="20"/>
              </w:rPr>
              <w:t>penjelasan dan pengetahuan ilmiah berdasarkan soal yang telah disajikan</w:t>
            </w:r>
          </w:p>
        </w:tc>
      </w:tr>
      <w:tr w:rsidR="001312C4" w:rsidRPr="00892E39" w:rsidTr="00C36BEA">
        <w:trPr>
          <w:trHeight w:val="2116"/>
        </w:trPr>
        <w:tc>
          <w:tcPr>
            <w:tcW w:w="1440" w:type="dxa"/>
            <w:tcBorders>
              <w:top w:val="nil"/>
              <w:left w:val="single" w:sz="8" w:space="0" w:color="auto"/>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i/>
                <w:iCs/>
                <w:color w:val="000000"/>
                <w:sz w:val="20"/>
                <w:szCs w:val="20"/>
              </w:rPr>
            </w:pPr>
            <w:r w:rsidRPr="00892E39">
              <w:rPr>
                <w:rFonts w:eastAsia="Times New Roman" w:cs="Times New Roman"/>
                <w:i/>
                <w:iCs/>
                <w:color w:val="000000"/>
                <w:sz w:val="20"/>
                <w:szCs w:val="20"/>
              </w:rPr>
              <w:lastRenderedPageBreak/>
              <w:t xml:space="preserve">Creation of a written investigation report </w:t>
            </w:r>
          </w:p>
        </w:tc>
        <w:tc>
          <w:tcPr>
            <w:tcW w:w="1552"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i/>
                <w:iCs/>
                <w:color w:val="000000"/>
                <w:sz w:val="20"/>
                <w:szCs w:val="20"/>
              </w:rPr>
            </w:pPr>
            <w:r w:rsidRPr="00892E39">
              <w:rPr>
                <w:rFonts w:eastAsia="Times New Roman" w:cs="Times New Roman"/>
                <w:i/>
                <w:iCs/>
                <w:color w:val="000000"/>
                <w:sz w:val="20"/>
                <w:szCs w:val="20"/>
              </w:rPr>
              <w:t>Investigation Report</w:t>
            </w:r>
          </w:p>
        </w:tc>
        <w:tc>
          <w:tcPr>
            <w:tcW w:w="1868"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Aktivitas yang meminta untuk mendiskusikan hasil penyelidikan dan membuat laporan berdasarkan hasil suatu penyelidikan dan penelusuran lebih lanjut</w:t>
            </w:r>
          </w:p>
        </w:tc>
        <w:tc>
          <w:tcPr>
            <w:tcW w:w="2341"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terdapat kegiatan yang meminta untuk </w:t>
            </w:r>
            <w:r w:rsidRPr="00892E39">
              <w:rPr>
                <w:rFonts w:eastAsia="Times New Roman" w:cs="Times New Roman"/>
                <w:b/>
                <w:bCs/>
                <w:color w:val="000000"/>
                <w:sz w:val="20"/>
                <w:szCs w:val="20"/>
              </w:rPr>
              <w:t>mendiskusikan hasil penyelidikan dan membuat laporan berdasarkan hasil suatu penyelidikan dan penelusuran lebih lanjut</w:t>
            </w:r>
          </w:p>
        </w:tc>
        <w:tc>
          <w:tcPr>
            <w:tcW w:w="2342"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terdapat kegiatan yang meminta untuk </w:t>
            </w:r>
            <w:r w:rsidRPr="00892E39">
              <w:rPr>
                <w:rFonts w:eastAsia="Times New Roman" w:cs="Times New Roman"/>
                <w:b/>
                <w:bCs/>
                <w:color w:val="000000"/>
                <w:sz w:val="20"/>
                <w:szCs w:val="20"/>
              </w:rPr>
              <w:t>mendiskusikan hasil penyelidikan dan membuat laporan berdasarkan data hasil penyelidikan/ penelusuran/ studi literatur</w:t>
            </w:r>
          </w:p>
        </w:tc>
        <w:tc>
          <w:tcPr>
            <w:tcW w:w="2341"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terdapat kegiatan yang meminta untuk </w:t>
            </w:r>
            <w:r w:rsidRPr="00892E39">
              <w:rPr>
                <w:rFonts w:eastAsia="Times New Roman" w:cs="Times New Roman"/>
                <w:b/>
                <w:bCs/>
                <w:color w:val="000000"/>
                <w:sz w:val="20"/>
                <w:szCs w:val="20"/>
              </w:rPr>
              <w:t xml:space="preserve">membuat laporan berdasarkan data hasil penyelidikan/ penelusuran/ studi literatur, tanpa melakukan diskusi </w:t>
            </w:r>
            <w:r w:rsidRPr="00892E39">
              <w:rPr>
                <w:rFonts w:eastAsia="Times New Roman" w:cs="Times New Roman"/>
                <w:color w:val="000000"/>
                <w:sz w:val="20"/>
                <w:szCs w:val="20"/>
              </w:rPr>
              <w:t xml:space="preserve">  </w:t>
            </w:r>
          </w:p>
        </w:tc>
        <w:tc>
          <w:tcPr>
            <w:tcW w:w="2342"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w:t>
            </w:r>
            <w:r w:rsidRPr="00892E39">
              <w:rPr>
                <w:rFonts w:eastAsia="Times New Roman" w:cs="Times New Roman"/>
                <w:b/>
                <w:bCs/>
                <w:color w:val="000000"/>
                <w:sz w:val="20"/>
                <w:szCs w:val="20"/>
              </w:rPr>
              <w:t xml:space="preserve">tidak terdapat kegiatan </w:t>
            </w:r>
            <w:r w:rsidRPr="00892E39">
              <w:rPr>
                <w:rFonts w:eastAsia="Times New Roman" w:cs="Times New Roman"/>
                <w:color w:val="000000"/>
                <w:sz w:val="20"/>
                <w:szCs w:val="20"/>
              </w:rPr>
              <w:t xml:space="preserve">yang meminta untuk </w:t>
            </w:r>
            <w:r w:rsidRPr="00892E39">
              <w:rPr>
                <w:rFonts w:eastAsia="Times New Roman" w:cs="Times New Roman"/>
                <w:b/>
                <w:bCs/>
                <w:color w:val="000000"/>
                <w:sz w:val="20"/>
                <w:szCs w:val="20"/>
              </w:rPr>
              <w:t xml:space="preserve">mendiskusikan hasil penyelidikan dan membuat laporan berdasarkan hasil suatu penyelidikan dan penelusuran lebih lanjut </w:t>
            </w:r>
          </w:p>
        </w:tc>
      </w:tr>
      <w:tr w:rsidR="001312C4" w:rsidRPr="00892E39" w:rsidTr="00C36BEA">
        <w:trPr>
          <w:trHeight w:val="2822"/>
        </w:trPr>
        <w:tc>
          <w:tcPr>
            <w:tcW w:w="1440" w:type="dxa"/>
            <w:tcBorders>
              <w:top w:val="nil"/>
              <w:left w:val="single" w:sz="8" w:space="0" w:color="auto"/>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i/>
                <w:iCs/>
                <w:color w:val="000000"/>
                <w:sz w:val="20"/>
                <w:szCs w:val="20"/>
              </w:rPr>
            </w:pPr>
            <w:r w:rsidRPr="00892E39">
              <w:rPr>
                <w:rFonts w:eastAsia="Times New Roman" w:cs="Times New Roman"/>
                <w:i/>
                <w:iCs/>
                <w:color w:val="000000"/>
                <w:sz w:val="20"/>
                <w:szCs w:val="20"/>
              </w:rPr>
              <w:t xml:space="preserve"> Explicit and Reflective Disscusion</w:t>
            </w:r>
          </w:p>
        </w:tc>
        <w:tc>
          <w:tcPr>
            <w:tcW w:w="1552"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i/>
                <w:iCs/>
                <w:color w:val="000000"/>
                <w:sz w:val="20"/>
                <w:szCs w:val="20"/>
              </w:rPr>
            </w:pPr>
            <w:r w:rsidRPr="00892E39">
              <w:rPr>
                <w:rFonts w:eastAsia="Times New Roman" w:cs="Times New Roman"/>
                <w:i/>
                <w:iCs/>
                <w:color w:val="000000"/>
                <w:sz w:val="20"/>
                <w:szCs w:val="20"/>
              </w:rPr>
              <w:t xml:space="preserve">Reflection </w:t>
            </w:r>
          </w:p>
        </w:tc>
        <w:tc>
          <w:tcPr>
            <w:tcW w:w="1868"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Aktivitas yang meminta untuk memberikan refleksi atau menyampaikan kesimpulan berdasarkan hasil penyelidikan dan pembelajaran, serta menyampaikan konsep pelajaran yang belum dipahami</w:t>
            </w:r>
          </w:p>
        </w:tc>
        <w:tc>
          <w:tcPr>
            <w:tcW w:w="2341"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terdapat kegiatan yang meminta untuk </w:t>
            </w:r>
            <w:r w:rsidRPr="00892E39">
              <w:rPr>
                <w:rFonts w:eastAsia="Times New Roman" w:cs="Times New Roman"/>
                <w:b/>
                <w:bCs/>
                <w:color w:val="000000"/>
                <w:sz w:val="20"/>
                <w:szCs w:val="20"/>
              </w:rPr>
              <w:t>memberikan refleksi atau menyampaikan kesimpulan secara utuh berdasarkan hasil penyelidikan dan pembelajaran, serta menyampaikan konsep pelajaran yang belum dipahami</w:t>
            </w:r>
          </w:p>
        </w:tc>
        <w:tc>
          <w:tcPr>
            <w:tcW w:w="2342"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terdapat kegiatan yang meminta untuk </w:t>
            </w:r>
            <w:r w:rsidRPr="00892E39">
              <w:rPr>
                <w:rFonts w:eastAsia="Times New Roman" w:cs="Times New Roman"/>
                <w:b/>
                <w:bCs/>
                <w:color w:val="000000"/>
                <w:sz w:val="20"/>
                <w:szCs w:val="20"/>
              </w:rPr>
              <w:t xml:space="preserve">memberikan refleksi atau menyampaikan kesimpulan berdasarkan hasil penyelidikan dan pembelajaran </w:t>
            </w:r>
          </w:p>
        </w:tc>
        <w:tc>
          <w:tcPr>
            <w:tcW w:w="2341"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terdapat kegiatan yang meminta untuk </w:t>
            </w:r>
            <w:r w:rsidRPr="00892E39">
              <w:rPr>
                <w:rFonts w:eastAsia="Times New Roman" w:cs="Times New Roman"/>
                <w:b/>
                <w:bCs/>
                <w:color w:val="000000"/>
                <w:sz w:val="20"/>
                <w:szCs w:val="20"/>
              </w:rPr>
              <w:t xml:space="preserve">memberikan refleksi berupa menanggapi pertanyaan refleksi mengenai proses pembelajaran yang dilakukan </w:t>
            </w:r>
          </w:p>
        </w:tc>
        <w:tc>
          <w:tcPr>
            <w:tcW w:w="2342" w:type="dxa"/>
            <w:tcBorders>
              <w:top w:val="nil"/>
              <w:left w:val="nil"/>
              <w:bottom w:val="single" w:sz="8" w:space="0" w:color="auto"/>
              <w:right w:val="single" w:sz="8" w:space="0" w:color="auto"/>
            </w:tcBorders>
            <w:shd w:val="clear" w:color="auto" w:fill="auto"/>
            <w:hideMark/>
          </w:tcPr>
          <w:p w:rsidR="001312C4" w:rsidRPr="00892E39" w:rsidRDefault="001312C4" w:rsidP="00C36BEA">
            <w:pPr>
              <w:spacing w:line="240" w:lineRule="auto"/>
              <w:jc w:val="left"/>
              <w:rPr>
                <w:rFonts w:eastAsia="Times New Roman" w:cs="Times New Roman"/>
                <w:color w:val="000000"/>
                <w:sz w:val="20"/>
                <w:szCs w:val="20"/>
              </w:rPr>
            </w:pPr>
            <w:r w:rsidRPr="00892E39">
              <w:rPr>
                <w:rFonts w:eastAsia="Times New Roman" w:cs="Times New Roman"/>
                <w:color w:val="000000"/>
                <w:sz w:val="20"/>
                <w:szCs w:val="20"/>
              </w:rPr>
              <w:t xml:space="preserve">Dalam buku teks, </w:t>
            </w:r>
            <w:r w:rsidRPr="00892E39">
              <w:rPr>
                <w:rFonts w:eastAsia="Times New Roman" w:cs="Times New Roman"/>
                <w:b/>
                <w:bCs/>
                <w:color w:val="000000"/>
                <w:sz w:val="20"/>
                <w:szCs w:val="20"/>
              </w:rPr>
              <w:t xml:space="preserve">tidak terdapat kegiatan </w:t>
            </w:r>
            <w:r w:rsidRPr="00892E39">
              <w:rPr>
                <w:rFonts w:eastAsia="Times New Roman" w:cs="Times New Roman"/>
                <w:color w:val="000000"/>
                <w:sz w:val="20"/>
                <w:szCs w:val="20"/>
              </w:rPr>
              <w:t>yang meminta untuk</w:t>
            </w:r>
            <w:r w:rsidRPr="00892E39">
              <w:rPr>
                <w:rFonts w:eastAsia="Times New Roman" w:cs="Times New Roman"/>
                <w:b/>
                <w:bCs/>
                <w:color w:val="000000"/>
                <w:sz w:val="20"/>
                <w:szCs w:val="20"/>
              </w:rPr>
              <w:t xml:space="preserve"> memberikan refleksi atau menyampaikan kesimpulan</w:t>
            </w:r>
            <w:r w:rsidRPr="00892E39">
              <w:rPr>
                <w:rFonts w:eastAsia="Times New Roman" w:cs="Times New Roman"/>
                <w:color w:val="000000"/>
                <w:sz w:val="20"/>
                <w:szCs w:val="20"/>
              </w:rPr>
              <w:t xml:space="preserve">, akan </w:t>
            </w:r>
            <w:r w:rsidRPr="00892E39">
              <w:rPr>
                <w:rFonts w:eastAsia="Times New Roman" w:cs="Times New Roman"/>
                <w:b/>
                <w:bCs/>
                <w:color w:val="000000"/>
                <w:sz w:val="20"/>
                <w:szCs w:val="20"/>
              </w:rPr>
              <w:t>tetapi refleksi dan kesimpulan dari hasil  penyelidikan dan pembelajaran telah disajikan di dalam bacaan</w:t>
            </w:r>
          </w:p>
        </w:tc>
      </w:tr>
    </w:tbl>
    <w:p w:rsidR="001312C4" w:rsidRPr="0029683C" w:rsidRDefault="001312C4" w:rsidP="001312C4">
      <w:pPr>
        <w:tabs>
          <w:tab w:val="left" w:pos="851"/>
        </w:tabs>
        <w:spacing w:line="240" w:lineRule="auto"/>
        <w:rPr>
          <w:noProof/>
          <w:sz w:val="20"/>
        </w:rPr>
      </w:pPr>
      <w:r>
        <w:rPr>
          <w:noProof/>
          <w:sz w:val="20"/>
        </w:rPr>
        <w:br/>
      </w:r>
      <w:r w:rsidRPr="0029683C">
        <w:rPr>
          <w:noProof/>
          <w:sz w:val="20"/>
        </w:rPr>
        <w:t>Level 1</w:t>
      </w:r>
      <w:r w:rsidRPr="0029683C">
        <w:rPr>
          <w:noProof/>
          <w:sz w:val="20"/>
        </w:rPr>
        <w:tab/>
        <w:t>= Aktivitas sangat diarahkan pada pembelajaran dan pengajaran yang berpusat pada guru</w:t>
      </w:r>
    </w:p>
    <w:p w:rsidR="001312C4" w:rsidRPr="0029683C" w:rsidRDefault="001312C4" w:rsidP="001312C4">
      <w:pPr>
        <w:tabs>
          <w:tab w:val="left" w:pos="851"/>
        </w:tabs>
        <w:spacing w:line="240" w:lineRule="auto"/>
        <w:rPr>
          <w:noProof/>
          <w:sz w:val="20"/>
        </w:rPr>
      </w:pPr>
      <w:r w:rsidRPr="0029683C">
        <w:rPr>
          <w:noProof/>
          <w:sz w:val="20"/>
        </w:rPr>
        <w:t>Level 2</w:t>
      </w:r>
      <w:r w:rsidRPr="0029683C">
        <w:rPr>
          <w:noProof/>
          <w:sz w:val="20"/>
        </w:rPr>
        <w:tab/>
        <w:t xml:space="preserve">= Aktivitas diarahkan pada pembelajaran dan pengajaran yang berpusat pada guru </w:t>
      </w:r>
    </w:p>
    <w:p w:rsidR="001312C4" w:rsidRPr="0029683C" w:rsidRDefault="001312C4" w:rsidP="001312C4">
      <w:pPr>
        <w:tabs>
          <w:tab w:val="left" w:pos="851"/>
        </w:tabs>
        <w:spacing w:line="240" w:lineRule="auto"/>
        <w:rPr>
          <w:noProof/>
          <w:sz w:val="20"/>
        </w:rPr>
      </w:pPr>
      <w:r w:rsidRPr="0029683C">
        <w:rPr>
          <w:noProof/>
          <w:sz w:val="20"/>
        </w:rPr>
        <w:t>Level 3</w:t>
      </w:r>
      <w:r w:rsidRPr="0029683C">
        <w:rPr>
          <w:noProof/>
          <w:sz w:val="20"/>
        </w:rPr>
        <w:tab/>
        <w:t>= Aktivitas diarahkan pada pembelajaran dan pengajaran yang berpusat pada siswa</w:t>
      </w:r>
    </w:p>
    <w:p w:rsidR="001312C4" w:rsidRPr="0029683C" w:rsidRDefault="001312C4" w:rsidP="001312C4">
      <w:pPr>
        <w:tabs>
          <w:tab w:val="left" w:pos="851"/>
        </w:tabs>
        <w:spacing w:line="240" w:lineRule="auto"/>
        <w:rPr>
          <w:noProof/>
          <w:sz w:val="20"/>
        </w:rPr>
      </w:pPr>
      <w:r w:rsidRPr="0029683C">
        <w:rPr>
          <w:noProof/>
          <w:sz w:val="20"/>
        </w:rPr>
        <w:t>Level 4</w:t>
      </w:r>
      <w:r w:rsidRPr="0029683C">
        <w:rPr>
          <w:noProof/>
          <w:sz w:val="20"/>
        </w:rPr>
        <w:tab/>
        <w:t>= Aktivitas sangat diarahkan pada pembelajaran dan pengajaran yang berpusat pada siswa</w:t>
      </w:r>
    </w:p>
    <w:p w:rsidR="001312C4" w:rsidRDefault="001312C4" w:rsidP="001312C4">
      <w:pPr>
        <w:tabs>
          <w:tab w:val="left" w:pos="851"/>
        </w:tabs>
        <w:jc w:val="right"/>
        <w:rPr>
          <w:noProof/>
          <w:sz w:val="20"/>
        </w:rPr>
      </w:pPr>
      <w:r w:rsidRPr="0029683C">
        <w:rPr>
          <w:noProof/>
          <w:sz w:val="20"/>
        </w:rPr>
        <w:fldChar w:fldCharType="begin" w:fldLock="1"/>
      </w:r>
      <w:r>
        <w:rPr>
          <w:noProof/>
          <w:sz w:val="20"/>
        </w:rPr>
        <w:instrText>ADDIN CSL_CITATION {"citationItems":[{"id":"ITEM-1","itemData":{"DOI":"10.1016/j.stueduc.2020.100968","ISSN":"0191491X","abstract":"This research aimed to determine the extent to which twelfth-grade chemistry textbooks and workbooks included argumentation-driven inquiry skills in their activities. For this purpose, all activities found in the twelfth grade chemistry textbooks and workbooks were analyzed using an analysis rubric. Results indicate that the inclusion of the argumentation-driven inquiry skills in the analyzed chemistry activities generally fell within argumentation-driven inquiry levels one and two. This type of inclusion favors teacher-centered learning and teaching rather than student-centered learning and teaching. Therefore, the authors recommend that these textbooks and workbooks be revised to ensure that the argumentation-driven inquiry skills that are included are directed toward student-centered learning and teaching as required by levels four and three.","author":[{"dropping-particle":"","family":"Aldahmash","given":"Abdulwali H.","non-dropping-particle":"","parse-names":false,"suffix":""},{"dropping-particle":"","family":"Omar","given":"Sozan H.","non-dropping-particle":"","parse-names":false,"suffix":""}],"container-title":"Studies in Educational Evaluation","id":"ITEM-1","issued":{"date-parts":[["2021"]]},"title":"Analysis of activities included in Saudi Arabian chemistry textbooks for the inclusion of argumentation-driven inquiry skills","type":"article-journal","volume":"68"},"uris":["http://www.mendeley.com/documents/?uuid=dcd8d7ee-0af0-4d1f-9d7a-0f44eb476cef"]},{"id":"ITEM-2","itemData":{"DOI":"10.1002/sce.20421","ISSN":"00368326","abstract":"This exploratory study examines how a series of laboratory activities designed using a new instructional model, called Argument-Driven Inquiry (ADI), influences the ways students participate in scientific argumentation and the quality of the scientific arguments they craft as part of this process. The two outcomes of interest were assessed with a performance task that required small groups of students to explain a discrepant event and then generate a scientific argument. Student performance on this task was compared before and after an 18-week intervention that included 15 ADI laboratory activities. The results of this study suggest that the students had better disciplinary engagement and produced better arguments after the intervention although some learning issues arose that seemed to hinder the students' overall improvement. The conclusions and implications of this research include several recommendations for improving the nature of laboratory-based instruction to help cultivate the knowledge and skills students need to participate in scientific argumentation and to craft written arguments. © 2010 Wiley Periodicals, Inc.","author":[{"dropping-particle":"","family":"Sampson","given":"Victor","non-dropping-particle":"","parse-names":false,"suffix":""},{"dropping-particle":"","family":"Grooms","given":"Jonathon","non-dropping-particle":"","parse-names":false,"suffix":""},{"dropping-particle":"","family":"Walker","given":"Joi Phelps","non-dropping-particle":"","parse-names":false,"suffix":""}],"container-title":"Science Education","id":"ITEM-2","issue":"2","issued":{"date-parts":[["2011"]]},"page":"217-257","title":"Argument-driven inquiry as a way to help students learn how to participate in scientific argumentation and craft written arguments: An exploratory study","type":"article-journal","volume":"95"},"uris":["http://www.mendeley.com/documents/?uuid=5cd39cab-e3e7-408f-b4d6-c8181ae2011e"]}],"mendeley":{"formattedCitation":"(Aldahmash &amp; Omar, 2021a; Sampson et al., 2011a)","manualFormatting":"(Aldahmash dan Omar, 2021; Sampson et al., 2011)","plainTextFormattedCitation":"(Aldahmash &amp; Omar, 2021a; Sampson et al., 2011a)","previouslyFormattedCitation":"(Aldahmash &amp; Omar, 2021a; Sampson et al., 2011a)"},"properties":{"noteIndex":0},"schema":"https://github.com/citation-style-language/schema/raw/master/csl-citation.json"}</w:instrText>
      </w:r>
      <w:r w:rsidRPr="0029683C">
        <w:rPr>
          <w:noProof/>
          <w:sz w:val="20"/>
        </w:rPr>
        <w:fldChar w:fldCharType="separate"/>
      </w:r>
      <w:r w:rsidRPr="0029683C">
        <w:rPr>
          <w:noProof/>
          <w:sz w:val="20"/>
        </w:rPr>
        <w:t>(Aldahmash dan Omar, 2021; Sampson et al., 2011)</w:t>
      </w:r>
      <w:r w:rsidRPr="0029683C">
        <w:rPr>
          <w:noProof/>
          <w:sz w:val="20"/>
        </w:rPr>
        <w:fldChar w:fldCharType="end"/>
      </w:r>
    </w:p>
    <w:p w:rsidR="001312C4" w:rsidRDefault="001312C4" w:rsidP="001312C4">
      <w:pPr>
        <w:tabs>
          <w:tab w:val="left" w:pos="851"/>
        </w:tabs>
        <w:rPr>
          <w:rStyle w:val="Heading2Char"/>
          <w:b w:val="0"/>
        </w:rPr>
        <w:sectPr w:rsidR="001312C4" w:rsidSect="00071080">
          <w:headerReference w:type="default" r:id="rId5"/>
          <w:pgSz w:w="16839" w:h="11907" w:orient="landscape" w:code="9"/>
          <w:pgMar w:top="2268" w:right="2268" w:bottom="1701" w:left="1701" w:header="1138" w:footer="1138" w:gutter="0"/>
          <w:cols w:space="720"/>
          <w:docGrid w:linePitch="360"/>
        </w:sectPr>
      </w:pPr>
    </w:p>
    <w:p w:rsidR="00296865" w:rsidRDefault="00296865" w:rsidP="001312C4"/>
    <w:sectPr w:rsidR="00296865" w:rsidSect="001312C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FE1" w:rsidRDefault="001312C4">
    <w:pPr>
      <w:pStyle w:val="Header"/>
      <w:jc w:val="right"/>
    </w:pPr>
  </w:p>
  <w:p w:rsidR="00AB0FE1" w:rsidRDefault="001312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63C21"/>
    <w:multiLevelType w:val="hybridMultilevel"/>
    <w:tmpl w:val="91CA835C"/>
    <w:lvl w:ilvl="0" w:tplc="6668FEFC">
      <w:start w:val="1"/>
      <w:numFmt w:val="upperLetter"/>
      <w:pStyle w:val="Heading2"/>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2C4"/>
    <w:rsid w:val="0008541A"/>
    <w:rsid w:val="001312C4"/>
    <w:rsid w:val="00146BED"/>
    <w:rsid w:val="0019659C"/>
    <w:rsid w:val="001F70B4"/>
    <w:rsid w:val="00296865"/>
    <w:rsid w:val="00314781"/>
    <w:rsid w:val="00472F44"/>
    <w:rsid w:val="004C5557"/>
    <w:rsid w:val="005D0B25"/>
    <w:rsid w:val="00623D75"/>
    <w:rsid w:val="006B2E60"/>
    <w:rsid w:val="006D1619"/>
    <w:rsid w:val="008338DF"/>
    <w:rsid w:val="009D2DB3"/>
    <w:rsid w:val="00A45C96"/>
    <w:rsid w:val="00A65369"/>
    <w:rsid w:val="00B96439"/>
    <w:rsid w:val="00BA2382"/>
    <w:rsid w:val="00DB5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A3F1A-C74C-489A-9372-EFC1E54B9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2C4"/>
    <w:pPr>
      <w:spacing w:after="0" w:line="480" w:lineRule="auto"/>
      <w:jc w:val="both"/>
    </w:pPr>
    <w:rPr>
      <w:rFonts w:ascii="Times New Roman" w:hAnsi="Times New Roman"/>
      <w:sz w:val="24"/>
    </w:rPr>
  </w:style>
  <w:style w:type="paragraph" w:styleId="Heading2">
    <w:name w:val="heading 2"/>
    <w:basedOn w:val="Normal"/>
    <w:next w:val="Normal"/>
    <w:link w:val="Heading2Char"/>
    <w:uiPriority w:val="9"/>
    <w:unhideWhenUsed/>
    <w:qFormat/>
    <w:rsid w:val="001312C4"/>
    <w:pPr>
      <w:keepNext/>
      <w:keepLines/>
      <w:numPr>
        <w:numId w:val="1"/>
      </w:numPr>
      <w:ind w:left="72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12C4"/>
    <w:rPr>
      <w:rFonts w:ascii="Times New Roman" w:eastAsiaTheme="majorEastAsia" w:hAnsi="Times New Roman" w:cstheme="majorBidi"/>
      <w:b/>
      <w:color w:val="000000" w:themeColor="text1"/>
      <w:sz w:val="24"/>
      <w:szCs w:val="26"/>
    </w:rPr>
  </w:style>
  <w:style w:type="paragraph" w:styleId="Header">
    <w:name w:val="header"/>
    <w:basedOn w:val="Normal"/>
    <w:link w:val="HeaderChar"/>
    <w:uiPriority w:val="99"/>
    <w:unhideWhenUsed/>
    <w:rsid w:val="001312C4"/>
    <w:pPr>
      <w:tabs>
        <w:tab w:val="center" w:pos="4680"/>
        <w:tab w:val="right" w:pos="9360"/>
      </w:tabs>
      <w:spacing w:line="240" w:lineRule="auto"/>
    </w:pPr>
  </w:style>
  <w:style w:type="character" w:customStyle="1" w:styleId="HeaderChar">
    <w:name w:val="Header Char"/>
    <w:basedOn w:val="DefaultParagraphFont"/>
    <w:link w:val="Header"/>
    <w:uiPriority w:val="99"/>
    <w:rsid w:val="001312C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2043</Words>
  <Characters>11649</Characters>
  <Application>Microsoft Office Word</Application>
  <DocSecurity>0</DocSecurity>
  <Lines>97</Lines>
  <Paragraphs>27</Paragraphs>
  <ScaleCrop>false</ScaleCrop>
  <Company/>
  <LinksUpToDate>false</LinksUpToDate>
  <CharactersWithSpaces>13665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2022-11-15T03:26:00Z</dcterms:created>
  <dcterms:modified xsi:type="dcterms:W3CDTF">2022-11-15T03:28:00Z</dcterms:modified>
</cp:coreProperties>
</file>